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  <w:jc w:val="center"/>
      </w:pPr>
      <w:r>
        <w:rPr>
          <w:rFonts w:ascii="Arial" w:cs="Arial" w:eastAsia="Arial" w:hAnsi="Arial"/>
          <w:b/>
          <w:bCs/>
          <w:color w:val="0E2841"/>
          <w:sz w:val="36"/>
          <w:szCs w:val="36"/>
        </w:rPr>
        <w:t xml:space="preserve">AVISOS RESUMIDOS DE PRIVACIDAD — IN-APP</w:t>
      </w:r>
    </w:p>
    <w:p>
      <w:pPr>
        <w:spacing w:after="1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Este documento contiene los avisos resumidos de privacidad para mostrarse dentro de la Plataforma Balance+ en los puntos clave de recopilación de datos: registro, consulta médica y zona de perfil/privacidad. Los textos están optimizados para pantalla y deben vincularse a los documentos legales completos.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Aviso de registro (pantalla de creación de cuenta)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TEXTO PARA MOSTRAR EN PANTALLA:</w:t>
      </w:r>
    </w:p>
    <w:p>
      <w:pPr>
        <w:spacing w:after="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Al crear tu cuenta en Balance+, [RAZÓN SOCIAL] (RUT [RUT]) tratará tus datos personales para prestarte el servicio de telemedicina y programa de pérdida de peso.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Tus datos se tratan con base en el contrato de servicios y tu consentimiento. Solo los compartimos con el equipo médico que te atiende, proveedores de pago y prestadores tecnológicos bajo estrictas medidas de seguridad.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Tienes derecho a acceder, rectificar, cancelar y portar tus datos en cualquier momento escribiendo a [CORREO DE CONTACTO].</w:t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Más información: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lee nuestra Política de Privacidad completa y los Términos y Condiciones antes de continuar.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Aviso de consentimiento de datos de salud (primer ingreso o nueva funcionalidad)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TEXTO PARA MOSTRAR EN PANTALLA:</w:t>
      </w:r>
    </w:p>
    <w:p>
      <w:pPr>
        <w:spacing w:after="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Para prestarte atención médica, necesitamos tratar datos sensibles de salud (peso, antecedentes médicos, exámenes, diagnósticos y medicamentos). Esta información es confidencial y solo la acceden los profesionales de salud que participan en tu programa.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Conforme a la Ley 21.719, este tipo de datos requiere tu consentimiento explícito.</w:t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¿Aceptas que Balance+ trate tus datos de salud para prestarte el servicio médico?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(Puedes retirar tu consentimiento en cualquier momento desde tu perfil.)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Lee el </w:t>
      </w: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Consentimiento completo de datos de salud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antes de decidir.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Aviso de cookies (banner de primer ingreso)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TEXTO PARA MOSTRAR EN PANTALLA:</w:t>
      </w:r>
    </w:p>
    <w:p>
      <w:pPr>
        <w:spacing w:after="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Utilizamos cookies propias y de terceros para hacer funcionar la Plataforma, recordar tus preferencias y mejorar tu experiencia. Algunas cookies son estrictamente necesarias y no pueden desactivarse.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Necesarias: siempre activas (no requieren consentimiento).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Preferencias: recuerdan tus ajustes de idioma y visualización.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Analíticas: nos ayudan a entender cómo usas Balance+ (datos agregados y anonimizados).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Puedes gestionar tus preferencias en cualquier momento desde tu perfil. Lee nuestra </w:t>
      </w: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Política de Cookies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completa.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D.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Aviso de perfil / sección "Privacidad y Datos"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TEXTO PARA MOSTRAR EN PANTALLA:</w:t>
      </w:r>
    </w:p>
    <w:p>
      <w:pPr>
        <w:spacing w:after="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Aquí puedes gestionar cómo Balance+ usa tus datos: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Mis documentos de privacidad: accede a los consentimientos que has aceptado y descarga tus documentos firmados.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Mis derechos ARCOP: solicita acceso, corrección, eliminación o portabilidad de tus datos (respuesta en 30 días corridos).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Gestión de cookies: ajusta tus preferencias de cookies en cualquier momento.</w:t>
      </w:r>
    </w:p>
    <w:p>
      <w:pPr>
        <w:pStyle w:val="ListParagraph"/>
        <w:numPr>
          <w:ilvl w:val="0"/>
          <w:numId w:val="2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Eliminar mi cuenta: si deseas cancelar tu cuenta y eliminar tus datos (salvo los que debemos conservar por ley).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Contáctanos en </w:t>
      </w: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[CORREO DE CONTACTO]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o escribe a nuestro DPO en </w:t>
      </w: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[DATOS DEL DPO/DELEGADO]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E.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Aviso de receta médica (envío a farmacia)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TEXTO PARA MOSTRAR EN PANTALLA:</w:t>
      </w:r>
    </w:p>
    <w:p>
      <w:pPr>
        <w:spacing w:after="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Tu médico ha emitido una receta para ser enviada a [FARMACIAS ALIADAS]. Para completar este proceso, compartiremos con la farmacia los datos necesarios: tu nombre, RUT, diagnóstico simplificado y el medicamento recetado.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Esta acción requiere tu autorización. ¿Deseas que enviemos tu receta a la farmacia?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F.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Aviso de uso de datos para investigación (opt-in)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0E2841"/>
          <w:sz w:val="21"/>
          <w:szCs w:val="21"/>
        </w:rPr>
        <w:t xml:space="preserve">TEXTO PARA MOSTRAR EN PANTALLA:</w:t>
      </w:r>
    </w:p>
    <w:p>
      <w:pPr>
        <w:spacing w:after="6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¿Quieres contribuir a la mejora del programa Balance+?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Con tu autorización, podríamos utilizar datos de tu programa —disociados de tu identidad— para análisis estadísticos que ayuden a mejorar los resultados del tratamiento de pérdida de peso. Nunca compartiremos datos identificables sin tu consentimiento adicional.</w:t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Esta opción es completamente voluntaria y no afecta la calidad de tu atención. Puedes cambiar de opinión cuando quieras desde tu perfil.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G.  </w:t>
            </w:r>
            <w:r>
              <w:rPr>
                <w:rFonts w:ascii="Arial" w:cs="Arial" w:eastAsia="Arial" w:hAnsi="Arial"/>
                <w:b/>
                <w:bCs/>
                <w:color w:val="2D6A8C"/>
                <w:sz w:val="24"/>
                <w:szCs w:val="24"/>
              </w:rPr>
              <w:t xml:space="preserve">Notas para el equipo de desarrollo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Los textos de las secciones A–F son los textos de producción para mostrar en la Plataforma. Al implementarlos, considerar: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Vincular los textos en negrita con hipervínculo al documento correspondiente (Política de Privacidad, T&amp;C, Consentimientos, etc.).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Registrar con marca temporal (timestamp) el momento exacto en que el usuario acepta cada aviso o consentimiento, guardando la versión del documento aceptado.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El banner de cookies (sección C) debe mostrar un botón "Aceptar todas", un botón "Rechazar no esenciales" y un enlace "Personalizar" que abra el panel de preferencias por categoría.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El aviso de consentimiento de datos de salud (sección B) debe bloquear el acceso a funcionalidades médicas hasta que el usuario responda afirmativamente.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Los textos deben estar disponibles en versión imprimible o descargable en PDF para el usuario.</w:t>
      </w:r>
    </w:p>
    <w:p>
      <w:pPr>
        <w:pStyle w:val="ListParagraph"/>
        <w:numPr>
          <w:ilvl w:val="0"/>
          <w:numId w:val="3"/>
        </w:numPr>
        <w:spacing w:after="100" w:before="40"/>
        <w:jc w:val="both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El idioma de todos los avisos es español chileno formal (tú).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2" w:space="4"/>
      </w:pBdr>
      <w:spacing w:before="80"/>
      <w:jc w:val="center"/>
    </w:pPr>
    <w:r>
      <w:rPr>
        <w:rFonts w:ascii="Arial" w:cs="Arial" w:eastAsia="Arial" w:hAnsi="Arial"/>
        <w:b/>
        <w:bCs/>
        <w:color w:val="6B6B6B"/>
        <w:sz w:val="17"/>
        <w:szCs w:val="17"/>
      </w:rPr>
      <w:t xml:space="preserve">Página </w:t>
    </w:r>
    <w:r>
      <w:rPr>
        <w:rFonts w:ascii="Arial" w:cs="Arial" w:eastAsia="Arial" w:hAnsi="Arial"/>
        <w:b/>
        <w:bCs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6B6B6B"/>
        <w:sz w:val="17"/>
        <w:szCs w:val="17"/>
      </w:rPr>
      <w:t xml:space="preserve"> de </w:t>
    </w:r>
    <w:r>
      <w:rPr>
        <w:rFonts w:ascii="Arial" w:cs="Arial" w:eastAsia="Arial" w:hAnsi="Arial"/>
        <w:b/>
        <w:bCs/>
        <w:color w:val="6B6B6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/>
        <w:bCs/>
        <w:color w:val="6B6B6B"/>
        <w:sz w:val="17"/>
        <w:szCs w:val="17"/>
      </w:rPr>
      <w:t xml:space="preserve"> – Avisos In-App –  Versión 1.0 —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2026-06-13T20:57:23.965Z</dcterms:created>
  <dcterms:modified xsi:type="dcterms:W3CDTF">2026-06-13T20:57:23.965Z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