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A5086" w:rsidRDefault="00D45A65">
      <w:pPr>
        <w:pStyle w:val="Title"/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Demographic Biases in Naturalistic Language Recordings in the CHILDES Database</w:t>
      </w:r>
    </w:p>
    <w:p w14:paraId="00000002" w14:textId="18D4F745" w:rsidR="002A5086" w:rsidRPr="00D45A65" w:rsidRDefault="00D45A65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Camila Scaff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1,2</w:t>
      </w:r>
      <w:r>
        <w:rPr>
          <w:rFonts w:ascii="Times New Roman" w:eastAsia="Times New Roman" w:hAnsi="Times New Roman" w:cs="Times New Roman"/>
          <w:sz w:val="24"/>
          <w:szCs w:val="24"/>
        </w:rPr>
        <w:t>, Georgia Loukatou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, Alejandrina Cristia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and Naomi Havron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, 5, 6</w:t>
      </w:r>
      <w:bookmarkStart w:id="1" w:name="_GoBack"/>
      <w:bookmarkEnd w:id="1"/>
    </w:p>
    <w:p w14:paraId="437540FF" w14:textId="77777777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</w:rPr>
      </w:pPr>
      <w:r w:rsidRPr="00D45A65">
        <w:rPr>
          <w:rFonts w:ascii="Times New Roman" w:eastAsia="Times New Roman" w:hAnsi="Times New Roman" w:cs="Times New Roman"/>
          <w:vertAlign w:val="superscript"/>
        </w:rPr>
        <w:t>1</w:t>
      </w:r>
      <w:r w:rsidRPr="00D45A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5A65">
        <w:rPr>
          <w:rFonts w:ascii="Times New Roman" w:eastAsia="Times New Roman" w:hAnsi="Times New Roman" w:cs="Times New Roman"/>
        </w:rPr>
        <w:t>Laboratoire</w:t>
      </w:r>
      <w:proofErr w:type="spellEnd"/>
      <w:r w:rsidRPr="00D45A65">
        <w:rPr>
          <w:rFonts w:ascii="Times New Roman" w:eastAsia="Times New Roman" w:hAnsi="Times New Roman" w:cs="Times New Roman"/>
        </w:rPr>
        <w:t xml:space="preserve"> de Sciences </w:t>
      </w:r>
      <w:proofErr w:type="spellStart"/>
      <w:r w:rsidRPr="00D45A65">
        <w:rPr>
          <w:rFonts w:ascii="Times New Roman" w:eastAsia="Times New Roman" w:hAnsi="Times New Roman" w:cs="Times New Roman"/>
        </w:rPr>
        <w:t>Cognitives</w:t>
      </w:r>
      <w:proofErr w:type="spellEnd"/>
      <w:r w:rsidRPr="00D45A65">
        <w:rPr>
          <w:rFonts w:ascii="Times New Roman" w:eastAsia="Times New Roman" w:hAnsi="Times New Roman" w:cs="Times New Roman"/>
        </w:rPr>
        <w:t xml:space="preserve"> et de </w:t>
      </w:r>
      <w:proofErr w:type="spellStart"/>
      <w:r w:rsidRPr="00D45A65">
        <w:rPr>
          <w:rFonts w:ascii="Times New Roman" w:eastAsia="Times New Roman" w:hAnsi="Times New Roman" w:cs="Times New Roman"/>
        </w:rPr>
        <w:t>Psycholinguistique</w:t>
      </w:r>
      <w:proofErr w:type="spellEnd"/>
      <w:r w:rsidRPr="00D45A65">
        <w:rPr>
          <w:rFonts w:ascii="Times New Roman" w:eastAsia="Times New Roman" w:hAnsi="Times New Roman" w:cs="Times New Roman"/>
        </w:rPr>
        <w:t>,</w:t>
      </w:r>
    </w:p>
    <w:p w14:paraId="044B4EAE" w14:textId="77777777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D45A65">
        <w:rPr>
          <w:rFonts w:ascii="Times New Roman" w:eastAsia="Times New Roman" w:hAnsi="Times New Roman" w:cs="Times New Roman"/>
        </w:rPr>
        <w:t>Département</w:t>
      </w:r>
      <w:proofErr w:type="spellEnd"/>
      <w:r w:rsidRPr="00D45A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5A65">
        <w:rPr>
          <w:rFonts w:ascii="Times New Roman" w:eastAsia="Times New Roman" w:hAnsi="Times New Roman" w:cs="Times New Roman"/>
        </w:rPr>
        <w:t>d’études</w:t>
      </w:r>
      <w:proofErr w:type="spellEnd"/>
      <w:r w:rsidRPr="00D45A6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45A65">
        <w:rPr>
          <w:rFonts w:ascii="Times New Roman" w:eastAsia="Times New Roman" w:hAnsi="Times New Roman" w:cs="Times New Roman"/>
        </w:rPr>
        <w:t>cognitives</w:t>
      </w:r>
      <w:proofErr w:type="spellEnd"/>
      <w:r w:rsidRPr="00D45A65">
        <w:rPr>
          <w:rFonts w:ascii="Times New Roman" w:eastAsia="Times New Roman" w:hAnsi="Times New Roman" w:cs="Times New Roman"/>
        </w:rPr>
        <w:t>, ENS, EHESS, CNRS, PSL University</w:t>
      </w:r>
    </w:p>
    <w:p w14:paraId="58162D18" w14:textId="77777777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</w:rPr>
      </w:pPr>
      <w:r w:rsidRPr="00D45A65">
        <w:rPr>
          <w:rFonts w:ascii="Times New Roman" w:eastAsia="Times New Roman" w:hAnsi="Times New Roman" w:cs="Times New Roman"/>
          <w:vertAlign w:val="superscript"/>
        </w:rPr>
        <w:t>2</w:t>
      </w:r>
      <w:r w:rsidRPr="00D45A65">
        <w:rPr>
          <w:rFonts w:ascii="Times New Roman" w:eastAsia="Times New Roman" w:hAnsi="Times New Roman" w:cs="Times New Roman"/>
        </w:rPr>
        <w:t xml:space="preserve"> University of Zurich</w:t>
      </w:r>
    </w:p>
    <w:p w14:paraId="65CCE149" w14:textId="77777777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</w:rPr>
      </w:pPr>
      <w:r w:rsidRPr="00D45A65">
        <w:rPr>
          <w:rFonts w:ascii="Times New Roman" w:eastAsia="Times New Roman" w:hAnsi="Times New Roman" w:cs="Times New Roman"/>
          <w:vertAlign w:val="superscript"/>
        </w:rPr>
        <w:t xml:space="preserve">3 </w:t>
      </w:r>
      <w:r w:rsidRPr="00D45A65">
        <w:rPr>
          <w:rFonts w:ascii="Times New Roman" w:eastAsia="Times New Roman" w:hAnsi="Times New Roman" w:cs="Times New Roman"/>
        </w:rPr>
        <w:t>Stanford University</w:t>
      </w:r>
    </w:p>
    <w:p w14:paraId="7FEB991D" w14:textId="2CC1112D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vertAlign w:val="superscript"/>
          <w:lang w:val="en-US"/>
        </w:rPr>
        <w:t>4</w:t>
      </w:r>
      <w:r w:rsidRPr="00D45A65">
        <w:rPr>
          <w:rFonts w:ascii="Times New Roman" w:eastAsia="Times New Roman" w:hAnsi="Times New Roman" w:cs="Times New Roman"/>
        </w:rPr>
        <w:t xml:space="preserve"> School of Psychological Sciences, University of Haifa</w:t>
      </w:r>
    </w:p>
    <w:p w14:paraId="0C5DE772" w14:textId="311FEB13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  <w:lang w:val="en-US"/>
        </w:rPr>
        <w:t>5</w:t>
      </w:r>
      <w:r w:rsidRPr="00D45A65">
        <w:rPr>
          <w:sz w:val="20"/>
          <w:szCs w:val="20"/>
        </w:rPr>
        <w:t xml:space="preserve"> </w:t>
      </w:r>
      <w:proofErr w:type="spellStart"/>
      <w:r w:rsidRPr="00D45A65">
        <w:rPr>
          <w:rFonts w:ascii="Times New Roman" w:eastAsia="Times New Roman" w:hAnsi="Times New Roman" w:cs="Times New Roman"/>
        </w:rPr>
        <w:t>Center</w:t>
      </w:r>
      <w:proofErr w:type="spellEnd"/>
      <w:r w:rsidRPr="00D45A65">
        <w:rPr>
          <w:rFonts w:ascii="Times New Roman" w:eastAsia="Times New Roman" w:hAnsi="Times New Roman" w:cs="Times New Roman"/>
        </w:rPr>
        <w:t xml:space="preserve"> for the Study of Child Development, University of Haifa</w:t>
      </w:r>
    </w:p>
    <w:p w14:paraId="0984C846" w14:textId="39C96F5D" w:rsidR="00D45A65" w:rsidRPr="00D45A65" w:rsidRDefault="00D45A65" w:rsidP="00D45A65">
      <w:pPr>
        <w:spacing w:line="360" w:lineRule="auto"/>
        <w:rPr>
          <w:rFonts w:ascii="Times New Roman" w:eastAsia="Times New Roman" w:hAnsi="Times New Roman" w:cs="Times New Roman"/>
          <w:color w:val="0000FF" w:themeColor="hyperlink"/>
          <w:u w:val="single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  <w:lang w:val="en-US"/>
        </w:rPr>
        <w:t>6</w:t>
      </w:r>
      <w:r w:rsidRPr="00D45A65">
        <w:rPr>
          <w:rFonts w:ascii="Times New Roman" w:eastAsia="Times New Roman" w:hAnsi="Times New Roman" w:cs="Times New Roman"/>
          <w:vertAlign w:val="superscript"/>
        </w:rPr>
        <w:t xml:space="preserve"> </w:t>
      </w:r>
      <w:r w:rsidRPr="00D45A65">
        <w:rPr>
          <w:rFonts w:ascii="Times New Roman" w:eastAsia="Times New Roman" w:hAnsi="Times New Roman" w:cs="Times New Roman"/>
        </w:rPr>
        <w:t>Institute of Information Processing and Decision Making, University of Haifa</w:t>
      </w:r>
    </w:p>
    <w:p w14:paraId="00000008" w14:textId="77777777" w:rsidR="002A5086" w:rsidRDefault="002A508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2A5086" w:rsidRDefault="00D45A6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Email</w:t>
      </w:r>
      <w:r>
        <w:rPr>
          <w:rFonts w:ascii="Times New Roman" w:eastAsia="Times New Roman" w:hAnsi="Times New Roman" w:cs="Times New Roman"/>
          <w:sz w:val="24"/>
          <w:szCs w:val="24"/>
        </w:rPr>
        <w:t>: camillescaff@gmail.com</w:t>
      </w:r>
    </w:p>
    <w:p w14:paraId="0000000A" w14:textId="77777777" w:rsidR="002A5086" w:rsidRDefault="002A508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2A5086" w:rsidRDefault="00D45A6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Acknowledgements</w:t>
      </w:r>
    </w:p>
    <w:p w14:paraId="0000000C" w14:textId="77777777" w:rsidR="002A5086" w:rsidRDefault="00D45A6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 are grateful to Lara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Oliel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 Daoud for help entering corpus-level data; Sara Pisani for organizing communication with corpus curators; Brian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MacWhinney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support and encouragement when retrieving information from corpus curators. We particularly want to thank the literally hundre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ds of researchers who contributed data to CHILDES, without which this project would be unthinkable; and the 103 curators who replied to our request. </w:t>
      </w:r>
    </w:p>
    <w:p w14:paraId="0000000D" w14:textId="77777777" w:rsidR="002A5086" w:rsidRDefault="00D45A6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 acknowledges financial and institutional support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Nationale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Recherche (ANR-16-DATA-000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 ACLEW, ANR-17-EURE-0017, ANR-14-CE30-0003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MechELex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 the J. S. McDonnell Foundation Understanding Human Cognition Scholar Award; and the European Research Council (ERC) under the European Union’s Horizon 2020 research and innovation programme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rant agreement No. 101001095). GL acknowledges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financial support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Fondation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Fyssen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E" w14:textId="77777777" w:rsidR="002A5086" w:rsidRDefault="00D45A65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Conflict of interest statement</w:t>
      </w:r>
    </w:p>
    <w:p w14:paraId="0000000F" w14:textId="77777777" w:rsidR="002A5086" w:rsidRDefault="00D45A6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None of the authors have a conflict of interest to disclose.</w:t>
      </w:r>
    </w:p>
    <w:p w14:paraId="00000010" w14:textId="77777777" w:rsidR="002A5086" w:rsidRDefault="002A5086">
      <w:pPr>
        <w:spacing w:line="480" w:lineRule="auto"/>
        <w:rPr>
          <w:rFonts w:ascii="Arial" w:eastAsia="Arial" w:hAnsi="Arial" w:cs="Arial"/>
          <w:color w:val="1C1D1E"/>
          <w:sz w:val="21"/>
          <w:szCs w:val="21"/>
          <w:highlight w:val="white"/>
        </w:rPr>
      </w:pPr>
    </w:p>
    <w:sectPr w:rsidR="002A508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86"/>
    <w:rsid w:val="002A5086"/>
    <w:rsid w:val="00D4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0631"/>
  <w15:docId w15:val="{29184952-8435-43AC-8504-F288E4D4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L" w:eastAsia="en-IL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NHavron</cp:lastModifiedBy>
  <cp:revision>2</cp:revision>
  <dcterms:created xsi:type="dcterms:W3CDTF">2025-01-24T08:42:00Z</dcterms:created>
  <dcterms:modified xsi:type="dcterms:W3CDTF">2025-01-24T08:43:00Z</dcterms:modified>
</cp:coreProperties>
</file>