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w:t>
            </w:r>
            <w:r w:rsidDel="00000000" w:rsidR="00000000" w:rsidRPr="00000000">
              <w:rPr>
                <w:rFonts w:ascii="Calibri" w:cs="Calibri" w:eastAsia="Calibri" w:hAnsi="Calibri"/>
                <w:rtl w:val="0"/>
              </w:rPr>
              <w:t xml:space="preserve">logro</w:t>
            </w:r>
            <w:r w:rsidDel="00000000" w:rsidR="00000000" w:rsidRPr="00000000">
              <w:rPr>
                <w:rFonts w:ascii="Calibri" w:cs="Calibri" w:eastAsia="Calibri" w:hAnsi="Calibri"/>
                <w:rtl w:val="0"/>
              </w:rPr>
              <w:t xml:space="preserve">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9584.479980468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w:t>
            </w:r>
            <w:r w:rsidDel="00000000" w:rsidR="00000000" w:rsidRPr="00000000">
              <w:rPr>
                <w:rFonts w:ascii="Calibri" w:cs="Calibri" w:eastAsia="Calibri" w:hAnsi="Calibri"/>
                <w:color w:val="3b3838"/>
                <w:rtl w:val="0"/>
              </w:rPr>
              <w:t xml:space="preserve">considerado</w:t>
            </w:r>
            <w:r w:rsidDel="00000000" w:rsidR="00000000" w:rsidRPr="00000000">
              <w:rPr>
                <w:rFonts w:ascii="Calibri" w:cs="Calibri" w:eastAsia="Calibri" w:hAnsi="Calibri"/>
                <w:color w:val="3b3838"/>
                <w:rtl w:val="0"/>
              </w:rPr>
              <w:t xml:space="preserve">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PgXbkzXtxyV1q2Aj5e34gS5DQ==">CgMxLjA4AHIhMXo5OFE2ekpRN1B6ekZPREx1QU8zR0VfVGFMc2xjdkhW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