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53" w:rsidRPr="00D26FA4" w:rsidRDefault="003B559D" w:rsidP="00D26FA4">
      <w:pPr>
        <w:pStyle w:val="Heading1"/>
      </w:pPr>
      <w:r w:rsidRPr="00D26FA4">
        <w:t>Kick</w:t>
      </w:r>
      <w:r w:rsidR="00E86B8E">
        <w:t>s</w:t>
      </w:r>
      <w:r w:rsidRPr="00D26FA4">
        <w:t>tarter Analysis</w:t>
      </w:r>
    </w:p>
    <w:p w:rsidR="00C707E0" w:rsidRPr="00D26FA4" w:rsidRDefault="00C707E0" w:rsidP="00526880">
      <w:r w:rsidRPr="00D26FA4">
        <w:t xml:space="preserve">This document is meant to provide a commentary to the Kickstarter dataset contained in </w:t>
      </w:r>
      <w:r w:rsidR="00763BFF" w:rsidRPr="00D26FA4">
        <w:t xml:space="preserve">the </w:t>
      </w:r>
      <w:r w:rsidRPr="00D26FA4">
        <w:t>Starter Book</w:t>
      </w:r>
      <w:r w:rsidR="00763BFF" w:rsidRPr="00D26FA4">
        <w:t xml:space="preserve"> excel file</w:t>
      </w:r>
      <w:r w:rsidRPr="00D26FA4">
        <w:t xml:space="preserve">, </w:t>
      </w:r>
      <w:r w:rsidR="00763BFF" w:rsidRPr="00D26FA4">
        <w:t>organized by</w:t>
      </w:r>
      <w:r w:rsidRPr="00D26FA4">
        <w:t xml:space="preserve"> responses to 3 questions. </w:t>
      </w:r>
    </w:p>
    <w:p w:rsidR="003B559D" w:rsidRPr="00D26FA4" w:rsidRDefault="003B559D" w:rsidP="00D26FA4">
      <w:pPr>
        <w:pStyle w:val="Heading2"/>
        <w:rPr>
          <w:rFonts w:eastAsia="Times New Roman"/>
        </w:rPr>
      </w:pPr>
      <w:r w:rsidRPr="00D26FA4">
        <w:rPr>
          <w:rFonts w:eastAsia="Times New Roman"/>
        </w:rPr>
        <w:t>What are three conclusions we can make about Kickstarter campaigns given the provided data?</w:t>
      </w:r>
    </w:p>
    <w:p w:rsidR="000B1151" w:rsidRPr="00D26FA4" w:rsidRDefault="000B1151" w:rsidP="00526880">
      <w:r w:rsidRPr="00D26FA4">
        <w:t>Comments below provide insights on type, timing and goal levels of Kick</w:t>
      </w:r>
      <w:r w:rsidR="00E86B8E">
        <w:t>s</w:t>
      </w:r>
      <w:r w:rsidRPr="00D26FA4">
        <w:t xml:space="preserve">tarter campaigns in hopes of providing insight to those who wish to learn from </w:t>
      </w:r>
      <w:r w:rsidR="00882F19">
        <w:t xml:space="preserve">past </w:t>
      </w:r>
      <w:r w:rsidRPr="00D26FA4">
        <w:t xml:space="preserve">campaigns. </w:t>
      </w:r>
    </w:p>
    <w:p w:rsidR="00526880" w:rsidRDefault="001A6820" w:rsidP="00526880">
      <w:pPr>
        <w:pStyle w:val="Heading3"/>
        <w:rPr>
          <w:rFonts w:eastAsia="Times New Roman"/>
        </w:rPr>
      </w:pPr>
      <w:r w:rsidRPr="00D26FA4">
        <w:rPr>
          <w:rFonts w:eastAsia="Times New Roman"/>
        </w:rPr>
        <w:t>Types of Campaigns</w:t>
      </w:r>
      <w:r w:rsidR="00763BFF" w:rsidRPr="00D26FA4">
        <w:rPr>
          <w:rFonts w:eastAsia="Times New Roman"/>
        </w:rPr>
        <w:t xml:space="preserve"> – Kick</w:t>
      </w:r>
      <w:r w:rsidR="00E86B8E">
        <w:rPr>
          <w:rFonts w:eastAsia="Times New Roman"/>
        </w:rPr>
        <w:t>s</w:t>
      </w:r>
      <w:r w:rsidR="00763BFF" w:rsidRPr="00D26FA4">
        <w:rPr>
          <w:rFonts w:eastAsia="Times New Roman"/>
        </w:rPr>
        <w:t xml:space="preserve">tarter Campaigns </w:t>
      </w:r>
      <w:r w:rsidR="00882F19">
        <w:rPr>
          <w:rFonts w:eastAsia="Times New Roman"/>
        </w:rPr>
        <w:t>for the</w:t>
      </w:r>
      <w:r w:rsidR="00A6259F" w:rsidRPr="00D26FA4">
        <w:rPr>
          <w:rFonts w:eastAsia="Times New Roman"/>
        </w:rPr>
        <w:t xml:space="preserve"> Arts boast highest counts</w:t>
      </w:r>
      <w:r w:rsidR="00882F19">
        <w:rPr>
          <w:rFonts w:eastAsia="Times New Roman"/>
        </w:rPr>
        <w:t xml:space="preserve"> and success rates</w:t>
      </w:r>
    </w:p>
    <w:p w:rsidR="000B1151" w:rsidRPr="00D26FA4" w:rsidRDefault="00C707E0" w:rsidP="00C707E0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</w:rPr>
      </w:pPr>
      <w:r w:rsidRPr="00D26FA4">
        <w:rPr>
          <w:rFonts w:eastAsia="Times New Roman" w:cstheme="minorHAnsi"/>
          <w:noProof/>
        </w:rPr>
        <w:drawing>
          <wp:inline distT="0" distB="0" distL="0" distR="0" wp14:anchorId="78B94D24">
            <wp:extent cx="4697095" cy="278514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31" cy="2790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2C44" w:rsidRPr="00D26FA4" w:rsidRDefault="00526880" w:rsidP="00882F19">
      <w:pPr>
        <w:rPr>
          <w:rFonts w:eastAsia="Times New Roman" w:cstheme="minorHAnsi"/>
        </w:rPr>
      </w:pPr>
      <w:r w:rsidRPr="00D26FA4">
        <w:t xml:space="preserve">Globally, the most numerous campaigns </w:t>
      </w:r>
      <w:r w:rsidR="00882F19">
        <w:t xml:space="preserve">are </w:t>
      </w:r>
      <w:r w:rsidRPr="00D26FA4">
        <w:t>theater, followed by music</w:t>
      </w:r>
      <w:r>
        <w:t xml:space="preserve"> and technology. </w:t>
      </w:r>
      <w:r w:rsidR="00E86B8E">
        <w:t>Most of</w:t>
      </w:r>
      <w:r w:rsidR="00882F19">
        <w:t xml:space="preserve"> theater campaigns are for plays, which are successful more than 50% of the time. </w:t>
      </w:r>
      <w:r w:rsidR="00A32C44" w:rsidRPr="00D26FA4">
        <w:rPr>
          <w:rFonts w:eastAsia="Times New Roman" w:cstheme="minorHAnsi"/>
        </w:rPr>
        <w:t xml:space="preserve">Music campaigns </w:t>
      </w:r>
      <w:r w:rsidR="00882F19">
        <w:rPr>
          <w:rFonts w:eastAsia="Times New Roman" w:cstheme="minorHAnsi"/>
        </w:rPr>
        <w:t>for</w:t>
      </w:r>
      <w:r w:rsidR="00A32C44" w:rsidRPr="00D26FA4">
        <w:rPr>
          <w:rFonts w:eastAsia="Times New Roman" w:cstheme="minorHAnsi"/>
        </w:rPr>
        <w:t xml:space="preserve"> rock, metal, classical, electronic are almost always successful, whereas jazz and faith are more often canceled or failed. </w:t>
      </w:r>
      <w:r w:rsidR="00882F19">
        <w:rPr>
          <w:rFonts w:eastAsia="Times New Roman" w:cstheme="minorHAnsi"/>
        </w:rPr>
        <w:t xml:space="preserve">Technology campaigns are successful only about 30% of the time, however those specifically categorized as hardware are successful almost </w:t>
      </w:r>
      <w:r w:rsidR="00E86B8E">
        <w:rPr>
          <w:rFonts w:eastAsia="Times New Roman" w:cstheme="minorHAnsi"/>
        </w:rPr>
        <w:t>all</w:t>
      </w:r>
      <w:r w:rsidR="00882F19">
        <w:rPr>
          <w:rFonts w:eastAsia="Times New Roman" w:cstheme="minorHAnsi"/>
        </w:rPr>
        <w:t xml:space="preserve"> the time.</w:t>
      </w:r>
    </w:p>
    <w:p w:rsidR="0035632C" w:rsidRPr="00D26FA4" w:rsidRDefault="00882F19" w:rsidP="00882F19">
      <w:pPr>
        <w:pStyle w:val="Heading3"/>
        <w:rPr>
          <w:rFonts w:eastAsia="Times New Roman"/>
        </w:rPr>
      </w:pPr>
      <w:r>
        <w:rPr>
          <w:rFonts w:eastAsia="Times New Roman"/>
        </w:rPr>
        <w:t>Seasonality</w:t>
      </w:r>
      <w:r w:rsidR="001A6820" w:rsidRPr="00D26FA4">
        <w:rPr>
          <w:rFonts w:eastAsia="Times New Roman"/>
        </w:rPr>
        <w:t xml:space="preserve"> of Campaigns</w:t>
      </w:r>
      <w:r w:rsidR="00763BFF" w:rsidRPr="00D26FA4">
        <w:rPr>
          <w:rFonts w:eastAsia="Times New Roman"/>
        </w:rPr>
        <w:t xml:space="preserve"> – Campaigns Beginning in May </w:t>
      </w:r>
      <w:r>
        <w:rPr>
          <w:rFonts w:eastAsia="Times New Roman"/>
        </w:rPr>
        <w:t>have the most successful ou</w:t>
      </w:r>
      <w:r w:rsidR="00763BFF" w:rsidRPr="00D26FA4">
        <w:rPr>
          <w:rFonts w:eastAsia="Times New Roman"/>
        </w:rPr>
        <w:t>t</w:t>
      </w:r>
      <w:r>
        <w:rPr>
          <w:rFonts w:eastAsia="Times New Roman"/>
        </w:rPr>
        <w:t>c</w:t>
      </w:r>
      <w:r w:rsidR="00763BFF" w:rsidRPr="00D26FA4">
        <w:rPr>
          <w:rFonts w:eastAsia="Times New Roman"/>
        </w:rPr>
        <w:t>omes</w:t>
      </w:r>
    </w:p>
    <w:p w:rsidR="0035632C" w:rsidRPr="00D26FA4" w:rsidRDefault="00882F19" w:rsidP="00882F19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May appears to be the sweet spot for starting a Kickstarter campaign. </w:t>
      </w:r>
      <w:r w:rsidR="00664A7B">
        <w:rPr>
          <w:rFonts w:eastAsia="Times New Roman" w:cstheme="minorHAnsi"/>
        </w:rPr>
        <w:t>Of</w:t>
      </w:r>
      <w:r w:rsidR="0035632C" w:rsidRPr="00D26FA4">
        <w:rPr>
          <w:rFonts w:eastAsia="Times New Roman" w:cstheme="minorHAnsi"/>
        </w:rPr>
        <w:t xml:space="preserve"> completed campaigns the number of successful campaigns is about half of the combined total of failed and canceled campaigns. </w:t>
      </w:r>
    </w:p>
    <w:p w:rsidR="008653C0" w:rsidRPr="00D26FA4" w:rsidRDefault="008653C0" w:rsidP="00882F1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26FA4">
        <w:rPr>
          <w:rFonts w:eastAsia="Times New Roman" w:cstheme="minorHAnsi"/>
        </w:rPr>
        <w:t xml:space="preserve">Since its beginning in 2009, 2015 has the highest number of campaigns showing an increase of </w:t>
      </w:r>
      <w:r w:rsidR="00AA08B7" w:rsidRPr="00D26FA4">
        <w:rPr>
          <w:rFonts w:eastAsia="Times New Roman" w:cstheme="minorHAnsi"/>
        </w:rPr>
        <w:t xml:space="preserve">8700% since 2009, and 2017 is showing to be the lowest year since 2010 at only 110% increase. </w:t>
      </w:r>
      <w:r w:rsidR="00664A7B">
        <w:rPr>
          <w:rFonts w:eastAsia="Times New Roman" w:cstheme="minorHAnsi"/>
        </w:rPr>
        <w:t xml:space="preserve">Campaign managers may be interested in why </w:t>
      </w:r>
      <w:r w:rsidR="00E86B8E">
        <w:rPr>
          <w:rFonts w:eastAsia="Times New Roman" w:cstheme="minorHAnsi"/>
        </w:rPr>
        <w:t>Kickstarter</w:t>
      </w:r>
      <w:r w:rsidR="00664A7B">
        <w:rPr>
          <w:rFonts w:eastAsia="Times New Roman" w:cstheme="minorHAnsi"/>
        </w:rPr>
        <w:t xml:space="preserve"> campaigns numbered so low in 2017 to ensure they are using the most effective and updated tools to raise funds.  </w:t>
      </w:r>
    </w:p>
    <w:p w:rsidR="00C707E0" w:rsidRPr="00D26FA4" w:rsidRDefault="00C707E0" w:rsidP="00C707E0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</w:rPr>
      </w:pPr>
      <w:r w:rsidRPr="00D26FA4">
        <w:rPr>
          <w:rFonts w:eastAsia="Times New Roman" w:cstheme="minorHAnsi"/>
          <w:noProof/>
        </w:rPr>
        <w:lastRenderedPageBreak/>
        <w:drawing>
          <wp:inline distT="0" distB="0" distL="0" distR="0" wp14:anchorId="426CA26B">
            <wp:extent cx="4791710" cy="28409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820" w:rsidRPr="00D26FA4" w:rsidRDefault="001A6820" w:rsidP="0079592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</w:p>
    <w:p w:rsidR="00664A7B" w:rsidRDefault="001A6820" w:rsidP="00664A7B">
      <w:pPr>
        <w:pStyle w:val="Heading3"/>
        <w:rPr>
          <w:rFonts w:eastAsia="Times New Roman"/>
        </w:rPr>
      </w:pPr>
      <w:r w:rsidRPr="00D26FA4">
        <w:rPr>
          <w:rFonts w:eastAsia="Times New Roman"/>
        </w:rPr>
        <w:t>Goals Levels of Campaigns</w:t>
      </w:r>
      <w:r w:rsidR="00664A7B">
        <w:rPr>
          <w:rFonts w:eastAsia="Times New Roman"/>
        </w:rPr>
        <w:t xml:space="preserve"> – Campaigns with Goal Levels &gt;$45,000 show a decrease in successful outcomes</w:t>
      </w:r>
    </w:p>
    <w:p w:rsidR="00C707E0" w:rsidRPr="00664A7B" w:rsidRDefault="007E2CF3" w:rsidP="00664A7B">
      <w:pPr>
        <w:rPr>
          <w:rFonts w:asciiTheme="majorHAnsi" w:hAnsiTheme="majorHAnsi" w:cstheme="majorBidi"/>
          <w:color w:val="1F3763" w:themeColor="accent1" w:themeShade="7F"/>
        </w:rPr>
      </w:pPr>
      <w:r w:rsidRPr="00D26FA4">
        <w:t>Campaigns with a goal under $</w:t>
      </w:r>
      <w:r w:rsidR="00C707E0" w:rsidRPr="00D26FA4">
        <w:t>10,000</w:t>
      </w:r>
      <w:r w:rsidRPr="00D26FA4">
        <w:t xml:space="preserve"> have </w:t>
      </w:r>
      <w:r w:rsidR="00C707E0" w:rsidRPr="00D26FA4">
        <w:t xml:space="preserve">success </w:t>
      </w:r>
      <w:r w:rsidR="00664A7B">
        <w:t>rates greater than 50%</w:t>
      </w:r>
      <w:r w:rsidR="00C707E0" w:rsidRPr="00D26FA4">
        <w:t xml:space="preserve">. Interestingly, success rates remain </w:t>
      </w:r>
      <w:r w:rsidR="00E86B8E" w:rsidRPr="00D26FA4">
        <w:t>consistent</w:t>
      </w:r>
      <w:r w:rsidR="00C707E0" w:rsidRPr="00D26FA4">
        <w:t xml:space="preserve"> for campaigns with goals ranging from $10,000 to $45,000. However, after $45,000 success rates drop off drastically. </w:t>
      </w:r>
    </w:p>
    <w:p w:rsidR="00D26FA4" w:rsidRPr="00D26FA4" w:rsidRDefault="00D26FA4" w:rsidP="00D26FA4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 w:rsidRPr="00D26FA4">
        <w:rPr>
          <w:rFonts w:eastAsia="Times New Roman" w:cstheme="minorHAnsi"/>
          <w:noProof/>
        </w:rPr>
        <w:drawing>
          <wp:inline distT="0" distB="0" distL="0" distR="0" wp14:anchorId="73970D0A">
            <wp:extent cx="6339622" cy="179144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12" cy="1806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2C44" w:rsidRPr="00D26FA4" w:rsidRDefault="00E86B8E" w:rsidP="00E86B8E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</w:t>
      </w:r>
      <w:r w:rsidR="00185DCA">
        <w:rPr>
          <w:rFonts w:eastAsia="Times New Roman" w:cstheme="minorHAnsi"/>
        </w:rPr>
        <w:t>indicates that the fundraising goal alone cannot determine the likelihood of successful outcome</w:t>
      </w:r>
      <w:r>
        <w:rPr>
          <w:rFonts w:eastAsia="Times New Roman" w:cstheme="minorHAnsi"/>
        </w:rPr>
        <w:t xml:space="preserve">. </w:t>
      </w:r>
    </w:p>
    <w:p w:rsidR="003B559D" w:rsidRPr="00D26FA4" w:rsidRDefault="003B559D" w:rsidP="00664A7B">
      <w:pPr>
        <w:pStyle w:val="Heading2"/>
        <w:rPr>
          <w:rFonts w:eastAsia="Times New Roman"/>
        </w:rPr>
      </w:pPr>
      <w:r w:rsidRPr="00D26FA4">
        <w:rPr>
          <w:rFonts w:eastAsia="Times New Roman"/>
        </w:rPr>
        <w:t>What are some of the limitations of this dataset?</w:t>
      </w:r>
    </w:p>
    <w:p w:rsidR="00664A7B" w:rsidRDefault="00A60091" w:rsidP="00B97C88">
      <w:pPr>
        <w:spacing w:before="60" w:after="100" w:afterAutospacing="1" w:line="240" w:lineRule="auto"/>
        <w:rPr>
          <w:rFonts w:eastAsia="Times New Roman" w:cstheme="minorHAnsi"/>
        </w:rPr>
      </w:pPr>
      <w:r w:rsidRPr="00D26FA4">
        <w:rPr>
          <w:rFonts w:eastAsia="Times New Roman" w:cstheme="minorHAnsi"/>
        </w:rPr>
        <w:t xml:space="preserve">If people are looking for </w:t>
      </w:r>
      <w:r w:rsidR="00664A7B">
        <w:rPr>
          <w:rFonts w:eastAsia="Times New Roman" w:cstheme="minorHAnsi"/>
        </w:rPr>
        <w:t>campaign success f</w:t>
      </w:r>
      <w:r w:rsidRPr="00D26FA4">
        <w:rPr>
          <w:rFonts w:eastAsia="Times New Roman" w:cstheme="minorHAnsi"/>
        </w:rPr>
        <w:t>actors, this d</w:t>
      </w:r>
      <w:r w:rsidR="00664A7B">
        <w:rPr>
          <w:rFonts w:eastAsia="Times New Roman" w:cstheme="minorHAnsi"/>
        </w:rPr>
        <w:t xml:space="preserve">ataset does not contain all necessary </w:t>
      </w:r>
      <w:r w:rsidRPr="00D26FA4">
        <w:rPr>
          <w:rFonts w:eastAsia="Times New Roman" w:cstheme="minorHAnsi"/>
        </w:rPr>
        <w:t>information</w:t>
      </w:r>
      <w:r w:rsidR="00664A7B">
        <w:rPr>
          <w:rFonts w:eastAsia="Times New Roman" w:cstheme="minorHAnsi"/>
        </w:rPr>
        <w:t>.</w:t>
      </w:r>
      <w:r w:rsidRPr="00D26FA4">
        <w:rPr>
          <w:rFonts w:eastAsia="Times New Roman" w:cstheme="minorHAnsi"/>
        </w:rPr>
        <w:t xml:space="preserve"> Campaign managers </w:t>
      </w:r>
      <w:r w:rsidR="00664A7B">
        <w:rPr>
          <w:rFonts w:eastAsia="Times New Roman" w:cstheme="minorHAnsi"/>
        </w:rPr>
        <w:t xml:space="preserve">might be interested in looking at additional data points such as: </w:t>
      </w:r>
    </w:p>
    <w:p w:rsidR="00A60091" w:rsidRPr="00664A7B" w:rsidRDefault="00A60091" w:rsidP="00664A7B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eastAsia="Times New Roman" w:cstheme="minorHAnsi"/>
        </w:rPr>
      </w:pPr>
      <w:r w:rsidRPr="00664A7B">
        <w:rPr>
          <w:rFonts w:eastAsia="Times New Roman" w:cstheme="minorHAnsi"/>
        </w:rPr>
        <w:t xml:space="preserve">Donation Amount by Donor: </w:t>
      </w:r>
      <w:r w:rsidR="00523F3E" w:rsidRPr="00664A7B">
        <w:rPr>
          <w:rFonts w:eastAsia="Times New Roman" w:cstheme="minorHAnsi"/>
        </w:rPr>
        <w:t>Is there a typical donor distribution that indicates a successful outcome?</w:t>
      </w:r>
    </w:p>
    <w:p w:rsidR="00664A7B" w:rsidRDefault="00523F3E" w:rsidP="00B97C88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eastAsia="Times New Roman" w:cstheme="minorHAnsi"/>
        </w:rPr>
      </w:pPr>
      <w:r w:rsidRPr="00664A7B">
        <w:rPr>
          <w:rFonts w:eastAsia="Times New Roman" w:cstheme="minorHAnsi"/>
        </w:rPr>
        <w:t xml:space="preserve">Demographics of People Managing the Campaigns: </w:t>
      </w:r>
      <w:r w:rsidR="00664A7B" w:rsidRPr="00664A7B">
        <w:rPr>
          <w:rFonts w:eastAsia="Times New Roman" w:cstheme="minorHAnsi"/>
        </w:rPr>
        <w:t>Does the skillset, persona</w:t>
      </w:r>
      <w:r w:rsidR="00185DCA">
        <w:rPr>
          <w:rFonts w:eastAsia="Times New Roman" w:cstheme="minorHAnsi"/>
        </w:rPr>
        <w:t xml:space="preserve">lity, gender, age </w:t>
      </w:r>
      <w:r w:rsidR="00664A7B" w:rsidRPr="00664A7B">
        <w:rPr>
          <w:rFonts w:eastAsia="Times New Roman" w:cstheme="minorHAnsi"/>
        </w:rPr>
        <w:t>or geography correlate to success?</w:t>
      </w:r>
    </w:p>
    <w:p w:rsidR="00185DCA" w:rsidRDefault="00664A7B" w:rsidP="00651D42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eastAsia="Times New Roman" w:cstheme="minorHAnsi"/>
        </w:rPr>
      </w:pPr>
      <w:r w:rsidRPr="00185DCA">
        <w:rPr>
          <w:rFonts w:eastAsia="Times New Roman" w:cstheme="minorHAnsi"/>
        </w:rPr>
        <w:t>M</w:t>
      </w:r>
      <w:r w:rsidR="00523F3E" w:rsidRPr="00185DCA">
        <w:rPr>
          <w:rFonts w:eastAsia="Times New Roman" w:cstheme="minorHAnsi"/>
        </w:rPr>
        <w:t xml:space="preserve">arketing Strategies: </w:t>
      </w:r>
      <w:r w:rsidR="002D6648" w:rsidRPr="00185DCA">
        <w:rPr>
          <w:rFonts w:eastAsia="Times New Roman" w:cstheme="minorHAnsi"/>
        </w:rPr>
        <w:t xml:space="preserve">Are specific methods like Facebook campaigns, personal and mass emails or phone calls linked to a better outcome? </w:t>
      </w:r>
    </w:p>
    <w:p w:rsidR="00185DCA" w:rsidRPr="00185DCA" w:rsidRDefault="00185DCA" w:rsidP="00185DCA">
      <w:pPr>
        <w:spacing w:before="60" w:after="100" w:afterAutospacing="1" w:line="240" w:lineRule="auto"/>
        <w:ind w:left="360"/>
        <w:rPr>
          <w:rFonts w:eastAsia="Times New Roman" w:cstheme="minorHAnsi"/>
        </w:rPr>
      </w:pPr>
      <w:r w:rsidRPr="00185DCA">
        <w:rPr>
          <w:rFonts w:eastAsia="Times New Roman" w:cstheme="minorHAnsi"/>
        </w:rPr>
        <w:lastRenderedPageBreak/>
        <w:t xml:space="preserve">It is also difficult to measure how campaigns resonate with potential donors. This is something that is hard to measure, but </w:t>
      </w:r>
      <w:r w:rsidR="004710D1">
        <w:rPr>
          <w:rFonts w:eastAsia="Times New Roman" w:cstheme="minorHAnsi"/>
        </w:rPr>
        <w:t>could be</w:t>
      </w:r>
      <w:r w:rsidRPr="00185DCA">
        <w:rPr>
          <w:rFonts w:eastAsia="Times New Roman" w:cstheme="minorHAnsi"/>
        </w:rPr>
        <w:t xml:space="preserve"> useful in evaluating effectiveness of a Kickstarter campaign vs. another fundraising method for an individual campaign. </w:t>
      </w:r>
    </w:p>
    <w:p w:rsidR="003B559D" w:rsidRPr="00D26FA4" w:rsidRDefault="003B559D" w:rsidP="002D6648">
      <w:pPr>
        <w:pStyle w:val="Heading2"/>
        <w:rPr>
          <w:rFonts w:eastAsia="Times New Roman"/>
        </w:rPr>
      </w:pPr>
      <w:r w:rsidRPr="002D6648">
        <w:t>What</w:t>
      </w:r>
      <w:r w:rsidRPr="00D26FA4">
        <w:rPr>
          <w:rFonts w:eastAsia="Times New Roman"/>
        </w:rPr>
        <w:t xml:space="preserve"> are some other possible tables/graphs that we could create?</w:t>
      </w:r>
    </w:p>
    <w:p w:rsidR="00A60091" w:rsidRPr="00D26FA4" w:rsidRDefault="00664A7B">
      <w:pPr>
        <w:rPr>
          <w:rFonts w:cstheme="minorHAnsi"/>
        </w:rPr>
      </w:pPr>
      <w:r>
        <w:rPr>
          <w:rFonts w:cstheme="minorHAnsi"/>
        </w:rPr>
        <w:t>Of the dataset provided, there are additional graphs that could provide valuable</w:t>
      </w:r>
      <w:r w:rsidR="00D74311">
        <w:rPr>
          <w:rFonts w:cstheme="minorHAnsi"/>
        </w:rPr>
        <w:t xml:space="preserve"> </w:t>
      </w:r>
      <w:r>
        <w:rPr>
          <w:rFonts w:cstheme="minorHAnsi"/>
        </w:rPr>
        <w:t>insights:</w:t>
      </w:r>
    </w:p>
    <w:p w:rsidR="003B559D" w:rsidRPr="00664A7B" w:rsidRDefault="00D74311" w:rsidP="00664A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Outcome vs. </w:t>
      </w:r>
      <w:r w:rsidR="003B559D" w:rsidRPr="00664A7B">
        <w:rPr>
          <w:rFonts w:cstheme="minorHAnsi"/>
        </w:rPr>
        <w:t>Time between launch and deadline</w:t>
      </w:r>
      <w:r>
        <w:rPr>
          <w:rFonts w:cstheme="minorHAnsi"/>
        </w:rPr>
        <w:t>:</w:t>
      </w:r>
      <w:r w:rsidR="003B559D" w:rsidRPr="00664A7B">
        <w:rPr>
          <w:rFonts w:cstheme="minorHAnsi"/>
        </w:rPr>
        <w:t xml:space="preserve"> to discover if the amount of time for raising funds has any correlation with success</w:t>
      </w:r>
    </w:p>
    <w:p w:rsidR="003B559D" w:rsidRPr="00664A7B" w:rsidRDefault="00D74311" w:rsidP="00664A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Outcome vs. </w:t>
      </w:r>
      <w:r w:rsidR="00B97C88" w:rsidRPr="00664A7B">
        <w:rPr>
          <w:rFonts w:cstheme="minorHAnsi"/>
        </w:rPr>
        <w:t>Staff picks</w:t>
      </w:r>
      <w:r>
        <w:rPr>
          <w:rFonts w:cstheme="minorHAnsi"/>
        </w:rPr>
        <w:t xml:space="preserve">: </w:t>
      </w:r>
      <w:r w:rsidR="00B97C88" w:rsidRPr="00664A7B">
        <w:rPr>
          <w:rFonts w:cstheme="minorHAnsi"/>
        </w:rPr>
        <w:t xml:space="preserve"> to see if the staff’s preferences/picks had any correlation with success (either </w:t>
      </w:r>
      <w:r w:rsidR="009222E3" w:rsidRPr="00664A7B">
        <w:rPr>
          <w:rFonts w:cstheme="minorHAnsi"/>
        </w:rPr>
        <w:t>because of</w:t>
      </w:r>
      <w:bookmarkStart w:id="0" w:name="_GoBack"/>
      <w:bookmarkEnd w:id="0"/>
      <w:r w:rsidR="00B97C88" w:rsidRPr="00664A7B">
        <w:rPr>
          <w:rFonts w:cstheme="minorHAnsi"/>
        </w:rPr>
        <w:t xml:space="preserve"> their SME knowledge or their support for the project)</w:t>
      </w:r>
    </w:p>
    <w:p w:rsidR="00B97C88" w:rsidRPr="00664A7B" w:rsidRDefault="00B97C88" w:rsidP="00664A7B">
      <w:pPr>
        <w:pStyle w:val="ListParagraph"/>
        <w:numPr>
          <w:ilvl w:val="0"/>
          <w:numId w:val="2"/>
        </w:numPr>
        <w:rPr>
          <w:rFonts w:cstheme="minorHAnsi"/>
        </w:rPr>
      </w:pPr>
      <w:r w:rsidRPr="00664A7B">
        <w:rPr>
          <w:rFonts w:cstheme="minorHAnsi"/>
        </w:rPr>
        <w:t>Number of Backers, Average Donation vs Outcome</w:t>
      </w:r>
    </w:p>
    <w:p w:rsidR="00795920" w:rsidRPr="00664A7B" w:rsidRDefault="00795920" w:rsidP="00D74311">
      <w:pPr>
        <w:pStyle w:val="ListParagraph"/>
        <w:rPr>
          <w:rFonts w:cstheme="minorHAnsi"/>
        </w:rPr>
      </w:pPr>
    </w:p>
    <w:sectPr w:rsidR="00795920" w:rsidRPr="00664A7B" w:rsidSect="00882F19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048" w:rsidRDefault="00016048" w:rsidP="00D26FA4">
      <w:pPr>
        <w:spacing w:after="0" w:line="240" w:lineRule="auto"/>
      </w:pPr>
      <w:r>
        <w:separator/>
      </w:r>
    </w:p>
  </w:endnote>
  <w:endnote w:type="continuationSeparator" w:id="0">
    <w:p w:rsidR="00016048" w:rsidRDefault="00016048" w:rsidP="00D2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048" w:rsidRDefault="00016048" w:rsidP="00D26FA4">
      <w:pPr>
        <w:spacing w:after="0" w:line="240" w:lineRule="auto"/>
      </w:pPr>
      <w:r>
        <w:separator/>
      </w:r>
    </w:p>
  </w:footnote>
  <w:footnote w:type="continuationSeparator" w:id="0">
    <w:p w:rsidR="00016048" w:rsidRDefault="00016048" w:rsidP="00D26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A4" w:rsidRDefault="00D26FA4" w:rsidP="00D26FA4">
    <w:pPr>
      <w:pStyle w:val="Header"/>
      <w:jc w:val="right"/>
    </w:pPr>
    <w:r>
      <w:t xml:space="preserve">Andrea </w:t>
    </w:r>
    <w:proofErr w:type="spellStart"/>
    <w:r>
      <w:t>Karaffa</w:t>
    </w:r>
    <w:proofErr w:type="spellEnd"/>
  </w:p>
  <w:p w:rsidR="00D26FA4" w:rsidRDefault="00D26FA4" w:rsidP="00D26FA4">
    <w:pPr>
      <w:pStyle w:val="Header"/>
      <w:jc w:val="right"/>
    </w:pPr>
    <w:r>
      <w:t>UT Data Analytics Jan 2018</w:t>
    </w:r>
  </w:p>
  <w:p w:rsidR="00D26FA4" w:rsidRDefault="00D26F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020B9"/>
    <w:multiLevelType w:val="hybridMultilevel"/>
    <w:tmpl w:val="2382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592"/>
    <w:multiLevelType w:val="hybridMultilevel"/>
    <w:tmpl w:val="138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E38B9"/>
    <w:multiLevelType w:val="multilevel"/>
    <w:tmpl w:val="B0BE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9D"/>
    <w:rsid w:val="00016048"/>
    <w:rsid w:val="000B1151"/>
    <w:rsid w:val="00185DCA"/>
    <w:rsid w:val="001A6820"/>
    <w:rsid w:val="002D6648"/>
    <w:rsid w:val="0035632C"/>
    <w:rsid w:val="003B559D"/>
    <w:rsid w:val="00434753"/>
    <w:rsid w:val="004710D1"/>
    <w:rsid w:val="004D5D40"/>
    <w:rsid w:val="00523F3E"/>
    <w:rsid w:val="00526880"/>
    <w:rsid w:val="00664A7B"/>
    <w:rsid w:val="00763BFF"/>
    <w:rsid w:val="00795920"/>
    <w:rsid w:val="007E2CF3"/>
    <w:rsid w:val="008653C0"/>
    <w:rsid w:val="00882F19"/>
    <w:rsid w:val="009222E3"/>
    <w:rsid w:val="00984EEF"/>
    <w:rsid w:val="00A32C44"/>
    <w:rsid w:val="00A60091"/>
    <w:rsid w:val="00A6259F"/>
    <w:rsid w:val="00AA08B7"/>
    <w:rsid w:val="00B97C88"/>
    <w:rsid w:val="00C707E0"/>
    <w:rsid w:val="00D26FA4"/>
    <w:rsid w:val="00D74311"/>
    <w:rsid w:val="00DB5DA3"/>
    <w:rsid w:val="00E8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00D9"/>
  <w15:chartTrackingRefBased/>
  <w15:docId w15:val="{E05CDBCC-3113-485A-AB86-D977DA0A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1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FA4"/>
  </w:style>
  <w:style w:type="paragraph" w:styleId="Footer">
    <w:name w:val="footer"/>
    <w:basedOn w:val="Normal"/>
    <w:link w:val="FooterChar"/>
    <w:uiPriority w:val="99"/>
    <w:unhideWhenUsed/>
    <w:rsid w:val="00D2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FA4"/>
  </w:style>
  <w:style w:type="paragraph" w:styleId="ListParagraph">
    <w:name w:val="List Paragraph"/>
    <w:basedOn w:val="Normal"/>
    <w:uiPriority w:val="34"/>
    <w:qFormat/>
    <w:rsid w:val="00664A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19</cp:revision>
  <dcterms:created xsi:type="dcterms:W3CDTF">2018-01-14T22:48:00Z</dcterms:created>
  <dcterms:modified xsi:type="dcterms:W3CDTF">2018-01-19T21:53:00Z</dcterms:modified>
</cp:coreProperties>
</file>