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DAB5" w14:textId="5E250503" w:rsidR="00281335" w:rsidRDefault="00C17840" w:rsidP="00C17840">
      <w:pPr>
        <w:jc w:val="center"/>
        <w:rPr>
          <w:b/>
          <w:bCs/>
        </w:rPr>
      </w:pPr>
      <w:r w:rsidRPr="00C17840">
        <w:rPr>
          <w:b/>
          <w:bCs/>
        </w:rPr>
        <w:t>Customer Order dataset</w:t>
      </w:r>
    </w:p>
    <w:p w14:paraId="4D3E2964" w14:textId="7DEA1CC3" w:rsidR="00C17840" w:rsidRDefault="00C17840" w:rsidP="00C17840">
      <w:pPr>
        <w:pStyle w:val="ListParagraph"/>
        <w:numPr>
          <w:ilvl w:val="0"/>
          <w:numId w:val="1"/>
        </w:numPr>
      </w:pPr>
      <w:r>
        <w:t>Data exploration</w:t>
      </w:r>
    </w:p>
    <w:p w14:paraId="195E517D" w14:textId="20AFEF79" w:rsidR="00C17840" w:rsidRDefault="00C17840" w:rsidP="00C17840">
      <w:pPr>
        <w:pStyle w:val="ListParagraph"/>
        <w:numPr>
          <w:ilvl w:val="0"/>
          <w:numId w:val="2"/>
        </w:numPr>
      </w:pPr>
      <w:r>
        <w:t xml:space="preserve">Về tập dữ liệu: </w:t>
      </w:r>
    </w:p>
    <w:p w14:paraId="1882B074" w14:textId="1586311D" w:rsidR="00C17840" w:rsidRDefault="00C17840" w:rsidP="00C17840">
      <w:pPr>
        <w:pStyle w:val="ListParagraph"/>
        <w:numPr>
          <w:ilvl w:val="0"/>
          <w:numId w:val="6"/>
        </w:numPr>
        <w:ind w:left="1276"/>
      </w:pPr>
      <w:r>
        <w:t xml:space="preserve">Bộ dữ liệu gồm 4 cột, 685927 dòng về </w:t>
      </w:r>
      <w:r w:rsidRPr="00C17840">
        <w:t xml:space="preserve">các đơn đặt hàng của khách hàng </w:t>
      </w:r>
      <w:r>
        <w:t>trong vòng 3 năm</w:t>
      </w:r>
    </w:p>
    <w:p w14:paraId="12C33F9A" w14:textId="7F16C675" w:rsidR="00C17840" w:rsidRPr="00C36185" w:rsidRDefault="00C17840" w:rsidP="00C17840">
      <w:pPr>
        <w:pStyle w:val="ListParagraph"/>
        <w:numPr>
          <w:ilvl w:val="0"/>
          <w:numId w:val="6"/>
        </w:numPr>
        <w:ind w:left="1276"/>
        <w:rPr>
          <w:rFonts w:cs="Times New Roman"/>
          <w:color w:val="auto"/>
          <w:szCs w:val="26"/>
        </w:rPr>
      </w:pPr>
      <w:r>
        <w:rPr>
          <w:rFonts w:cs="Times New Roman"/>
          <w:szCs w:val="26"/>
        </w:rPr>
        <w:t>Không</w:t>
      </w:r>
      <w:r w:rsidRPr="00C36185">
        <w:rPr>
          <w:rFonts w:cs="Times New Roman"/>
          <w:szCs w:val="26"/>
        </w:rPr>
        <w:t xml:space="preserve"> cột</w:t>
      </w:r>
      <w:r>
        <w:rPr>
          <w:rFonts w:cs="Times New Roman"/>
          <w:szCs w:val="26"/>
        </w:rPr>
        <w:t xml:space="preserve"> nào</w:t>
      </w:r>
      <w:r w:rsidRPr="00C36185">
        <w:rPr>
          <w:rFonts w:cs="Times New Roman"/>
          <w:szCs w:val="26"/>
        </w:rPr>
        <w:t xml:space="preserve"> có dữ liệu null</w:t>
      </w:r>
    </w:p>
    <w:p w14:paraId="676BB79C" w14:textId="77777777" w:rsidR="00C17840" w:rsidRPr="00C36185" w:rsidRDefault="00C17840" w:rsidP="00C17840">
      <w:pPr>
        <w:pStyle w:val="ListParagraph"/>
        <w:numPr>
          <w:ilvl w:val="0"/>
          <w:numId w:val="6"/>
        </w:numPr>
        <w:ind w:left="1276"/>
        <w:rPr>
          <w:rFonts w:cs="Times New Roman"/>
          <w:color w:val="auto"/>
          <w:szCs w:val="26"/>
        </w:rPr>
      </w:pPr>
      <w:r w:rsidRPr="00C36185">
        <w:rPr>
          <w:rFonts w:cs="Times New Roman"/>
          <w:szCs w:val="26"/>
        </w:rPr>
        <w:t>Không cột nào bị sai kiểu dữ liệu.</w:t>
      </w:r>
    </w:p>
    <w:p w14:paraId="57969104" w14:textId="2C7F869D" w:rsidR="00C17840" w:rsidRDefault="00C17840" w:rsidP="00C17840">
      <w:pPr>
        <w:pStyle w:val="ListParagraph"/>
        <w:numPr>
          <w:ilvl w:val="0"/>
          <w:numId w:val="2"/>
        </w:numPr>
      </w:pPr>
      <w:r>
        <w:t xml:space="preserve">Data cleaning: </w:t>
      </w:r>
    </w:p>
    <w:p w14:paraId="335BF16E" w14:textId="53A97923" w:rsidR="00C17840" w:rsidRDefault="00C17840" w:rsidP="00C17840">
      <w:pPr>
        <w:pStyle w:val="ListParagraph"/>
        <w:numPr>
          <w:ilvl w:val="0"/>
          <w:numId w:val="9"/>
        </w:numPr>
      </w:pPr>
      <w:r>
        <w:t>Xóa cột không cần thiết (index)</w:t>
      </w:r>
    </w:p>
    <w:p w14:paraId="27990E31" w14:textId="2F0212C3" w:rsidR="00C17840" w:rsidRDefault="00C17840" w:rsidP="00C17840">
      <w:pPr>
        <w:pStyle w:val="ListParagraph"/>
        <w:numPr>
          <w:ilvl w:val="0"/>
          <w:numId w:val="9"/>
        </w:numPr>
      </w:pPr>
      <w:r>
        <w:t>Xóa các ký tự trống trong cột customer_email</w:t>
      </w:r>
    </w:p>
    <w:p w14:paraId="4ADC4C51" w14:textId="7EA4F3D2" w:rsidR="00C17840" w:rsidRDefault="00C17840" w:rsidP="00C17840">
      <w:pPr>
        <w:pStyle w:val="ListParagraph"/>
        <w:numPr>
          <w:ilvl w:val="0"/>
          <w:numId w:val="1"/>
        </w:numPr>
      </w:pPr>
      <w:r>
        <w:t xml:space="preserve">Some caculated information </w:t>
      </w:r>
    </w:p>
    <w:tbl>
      <w:tblPr>
        <w:tblStyle w:val="TableGrid"/>
        <w:tblW w:w="0" w:type="auto"/>
        <w:tblInd w:w="927" w:type="dxa"/>
        <w:tblLook w:val="04A0" w:firstRow="1" w:lastRow="0" w:firstColumn="1" w:lastColumn="0" w:noHBand="0" w:noVBand="1"/>
      </w:tblPr>
      <w:tblGrid>
        <w:gridCol w:w="2612"/>
        <w:gridCol w:w="2159"/>
        <w:gridCol w:w="1804"/>
        <w:gridCol w:w="1848"/>
      </w:tblGrid>
      <w:tr w:rsidR="006001CC" w14:paraId="1DA1807D" w14:textId="77777777" w:rsidTr="006001CC">
        <w:tc>
          <w:tcPr>
            <w:tcW w:w="2612" w:type="dxa"/>
          </w:tcPr>
          <w:p w14:paraId="7DC8D84C" w14:textId="77777777" w:rsidR="00C17840" w:rsidRDefault="00C17840" w:rsidP="00C17840">
            <w:pPr>
              <w:pStyle w:val="ListParagraph"/>
              <w:ind w:left="0" w:firstLine="0"/>
            </w:pPr>
          </w:p>
        </w:tc>
        <w:tc>
          <w:tcPr>
            <w:tcW w:w="2159" w:type="dxa"/>
          </w:tcPr>
          <w:p w14:paraId="22EC8597" w14:textId="5E560B61" w:rsidR="00C17840" w:rsidRDefault="00C17840" w:rsidP="008E32B7">
            <w:pPr>
              <w:pStyle w:val="ListParagraph"/>
              <w:ind w:left="0" w:firstLine="0"/>
              <w:jc w:val="center"/>
            </w:pPr>
            <w:r>
              <w:t>2015</w:t>
            </w:r>
          </w:p>
        </w:tc>
        <w:tc>
          <w:tcPr>
            <w:tcW w:w="1804" w:type="dxa"/>
          </w:tcPr>
          <w:p w14:paraId="1D1ECD21" w14:textId="1BDA5B47" w:rsidR="00C17840" w:rsidRDefault="00C17840" w:rsidP="008E32B7">
            <w:pPr>
              <w:pStyle w:val="ListParagraph"/>
              <w:ind w:left="0" w:firstLine="0"/>
              <w:jc w:val="center"/>
            </w:pPr>
            <w:r>
              <w:t>2016</w:t>
            </w:r>
          </w:p>
        </w:tc>
        <w:tc>
          <w:tcPr>
            <w:tcW w:w="1848" w:type="dxa"/>
          </w:tcPr>
          <w:p w14:paraId="41B025A8" w14:textId="4ED8464A" w:rsidR="00C17840" w:rsidRDefault="00C17840" w:rsidP="008E32B7">
            <w:pPr>
              <w:pStyle w:val="ListParagraph"/>
              <w:ind w:left="0" w:firstLine="0"/>
              <w:jc w:val="center"/>
            </w:pPr>
            <w:r>
              <w:t>2017</w:t>
            </w:r>
          </w:p>
        </w:tc>
      </w:tr>
      <w:tr w:rsidR="006001CC" w14:paraId="1602A432" w14:textId="77777777" w:rsidTr="006001CC">
        <w:tc>
          <w:tcPr>
            <w:tcW w:w="2612" w:type="dxa"/>
          </w:tcPr>
          <w:p w14:paraId="57CB08CF" w14:textId="36CC7CFE" w:rsidR="00C17840" w:rsidRDefault="00C17840" w:rsidP="006001CC">
            <w:pPr>
              <w:pStyle w:val="ListParagraph"/>
              <w:ind w:left="0" w:firstLine="0"/>
              <w:jc w:val="left"/>
            </w:pPr>
            <w:r>
              <w:t>Total revenue</w:t>
            </w:r>
          </w:p>
        </w:tc>
        <w:tc>
          <w:tcPr>
            <w:tcW w:w="2159" w:type="dxa"/>
          </w:tcPr>
          <w:p w14:paraId="7E65B058" w14:textId="0E45BE1F" w:rsidR="00C17840" w:rsidRDefault="00C17840" w:rsidP="008E32B7">
            <w:pPr>
              <w:pStyle w:val="ListParagraph"/>
              <w:ind w:left="0" w:firstLine="0"/>
              <w:jc w:val="center"/>
            </w:pPr>
            <w:r w:rsidRPr="00C17840">
              <w:t>29036749.19</w:t>
            </w:r>
          </w:p>
        </w:tc>
        <w:tc>
          <w:tcPr>
            <w:tcW w:w="1804" w:type="dxa"/>
          </w:tcPr>
          <w:p w14:paraId="231DDF64" w14:textId="0E978629" w:rsidR="00C17840" w:rsidRDefault="00C17840" w:rsidP="008E32B7">
            <w:pPr>
              <w:pStyle w:val="ListParagraph"/>
              <w:ind w:left="0" w:firstLine="0"/>
              <w:jc w:val="center"/>
            </w:pPr>
            <w:r w:rsidRPr="00C17840">
              <w:t>25730943.59</w:t>
            </w:r>
          </w:p>
        </w:tc>
        <w:tc>
          <w:tcPr>
            <w:tcW w:w="1848" w:type="dxa"/>
          </w:tcPr>
          <w:p w14:paraId="4C0FD246" w14:textId="67236AAD" w:rsidR="00C17840" w:rsidRDefault="00C17840" w:rsidP="008E32B7">
            <w:pPr>
              <w:pStyle w:val="ListParagraph"/>
              <w:ind w:left="0" w:firstLine="0"/>
              <w:jc w:val="center"/>
            </w:pPr>
            <w:r w:rsidRPr="00C17840">
              <w:t>31417495.03</w:t>
            </w:r>
          </w:p>
        </w:tc>
      </w:tr>
      <w:tr w:rsidR="006001CC" w14:paraId="1F731413" w14:textId="77777777" w:rsidTr="006001CC">
        <w:tc>
          <w:tcPr>
            <w:tcW w:w="2612" w:type="dxa"/>
          </w:tcPr>
          <w:p w14:paraId="4E7F1E4A" w14:textId="65C47EF3" w:rsidR="006001CC" w:rsidRDefault="006001CC" w:rsidP="006001CC">
            <w:pPr>
              <w:ind w:firstLine="0"/>
              <w:jc w:val="left"/>
            </w:pPr>
            <w:r w:rsidRPr="006001CC">
              <w:t>Total customers</w:t>
            </w:r>
          </w:p>
        </w:tc>
        <w:tc>
          <w:tcPr>
            <w:tcW w:w="2159" w:type="dxa"/>
          </w:tcPr>
          <w:p w14:paraId="7DB9EDF2" w14:textId="6C329090" w:rsidR="006001CC" w:rsidRPr="00C17840" w:rsidRDefault="006001CC" w:rsidP="008E32B7">
            <w:pPr>
              <w:pStyle w:val="ListParagraph"/>
              <w:ind w:left="0" w:firstLine="0"/>
              <w:jc w:val="center"/>
            </w:pPr>
            <w:r w:rsidRPr="006001CC">
              <w:t>231294</w:t>
            </w:r>
          </w:p>
        </w:tc>
        <w:tc>
          <w:tcPr>
            <w:tcW w:w="1804" w:type="dxa"/>
          </w:tcPr>
          <w:p w14:paraId="60EA60C9" w14:textId="0996950D" w:rsidR="006001CC" w:rsidRPr="00C17840" w:rsidRDefault="006001CC" w:rsidP="008E32B7">
            <w:pPr>
              <w:pStyle w:val="ListParagraph"/>
              <w:ind w:left="0" w:firstLine="0"/>
              <w:jc w:val="center"/>
            </w:pPr>
            <w:r w:rsidRPr="006001CC">
              <w:t>204646</w:t>
            </w:r>
          </w:p>
        </w:tc>
        <w:tc>
          <w:tcPr>
            <w:tcW w:w="1848" w:type="dxa"/>
          </w:tcPr>
          <w:p w14:paraId="1A8FF33C" w14:textId="56C582C9" w:rsidR="006001CC" w:rsidRPr="00C17840" w:rsidRDefault="006001CC" w:rsidP="008E32B7">
            <w:pPr>
              <w:pStyle w:val="ListParagraph"/>
              <w:ind w:left="0" w:firstLine="0"/>
              <w:jc w:val="center"/>
            </w:pPr>
            <w:r w:rsidRPr="006001CC">
              <w:t>249987</w:t>
            </w:r>
          </w:p>
        </w:tc>
      </w:tr>
      <w:tr w:rsidR="006001CC" w14:paraId="6CFD8A6B" w14:textId="77777777" w:rsidTr="006001CC">
        <w:trPr>
          <w:trHeight w:val="245"/>
        </w:trPr>
        <w:tc>
          <w:tcPr>
            <w:tcW w:w="2612" w:type="dxa"/>
          </w:tcPr>
          <w:p w14:paraId="7E61C0B1" w14:textId="20680DD1" w:rsidR="00C17840" w:rsidRDefault="006001CC" w:rsidP="006001CC">
            <w:pPr>
              <w:ind w:firstLine="0"/>
              <w:jc w:val="left"/>
            </w:pPr>
            <w:r>
              <w:t>New customer revenue</w:t>
            </w:r>
          </w:p>
        </w:tc>
        <w:tc>
          <w:tcPr>
            <w:tcW w:w="2159" w:type="dxa"/>
          </w:tcPr>
          <w:p w14:paraId="7639386B" w14:textId="40C6D860" w:rsidR="00C17840" w:rsidRDefault="008E32B7" w:rsidP="008E32B7">
            <w:pPr>
              <w:pStyle w:val="ListParagraph"/>
              <w:ind w:left="0" w:firstLine="0"/>
              <w:jc w:val="center"/>
            </w:pPr>
            <w:r>
              <w:t>-</w:t>
            </w:r>
          </w:p>
        </w:tc>
        <w:tc>
          <w:tcPr>
            <w:tcW w:w="1804" w:type="dxa"/>
          </w:tcPr>
          <w:p w14:paraId="072A3ECA" w14:textId="3C928AF9" w:rsidR="00C17840" w:rsidRDefault="006001CC" w:rsidP="008E32B7">
            <w:pPr>
              <w:pStyle w:val="ListParagraph"/>
              <w:ind w:left="0" w:firstLine="0"/>
              <w:jc w:val="center"/>
            </w:pPr>
            <w:r w:rsidRPr="006001CC">
              <w:t>17206366.9</w:t>
            </w:r>
          </w:p>
        </w:tc>
        <w:tc>
          <w:tcPr>
            <w:tcW w:w="1848" w:type="dxa"/>
          </w:tcPr>
          <w:p w14:paraId="7AB781DA" w14:textId="52179695" w:rsidR="00C17840" w:rsidRDefault="006001CC" w:rsidP="008E32B7">
            <w:pPr>
              <w:pStyle w:val="ListParagraph"/>
              <w:ind w:left="0" w:firstLine="0"/>
              <w:jc w:val="center"/>
            </w:pPr>
            <w:r>
              <w:t>21769213.</w:t>
            </w:r>
            <w:r>
              <w:t>01</w:t>
            </w:r>
          </w:p>
        </w:tc>
      </w:tr>
      <w:tr w:rsidR="006001CC" w14:paraId="14C77562" w14:textId="77777777" w:rsidTr="006001CC">
        <w:tc>
          <w:tcPr>
            <w:tcW w:w="2612" w:type="dxa"/>
          </w:tcPr>
          <w:p w14:paraId="55B41F62" w14:textId="03786395" w:rsidR="00C17840" w:rsidRDefault="006001CC" w:rsidP="006001CC">
            <w:pPr>
              <w:pStyle w:val="ListParagraph"/>
              <w:ind w:left="0" w:firstLine="0"/>
              <w:jc w:val="left"/>
            </w:pPr>
            <w:r w:rsidRPr="006001CC">
              <w:t>Existing Customer Growth</w:t>
            </w:r>
          </w:p>
        </w:tc>
        <w:tc>
          <w:tcPr>
            <w:tcW w:w="2159" w:type="dxa"/>
          </w:tcPr>
          <w:p w14:paraId="1A48A97B" w14:textId="508CA227" w:rsidR="00C17840" w:rsidRDefault="008E32B7" w:rsidP="008E32B7">
            <w:pPr>
              <w:pStyle w:val="ListParagraph"/>
              <w:ind w:left="0" w:firstLine="0"/>
              <w:jc w:val="center"/>
            </w:pPr>
            <w:r>
              <w:t>-</w:t>
            </w:r>
          </w:p>
        </w:tc>
        <w:tc>
          <w:tcPr>
            <w:tcW w:w="1804" w:type="dxa"/>
          </w:tcPr>
          <w:p w14:paraId="7A24DDD2" w14:textId="45A99052" w:rsidR="00C17840" w:rsidRDefault="006001CC" w:rsidP="008E32B7">
            <w:pPr>
              <w:pStyle w:val="ListParagraph"/>
              <w:ind w:left="0" w:firstLine="0"/>
              <w:jc w:val="center"/>
            </w:pPr>
            <w:r w:rsidRPr="006001CC">
              <w:t>39043.65</w:t>
            </w:r>
          </w:p>
        </w:tc>
        <w:tc>
          <w:tcPr>
            <w:tcW w:w="1848" w:type="dxa"/>
          </w:tcPr>
          <w:p w14:paraId="735EBEB7" w14:textId="197CA502" w:rsidR="00C17840" w:rsidRDefault="006001CC" w:rsidP="008E32B7">
            <w:pPr>
              <w:pStyle w:val="ListParagraph"/>
              <w:ind w:left="0" w:firstLine="0"/>
              <w:jc w:val="center"/>
            </w:pPr>
            <w:r w:rsidRPr="006001CC">
              <w:t>63857.06</w:t>
            </w:r>
          </w:p>
        </w:tc>
      </w:tr>
      <w:tr w:rsidR="006001CC" w14:paraId="5D97F20E" w14:textId="77777777" w:rsidTr="006001CC">
        <w:tc>
          <w:tcPr>
            <w:tcW w:w="2612" w:type="dxa"/>
          </w:tcPr>
          <w:p w14:paraId="42EEF0AA" w14:textId="076AF166" w:rsidR="00C17840" w:rsidRDefault="006001CC" w:rsidP="006001CC">
            <w:pPr>
              <w:pStyle w:val="ListParagraph"/>
              <w:ind w:left="0" w:firstLine="0"/>
              <w:jc w:val="left"/>
            </w:pPr>
            <w:r w:rsidRPr="006001CC">
              <w:t>Existing Customer Revenue</w:t>
            </w:r>
            <w:r>
              <w:t xml:space="preserve"> (Current)</w:t>
            </w:r>
          </w:p>
        </w:tc>
        <w:tc>
          <w:tcPr>
            <w:tcW w:w="2159" w:type="dxa"/>
          </w:tcPr>
          <w:p w14:paraId="757C07D4" w14:textId="3E358B8F" w:rsidR="00C17840" w:rsidRDefault="008E32B7" w:rsidP="008E32B7">
            <w:pPr>
              <w:pStyle w:val="ListParagraph"/>
              <w:ind w:left="0" w:firstLine="0"/>
              <w:jc w:val="center"/>
            </w:pPr>
            <w:r>
              <w:t>-</w:t>
            </w:r>
          </w:p>
        </w:tc>
        <w:tc>
          <w:tcPr>
            <w:tcW w:w="1804" w:type="dxa"/>
          </w:tcPr>
          <w:p w14:paraId="63938F35" w14:textId="35228A1B" w:rsidR="00C17840" w:rsidRDefault="008E32B7" w:rsidP="008E32B7">
            <w:pPr>
              <w:pStyle w:val="ListParagraph"/>
              <w:ind w:left="0" w:firstLine="0"/>
              <w:jc w:val="center"/>
            </w:pPr>
            <w:r w:rsidRPr="008E32B7">
              <w:t>8524576.69</w:t>
            </w:r>
          </w:p>
        </w:tc>
        <w:tc>
          <w:tcPr>
            <w:tcW w:w="1848" w:type="dxa"/>
          </w:tcPr>
          <w:p w14:paraId="2EE9E236" w14:textId="57F5E275" w:rsidR="00C17840" w:rsidRDefault="006001CC" w:rsidP="008E32B7">
            <w:pPr>
              <w:pStyle w:val="ListParagraph"/>
              <w:ind w:left="0" w:firstLine="0"/>
              <w:jc w:val="center"/>
            </w:pPr>
            <w:r w:rsidRPr="006001CC">
              <w:t>9648282.02</w:t>
            </w:r>
          </w:p>
        </w:tc>
      </w:tr>
      <w:tr w:rsidR="006001CC" w14:paraId="6A3BF778" w14:textId="77777777" w:rsidTr="006001CC">
        <w:tc>
          <w:tcPr>
            <w:tcW w:w="2612" w:type="dxa"/>
          </w:tcPr>
          <w:p w14:paraId="21170B1F" w14:textId="7246B74C" w:rsidR="006001CC" w:rsidRPr="006001CC" w:rsidRDefault="006001CC" w:rsidP="006001CC">
            <w:pPr>
              <w:pStyle w:val="ListParagraph"/>
              <w:ind w:left="0" w:firstLine="0"/>
              <w:jc w:val="left"/>
            </w:pPr>
            <w:r w:rsidRPr="006001CC">
              <w:t>Existing Customer Revenue</w:t>
            </w:r>
            <w:r>
              <w:t xml:space="preserve"> </w:t>
            </w:r>
            <w:r>
              <w:t>(Prior)</w:t>
            </w:r>
          </w:p>
        </w:tc>
        <w:tc>
          <w:tcPr>
            <w:tcW w:w="2159" w:type="dxa"/>
          </w:tcPr>
          <w:p w14:paraId="0C125C9C" w14:textId="2737BB2D" w:rsidR="006001CC" w:rsidRDefault="008E32B7" w:rsidP="008E32B7">
            <w:pPr>
              <w:pStyle w:val="ListParagraph"/>
              <w:ind w:left="0" w:firstLine="0"/>
              <w:jc w:val="center"/>
            </w:pPr>
            <w:r>
              <w:t>-</w:t>
            </w:r>
          </w:p>
        </w:tc>
        <w:tc>
          <w:tcPr>
            <w:tcW w:w="1804" w:type="dxa"/>
          </w:tcPr>
          <w:p w14:paraId="377796ED" w14:textId="7A1209A3" w:rsidR="006001CC" w:rsidRDefault="008E32B7" w:rsidP="008E32B7">
            <w:pPr>
              <w:pStyle w:val="ListParagraph"/>
              <w:ind w:left="0" w:firstLine="0"/>
              <w:jc w:val="center"/>
            </w:pPr>
            <w:r w:rsidRPr="008E32B7">
              <w:t>8485533.04</w:t>
            </w:r>
          </w:p>
        </w:tc>
        <w:tc>
          <w:tcPr>
            <w:tcW w:w="1848" w:type="dxa"/>
          </w:tcPr>
          <w:p w14:paraId="01E5DC2A" w14:textId="35DA9A3A" w:rsidR="006001CC" w:rsidRDefault="008E32B7" w:rsidP="008E32B7">
            <w:pPr>
              <w:pStyle w:val="ListParagraph"/>
              <w:ind w:left="0" w:firstLine="0"/>
              <w:jc w:val="center"/>
            </w:pPr>
            <w:r w:rsidRPr="008E32B7">
              <w:t>9584424.9</w:t>
            </w:r>
            <w:r>
              <w:t>6</w:t>
            </w:r>
          </w:p>
        </w:tc>
      </w:tr>
      <w:tr w:rsidR="006001CC" w14:paraId="10348A22" w14:textId="77777777" w:rsidTr="006001CC">
        <w:tc>
          <w:tcPr>
            <w:tcW w:w="2612" w:type="dxa"/>
          </w:tcPr>
          <w:p w14:paraId="292DE505" w14:textId="19AA308C" w:rsidR="00C17840" w:rsidRDefault="006001CC" w:rsidP="006001CC">
            <w:pPr>
              <w:ind w:firstLine="0"/>
              <w:jc w:val="left"/>
            </w:pPr>
            <w:r w:rsidRPr="006001CC">
              <w:t>Revenue Attrition</w:t>
            </w:r>
          </w:p>
        </w:tc>
        <w:tc>
          <w:tcPr>
            <w:tcW w:w="2159" w:type="dxa"/>
          </w:tcPr>
          <w:p w14:paraId="25EA1FB3" w14:textId="2014791A" w:rsidR="00C17840" w:rsidRDefault="008E32B7" w:rsidP="008E32B7">
            <w:pPr>
              <w:pStyle w:val="ListParagraph"/>
              <w:ind w:left="0" w:firstLine="0"/>
              <w:jc w:val="center"/>
            </w:pPr>
            <w:r>
              <w:t>-</w:t>
            </w:r>
          </w:p>
        </w:tc>
        <w:tc>
          <w:tcPr>
            <w:tcW w:w="1804" w:type="dxa"/>
          </w:tcPr>
          <w:p w14:paraId="60B7B3CD" w14:textId="46FA9F2F" w:rsidR="00C17840" w:rsidRPr="008E32B7" w:rsidRDefault="008E32B7" w:rsidP="008E32B7">
            <w:pPr>
              <w:ind w:firstLine="0"/>
              <w:jc w:val="center"/>
            </w:pPr>
            <w:r w:rsidRPr="008E32B7">
              <w:t>3344849.25</w:t>
            </w:r>
          </w:p>
        </w:tc>
        <w:tc>
          <w:tcPr>
            <w:tcW w:w="1848" w:type="dxa"/>
          </w:tcPr>
          <w:p w14:paraId="0279A827" w14:textId="20BD7CC3" w:rsidR="00C17840" w:rsidRPr="008E32B7" w:rsidRDefault="008E32B7" w:rsidP="008E32B7">
            <w:pPr>
              <w:ind w:firstLine="0"/>
              <w:jc w:val="center"/>
            </w:pPr>
            <w:r w:rsidRPr="008E32B7">
              <w:t>-5622694.37</w:t>
            </w:r>
          </w:p>
        </w:tc>
      </w:tr>
    </w:tbl>
    <w:p w14:paraId="7EDB5E1D" w14:textId="77777777" w:rsidR="008E32B7" w:rsidRDefault="008E32B7" w:rsidP="008E32B7">
      <w:pPr>
        <w:pStyle w:val="ListParagraph"/>
        <w:ind w:left="927" w:firstLine="0"/>
      </w:pPr>
    </w:p>
    <w:p w14:paraId="656B69B7" w14:textId="40B6796B" w:rsidR="00C17840" w:rsidRDefault="00C17840" w:rsidP="00C17840">
      <w:pPr>
        <w:pStyle w:val="ListParagraph"/>
        <w:numPr>
          <w:ilvl w:val="0"/>
          <w:numId w:val="1"/>
        </w:numPr>
      </w:pPr>
      <w:r>
        <w:t>Visualization</w:t>
      </w:r>
    </w:p>
    <w:p w14:paraId="335CD384" w14:textId="76B9F645" w:rsidR="008E32B7" w:rsidRDefault="00AE600C" w:rsidP="008E32B7">
      <w:pPr>
        <w:pStyle w:val="ListParagraph"/>
        <w:ind w:left="927" w:firstLine="0"/>
      </w:pPr>
      <w:r w:rsidRPr="00AE600C">
        <w:drawing>
          <wp:inline distT="0" distB="0" distL="0" distR="0" wp14:anchorId="731C19F7" wp14:editId="6511CB87">
            <wp:extent cx="4809281" cy="2170342"/>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822826" cy="2176455"/>
                    </a:xfrm>
                    <a:prstGeom prst="rect">
                      <a:avLst/>
                    </a:prstGeom>
                  </pic:spPr>
                </pic:pic>
              </a:graphicData>
            </a:graphic>
          </wp:inline>
        </w:drawing>
      </w:r>
    </w:p>
    <w:p w14:paraId="5729BB69" w14:textId="58BC3D39" w:rsidR="00AE600C" w:rsidRDefault="00AE600C" w:rsidP="008E32B7">
      <w:pPr>
        <w:pStyle w:val="ListParagraph"/>
        <w:ind w:left="927" w:firstLine="0"/>
      </w:pPr>
      <w:r>
        <w:t>Số lượng khách hàng và tổng doanh thu có mối quan hệ cùng chiều.</w:t>
      </w:r>
    </w:p>
    <w:p w14:paraId="48858D19" w14:textId="52AEC2DF" w:rsidR="00AE600C" w:rsidRDefault="00AE600C" w:rsidP="008E32B7">
      <w:pPr>
        <w:pStyle w:val="ListParagraph"/>
        <w:ind w:left="927" w:firstLine="0"/>
      </w:pPr>
      <w:r w:rsidRPr="00AE600C">
        <w:lastRenderedPageBreak/>
        <w:drawing>
          <wp:inline distT="0" distB="0" distL="0" distR="0" wp14:anchorId="1576B56A" wp14:editId="3E237DBE">
            <wp:extent cx="5025140" cy="2338086"/>
            <wp:effectExtent l="0" t="0" r="4445"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043771" cy="2346755"/>
                    </a:xfrm>
                    <a:prstGeom prst="rect">
                      <a:avLst/>
                    </a:prstGeom>
                  </pic:spPr>
                </pic:pic>
              </a:graphicData>
            </a:graphic>
          </wp:inline>
        </w:drawing>
      </w:r>
    </w:p>
    <w:p w14:paraId="09C356CF" w14:textId="729BC2FA" w:rsidR="00AE600C" w:rsidRDefault="00AE600C" w:rsidP="008E32B7">
      <w:pPr>
        <w:pStyle w:val="ListParagraph"/>
        <w:ind w:left="927" w:firstLine="0"/>
      </w:pPr>
      <w:r>
        <w:t>Hoạt động kinh doanh của công ty chưa ổn định khi có sự sụt giảm doanh thu khá mạnh vào năm 2016, với lượng khách hàng mất đi lớn hơn lượng khách hàng mới đến gần 30,000.</w:t>
      </w:r>
    </w:p>
    <w:p w14:paraId="5C93F2AB" w14:textId="3B39B820" w:rsidR="00AE600C" w:rsidRDefault="00AE600C" w:rsidP="008E32B7">
      <w:pPr>
        <w:pStyle w:val="ListParagraph"/>
        <w:ind w:left="927" w:firstLine="0"/>
      </w:pPr>
      <w:r>
        <w:t>Đến năm 2017, doanh thu đã có khởi sắc</w:t>
      </w:r>
      <w:r w:rsidR="00CD3703">
        <w:t xml:space="preserve"> với sự gia tăng khách hàng mới.</w:t>
      </w:r>
    </w:p>
    <w:p w14:paraId="36A7A6F1" w14:textId="77777777" w:rsidR="00AE600C" w:rsidRPr="00C17840" w:rsidRDefault="00AE600C" w:rsidP="008E32B7">
      <w:pPr>
        <w:pStyle w:val="ListParagraph"/>
        <w:ind w:left="927" w:firstLine="0"/>
      </w:pPr>
    </w:p>
    <w:sectPr w:rsidR="00AE600C" w:rsidRPr="00C1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341"/>
    <w:multiLevelType w:val="hybridMultilevel"/>
    <w:tmpl w:val="E3D284A6"/>
    <w:lvl w:ilvl="0" w:tplc="160622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F19663B"/>
    <w:multiLevelType w:val="hybridMultilevel"/>
    <w:tmpl w:val="53E85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468C1"/>
    <w:multiLevelType w:val="hybridMultilevel"/>
    <w:tmpl w:val="2922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916A7"/>
    <w:multiLevelType w:val="hybridMultilevel"/>
    <w:tmpl w:val="57CCB6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38729FD"/>
    <w:multiLevelType w:val="hybridMultilevel"/>
    <w:tmpl w:val="2124E9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2F7F478A"/>
    <w:multiLevelType w:val="hybridMultilevel"/>
    <w:tmpl w:val="C1128098"/>
    <w:lvl w:ilvl="0" w:tplc="255EE580">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4A76D5"/>
    <w:multiLevelType w:val="hybridMultilevel"/>
    <w:tmpl w:val="12DCE6F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5A315D17"/>
    <w:multiLevelType w:val="multilevel"/>
    <w:tmpl w:val="B5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14822"/>
    <w:multiLevelType w:val="hybridMultilevel"/>
    <w:tmpl w:val="E41A70A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16cid:durableId="1867597004">
    <w:abstractNumId w:val="0"/>
  </w:num>
  <w:num w:numId="2" w16cid:durableId="170461558">
    <w:abstractNumId w:val="5"/>
  </w:num>
  <w:num w:numId="3" w16cid:durableId="699283009">
    <w:abstractNumId w:val="4"/>
  </w:num>
  <w:num w:numId="4" w16cid:durableId="380254586">
    <w:abstractNumId w:val="6"/>
  </w:num>
  <w:num w:numId="5" w16cid:durableId="940576308">
    <w:abstractNumId w:val="2"/>
  </w:num>
  <w:num w:numId="6" w16cid:durableId="1199467991">
    <w:abstractNumId w:val="1"/>
  </w:num>
  <w:num w:numId="7" w16cid:durableId="1495488373">
    <w:abstractNumId w:val="7"/>
  </w:num>
  <w:num w:numId="8" w16cid:durableId="1028219042">
    <w:abstractNumId w:val="8"/>
  </w:num>
  <w:num w:numId="9" w16cid:durableId="1365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B"/>
    <w:rsid w:val="00281335"/>
    <w:rsid w:val="004756BA"/>
    <w:rsid w:val="005632CB"/>
    <w:rsid w:val="006001CC"/>
    <w:rsid w:val="008E32B7"/>
    <w:rsid w:val="00AE600C"/>
    <w:rsid w:val="00C17840"/>
    <w:rsid w:val="00CD3703"/>
    <w:rsid w:val="00DE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FABB"/>
  <w15:chartTrackingRefBased/>
  <w15:docId w15:val="{A1EDC8D8-F01E-4E59-B353-85DC1CF7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212529"/>
        <w:sz w:val="26"/>
        <w:lang w:val="en-US" w:eastAsia="en-US"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56B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756BA"/>
    <w:pPr>
      <w:keepNext/>
      <w:keepLines/>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BA"/>
    <w:rPr>
      <w:rFonts w:eastAsiaTheme="majorEastAsia" w:cstheme="majorBidi"/>
      <w:b/>
      <w:sz w:val="28"/>
      <w:szCs w:val="32"/>
    </w:rPr>
  </w:style>
  <w:style w:type="character" w:customStyle="1" w:styleId="Heading2Char">
    <w:name w:val="Heading 2 Char"/>
    <w:basedOn w:val="DefaultParagraphFont"/>
    <w:link w:val="Heading2"/>
    <w:uiPriority w:val="9"/>
    <w:rsid w:val="004756BA"/>
    <w:rPr>
      <w:rFonts w:eastAsiaTheme="majorEastAsia" w:cstheme="majorBidi"/>
      <w:b/>
    </w:rPr>
  </w:style>
  <w:style w:type="paragraph" w:styleId="ListParagraph">
    <w:name w:val="List Paragraph"/>
    <w:basedOn w:val="Normal"/>
    <w:uiPriority w:val="34"/>
    <w:qFormat/>
    <w:rsid w:val="00C17840"/>
    <w:pPr>
      <w:ind w:left="720"/>
      <w:contextualSpacing/>
    </w:pPr>
  </w:style>
  <w:style w:type="table" w:styleId="TableGrid">
    <w:name w:val="Table Grid"/>
    <w:basedOn w:val="TableNormal"/>
    <w:uiPriority w:val="39"/>
    <w:rsid w:val="00C178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E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32B7"/>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05">
      <w:bodyDiv w:val="1"/>
      <w:marLeft w:val="0"/>
      <w:marRight w:val="0"/>
      <w:marTop w:val="0"/>
      <w:marBottom w:val="0"/>
      <w:divBdr>
        <w:top w:val="none" w:sz="0" w:space="0" w:color="auto"/>
        <w:left w:val="none" w:sz="0" w:space="0" w:color="auto"/>
        <w:bottom w:val="none" w:sz="0" w:space="0" w:color="auto"/>
        <w:right w:val="none" w:sz="0" w:space="0" w:color="auto"/>
      </w:divBdr>
    </w:div>
    <w:div w:id="442263302">
      <w:bodyDiv w:val="1"/>
      <w:marLeft w:val="0"/>
      <w:marRight w:val="0"/>
      <w:marTop w:val="0"/>
      <w:marBottom w:val="0"/>
      <w:divBdr>
        <w:top w:val="none" w:sz="0" w:space="0" w:color="auto"/>
        <w:left w:val="none" w:sz="0" w:space="0" w:color="auto"/>
        <w:bottom w:val="none" w:sz="0" w:space="0" w:color="auto"/>
        <w:right w:val="none" w:sz="0" w:space="0" w:color="auto"/>
      </w:divBdr>
    </w:div>
    <w:div w:id="510027906">
      <w:bodyDiv w:val="1"/>
      <w:marLeft w:val="0"/>
      <w:marRight w:val="0"/>
      <w:marTop w:val="0"/>
      <w:marBottom w:val="0"/>
      <w:divBdr>
        <w:top w:val="none" w:sz="0" w:space="0" w:color="auto"/>
        <w:left w:val="none" w:sz="0" w:space="0" w:color="auto"/>
        <w:bottom w:val="none" w:sz="0" w:space="0" w:color="auto"/>
        <w:right w:val="none" w:sz="0" w:space="0" w:color="auto"/>
      </w:divBdr>
    </w:div>
    <w:div w:id="1233540215">
      <w:bodyDiv w:val="1"/>
      <w:marLeft w:val="0"/>
      <w:marRight w:val="0"/>
      <w:marTop w:val="0"/>
      <w:marBottom w:val="0"/>
      <w:divBdr>
        <w:top w:val="none" w:sz="0" w:space="0" w:color="auto"/>
        <w:left w:val="none" w:sz="0" w:space="0" w:color="auto"/>
        <w:bottom w:val="none" w:sz="0" w:space="0" w:color="auto"/>
        <w:right w:val="none" w:sz="0" w:space="0" w:color="auto"/>
      </w:divBdr>
    </w:div>
    <w:div w:id="14693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Nhung</dc:creator>
  <cp:keywords/>
  <dc:description/>
  <cp:lastModifiedBy>Nguyễn  Nhung</cp:lastModifiedBy>
  <cp:revision>2</cp:revision>
  <dcterms:created xsi:type="dcterms:W3CDTF">2022-11-07T10:31:00Z</dcterms:created>
  <dcterms:modified xsi:type="dcterms:W3CDTF">2022-11-07T13:23:00Z</dcterms:modified>
</cp:coreProperties>
</file>