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Bilingual Retrieval-Augmented Access to ANVISA Regulatory Documents: A Technical Evaluation Using Drug-Development and Health-Product Questions</w:t>
      </w:r>
    </w:p>
    <w:p>
      <w:pPr/>
      <w:r>
        <w:t>Authors: Carlos Victor Montefusco-Pereira1*, Howard Lopes Ribeiro Junior2</w:t>
      </w:r>
    </w:p>
    <w:p>
      <w:pPr/>
      <w:r>
        <w:t>1 Independent Researcher in Data Science and Artificial Intelligence in Industrial Pharmaceutics, Berlin, Germany</w:t>
      </w:r>
    </w:p>
    <w:p>
      <w:pPr/>
      <w:r>
        <w:t xml:space="preserve">2 Center for Research and Drug Development (NPDM), Federal University of </w:t>
      </w:r>
      <w:del w:id="100000" w:author="Manuscript revision" w:date="2026-10-23T16:00:00Z">
        <w:r>
          <w:delText xml:space="preserve">Ceara,</w:delText>
        </w:r>
      </w:del>
      <w:ins w:id="100001" w:author="Manuscript revision" w:date="2026-10-23T16:00:00Z">
        <w:r>
          <w:t xml:space="preserve">Ceará,</w:t>
        </w:r>
      </w:ins>
      <w:r>
        <w:t xml:space="preserve"> Fortaleza 60430-275, Brazil; Post-Graduate Program in Pathology, Federal University of </w:t>
      </w:r>
      <w:del w:id="100002" w:author="Manuscript revision" w:date="2026-10-23T16:00:00Z">
        <w:r>
          <w:delText xml:space="preserve">Ceara,</w:delText>
        </w:r>
      </w:del>
      <w:ins w:id="100003" w:author="Manuscript revision" w:date="2026-10-23T16:00:00Z">
        <w:r>
          <w:t xml:space="preserve">Ceará,</w:t>
        </w:r>
      </w:ins>
      <w:r>
        <w:t xml:space="preserve"> Fortaleza, Brazil; Post-Graduate Program in Translational Medicine, Federal University of </w:t>
      </w:r>
      <w:del w:id="100004" w:author="Manuscript revision" w:date="2026-10-23T16:00:00Z">
        <w:r>
          <w:delText xml:space="preserve">Ceara,</w:delText>
        </w:r>
      </w:del>
      <w:ins w:id="100005" w:author="Manuscript revision" w:date="2026-10-23T16:00:00Z">
        <w:r>
          <w:t xml:space="preserve">Ceará,</w:t>
        </w:r>
      </w:ins>
      <w:r>
        <w:t xml:space="preserve"> Fortaleza, Brazil</w:t>
      </w:r>
    </w:p>
    <w:p>
      <w:pPr/>
      <w:r>
        <w:t>ORCID: Carlos Victor Montefusco-Pereira, 0000-0003-4167-4653; Howard Lopes Ribeiro Junior, 0000-0003-2431-4779</w:t>
      </w:r>
    </w:p>
    <w:p>
      <w:pPr/>
      <w:r>
        <w:t>Corresponding author: Carlos Victor Montefusco-Pereira. Friedrich-Wilhelm 28, 12103 Berlin, Germany. Email: cmontefusco@gmail.com. Phone: +49 15168108538.</w:t>
      </w:r>
    </w:p>
    <w:p>
      <w:pPr/>
      <w:r>
        <w:t>Keywords: regulatory science; ANVISA; retrieval-augmented generation; clinical trials; pharmacovigilance; biological products and medical devices</w:t>
      </w:r>
    </w:p>
    <w:p>
      <w:pPr/>
      <w:r>
        <w:t xml:space="preserve">Abbreviations: ANVISA, </w:t>
      </w:r>
      <w:del w:id="100006" w:author="Manuscript revision" w:date="2026-10-23T16:00:00Z">
        <w:r>
          <w:delText xml:space="preserve">Agencia</w:delText>
        </w:r>
      </w:del>
      <w:ins w:id="100007" w:author="Manuscript revision" w:date="2026-10-23T16:00:00Z">
        <w:r>
          <w:t xml:space="preserve">Agência</w:t>
        </w:r>
      </w:ins>
      <w:r>
        <w:t xml:space="preserve"> Nacional de </w:t>
      </w:r>
      <w:del w:id="100008" w:author="Manuscript revision" w:date="2026-10-23T16:00:00Z">
        <w:r>
          <w:delText xml:space="preserve">Vigilancia</w:delText>
        </w:r>
      </w:del>
      <w:ins w:id="100009" w:author="Manuscript revision" w:date="2026-10-23T16:00:00Z">
        <w:r>
          <w:t xml:space="preserve">Vigilância</w:t>
        </w:r>
      </w:ins>
      <w:r>
        <w:t xml:space="preserve"> </w:t>
      </w:r>
      <w:del w:id="100010" w:author="Manuscript revision" w:date="2026-10-23T16:00:00Z">
        <w:r>
          <w:delText xml:space="preserve">Sanitaria;</w:delText>
        </w:r>
      </w:del>
      <w:ins w:id="100011" w:author="Manuscript revision" w:date="2026-10-23T16:00:00Z">
        <w:r>
          <w:t xml:space="preserve">Sanitária;</w:t>
        </w:r>
      </w:ins>
      <w:r>
        <w:t xml:space="preserve">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t>Abstract</w:t>
      </w:r>
    </w:p>
    <w:p>
      <w:pPr/>
      <w:r>
        <w:t>Background. Regulatory teams often need to interpret long health-authority documents while working across languages. In Brazil, many regulatory sources are published in Portuguese, while companies and scientists may ask questions in English.</w:t>
      </w:r>
    </w:p>
    <w:p>
      <w:pPr/>
      <w:r>
        <w:t>Objective. To evaluate whether a bilingual retrieval-augmented generation prototype could locate, cite, and summarize selected ANVISA regulatory requirements relevant to drug development and health-product regulation.</w:t>
      </w:r>
    </w:p>
    <w:p>
      <w:pPr/>
      <w:r>
        <w:t xml:space="preserve">Methods. Six ANVISA </w:t>
      </w:r>
      <w:del w:id="660000" w:author="Manuscript revision" w:date="2026-10-26T22:00:00Z">
        <w:r>
          <w:delText xml:space="preserve">regulatory </w:delText>
        </w:r>
      </w:del>
      <w:r>
        <w:t xml:space="preserve">documents were </w:t>
      </w:r>
      <w:del w:id="660001" w:author="Manuscript revision" w:date="2026-10-26T22:00:00Z">
        <w:r>
          <w:delText xml:space="preserve">cleaned</w:delText>
        </w:r>
      </w:del>
      <w:ins w:id="660002" w:author="Manuscript revision" w:date="2026-10-26T22:00:00Z">
        <w:r>
          <w:t xml:space="preserve">indexed for bilingual retrieval</w:t>
        </w:r>
      </w:ins>
      <w:r>
        <w:t xml:space="preserve"> and </w:t>
      </w:r>
      <w:del w:id="660003" w:author="Manuscript revision" w:date="2026-10-26T22:00:00Z">
        <w:r>
          <w:delText xml:space="preserve">indexed</w:delText>
        </w:r>
      </w:del>
      <w:ins w:id="660004" w:author="Manuscript revision" w:date="2026-10-26T22:00:00Z">
        <w:r>
          <w:t xml:space="preserve">answer</w:t>
        </w:r>
      </w:ins>
      <w:r>
        <w:t xml:space="preserve"> </w:t>
      </w:r>
      <w:del w:id="660005" w:author="Manuscript revision" w:date="2026-10-26T22:00:00Z">
        <w:r>
          <w:delText xml:space="preserve">as</w:delText>
        </w:r>
      </w:del>
      <w:ins w:id="660006" w:author="Manuscript revision" w:date="2026-10-26T22:00:00Z">
        <w:r>
          <w:t xml:space="preserve">generation.</w:t>
        </w:r>
      </w:ins>
      <w:r>
        <w:t xml:space="preserve"> </w:t>
      </w:r>
      <w:del w:id="660007" w:author="Manuscript revision" w:date="2026-10-26T22:00:00Z">
        <w:r>
          <w:delText xml:space="preserve">an</w:delText>
        </w:r>
      </w:del>
      <w:ins w:id="660008" w:author="Manuscript revision" w:date="2026-10-26T22:00:00Z">
        <w:r>
          <w:t xml:space="preserve">Evaluations</w:t>
        </w:r>
      </w:ins>
      <w:r>
        <w:t xml:space="preserve"> </w:t>
      </w:r>
      <w:del w:id="660009" w:author="Manuscript revision" w:date="2026-10-26T22:00:00Z">
        <w:r>
          <w:delText xml:space="preserve">article-level</w:delText>
        </w:r>
      </w:del>
      <w:ins w:id="660010" w:author="Manuscript revision" w:date="2026-10-26T22:00:00Z">
        <w:r>
          <w:t xml:space="preserve">comprised</w:t>
        </w:r>
      </w:ins>
      <w:r>
        <w:t xml:space="preserve"> </w:t>
      </w:r>
      <w:del w:id="660011" w:author="Manuscript revision" w:date="2026-10-26T22:00:00Z">
        <w:r>
          <w:delText xml:space="preserve">closed</w:delText>
        </w:r>
      </w:del>
      <w:ins w:id="660012" w:author="Manuscript revision" w:date="2026-10-26T22:00:00Z">
        <w:r>
          <w:t xml:space="preserve">150</w:t>
        </w:r>
      </w:ins>
      <w:r>
        <w:t xml:space="preserve"> </w:t>
      </w:r>
      <w:del w:id="660013" w:author="Manuscript revision" w:date="2026-10-26T22:00:00Z">
        <w:r>
          <w:delText xml:space="preserve">corpus.</w:delText>
        </w:r>
      </w:del>
      <w:ins w:id="660014" w:author="Manuscript revision" w:date="2026-10-26T22:00:00Z">
        <w:r>
          <w:t xml:space="preserve">internal</w:t>
        </w:r>
      </w:ins>
      <w:r>
        <w:t xml:space="preserve"> </w:t>
      </w:r>
      <w:del w:id="660015" w:author="Manuscript revision" w:date="2026-10-26T22:00:00Z">
        <w:r>
          <w:delText xml:space="preserve">The</w:delText>
        </w:r>
      </w:del>
      <w:ins w:id="660016" w:author="Manuscript revision" w:date="2026-10-26T22:00:00Z">
        <w:r>
          <w:t xml:space="preserve">questions</w:t>
        </w:r>
      </w:ins>
      <w:r>
        <w:t xml:space="preserve"> </w:t>
      </w:r>
      <w:del w:id="660017" w:author="Manuscript revision" w:date="2026-10-26T22:00:00Z">
        <w:r>
          <w:delText xml:space="preserve">system</w:delText>
        </w:r>
      </w:del>
      <w:ins w:id="660018" w:author="Manuscript revision" w:date="2026-10-26T22:00:00Z">
        <w:r>
          <w:t xml:space="preserve">(75</w:t>
        </w:r>
      </w:ins>
      <w:r>
        <w:t xml:space="preserve"> </w:t>
      </w:r>
      <w:del w:id="660019" w:author="Manuscript revision" w:date="2026-10-26T22:00:00Z">
        <w:r>
          <w:delText xml:space="preserve">was</w:delText>
        </w:r>
      </w:del>
      <w:ins w:id="660020" w:author="Manuscript revision" w:date="2026-10-26T22:00:00Z">
        <w:r>
          <w:t xml:space="preserve">bilingual</w:t>
        </w:r>
      </w:ins>
      <w:r>
        <w:t xml:space="preserve"> </w:t>
      </w:r>
      <w:del w:id="660021" w:author="Manuscript revision" w:date="2026-10-26T22:00:00Z">
        <w:r>
          <w:delText xml:space="preserve">implemented</w:delText>
        </w:r>
      </w:del>
      <w:ins w:id="660022" w:author="Manuscript revision" w:date="2026-10-26T22:00:00Z">
        <w:r>
          <w:t xml:space="preserve">pairs), 75 English and 75 Portuguese repair outputs reusing those questions, a 50-question diagnostic stress assessment (40 answerable; 10 unanswerable), 24 calibration questions (8 answerable; 16 unanswerable), and 30 post-calibration questions (12 answerable; 18 unanswerable). These 404 outputs represented 254 distinct question IDs; later sets also overlapped</w:t>
        </w:r>
      </w:ins>
      <w:r>
        <w:t xml:space="preserve"> in </w:t>
      </w:r>
      <w:del w:id="660023" w:author="Manuscript revision" w:date="2026-10-26T22:00:00Z">
        <w:r>
          <w:delText xml:space="preserve">Python 3.10 using LlamaIndex, sentence-transformers, rank-bm25, Streamlit, and the 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 questions.</w:delText>
        </w:r>
      </w:del>
      <w:ins w:id="660024" w:author="Manuscript revision" w:date="2026-10-26T22:00:00Z">
        <w:r>
          <w:t xml:space="preserve">content.</w:t>
        </w:r>
      </w:ins>
      <w:r>
        <w:t xml:space="preserve"> An</w:t>
      </w:r>
      <w:del w:id="660025" w:author="Manuscript revision" w:date="2026-10-26T22:00:00Z">
        <w:r>
          <w:delText xml:space="preserve"> automated</w:delText>
        </w:r>
      </w:del>
      <w:r>
        <w:t xml:space="preserve"> AI judge scored </w:t>
      </w:r>
      <w:del w:id="660026" w:author="Manuscript revision" w:date="2026-10-26T22:00:00Z">
        <w:r>
          <w:delText xml:space="preserve">faithfulness,</w:delText>
        </w:r>
      </w:del>
      <w:ins w:id="660027" w:author="Manuscript revision" w:date="2026-10-26T22:00:00Z">
        <w:r>
          <w:t xml:space="preserve">answer</w:t>
        </w:r>
      </w:ins>
      <w:r>
        <w:t xml:space="preserve"> </w:t>
      </w:r>
      <w:del w:id="660028" w:author="Manuscript revision" w:date="2026-10-26T22:00:00Z">
        <w:r>
          <w:delText xml:space="preserve">citation correctness, completeness,</w:delText>
        </w:r>
      </w:del>
      <w:ins w:id="660029" w:author="Manuscript revision" w:date="2026-10-26T22:00:00Z">
        <w:r>
          <w:t xml:space="preserve">quality</w:t>
        </w:r>
      </w:ins>
      <w:r>
        <w:t xml:space="preserve"> and </w:t>
      </w:r>
      <w:del w:id="660030" w:author="Manuscript revision" w:date="2026-10-26T22:00:00Z">
        <w:r>
          <w:delText xml:space="preserve">refusal</w:delText>
        </w:r>
      </w:del>
      <w:ins w:id="660031" w:author="Manuscript revision" w:date="2026-10-26T22:00:00Z">
        <w:r>
          <w:t xml:space="preserve">refusal.</w:t>
        </w:r>
      </w:ins>
      <w:r>
        <w:t xml:space="preserve"> </w:t>
      </w:r>
      <w:del w:id="660032" w:author="Manuscript revision" w:date="2026-10-26T22:00:00Z">
        <w:r>
          <w:delText xml:space="preserve">correctness</w:delText>
        </w:r>
      </w:del>
      <w:ins w:id="660033" w:author="Manuscript revision" w:date="2026-10-26T22:00:00Z">
        <w:r>
          <w:t xml:space="preserve">We</w:t>
        </w:r>
      </w:ins>
      <w:r>
        <w:t xml:space="preserve"> </w:t>
      </w:r>
      <w:del w:id="660034" w:author="Manuscript revision" w:date="2026-10-26T22:00:00Z">
        <w:r>
          <w:delText xml:space="preserve">on</w:delText>
        </w:r>
      </w:del>
      <w:ins w:id="660035" w:author="Manuscript revision" w:date="2026-10-26T22:00:00Z">
        <w:r>
          <w:t xml:space="preserve">calculated</w:t>
        </w:r>
      </w:ins>
      <w:r>
        <w:t xml:space="preserve"> </w:t>
      </w:r>
      <w:del w:id="660036" w:author="Manuscript revision" w:date="2026-10-26T22:00:00Z">
        <w:r>
          <w:delText xml:space="preserve">a</w:delText>
        </w:r>
      </w:del>
      <w:ins w:id="660037" w:author="Manuscript revision" w:date="2026-10-26T22:00:00Z">
        <w:r>
          <w:t xml:space="preserve">95%</w:t>
        </w:r>
      </w:ins>
      <w:r>
        <w:t xml:space="preserve"> </w:t>
      </w:r>
      <w:del w:id="660038" w:author="Manuscript revision" w:date="2026-10-26T22:00:00Z">
        <w:r>
          <w:delText xml:space="preserve">0</w:delText>
        </w:r>
      </w:del>
      <w:ins w:id="660039" w:author="Manuscript revision" w:date="2026-10-26T22:00:00Z">
        <w:r>
          <w:t xml:space="preserve">percentile</w:t>
        </w:r>
      </w:ins>
      <w:r>
        <w:t xml:space="preserve"> </w:t>
      </w:r>
      <w:del w:id="660040" w:author="Manuscript revision" w:date="2026-10-26T22:00:00Z">
        <w:r>
          <w:delText xml:space="preserve">to</w:delText>
        </w:r>
      </w:del>
      <w:ins w:id="660041" w:author="Manuscript revision" w:date="2026-10-26T22:00:00Z">
        <w:r>
          <w:t xml:space="preserve">bootstrap</w:t>
        </w:r>
      </w:ins>
      <w:r>
        <w:t xml:space="preserve"> </w:t>
      </w:r>
      <w:del w:id="660042" w:author="Manuscript revision" w:date="2026-10-26T22:00:00Z">
        <w:r>
          <w:delText xml:space="preserve">1</w:delText>
        </w:r>
      </w:del>
      <w:ins w:id="660043" w:author="Manuscript revision" w:date="2026-10-26T22:00:00Z">
        <w:r>
          <w:t xml:space="preserve">confidence</w:t>
        </w:r>
      </w:ins>
      <w:r>
        <w:t xml:space="preserve"> </w:t>
      </w:r>
      <w:del w:id="660044" w:author="Manuscript revision" w:date="2026-10-26T22:00:00Z">
        <w:r>
          <w:delText xml:space="preserve">scale.</w:delText>
        </w:r>
      </w:del>
      <w:ins w:id="660045" w:author="Manuscript revision" w:date="2026-10-26T22:00:00Z">
        <w:r>
          <w:t xml:space="preserve">intervals by resampling question pairs. An AI-assisted, unblinded coauthor review covered 94 selected historical outputs.</w:t>
        </w:r>
      </w:ins>
    </w:p>
    <w:p>
      <w:pPr/>
      <w:r>
        <w:t xml:space="preserve">Results. The</w:t>
      </w:r>
      <w:del w:id="850000" w:author="Manuscript revision" w:date="2026-10-28T16:00:00Z">
        <w:r>
          <w:delText xml:space="preserve"> final article-aware</w:delText>
        </w:r>
      </w:del>
      <w:r>
        <w:t xml:space="preserve"> index contained 382</w:t>
      </w:r>
      <w:del w:id="850001" w:author="Manuscript revision" w:date="2026-10-28T16:00:00Z">
        <w:r>
          <w:delText xml:space="preserve"> detected regulatory</w:delText>
        </w:r>
      </w:del>
      <w:r>
        <w:t xml:space="preserve"> articles and 481 chunks. </w:t>
      </w:r>
      <w:del w:id="850002" w:author="Manuscript revision" w:date="2026-10-28T16:00:00Z">
        <w:r>
          <w:delText xml:space="preserve">In</w:delText>
        </w:r>
      </w:del>
      <w:ins w:id="850003" w:author="Manuscript revision" w:date="2026-10-28T16:00:00Z">
        <w:r>
          <w:t xml:space="preserve">Among</w:t>
        </w:r>
      </w:ins>
      <w:r>
        <w:t xml:space="preserve"> </w:t>
      </w:r>
      <w:del w:id="850004" w:author="Manuscript revision" w:date="2026-10-28T16:00:00Z">
        <w:r>
          <w:delText xml:space="preserve">the</w:delText>
        </w:r>
      </w:del>
      <w:ins w:id="850005" w:author="Manuscript revision" w:date="2026-10-28T16:00:00Z">
        <w:r>
          <w:t xml:space="preserve">40</w:t>
        </w:r>
      </w:ins>
      <w:r>
        <w:t xml:space="preserve"> </w:t>
      </w:r>
      <w:del w:id="850006" w:author="Manuscript revision" w:date="2026-10-28T16:00:00Z">
        <w:r>
          <w:delText xml:space="preserve">first AI-authored prospective stress test,</w:delText>
        </w:r>
      </w:del>
      <w:ins w:id="850007" w:author="Manuscript revision" w:date="2026-10-28T16:00:00Z">
        <w:r>
          <w:t xml:space="preserve">originally</w:t>
        </w:r>
      </w:ins>
      <w:r>
        <w:t xml:space="preserve"> answerable </w:t>
      </w:r>
      <w:del w:id="850008" w:author="Manuscript revision" w:date="2026-10-28T16:00:00Z">
        <w:r>
          <w:delText xml:space="preserve">questions</w:delText>
        </w:r>
      </w:del>
      <w:ins w:id="850009" w:author="Manuscript revision" w:date="2026-10-28T16:00:00Z">
        <w:r>
          <w:t xml:space="preserve">stress-assessment</w:t>
        </w:r>
      </w:ins>
      <w:r>
        <w:t xml:space="preserve"> </w:t>
      </w:r>
      <w:del w:id="850010" w:author="Manuscript revision" w:date="2026-10-28T16:00:00Z">
        <w:r>
          <w:delText xml:space="preserve">had</w:delText>
        </w:r>
      </w:del>
      <w:ins w:id="850011" w:author="Manuscript revision" w:date="2026-10-28T16:00:00Z">
        <w:r>
          <w:t xml:space="preserve">outputs,</w:t>
        </w:r>
      </w:ins>
      <w:r>
        <w:t xml:space="preserve"> </w:t>
      </w:r>
      <w:del w:id="850012" w:author="Manuscript revision" w:date="2026-10-28T16:00:00Z">
        <w:r>
          <w:delText xml:space="preserve">source</w:delText>
        </w:r>
      </w:del>
      <w:ins w:id="850013" w:author="Manuscript revision" w:date="2026-10-28T16:00:00Z">
        <w:r>
          <w:t xml:space="preserve">mean</w:t>
        </w:r>
      </w:ins>
      <w:r>
        <w:t xml:space="preserve"> </w:t>
      </w:r>
      <w:del w:id="850014" w:author="Manuscript revision" w:date="2026-10-28T16:00:00Z">
        <w:r>
          <w:delText xml:space="preserve">hit</w:delText>
        </w:r>
      </w:del>
      <w:ins w:id="850015" w:author="Manuscript revision" w:date="2026-10-28T16:00:00Z">
        <w:r>
          <w:t xml:space="preserve">completeness</w:t>
        </w:r>
      </w:ins>
      <w:r>
        <w:t xml:space="preserve"> </w:t>
      </w:r>
      <w:del w:id="850016" w:author="Manuscript revision" w:date="2026-10-28T16:00:00Z">
        <w:r>
          <w:delText xml:space="preserve">1.000,</w:delText>
        </w:r>
      </w:del>
      <w:ins w:id="850017" w:author="Manuscript revision" w:date="2026-10-28T16:00:00Z">
        <w:r>
          <w:t xml:space="preserve">was</w:t>
        </w:r>
      </w:ins>
      <w:r>
        <w:t xml:space="preserve"> </w:t>
      </w:r>
      <w:del w:id="850018" w:author="Manuscript revision" w:date="2026-10-28T16:00:00Z">
        <w:r>
          <w:delText xml:space="preserve">source</w:delText>
        </w:r>
      </w:del>
      <w:ins w:id="850019" w:author="Manuscript revision" w:date="2026-10-28T16:00:00Z">
        <w:r>
          <w:t xml:space="preserve">0.943</w:t>
        </w:r>
      </w:ins>
      <w:r>
        <w:t xml:space="preserve"> </w:t>
      </w:r>
      <w:del w:id="850020" w:author="Manuscript revision" w:date="2026-10-28T16:00:00Z">
        <w:r>
          <w:delText xml:space="preserve">MRR</w:delText>
        </w:r>
      </w:del>
      <w:ins w:id="850021" w:author="Manuscript revision" w:date="2026-10-28T16:00:00Z">
        <w:r>
          <w:t xml:space="preserve">(95%</w:t>
        </w:r>
      </w:ins>
      <w:r>
        <w:t xml:space="preserve"> </w:t>
      </w:r>
      <w:del w:id="850022" w:author="Manuscript revision" w:date="2026-10-28T16:00:00Z">
        <w:r>
          <w:delText xml:space="preserve">0.988,</w:delText>
        </w:r>
      </w:del>
      <w:ins w:id="850023" w:author="Manuscript revision" w:date="2026-10-28T16:00:00Z">
        <w:r>
          <w:t xml:space="preserve">CI</w:t>
        </w:r>
      </w:ins>
      <w:r>
        <w:t xml:space="preserve"> </w:t>
      </w:r>
      <w:del w:id="850024" w:author="Manuscript revision" w:date="2026-10-28T16:00:00Z">
        <w:r>
          <w:delText xml:space="preserve">normalized</w:delText>
        </w:r>
      </w:del>
      <w:ins w:id="850025" w:author="Manuscript revision" w:date="2026-10-28T16:00:00Z">
        <w:r>
          <w:t xml:space="preserve">0.873–0.990)</w:t>
        </w:r>
      </w:ins>
      <w:r>
        <w:t xml:space="preserve"> </w:t>
      </w:r>
      <w:del w:id="850026" w:author="Manuscript revision" w:date="2026-10-28T16:00:00Z">
        <w:r>
          <w:delText xml:space="preserve">article Recall@5 0.967, normalized article MRR@5 0.913,</w:delText>
        </w:r>
      </w:del>
      <w:ins w:id="850027" w:author="Manuscript revision" w:date="2026-10-28T16:00:00Z">
        <w:r>
          <w:t xml:space="preserve">and</w:t>
        </w:r>
      </w:ins>
      <w:r>
        <w:t xml:space="preserve"> citation correctness </w:t>
      </w:r>
      <w:del w:id="850028" w:author="Manuscript revision" w:date="2026-10-28T16:00:00Z">
        <w:r>
          <w:delText xml:space="preserve">0.975,</w:delText>
        </w:r>
      </w:del>
      <w:ins w:id="850029" w:author="Manuscript revision" w:date="2026-10-28T16:00:00Z">
        <w:r>
          <w:t xml:space="preserve">was</w:t>
        </w:r>
      </w:ins>
      <w:r>
        <w:t xml:space="preserve"> </w:t>
      </w:r>
      <w:del w:id="850030" w:author="Manuscript revision" w:date="2026-10-28T16:00:00Z">
        <w:r>
          <w:delText xml:space="preserve">faithfulness</w:delText>
        </w:r>
      </w:del>
      <w:ins w:id="850031" w:author="Manuscript revision" w:date="2026-10-28T16:00:00Z">
        <w:r>
          <w:t xml:space="preserve">0.975</w:t>
        </w:r>
      </w:ins>
      <w:r>
        <w:t xml:space="preserve"> </w:t>
      </w:r>
      <w:del w:id="850032" w:author="Manuscript revision" w:date="2026-10-28T16:00:00Z">
        <w:r>
          <w:delText xml:space="preserve">1.000,</w:delText>
        </w:r>
      </w:del>
      <w:ins w:id="850033" w:author="Manuscript revision" w:date="2026-10-28T16:00:00Z">
        <w:r>
          <w:t xml:space="preserve">(0.925–1.000). After corresponding-author adjudication, appropriate refusals in the reviewed unanswerable strata were 4/4 stress outputs</w:t>
        </w:r>
      </w:ins>
      <w:r>
        <w:t xml:space="preserve"> and </w:t>
      </w:r>
      <w:del w:id="850034" w:author="Manuscript revision" w:date="2026-10-28T16:00:00Z">
        <w:r>
          <w:delText xml:space="preserve">completeness</w:delText>
        </w:r>
      </w:del>
      <w:ins w:id="850035" w:author="Manuscript revision" w:date="2026-10-28T16:00:00Z">
        <w:r>
          <w:t xml:space="preserve">12/12</w:t>
        </w:r>
      </w:ins>
      <w:r>
        <w:t xml:space="preserve"> </w:t>
      </w:r>
      <w:del w:id="850036" w:author="Manuscript revision" w:date="2026-10-28T16:00:00Z">
        <w:r>
          <w:delText xml:space="preserve">0.943.</w:delText>
        </w:r>
      </w:del>
      <w:ins w:id="850037" w:author="Manuscript revision" w:date="2026-10-28T16:00:00Z">
        <w:r>
          <w:t xml:space="preserve">post-calibration</w:t>
        </w:r>
      </w:ins>
      <w:r>
        <w:t xml:space="preserve"> </w:t>
      </w:r>
      <w:del w:id="850038" w:author="Manuscript revision" w:date="2026-10-28T16:00:00Z">
        <w:r>
          <w:delText xml:space="preserve">Refusal</w:delText>
        </w:r>
      </w:del>
      <w:ins w:id="850039" w:author="Manuscript revision" w:date="2026-10-28T16:00:00Z">
        <w:r>
          <w:t xml:space="preserve">outputs</w:t>
        </w:r>
      </w:ins>
      <w:r>
        <w:t xml:space="preserve"> </w:t>
      </w:r>
      <w:del w:id="850040" w:author="Manuscript revision" w:date="2026-10-28T16:00:00Z">
        <w:r>
          <w:delText xml:space="preserve">correctness</w:delText>
        </w:r>
      </w:del>
      <w:ins w:id="850041" w:author="Manuscript revision" w:date="2026-10-28T16:00:00Z">
        <w:r>
          <w:t xml:space="preserve">(2/2</w:t>
        </w:r>
      </w:ins>
      <w:r>
        <w:t xml:space="preserve"> </w:t>
      </w:r>
      <w:del w:id="850042" w:author="Manuscript revision" w:date="2026-10-28T16:00:00Z">
        <w:r>
          <w:delText xml:space="preserve">for</w:delText>
        </w:r>
      </w:del>
      <w:ins w:id="850043" w:author="Manuscript revision" w:date="2026-10-28T16:00:00Z">
        <w:r>
          <w:t xml:space="preserve">and</w:t>
        </w:r>
      </w:ins>
      <w:r>
        <w:t xml:space="preserve"> </w:t>
      </w:r>
      <w:del w:id="850044" w:author="Manuscript revision" w:date="2026-10-28T16:00:00Z">
        <w:r>
          <w:delText xml:space="preserve">unanswerable/adversarial</w:delText>
        </w:r>
      </w:del>
      <w:ins w:id="850045" w:author="Manuscript revision" w:date="2026-10-28T16:00:00Z">
        <w:r>
          <w:t xml:space="preserve">6/6</w:t>
        </w:r>
      </w:ins>
      <w:r>
        <w:t xml:space="preserve"> </w:t>
      </w:r>
      <w:del w:id="850046" w:author="Manuscript revision" w:date="2026-10-28T16:00:00Z">
        <w:r>
          <w:delText xml:space="preserve">questions</w:delText>
        </w:r>
      </w:del>
      <w:ins w:id="850047" w:author="Manuscript revision" w:date="2026-10-28T16:00:00Z">
        <w:r>
          <w:t xml:space="preserve">bilingual</w:t>
        </w:r>
      </w:ins>
      <w:r>
        <w:t xml:space="preserve"> </w:t>
      </w:r>
      <w:del w:id="850048" w:author="Manuscript revision" w:date="2026-10-28T16:00:00Z">
        <w:r>
          <w:delText xml:space="preserve">was</w:delText>
        </w:r>
      </w:del>
      <w:ins w:id="850049" w:author="Manuscript revision" w:date="2026-10-28T16:00:00Z">
        <w:r>
          <w:t xml:space="preserve">pairs;</w:t>
        </w:r>
      </w:ins>
      <w:r>
        <w:t xml:space="preserve"> </w:t>
      </w:r>
      <w:del w:id="850050" w:author="Manuscript revision" w:date="2026-10-28T16:00:00Z">
        <w:r>
          <w:delText xml:space="preserve">lower</w:delText>
        </w:r>
      </w:del>
      <w:ins w:id="850051" w:author="Manuscript revision" w:date="2026-10-28T16:00:00Z">
        <w:r>
          <w:t xml:space="preserve">exact</w:t>
        </w:r>
      </w:ins>
      <w:r>
        <w:t xml:space="preserve"> </w:t>
      </w:r>
      <w:del w:id="850052" w:author="Manuscript revision" w:date="2026-10-28T16:00:00Z">
        <w:r>
          <w:delText xml:space="preserve">at</w:delText>
        </w:r>
      </w:del>
      <w:ins w:id="850053" w:author="Manuscript revision" w:date="2026-10-28T16:00:00Z">
        <w:r>
          <w:t xml:space="preserve">pair-level</w:t>
        </w:r>
      </w:ins>
      <w:r>
        <w:t xml:space="preserve"> </w:t>
      </w:r>
      <w:del w:id="850054" w:author="Manuscript revision" w:date="2026-10-28T16:00:00Z">
        <w:r>
          <w:delText xml:space="preserve">0.700.</w:delText>
        </w:r>
      </w:del>
      <w:ins w:id="850055" w:author="Manuscript revision" w:date="2026-10-28T16:00:00Z">
        <w:r>
          <w:t xml:space="preserve">95%</w:t>
        </w:r>
      </w:ins>
      <w:r>
        <w:t xml:space="preserve"> </w:t>
      </w:r>
      <w:del w:id="850056" w:author="Manuscript revision" w:date="2026-10-28T16:00:00Z">
        <w:r>
          <w:delText xml:space="preserve">After</w:delText>
        </w:r>
      </w:del>
      <w:ins w:id="850057" w:author="Manuscript revision" w:date="2026-10-28T16:00:00Z">
        <w:r>
          <w:t xml:space="preserve">CIs</w:t>
        </w:r>
      </w:ins>
      <w:r>
        <w:t xml:space="preserve"> </w:t>
      </w:r>
      <w:del w:id="850058" w:author="Manuscript revision" w:date="2026-10-28T16:00:00Z">
        <w:r>
          <w:delText xml:space="preserve">refusal</w:delText>
        </w:r>
      </w:del>
      <w:ins w:id="850059" w:author="Manuscript revision" w:date="2026-10-28T16:00:00Z">
        <w:r>
          <w:t xml:space="preserve">15.8–100.0%</w:t>
        </w:r>
      </w:ins>
      <w:r>
        <w:t xml:space="preserve"> </w:t>
      </w:r>
      <w:del w:id="850060" w:author="Manuscript revision" w:date="2026-10-28T16:00:00Z">
        <w:r>
          <w:delText xml:space="preserve">calibration</w:delText>
        </w:r>
      </w:del>
      <w:ins w:id="850061" w:author="Manuscript revision" w:date="2026-10-28T16:00:00Z">
        <w:r>
          <w:t xml:space="preserve">and</w:t>
        </w:r>
      </w:ins>
      <w:r>
        <w:t xml:space="preserve"> </w:t>
      </w:r>
      <w:del w:id="850062" w:author="Manuscript revision" w:date="2026-10-28T16:00:00Z">
        <w:r>
          <w:delText xml:space="preserve">using</w:delText>
        </w:r>
      </w:del>
      <w:ins w:id="850063" w:author="Manuscript revision" w:date="2026-10-28T16:00:00Z">
        <w:r>
          <w:t xml:space="preserve">54.1–100.0%).</w:t>
        </w:r>
      </w:ins>
      <w:r>
        <w:t xml:space="preserve"> </w:t>
      </w:r>
      <w:del w:id="850064" w:author="Manuscript revision" w:date="2026-10-28T16:00:00Z">
        <w:r>
          <w:delText xml:space="preserve">separate</w:delText>
        </w:r>
      </w:del>
      <w:ins w:id="850065" w:author="Manuscript revision" w:date="2026-10-28T16:00:00Z">
        <w:r>
          <w:t xml:space="preserve">Six outputs were reclassified answerable and twelve partly answerable. These are descriptive findings from AI-assisted, unblinded author review of</w:t>
        </w:r>
      </w:ins>
      <w:r>
        <w:t xml:space="preserve"> development </w:t>
      </w:r>
      <w:del w:id="850066" w:author="Manuscript revision" w:date="2026-10-28T16:00:00Z">
        <w:r>
          <w:delText xml:space="preserve">data,</w:delText>
        </w:r>
      </w:del>
      <w:ins w:id="850067" w:author="Manuscript revision" w:date="2026-10-28T16:00:00Z">
        <w:r>
          <w:t xml:space="preserve">assessments;</w:t>
        </w:r>
      </w:ins>
      <w:r>
        <w:t xml:space="preserve"> </w:t>
      </w:r>
      <w:del w:id="850068" w:author="Manuscript revision" w:date="2026-10-28T16:00:00Z">
        <w:r>
          <w:delText xml:space="preserve">a</w:delText>
        </w:r>
      </w:del>
      <w:ins w:id="850069" w:author="Manuscript revision" w:date="2026-10-28T16:00:00Z">
        <w:r>
          <w:t xml:space="preserve">independent</w:t>
        </w:r>
      </w:ins>
      <w:r>
        <w:t xml:space="preserve"> </w:t>
      </w:r>
      <w:del w:id="850070" w:author="Manuscript revision" w:date="2026-10-28T16:00:00Z">
        <w:r>
          <w:delText xml:space="preserve">refusal-focused</w:delText>
        </w:r>
      </w:del>
      <w:ins w:id="850071" w:author="Manuscript revision" w:date="2026-10-28T16:00:00Z">
        <w:r>
          <w:t xml:space="preserve">blinded</w:t>
        </w:r>
      </w:ins>
      <w:r>
        <w:t xml:space="preserve"> </w:t>
      </w:r>
      <w:del w:id="850072" w:author="Manuscript revision" w:date="2026-10-28T16:00:00Z">
        <w:r>
          <w:delText xml:space="preserve">AI-authored</w:delText>
        </w:r>
      </w:del>
      <w:ins w:id="850073" w:author="Manuscript revision" w:date="2026-10-28T16:00:00Z">
        <w:r>
          <w:t xml:space="preserve">validation</w:t>
        </w:r>
      </w:ins>
      <w:r>
        <w:t xml:space="preserve"> </w:t>
      </w:r>
      <w:del w:id="850074" w:author="Manuscript revision" w:date="2026-10-28T16:00:00Z">
        <w:r>
          <w:delText xml:space="preserve">test</w:delText>
        </w:r>
      </w:del>
      <w:ins w:id="850075" w:author="Manuscript revision" w:date="2026-10-28T16:00:00Z">
        <w:r>
          <w:t xml:space="preserve">remains</w:t>
        </w:r>
      </w:ins>
      <w:r>
        <w:t xml:space="preserve"> </w:t>
      </w:r>
      <w:del w:id="850076" w:author="Manuscript revision" w:date="2026-10-28T16:00:00Z">
        <w:r>
          <w:delText xml:space="preserve">reached refusal correctness 0.944, with faithfulness 1.000, citation correctness 1.000, and completeness 0.908 on answerable controls.</w:delText>
        </w:r>
      </w:del>
      <w:ins w:id="850077" w:author="Manuscript revision" w:date="2026-10-28T16:00:00Z">
        <w:r>
          <w:t xml:space="preserve">outstanding.</w:t>
        </w:r>
      </w:ins>
    </w:p>
    <w:p>
      <w:pPr/>
      <w: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t>Introduction</w:t>
      </w:r>
    </w:p>
    <w:p>
      <w:pPr/>
      <w:r>
        <w:t xml:space="preserve">Drug-development decisions often begin with a narrow regulatory question. A sponsor may need to </w:t>
      </w:r>
      <w:del w:id="100143" w:author="Manuscript revision" w:date="2026-10-23T16:00:00Z">
        <w:r>
          <w:delText xml:space="preserve">know</w:delText>
        </w:r>
      </w:del>
      <w:ins w:id="100144" w:author="Manuscript revision" w:date="2026-10-23T16:00:00Z">
        <w:r>
          <w:t xml:space="preserve">determine</w:t>
        </w:r>
      </w:ins>
      <w:r>
        <w:t xml:space="preserve"> </w:t>
      </w:r>
      <w:del w:id="100145" w:author="Manuscript revision" w:date="2026-10-23T16:00:00Z">
        <w:r>
          <w:delText xml:space="preserve">how</w:delText>
        </w:r>
      </w:del>
      <w:ins w:id="100146" w:author="Manuscript revision" w:date="2026-10-23T16:00:00Z">
        <w:r>
          <w:t xml:space="preserve">the documentation, notification deadlines and implementation conditions for suspending</w:t>
        </w:r>
      </w:ins>
      <w:r>
        <w:t xml:space="preserve"> a Clinical Drug Development Dossier (DDCM) </w:t>
      </w:r>
      <w:del w:id="100147" w:author="Manuscript revision" w:date="2026-10-23T16:00:00Z">
        <w:r>
          <w:delText xml:space="preserve">can</w:delText>
        </w:r>
      </w:del>
      <w:ins w:id="100148" w:author="Manuscript revision" w:date="2026-10-23T16:00:00Z">
        <w:r>
          <w:t xml:space="preserve">under</w:t>
        </w:r>
      </w:ins>
      <w:r>
        <w:t xml:space="preserve"> </w:t>
      </w:r>
      <w:del w:id="100149" w:author="Manuscript revision" w:date="2026-10-23T16:00:00Z">
        <w:r>
          <w:delText xml:space="preserve">be</w:delText>
        </w:r>
      </w:del>
      <w:ins w:id="100150" w:author="Manuscript revision" w:date="2026-10-23T16:00:00Z">
        <w:r>
          <w:t xml:space="preserve">RDC</w:t>
        </w:r>
      </w:ins>
      <w:r>
        <w:t xml:space="preserve"> </w:t>
      </w:r>
      <w:del w:id="100151" w:author="Manuscript revision" w:date="2026-10-23T16:00:00Z">
        <w:r>
          <w:delText xml:space="preserve">suspended,</w:delText>
        </w:r>
      </w:del>
      <w:ins w:id="100152" w:author="Manuscript revision" w:date="2026-10-23T16:00:00Z">
        <w:r>
          <w:t xml:space="preserve">945/2024, Articles 85 and 89 [7], and to establish</w:t>
        </w:r>
      </w:ins>
      <w:r>
        <w:t xml:space="preserve">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ins w:id="100153" w:author="Manuscript revision" w:date="2026-10-23T16:00:00Z">
        <w:r>
          <w:t xml:space="preserve"> This present-day suspension example refers to RDC 945/2024, rather than Article 50 of the revoked RDC 9/2015 used in some archived benchmark gold answers [7,8].</w:t>
        </w:r>
      </w:ins>
    </w:p>
    <w:p>
      <w:pPr/>
      <w: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t>Materials and Methods</w:t>
      </w:r>
    </w:p>
    <w:p>
      <w:pPr/>
      <w: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t xml:space="preserve">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w:t>
      </w:r>
      <w:del w:id="100154" w:author="Manuscript revision" w:date="2026-10-23T16:00:00Z">
        <w:r>
          <w:delText xml:space="preserve">held-out</w:delText>
        </w:r>
      </w:del>
      <w:ins w:id="100155" w:author="Manuscript revision" w:date="2026-10-23T16:00:00Z">
        <w:r>
          <w:t xml:space="preserve">baseline and repair</w:t>
        </w:r>
      </w:ins>
      <w:r>
        <w:t xml:space="preserve"> runs, the first AI-authored </w:t>
      </w:r>
      <w:del w:id="100156" w:author="Manuscript revision" w:date="2026-10-23T16:00:00Z">
        <w:r>
          <w:delText xml:space="preserve">prospective</w:delText>
        </w:r>
      </w:del>
      <w:ins w:id="100157" w:author="Manuscript revision" w:date="2026-10-23T16:00:00Z">
        <w:r>
          <w:t xml:space="preserve">diagnostic</w:t>
        </w:r>
      </w:ins>
      <w:r>
        <w:t xml:space="preserve"> stress test, and a later refusal-focused AI-authored test. This separation is important because internal scores can be inflated when the same project team writes questions, reviews errors, and repairs the system.</w:t>
      </w:r>
    </w:p>
    <w:p>
      <w:pPr/>
      <w:r>
        <w:t xml:space="preserve">Regulatory corpus. The corpus included six selected ANVISA documents covering clinical trials, biological products, medical devices, pharmacovigilance, and reliance-based review [3-8]. The </w:t>
      </w:r>
      <w:ins w:id="100158" w:author="Manuscript revision" w:date="2026-10-23T16:00:00Z">
        <w:r>
          <w:t xml:space="preserve">selected </w:t>
        </w:r>
      </w:ins>
      <w:r>
        <w:t xml:space="preserve">documents </w:t>
      </w:r>
      <w:del w:id="100159" w:author="Manuscript revision" w:date="2026-10-23T16:00:00Z">
        <w:r>
          <w:delText xml:space="preserve">were chosen because they represent</w:delText>
        </w:r>
      </w:del>
      <w:ins w:id="100160" w:author="Manuscript revision" w:date="2026-10-23T16:00:00Z">
        <w:r>
          <w:t xml:space="preserve">concern</w:t>
        </w:r>
      </w:ins>
      <w:r>
        <w:t xml:space="preserve"> common</w:t>
      </w:r>
      <w:del w:id="100161" w:author="Manuscript revision" w:date="2026-10-23T16:00:00Z">
        <w:r>
          <w:delText xml:space="preserve"> questions in</w:delText>
        </w:r>
      </w:del>
      <w:r>
        <w:t xml:space="preserve"> drug-development and health-product </w:t>
      </w:r>
      <w:del w:id="100162" w:author="Manuscript revision" w:date="2026-10-23T16:00:00Z">
        <w:r>
          <w:delText xml:space="preserve">work.</w:delText>
        </w:r>
      </w:del>
      <w:ins w:id="100163" w:author="Manuscript revision" w:date="2026-10-23T16:00:00Z">
        <w:r>
          <w:t xml:space="preserve">topics; this selection did not establish that every indexed provision was in force at evaluation.</w:t>
        </w:r>
      </w:ins>
      <w:r>
        <w:t xml:space="preserve"> The final corpus included IN 338/2024, RDC 406/2020, RDC 55/2010, RDC 751/2022, RDC 945/2024, and RDC 9/2015. Corpus composition and use cases are summarized in Table 1.</w:t>
      </w:r>
      <w:ins w:id="100164" w:author="Manuscript revision" w:date="2026-10-23T16:00:00Z">
        <w:r>
          <w:t xml:space="preserve">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ins>
    </w:p>
    <w:p>
      <w:pPr/>
      <w:r>
        <w:t xml:space="preserve">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ins w:id="100165" w:author="Manuscript revision" w:date="2026-10-23T16:00:00Z">
        <w:r>
          <w:t xml:space="preserve">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718/2022 for IN 338/2024, RDC 751/2022 and RDC 406/2020, respectively. Supplementary Table S9 records the source checks and their limits; whole-article exposure counts do not certify the remaining gold answers.</w:t>
        </w:r>
      </w:ins>
    </w:p>
    <w:p>
      <w:pPr/>
      <w: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del w:id="250000" w:author="Manuscript revision" w:date="2026-10-24T14:00:00Z">
        <w:r>
          <w:delText xml:space="preserve">The</w:delText>
        </w:r>
      </w:del>
      <w:ins w:id="250001" w:author="Manuscript revision" w:date="2026-10-24T14:00:00Z">
        <w:r>
          <w:t xml:space="preserve">Development history and</w:t>
        </w:r>
      </w:ins>
      <w:r>
        <w:t xml:space="preserve"> software </w:t>
      </w:r>
      <w:del w:id="250002" w:author="Manuscript revision" w:date="2026-10-24T14:00:00Z">
        <w:r>
          <w:delText xml:space="preserve">implementation</w:delText>
        </w:r>
      </w:del>
      <w:ins w:id="250003" w:author="Manuscript revision" w:date="2026-10-24T14:00:00Z">
        <w:r>
          <w:t xml:space="preserve">provenance</w:t>
        </w:r>
      </w:ins>
      <w:r>
        <w:t xml:space="preserve"> </w:t>
      </w:r>
      <w:del w:id="250004" w:author="Manuscript revision" w:date="2026-10-24T14:00:00Z">
        <w:r>
          <w:delText xml:space="preserve">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A recovered local ancestor of the ANVISA project was used to reconstruct the first working app and development decisions. A detailed decision trace is</w:delText>
        </w:r>
      </w:del>
      <w:ins w:id="250005" w:author="Manuscript revision" w:date="2026-10-24T14:00:00Z">
        <w:r>
          <w:t xml:space="preserve">are</w:t>
        </w:r>
      </w:ins>
      <w:r>
        <w:t xml:space="preserve"> provided in Supplementary Table </w:t>
      </w:r>
      <w:del w:id="250006" w:author="Manuscript revision" w:date="2026-10-24T14:00:00Z">
        <w:r>
          <w:delText xml:space="preserve">S5,</w:delText>
        </w:r>
      </w:del>
      <w:ins w:id="250007" w:author="Manuscript revision" w:date="2026-10-24T14:00:00Z">
        <w:r>
          <w:t xml:space="preserve">S5</w:t>
        </w:r>
      </w:ins>
      <w:r>
        <w:t xml:space="preserve"> </w:t>
      </w:r>
      <w:del w:id="250008" w:author="Manuscript revision" w:date="2026-10-24T14:00:00Z">
        <w:r>
          <w:delText xml:space="preserve">with</w:delText>
        </w:r>
      </w:del>
      <w:ins w:id="250009" w:author="Manuscript revision" w:date="2026-10-24T14:00:00Z">
        <w:r>
          <w:t xml:space="preserve">and</w:t>
        </w:r>
      </w:ins>
      <w:r>
        <w:t xml:space="preserve"> </w:t>
      </w:r>
      <w:del w:id="250010" w:author="Manuscript revision" w:date="2026-10-24T14:00:00Z">
        <w:r>
          <w:delText xml:space="preserve">expanded</w:delText>
        </w:r>
      </w:del>
      <w:ins w:id="250011" w:author="Manuscript revision" w:date="2026-10-24T14:00:00Z">
        <w:r>
          <w:t xml:space="preserve">the supplementary</w:t>
        </w:r>
      </w:ins>
      <w:r>
        <w:t xml:space="preserve"> development </w:t>
      </w:r>
      <w:del w:id="250012" w:author="Manuscript revision" w:date="2026-10-24T14:00:00Z">
        <w:r>
          <w:delText xml:space="preserve">decisions</w:delText>
        </w:r>
      </w:del>
      <w:ins w:id="250013" w:author="Manuscript revision" w:date="2026-10-24T14:00:00Z">
        <w:r>
          <w:t xml:space="preserve">provenance</w:t>
        </w:r>
      </w:ins>
      <w:r>
        <w:t xml:space="preserve"> </w:t>
      </w:r>
      <w:del w:id="250014" w:author="Manuscript revision" w:date="2026-10-24T14:00:00Z">
        <w:r>
          <w:delText xml:space="preserve">and evaluation-stage disposition in Supplementary Tables S1, S3, and S4.</w:delText>
        </w:r>
      </w:del>
      <w:ins w:id="250015" w:author="Manuscript revision" w:date="2026-10-24T14:00:00Z">
        <w:r>
          <w:t xml:space="preserve">record.</w:t>
        </w:r>
      </w:ins>
    </w:p>
    <w:p>
      <w:pPr/>
      <w:ins w:id="310000" w:author="Manuscript revision" w:date="2026-10-24T16:00:00Z">
        <w:r>
          <w:t xml:space="preserve">Answer generation and automated judging both requested models/gemini-flash-lite-latest, an unpinned alias. </w:t>
        </w:r>
      </w:ins>
      <w:r>
        <w:t xml:space="preserve">The </w:t>
      </w:r>
      <w:del w:id="310001" w:author="Manuscript revision" w:date="2026-10-24T16:00:00Z">
        <w:r>
          <w:delText xml:space="preserve">answer-generation</w:delText>
        </w:r>
      </w:del>
      <w:ins w:id="310002" w:author="Manuscript revision" w:date="2026-10-24T16:00:00Z">
        <w:r>
          <w:t xml:space="preserve">archived records do not preserve the resolved backend</w:t>
        </w:r>
      </w:ins>
      <w:r>
        <w:t xml:space="preserve"> model </w:t>
      </w:r>
      <w:del w:id="310003" w:author="Manuscript revision" w:date="2026-10-24T16:00:00Z">
        <w:r>
          <w:delText xml:space="preserve">and</w:delText>
        </w:r>
      </w:del>
      <w:ins w:id="310004" w:author="Manuscript revision" w:date="2026-10-24T16:00:00Z">
        <w:r>
          <w:t xml:space="preserve">versions;</w:t>
        </w:r>
      </w:ins>
      <w:r>
        <w:t xml:space="preserve"> the </w:t>
      </w:r>
      <w:del w:id="310005" w:author="Manuscript revision" w:date="2026-10-24T16:00:00Z">
        <w:r>
          <w:delText xml:space="preserve">AI-judge</w:delText>
        </w:r>
      </w:del>
      <w:ins w:id="310006" w:author="Manuscript revision" w:date="2026-10-24T16:00:00Z">
        <w:r>
          <w:t xml:space="preserve">July</w:t>
        </w:r>
      </w:ins>
      <w:r>
        <w:t xml:space="preserve"> </w:t>
      </w:r>
      <w:del w:id="310007" w:author="Manuscript revision" w:date="2026-10-24T16:00:00Z">
        <w:r>
          <w:delText xml:space="preserve">model</w:delText>
        </w:r>
      </w:del>
      <w:ins w:id="310008" w:author="Manuscript revision" w:date="2026-10-24T16:00:00Z">
        <w:r>
          <w:t xml:space="preserve">runs therefore cannot be identified as Gemini 2.5 Flash-Lite from a documentation citation [15]. Initial answers</w:t>
        </w:r>
      </w:ins>
      <w:r>
        <w:t xml:space="preserve"> were </w:t>
      </w:r>
      <w:del w:id="310009" w:author="Manuscript revision" w:date="2026-10-24T16:00:00Z">
        <w:r>
          <w:delText xml:space="preserve">both</w:delText>
        </w:r>
      </w:del>
      <w:ins w:id="310010" w:author="Manuscript revision" w:date="2026-10-24T16:00:00Z">
        <w:r>
          <w:t xml:space="preserve">generated</w:t>
        </w:r>
      </w:ins>
      <w:r>
        <w:t xml:space="preserve"> </w:t>
      </w:r>
      <w:del w:id="310011" w:author="Manuscript revision" w:date="2026-10-24T16:00:00Z">
        <w:r>
          <w:delText xml:space="preserve">models/gemini-flash-lite-latest.</w:delText>
        </w:r>
      </w:del>
      <w:ins w:id="310012" w:author="Manuscript revision" w:date="2026-10-24T16:00:00Z">
        <w:r>
          <w:t xml:space="preserve">on</w:t>
        </w:r>
      </w:ins>
      <w:r>
        <w:t xml:space="preserve"> </w:t>
      </w:r>
      <w:del w:id="310013" w:author="Manuscript revision" w:date="2026-10-24T16:00:00Z">
        <w:r>
          <w:delText xml:space="preserve">The</w:delText>
        </w:r>
      </w:del>
      <w:ins w:id="310014" w:author="Manuscript revision" w:date="2026-10-24T16:00:00Z">
        <w:r>
          <w:t xml:space="preserve">10</w:t>
        </w:r>
      </w:ins>
      <w:r>
        <w:t xml:space="preserve"> </w:t>
      </w:r>
      <w:del w:id="310015" w:author="Manuscript revision" w:date="2026-10-24T16:00:00Z">
        <w:r>
          <w:delText xml:space="preserve">embedding</w:delText>
        </w:r>
      </w:del>
      <w:ins w:id="310016" w:author="Manuscript revision" w:date="2026-10-24T16:00:00Z">
        <w:r>
          <w:t xml:space="preserve">July</w:t>
        </w:r>
      </w:ins>
      <w:r>
        <w:t xml:space="preserve"> </w:t>
      </w:r>
      <w:del w:id="310017" w:author="Manuscript revision" w:date="2026-10-24T16:00:00Z">
        <w:r>
          <w:delText xml:space="preserve">model</w:delText>
        </w:r>
      </w:del>
      <w:ins w:id="310018" w:author="Manuscript revision" w:date="2026-10-24T16:00:00Z">
        <w:r>
          <w:t xml:space="preserve">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w:t>
        </w:r>
      </w:ins>
      <w:r>
        <w:t xml:space="preserve"> was </w:t>
      </w:r>
      <w:del w:id="310019" w:author="Manuscript revision" w:date="2026-10-24T16:00:00Z">
        <w:r>
          <w:delText xml:space="preserve">sentence-transformers/all-MiniLM-L6-v2.</w:delText>
        </w:r>
      </w:del>
      <w:ins w:id="310020" w:author="Manuscript revision" w:date="2026-10-24T16:00:00Z">
        <w:r>
          <w:t xml:space="preserve">absent.</w:t>
        </w:r>
      </w:ins>
      <w:r>
        <w:t xml:space="preserve"> </w:t>
      </w:r>
      <w:del w:id="310021" w:author="Manuscript revision" w:date="2026-10-24T16:00:00Z">
        <w:r>
          <w:delText xml:space="preserve">The</w:delText>
        </w:r>
      </w:del>
      <w:ins w:id="310022" w:author="Manuscript revision" w:date="2026-10-24T16:00:00Z">
        <w:r>
          <w:t xml:space="preserve">Embeddings</w:t>
        </w:r>
      </w:ins>
      <w:r>
        <w:t xml:space="preserve"> </w:t>
      </w:r>
      <w:del w:id="310023" w:author="Manuscript revision" w:date="2026-10-24T16:00:00Z">
        <w:r>
          <w:delText xml:space="preserve">reranker</w:delText>
        </w:r>
      </w:del>
      <w:ins w:id="310024" w:author="Manuscript revision" w:date="2026-10-24T16:00:00Z">
        <w:r>
          <w:t xml:space="preserve">used</w:t>
        </w:r>
      </w:ins>
      <w:r>
        <w:t xml:space="preserve"> </w:t>
      </w:r>
      <w:del w:id="310025" w:author="Manuscript revision" w:date="2026-10-24T16:00:00Z">
        <w:r>
          <w:delText xml:space="preserve">was</w:delText>
        </w:r>
      </w:del>
      <w:ins w:id="310026" w:author="Manuscript revision" w:date="2026-10-24T16:00:00Z">
        <w:r>
          <w:t xml:space="preserve">sentence-transformers/all-MiniLM-L6-v2</w:t>
        </w:r>
      </w:ins>
      <w:r>
        <w:t xml:space="preserve"> </w:t>
      </w:r>
      <w:del w:id="310027" w:author="Manuscript revision" w:date="2026-10-24T16:00:00Z">
        <w:r>
          <w:delText xml:space="preserve">cross-encoder/mmarco-mMiniLMv2-L12-H384-v1.</w:delText>
        </w:r>
      </w:del>
      <w:ins w:id="310028" w:author="Manuscript revision" w:date="2026-10-24T16:00:00Z">
        <w:r>
          <w:t xml:space="preserve">and</w:t>
        </w:r>
      </w:ins>
      <w:r>
        <w:t xml:space="preserve"> </w:t>
      </w:r>
      <w:del w:id="310029" w:author="Manuscript revision" w:date="2026-10-24T16:00:00Z">
        <w:r>
          <w:delText xml:space="preserve">The</w:delText>
        </w:r>
      </w:del>
      <w:ins w:id="310030" w:author="Manuscript revision" w:date="2026-10-24T16:00:00Z">
        <w:r>
          <w:t xml:space="preserve">reranking used cross-encoder/mmarco-mMiniLMv2-L12-H384-v1, with</w:t>
        </w:r>
      </w:ins>
      <w:r>
        <w:t xml:space="preserve"> local </w:t>
      </w:r>
      <w:del w:id="310031" w:author="Manuscript revision" w:date="2026-10-24T16:00:00Z">
        <w:r>
          <w:delText xml:space="preserve">reproducibility</w:delText>
        </w:r>
      </w:del>
      <w:ins w:id="310032" w:author="Manuscript revision" w:date="2026-10-24T16:00:00Z">
        <w:r>
          <w:t xml:space="preserve">cache</w:t>
        </w:r>
      </w:ins>
      <w:r>
        <w:t xml:space="preserve"> </w:t>
      </w:r>
      <w:del w:id="310033" w:author="Manuscript revision" w:date="2026-10-24T16:00:00Z">
        <w:r>
          <w:delText xml:space="preserve">package</w:delText>
        </w:r>
      </w:del>
      <w:ins w:id="310034" w:author="Manuscript revision" w:date="2026-10-24T16:00:00Z">
        <w:r>
          <w:t xml:space="preserve">snapshots</w:t>
        </w:r>
      </w:ins>
      <w:r>
        <w:t xml:space="preserve"> </w:t>
      </w:r>
      <w:del w:id="310035" w:author="Manuscript revision" w:date="2026-10-24T16:00:00Z">
        <w:r>
          <w:delText xml:space="preserve">records</w:delText>
        </w:r>
      </w:del>
      <w:ins w:id="310036" w:author="Manuscript revision" w:date="2026-10-24T16:00:00Z">
        <w:r>
          <w:t xml:space="preserve">recorded separately. Exact hosted-model replication is limited by</w:t>
        </w:r>
      </w:ins>
      <w:r>
        <w:t xml:space="preserve"> the </w:t>
      </w:r>
      <w:del w:id="310037" w:author="Manuscript revision" w:date="2026-10-24T16:00:00Z">
        <w:r>
          <w:delText xml:space="preserve">cache</w:delText>
        </w:r>
      </w:del>
      <w:ins w:id="310038" w:author="Manuscript revision" w:date="2026-10-24T16:00:00Z">
        <w:r>
          <w:t xml:space="preserve">missing</w:t>
        </w:r>
      </w:ins>
      <w:r>
        <w:t xml:space="preserve"> </w:t>
      </w:r>
      <w:del w:id="310039" w:author="Manuscript revision" w:date="2026-10-24T16:00:00Z">
        <w:r>
          <w:delText xml:space="preserve">snapshot</w:delText>
        </w:r>
      </w:del>
      <w:ins w:id="310040" w:author="Manuscript revision" w:date="2026-10-24T16:00:00Z">
        <w:r>
          <w:t xml:space="preserve">resolved</w:t>
        </w:r>
      </w:ins>
      <w:r>
        <w:t xml:space="preserve"> </w:t>
      </w:r>
      <w:del w:id="310041" w:author="Manuscript revision" w:date="2026-10-24T16:00:00Z">
        <w:r>
          <w:delText xml:space="preserve">paths used during development, but model names rather than cache paths are the primary reproducibility identifiers because local paths are machine-specific.</w:delText>
        </w:r>
      </w:del>
      <w:ins w:id="310042" w:author="Manuscript revision" w:date="2026-10-24T16:00:00Z">
        <w:r>
          <w:t xml:space="preserve">versions.</w:t>
        </w:r>
      </w:ins>
    </w:p>
    <w:p>
      <w:pPr/>
      <w: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t xml:space="preserve">Article chunking used </w:t>
      </w:r>
      <w:ins w:id="460000" w:author="Manuscript revision" w:date="2026-10-26T17:00:00Z">
        <w:r>
          <w:t xml:space="preserve">LlamaIndex’s default tiktoken cl100k_base tokenizer: articles up to 500 tokens remained intact; longer articles were sentence-split with </w:t>
        </w:r>
      </w:ins>
      <w:r>
        <w:t xml:space="preserve">a </w:t>
      </w:r>
      <w:del w:id="460001" w:author="Manuscript revision" w:date="2026-10-26T17:00:00Z">
        <w:r>
          <w:delText xml:space="preserve">single-article</w:delText>
        </w:r>
      </w:del>
      <w:ins w:id="460002" w:author="Manuscript revision" w:date="2026-10-26T17:00:00Z">
        <w:r>
          <w:t xml:space="preserve">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w:t>
        </w:r>
      </w:ins>
      <w:r>
        <w:t xml:space="preserve"> maximum of </w:t>
      </w:r>
      <w:del w:id="460003" w:author="Manuscript revision" w:date="2026-10-26T17:00:00Z">
        <w:r>
          <w:delText xml:space="preserve">500</w:delText>
        </w:r>
      </w:del>
      <w:ins w:id="460004" w:author="Manuscript revision" w:date="2026-10-26T17:00:00Z">
        <w:r>
          <w:t xml:space="preserve">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w:t>
        </w:r>
      </w:ins>
      <w:r>
        <w:t xml:space="preserve"> tokens. </w:t>
      </w:r>
      <w:del w:id="460005" w:author="Manuscript revision" w:date="2026-10-26T17:00:00Z">
        <w:r>
          <w:delText xml:space="preserve">Longer</w:delText>
        </w:r>
      </w:del>
      <w:ins w:id="460006" w:author="Manuscript revision" w:date="2026-10-26T17:00:00Z">
        <w:r>
          <w:t xml:space="preserve">Only</w:t>
        </w:r>
      </w:ins>
      <w:r>
        <w:t xml:space="preserve"> </w:t>
      </w:r>
      <w:del w:id="460007" w:author="Manuscript revision" w:date="2026-10-26T17:00:00Z">
        <w:r>
          <w:delText xml:space="preserve">articles</w:delText>
        </w:r>
      </w:del>
      <w:ins w:id="460008" w:author="Manuscript revision" w:date="2026-10-26T17:00:00Z">
        <w:r>
          <w:t xml:space="preserve">the 35 overlength nodes changed. The cached model reproduced all 481 archived vectors (minimum cosine similarity 0.99999976). All 160 answerable development questions (80 bilingual pairs)</w:t>
        </w:r>
      </w:ins>
      <w:r>
        <w:t xml:space="preserve"> were </w:t>
      </w:r>
      <w:del w:id="460009" w:author="Manuscript revision" w:date="2026-10-26T17:00:00Z">
        <w:r>
          <w:delText xml:space="preserve">split into 400-token chunks</w:delText>
        </w:r>
      </w:del>
      <w:ins w:id="460010" w:author="Manuscript revision" w:date="2026-10-26T17:00:00Z">
        <w:r>
          <w:t xml:space="preserve">evaluated</w:t>
        </w:r>
      </w:ins>
      <w:r>
        <w:t xml:space="preserve"> with </w:t>
      </w:r>
      <w:del w:id="460011" w:author="Manuscript revision" w:date="2026-10-26T17:00:00Z">
        <w:r>
          <w:delText xml:space="preserve">60-token</w:delText>
        </w:r>
      </w:del>
      <w:ins w:id="460012" w:author="Manuscript revision" w:date="2026-10-26T17:00:00Z">
        <w:r>
          <w:t xml:space="preserve">original</w:t>
        </w:r>
      </w:ins>
      <w:r>
        <w:t xml:space="preserve"> </w:t>
      </w:r>
      <w:del w:id="460013" w:author="Manuscript revision" w:date="2026-10-26T17:00:00Z">
        <w:r>
          <w:delText xml:space="preserve">overlap.</w:delText>
        </w:r>
      </w:del>
      <w:ins w:id="460014" w:author="Manuscript revision" w:date="2026-10-26T17:00:00Z">
        <w:r>
          <w:t xml:space="preserve">queries;</w:t>
        </w:r>
      </w:ins>
      <w:r>
        <w:t xml:space="preserve"> </w:t>
      </w:r>
      <w:del w:id="460015" w:author="Manuscript revision" w:date="2026-10-26T17:00:00Z">
        <w:r>
          <w:delText xml:space="preserve">Embedding</w:delText>
        </w:r>
      </w:del>
      <w:ins w:id="460016" w:author="Manuscript revision" w:date="2026-10-26T17:00:00Z">
        <w:r>
          <w:t xml:space="preserve">offline</w:t>
        </w:r>
      </w:ins>
      <w:r>
        <w:t xml:space="preserve"> </w:t>
      </w:r>
      <w:del w:id="460017" w:author="Manuscript revision" w:date="2026-10-26T17:00:00Z">
        <w:r>
          <w:delText xml:space="preserve">maximum</w:delText>
        </w:r>
      </w:del>
      <w:ins w:id="460018" w:author="Manuscript revision" w:date="2026-10-26T17:00:00Z">
        <w:r>
          <w:t xml:space="preserve">English</w:t>
        </w:r>
      </w:ins>
      <w:r>
        <w:t xml:space="preserve"> </w:t>
      </w:r>
      <w:del w:id="460019" w:author="Manuscript revision" w:date="2026-10-26T17:00:00Z">
        <w:r>
          <w:delText xml:space="preserve">length</w:delText>
        </w:r>
      </w:del>
      <w:ins w:id="460020" w:author="Manuscript revision" w:date="2026-10-26T17:00:00Z">
        <w:r>
          <w:t xml:space="preserve">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w:t>
        </w:r>
      </w:ins>
      <w:r>
        <w:t xml:space="preserve"> was </w:t>
      </w:r>
      <w:del w:id="460021" w:author="Manuscript revision" w:date="2026-10-26T17:00:00Z">
        <w:r>
          <w:delText xml:space="preserve">512</w:delText>
        </w:r>
      </w:del>
      <w:ins w:id="460022" w:author="Manuscript revision" w:date="2026-10-26T17:00:00Z">
        <w:r>
          <w:t xml:space="preserve">subsequently</w:t>
        </w:r>
      </w:ins>
      <w:r>
        <w:t xml:space="preserve"> </w:t>
      </w:r>
      <w:del w:id="460023" w:author="Manuscript revision" w:date="2026-10-26T17:00:00Z">
        <w:r>
          <w:delText xml:space="preserve">tokens.</w:delText>
        </w:r>
      </w:del>
      <w:ins w:id="460024" w:author="Manuscript revision" w:date="2026-10-26T17:00:00Z">
        <w:r>
          <w:t xml:space="preserve">completed</w:t>
        </w:r>
      </w:ins>
      <w:r>
        <w:t xml:space="preserve"> </w:t>
      </w:r>
      <w:del w:id="460025" w:author="Manuscript revision" w:date="2026-10-26T17:00:00Z">
        <w:r>
          <w:delText xml:space="preserve">The</w:delText>
        </w:r>
      </w:del>
      <w:ins w:id="460026" w:author="Manuscript revision" w:date="2026-10-26T17:00:00Z">
        <w:r>
          <w:t xml:space="preserve">with</w:t>
        </w:r>
      </w:ins>
      <w:r>
        <w:t xml:space="preserve"> </w:t>
      </w:r>
      <w:del w:id="460027" w:author="Manuscript revision" w:date="2026-10-26T17:00:00Z">
        <w:r>
          <w:delText xml:space="preserve">final</w:delText>
        </w:r>
      </w:del>
      <w:ins w:id="460028" w:author="Manuscript revision" w:date="2026-10-26T17:00:00Z">
        <w:r>
          <w:t xml:space="preserve">300</w:t>
        </w:r>
      </w:ins>
      <w:r>
        <w:t xml:space="preserve"> </w:t>
      </w:r>
      <w:del w:id="460029" w:author="Manuscript revision" w:date="2026-10-26T17:00:00Z">
        <w:r>
          <w:delText xml:space="preserve">index audit recorded six source documents, 382 detected articles, 481 total chunks, 359 articles represented by a single chunk,</w:delText>
        </w:r>
      </w:del>
      <w:ins w:id="460030" w:author="Manuscript revision" w:date="2026-10-26T17:00:00Z">
        <w:r>
          <w:t xml:space="preserve">answers</w:t>
        </w:r>
      </w:ins>
      <w:r>
        <w:t xml:space="preserve"> and </w:t>
      </w:r>
      <w:del w:id="460031" w:author="Manuscript revision" w:date="2026-10-26T17:00:00Z">
        <w:r>
          <w:delText xml:space="preserve">23</w:delText>
        </w:r>
      </w:del>
      <w:ins w:id="460032" w:author="Manuscript revision" w:date="2026-10-26T17:00:00Z">
        <w:r>
          <w:t xml:space="preserve">300</w:t>
        </w:r>
      </w:ins>
      <w:r>
        <w:t xml:space="preserve"> </w:t>
      </w:r>
      <w:del w:id="460033" w:author="Manuscript revision" w:date="2026-10-26T17:00:00Z">
        <w:r>
          <w:delText xml:space="preserve">long</w:delText>
        </w:r>
      </w:del>
      <w:ins w:id="460034" w:author="Manuscript revision" w:date="2026-10-26T17:00:00Z">
        <w:r>
          <w:t xml:space="preserve">automated</w:t>
        </w:r>
      </w:ins>
      <w:r>
        <w:t xml:space="preserve"> </w:t>
      </w:r>
      <w:del w:id="460035" w:author="Manuscript revision" w:date="2026-10-26T17:00:00Z">
        <w:r>
          <w:delText xml:space="preserve">articles split into multiple chunks. Median chunk length was 155 tokens, maximum chunk length was 503 tokens, and no chunk exceeded 700 tokens. The closed-corpus workflow and index audit are shown in</w:delText>
        </w:r>
      </w:del>
      <w:ins w:id="460036" w:author="Manuscript revision" w:date="2026-10-26T17:00:00Z">
        <w:r>
          <w:t xml:space="preserve">evaluations.</w:t>
        </w:r>
      </w:ins>
      <w:r>
        <w:t xml:space="preserve"> Figure </w:t>
      </w:r>
      <w:del w:id="460037" w:author="Manuscript revision" w:date="2026-10-26T17:00:00Z">
        <w:r>
          <w:delText xml:space="preserve">1.</w:delText>
        </w:r>
      </w:del>
      <w:ins w:id="460038" w:author="Manuscript revision" w:date="2026-10-26T17:00:00Z">
        <w:r>
          <w:t xml:space="preserve">1 shows the workflow.</w:t>
        </w:r>
      </w:ins>
    </w:p>
    <w:p>
      <w:pPr/>
      <w: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ins w:id="460050" w:author="Manuscript revision" w:date="2026-10-26T17:00:00Z">
        <w:r>
          <w:t xml:space="preserve">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ins>
    </w:p>
    <w:p>
      <w:ins w:id="360000" w:author="Manuscript revision" w:date="2026-10-25T21:00:00Z">
        <w:r>
          <w:t xml:space="preserve">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ins>
    </w:p>
    <w:p>
      <w:pPr/>
      <w:r>
        <w:t xml:space="preserve">English </w:t>
      </w:r>
      <w:del w:id="1100000" w:author="Manuscript revision" w:date="2026-10-28T23:00:00Z">
        <w:r>
          <w:delText xml:space="preserve">questions</w:delText>
        </w:r>
      </w:del>
      <w:ins w:id="1100001" w:author="Manuscript revision" w:date="2026-10-28T23:00:00Z">
        <w:r>
          <w:t xml:space="preserve">retrieval</w:t>
        </w:r>
      </w:ins>
      <w:r>
        <w:t xml:space="preserve"> </w:t>
      </w:r>
      <w:del w:id="1100002" w:author="Manuscript revision" w:date="2026-10-28T23:00:00Z">
        <w:r>
          <w:delText xml:space="preserve">were</w:delText>
        </w:r>
      </w:del>
      <w:ins w:id="1100003" w:author="Manuscript revision" w:date="2026-10-28T23:00:00Z">
        <w:r>
          <w:t xml:space="preserve">used</w:t>
        </w:r>
      </w:ins>
      <w:r>
        <w:t xml:space="preserve"> </w:t>
      </w:r>
      <w:del w:id="1100004" w:author="Manuscript revision" w:date="2026-10-28T23:00:00Z">
        <w:r>
          <w:delText xml:space="preserve">answered</w:delText>
        </w:r>
      </w:del>
      <w:ins w:id="1100005" w:author="Manuscript revision" w:date="2026-10-28T23:00:00Z">
        <w:r>
          <w:t xml:space="preserve">a deterministic glossary-expansion mode</w:t>
        </w:r>
      </w:ins>
      <w:r>
        <w:t xml:space="preserve"> in </w:t>
      </w:r>
      <w:del w:id="1100006" w:author="Manuscript revision" w:date="2026-10-28T23:00:00Z">
        <w:r>
          <w:delText xml:space="preserve">English,</w:delText>
        </w:r>
      </w:del>
      <w:ins w:id="1100007" w:author="Manuscript revision" w:date="2026-10-28T23:00:00Z">
        <w:r>
          <w:t xml:space="preserve">the</w:t>
        </w:r>
      </w:ins>
      <w:r>
        <w:t xml:space="preserve"> </w:t>
      </w:r>
      <w:del w:id="1100008" w:author="Manuscript revision" w:date="2026-10-28T23:00:00Z">
        <w:r>
          <w:delText xml:space="preserve">but</w:delText>
        </w:r>
      </w:del>
      <w:ins w:id="1100009" w:author="Manuscript revision" w:date="2026-10-28T23:00:00Z">
        <w:r>
          <w:t xml:space="preserve">archived</w:t>
        </w:r>
      </w:ins>
      <w:r>
        <w:t xml:space="preserve"> </w:t>
      </w:r>
      <w:del w:id="1100010" w:author="Manuscript revision" w:date="2026-10-28T23:00:00Z">
        <w:r>
          <w:delText xml:space="preserve">retrieval</w:delText>
        </w:r>
      </w:del>
      <w:ins w:id="1100011" w:author="Manuscript revision" w:date="2026-10-28T23:00:00Z">
        <w:r>
          <w:t xml:space="preserve">publication</w:t>
        </w:r>
      </w:ins>
      <w:r>
        <w:t xml:space="preserve"> </w:t>
      </w:r>
      <w:del w:id="1100012" w:author="Manuscript revision" w:date="2026-10-28T23:00:00Z">
        <w:r>
          <w:delText xml:space="preserve">was</w:delText>
        </w:r>
      </w:del>
      <w:ins w:id="1100013" w:author="Manuscript revision" w:date="2026-10-28T23:00:00Z">
        <w:r>
          <w:t xml:space="preserve">evaluator,</w:t>
        </w:r>
      </w:ins>
      <w:r>
        <w:t xml:space="preserve"> </w:t>
      </w:r>
      <w:del w:id="1100014" w:author="Manuscript revision" w:date="2026-10-28T23:00:00Z">
        <w:r>
          <w:delText xml:space="preserve">allowed</w:delText>
        </w:r>
      </w:del>
      <w:ins w:id="1100015" w:author="Manuscript revision" w:date="2026-10-28T23:00:00Z">
        <w:r>
          <w:t xml:space="preserve">rather than merely six illustrative anchors. This mode retains the English question, extracts regulatory identifiers and appends matched Portuguese terms from a 114-entry glossary. A separate Translator mode uses a model</w:t>
        </w:r>
      </w:ins>
      <w:r>
        <w:t xml:space="preserve"> to </w:t>
      </w:r>
      <w:del w:id="1100016" w:author="Manuscript revision" w:date="2026-10-28T23:00:00Z">
        <w:r>
          <w:delText xml:space="preserve">include</w:delText>
        </w:r>
      </w:del>
      <w:ins w:id="1100017" w:author="Manuscript revision" w:date="2026-10-28T23:00:00Z">
        <w:r>
          <w:t xml:space="preserve">rewrite</w:t>
        </w:r>
      </w:ins>
      <w:r>
        <w:t xml:space="preserve"> </w:t>
      </w:r>
      <w:del w:id="1100018" w:author="Manuscript revision" w:date="2026-10-28T23:00:00Z">
        <w:r>
          <w:delText xml:space="preserve">conservative</w:delText>
        </w:r>
      </w:del>
      <w:ins w:id="1100019" w:author="Manuscript revision" w:date="2026-10-28T23:00:00Z">
        <w:r>
          <w:t xml:space="preserve">into</w:t>
        </w:r>
      </w:ins>
      <w:r>
        <w:t xml:space="preserve"> Portuguese </w:t>
      </w:r>
      <w:del w:id="1100020" w:author="Manuscript revision" w:date="2026-10-28T23:00:00Z">
        <w:r>
          <w:delText xml:space="preserve">anchors</w:delText>
        </w:r>
      </w:del>
      <w:ins w:id="1100021" w:author="Manuscript revision" w:date="2026-10-28T23:00:00Z">
        <w:r>
          <w:t xml:space="preserve">and</w:t>
        </w:r>
      </w:ins>
      <w:r>
        <w:t xml:space="preserve"> </w:t>
      </w:r>
      <w:del w:id="1100022" w:author="Manuscript revision" w:date="2026-10-28T23:00:00Z">
        <w:r>
          <w:delText xml:space="preserve">because</w:delText>
        </w:r>
      </w:del>
      <w:ins w:id="1100023" w:author="Manuscript revision" w:date="2026-10-28T23:00:00Z">
        <w:r>
          <w:t xml:space="preserve">then appends glossary matches; its smoke-test output does not establish its use in</w:t>
        </w:r>
      </w:ins>
      <w:r>
        <w:t xml:space="preserve"> the </w:t>
      </w:r>
      <w:del w:id="1100024" w:author="Manuscript revision" w:date="2026-10-28T23:00:00Z">
        <w:r>
          <w:delText xml:space="preserve">source</w:delText>
        </w:r>
      </w:del>
      <w:ins w:id="1100025" w:author="Manuscript revision" w:date="2026-10-28T23:00:00Z">
        <w:r>
          <w:t xml:space="preserve">publication</w:t>
        </w:r>
      </w:ins>
      <w:r>
        <w:t xml:space="preserve"> </w:t>
      </w:r>
      <w:del w:id="1100026" w:author="Manuscript revision" w:date="2026-10-28T23:00:00Z">
        <w:r>
          <w:delText xml:space="preserve">documents</w:delText>
        </w:r>
      </w:del>
      <w:ins w:id="1100027" w:author="Manuscript revision" w:date="2026-10-28T23:00:00Z">
        <w:r>
          <w:t xml:space="preserve">runs.</w:t>
        </w:r>
      </w:ins>
      <w:r>
        <w:t xml:space="preserve"> </w:t>
      </w:r>
      <w:del w:id="1100028" w:author="Manuscript revision" w:date="2026-10-28T23:00:00Z">
        <w:r>
          <w:delText xml:space="preserve">were</w:delText>
        </w:r>
      </w:del>
      <w:ins w:id="1100029" w:author="Manuscript revision" w:date="2026-10-28T23:00:00Z">
        <w:r>
          <w:t xml:space="preserve">The evaluator selects these modes explicitly and,</w:t>
        </w:r>
      </w:ins>
      <w:r>
        <w:t xml:space="preserve"> in </w:t>
      </w:r>
      <w:del w:id="1100030" w:author="Manuscript revision" w:date="2026-10-28T23:00:00Z">
        <w:r>
          <w:delText xml:space="preserve">Portuguese.</w:delText>
        </w:r>
      </w:del>
      <w:ins w:id="1100031" w:author="Manuscript revision" w:date="2026-10-28T23:00:00Z">
        <w:r>
          <w:t xml:space="preserve">the</w:t>
        </w:r>
      </w:ins>
      <w:r>
        <w:t xml:space="preserve"> </w:t>
      </w:r>
      <w:del w:id="1100032" w:author="Manuscript revision" w:date="2026-10-28T23:00:00Z">
        <w:r>
          <w:delText xml:space="preserve">Anchors</w:delText>
        </w:r>
      </w:del>
      <w:ins w:id="1100033" w:author="Manuscript revision" w:date="2026-10-28T23:00:00Z">
        <w:r>
          <w:t xml:space="preserve">audited</w:t>
        </w:r>
      </w:ins>
      <w:r>
        <w:t xml:space="preserve"> </w:t>
      </w:r>
      <w:del w:id="1100034" w:author="Manuscript revision" w:date="2026-10-28T23:00:00Z">
        <w:r>
          <w:delText xml:space="preserve">included</w:delText>
        </w:r>
      </w:del>
      <w:ins w:id="1100035" w:author="Manuscript revision" w:date="2026-10-28T23:00:00Z">
        <w:r>
          <w:t xml:space="preserve">glossary/original</w:t>
        </w:r>
      </w:ins>
      <w:r>
        <w:t xml:space="preserve"> </w:t>
      </w:r>
      <w:del w:id="1100036" w:author="Manuscript revision" w:date="2026-10-28T23:00:00Z">
        <w:r>
          <w:delText xml:space="preserve">clinical</w:delText>
        </w:r>
      </w:del>
      <w:ins w:id="1100037" w:author="Manuscript revision" w:date="2026-10-28T23:00:00Z">
        <w:r>
          <w:t xml:space="preserve">configuration,</w:t>
        </w:r>
      </w:ins>
      <w:r>
        <w:t xml:space="preserve"> </w:t>
      </w:r>
      <w:del w:id="1100038" w:author="Manuscript revision" w:date="2026-10-28T23:00:00Z">
        <w:r>
          <w:delText xml:space="preserve">trial/ensaio</w:delText>
        </w:r>
      </w:del>
      <w:ins w:id="1100039" w:author="Manuscript revision" w:date="2026-10-28T23:00:00Z">
        <w:r>
          <w:t xml:space="preserve">uses</w:t>
        </w:r>
      </w:ins>
      <w:r>
        <w:t xml:space="preserve"> </w:t>
      </w:r>
      <w:del w:id="1100040" w:author="Manuscript revision" w:date="2026-10-28T23:00:00Z">
        <w:r>
          <w:delText xml:space="preserve">clinico, sponsor/patrocinador, biological product/produto biologico, medical device/dispositivo medico, stability study/estudo de estabilidade, and pharmacovigilance/farmacovigilancia. The</w:delText>
        </w:r>
      </w:del>
      <w:ins w:id="1100041" w:author="Manuscript revision" w:date="2026-10-28T23:00:00Z">
        <w:r>
          <w:t xml:space="preserve">the</w:t>
        </w:r>
      </w:ins>
      <w:r>
        <w:t xml:space="preserve"> original question </w:t>
      </w:r>
      <w:del w:id="1100042" w:author="Manuscript revision" w:date="2026-10-28T23:00:00Z">
        <w:r>
          <w:delText xml:space="preserve">remained</w:delText>
        </w:r>
      </w:del>
      <w:ins w:id="1100043" w:author="Manuscript revision" w:date="2026-10-28T23:00:00Z">
        <w:r>
          <w:t xml:space="preserve">for</w:t>
        </w:r>
      </w:ins>
      <w:r>
        <w:t xml:space="preserve"> </w:t>
      </w:r>
      <w:del w:id="1100044" w:author="Manuscript revision" w:date="2026-10-28T23:00:00Z">
        <w:r>
          <w:delText xml:space="preserve">visible</w:delText>
        </w:r>
      </w:del>
      <w:ins w:id="1100045" w:author="Manuscript revision" w:date="2026-10-28T23:00:00Z">
        <w:r>
          <w:t xml:space="preserve">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w:t>
        </w:r>
      </w:ins>
      <w:r>
        <w:t xml:space="preserve"> to </w:t>
      </w:r>
      <w:del w:id="1100046" w:author="Manuscript revision" w:date="2026-10-28T23:00:00Z">
        <w:r>
          <w:delText xml:space="preserve">the</w:delText>
        </w:r>
      </w:del>
      <w:ins w:id="1100047" w:author="Manuscript revision" w:date="2026-10-28T23:00:00Z">
        <w:r>
          <w:t xml:space="preserve">benchmark</w:t>
        </w:r>
      </w:ins>
      <w:r>
        <w:t xml:space="preserve"> </w:t>
      </w:r>
      <w:del w:id="1100048" w:author="Manuscript revision" w:date="2026-10-28T23:00:00Z">
        <w:r>
          <w:delText xml:space="preserve">answer model. These anchors were retrieval aids only; they did not add facts to</w:delText>
        </w:r>
      </w:del>
      <w:ins w:id="1100049" w:author="Manuscript revision" w:date="2026-10-28T23:00:00Z">
        <w:r>
          <w:t xml:space="preserve">failures;</w:t>
        </w:r>
      </w:ins>
      <w:r>
        <w:t xml:space="preserve"> the </w:t>
      </w:r>
      <w:del w:id="1100050" w:author="Manuscript revision" w:date="2026-10-28T23:00:00Z">
        <w:r>
          <w:delText xml:space="preserve">answer.</w:delText>
        </w:r>
      </w:del>
      <w:ins w:id="1100051" w:author="Manuscript revision" w:date="2026-10-28T23:00:00Z">
        <w:r>
          <w:t xml:space="preserve">reused question sets are development data.</w:t>
        </w:r>
      </w:ins>
    </w:p>
    <w:p>
      <w:pPr/>
      <w: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t xml:space="preserve">Benchmark. The</w:t>
      </w:r>
      <w:ins w:id="100174" w:author="Manuscript revision" w:date="2026-10-23T16:00:00Z">
        <w:r>
          <w:t xml:space="preserve"> constructed</w:t>
        </w:r>
      </w:ins>
      <w:r>
        <w:t xml:space="preserve"> main benchmark contained 200 </w:t>
      </w:r>
      <w:del w:id="100175" w:author="Manuscript revision" w:date="2026-10-23T16:00:00Z">
        <w:r>
          <w:delText xml:space="preserve">bilingual</w:delText>
        </w:r>
      </w:del>
      <w:ins w:id="100176" w:author="Manuscript revision" w:date="2026-10-23T16:00:00Z">
        <w:r>
          <w:t xml:space="preserve">question</w:t>
        </w:r>
      </w:ins>
      <w:r>
        <w:t xml:space="preserve"> </w:t>
      </w:r>
      <w:del w:id="100177" w:author="Manuscript revision" w:date="2026-10-23T16:00:00Z">
        <w:r>
          <w:delText xml:space="preserve">questions:</w:delText>
        </w:r>
      </w:del>
      <w:ins w:id="100178" w:author="Manuscript revision" w:date="2026-10-23T16:00:00Z">
        <w:r>
          <w:t xml:space="preserve">rows</w:t>
        </w:r>
      </w:ins>
      <w:r>
        <w:t xml:space="preserve"> </w:t>
      </w:r>
      <w:del w:id="100179" w:author="Manuscript revision" w:date="2026-10-23T16:00:00Z">
        <w:r>
          <w:delText xml:space="preserve">70</w:delText>
        </w:r>
      </w:del>
      <w:ins w:id="100180" w:author="Manuscript revision" w:date="2026-10-23T16:00:00Z">
        <w:r>
          <w:t xml:space="preserve">organized</w:t>
        </w:r>
      </w:ins>
      <w:r>
        <w:t xml:space="preserve"> </w:t>
      </w:r>
      <w:del w:id="100181" w:author="Manuscript revision" w:date="2026-10-23T16:00:00Z">
        <w:r>
          <w:delText xml:space="preserve">Portuguese</w:delText>
        </w:r>
      </w:del>
      <w:ins w:id="100182" w:author="Manuscript revision" w:date="2026-10-23T16:00:00Z">
        <w:r>
          <w:t xml:space="preserve">as</w:t>
        </w:r>
      </w:ins>
      <w:r>
        <w:t xml:space="preserve"> </w:t>
      </w:r>
      <w:del w:id="100183" w:author="Manuscript revision" w:date="2026-10-23T16:00:00Z">
        <w:r>
          <w:delText xml:space="preserve">answerable</w:delText>
        </w:r>
      </w:del>
      <w:ins w:id="100184" w:author="Manuscript revision" w:date="2026-10-23T16:00:00Z">
        <w:r>
          <w:t xml:space="preserve">100</w:t>
        </w:r>
      </w:ins>
      <w:r>
        <w:t xml:space="preserve"> </w:t>
      </w:r>
      <w:del w:id="100185" w:author="Manuscript revision" w:date="2026-10-23T16:00:00Z">
        <w:r>
          <w:delText xml:space="preserve">questions,</w:delText>
        </w:r>
      </w:del>
      <w:ins w:id="100186" w:author="Manuscript revision" w:date="2026-10-23T16:00:00Z">
        <w:r>
          <w:t xml:space="preserve">Portuguese–English</w:t>
        </w:r>
      </w:ins>
      <w:r>
        <w:t xml:space="preserve"> </w:t>
      </w:r>
      <w:del w:id="100187" w:author="Manuscript revision" w:date="2026-10-23T16:00:00Z">
        <w:r>
          <w:delText xml:space="preserve">70</w:delText>
        </w:r>
      </w:del>
      <w:ins w:id="100188" w:author="Manuscript revision" w:date="2026-10-23T16:00:00Z">
        <w:r>
          <w:t xml:space="preserve">pairs:</w:t>
        </w:r>
      </w:ins>
      <w:r>
        <w:t xml:space="preserve"> </w:t>
      </w:r>
      <w:del w:id="100189" w:author="Manuscript revision" w:date="2026-10-23T16:00:00Z">
        <w:r>
          <w:delText xml:space="preserve">English</w:delText>
        </w:r>
      </w:del>
      <w:ins w:id="100190" w:author="Manuscript revision" w:date="2026-10-23T16:00:00Z">
        <w:r>
          <w:t xml:space="preserve">140</w:t>
        </w:r>
      </w:ins>
      <w:r>
        <w:t xml:space="preserve"> </w:t>
      </w:r>
      <w:del w:id="100191" w:author="Manuscript revision" w:date="2026-10-23T16:00:00Z">
        <w:r>
          <w:delText xml:space="preserve">answerable</w:delText>
        </w:r>
      </w:del>
      <w:ins w:id="100192" w:author="Manuscript revision" w:date="2026-10-23T16:00:00Z">
        <w:r>
          <w:t xml:space="preserve">direct-article</w:t>
        </w:r>
      </w:ins>
      <w:r>
        <w:t xml:space="preserve"> questions, 20 multi-article or exception questions, and 40 unanswerable or adversarial questions. </w:t>
      </w:r>
      <w:del w:id="100193" w:author="Manuscript revision" w:date="2026-10-23T16:00:00Z">
        <w:r>
          <w:delText xml:space="preserve">The</w:delText>
        </w:r>
      </w:del>
      <w:ins w:id="100194" w:author="Manuscript revision" w:date="2026-10-23T16:00:00Z">
        <w:r>
          <w:t xml:space="preserve">Each</w:t>
        </w:r>
      </w:ins>
      <w:r>
        <w:t xml:space="preserve"> </w:t>
      </w:r>
      <w:del w:id="100195" w:author="Manuscript revision" w:date="2026-10-23T16:00:00Z">
        <w:r>
          <w:delText xml:space="preserve">benchmark</w:delText>
        </w:r>
      </w:del>
      <w:ins w:id="100196" w:author="Manuscript revision" w:date="2026-10-23T16:00:00Z">
        <w:r>
          <w:t xml:space="preserve">language</w:t>
        </w:r>
      </w:ins>
      <w:r>
        <w:t xml:space="preserve"> had 100 </w:t>
      </w:r>
      <w:del w:id="100197" w:author="Manuscript revision" w:date="2026-10-23T16:00:00Z">
        <w:r>
          <w:delText xml:space="preserve">Portuguese</w:delText>
        </w:r>
      </w:del>
      <w:ins w:id="100198" w:author="Manuscript revision" w:date="2026-10-23T16:00:00Z">
        <w:r>
          <w:t xml:space="preserve">rows</w:t>
        </w:r>
      </w:ins>
      <w:r>
        <w:t xml:space="preserve"> </w:t>
      </w:r>
      <w:del w:id="100199" w:author="Manuscript revision" w:date="2026-10-23T16:00:00Z">
        <w:r>
          <w:delText xml:space="preserve">rows</w:delText>
        </w:r>
      </w:del>
      <w:ins w:id="100200" w:author="Manuscript revision" w:date="2026-10-23T16:00:00Z">
        <w:r>
          <w:t xml:space="preserve">(80 answerable</w:t>
        </w:r>
      </w:ins>
      <w:r>
        <w:t xml:space="preserve"> and </w:t>
      </w:r>
      <w:del w:id="100201" w:author="Manuscript revision" w:date="2026-10-23T16:00:00Z">
        <w:r>
          <w:delText xml:space="preserve">100</w:delText>
        </w:r>
      </w:del>
      <w:ins w:id="100202" w:author="Manuscript revision" w:date="2026-10-23T16:00:00Z">
        <w:r>
          <w:t xml:space="preserve">20 unanswerable). This construction total is distinct from the evaluated sample sizes. The initial internal evaluation used 150 rows, comprising 120 answerable and 30 unanswerable questions; its 75</w:t>
        </w:r>
      </w:ins>
      <w:r>
        <w:t xml:space="preserve"> English </w:t>
      </w:r>
      <w:del w:id="100203" w:author="Manuscript revision" w:date="2026-10-23T16:00:00Z">
        <w:r>
          <w:delText xml:space="preserve">rows</w:delText>
        </w:r>
      </w:del>
      <w:ins w:id="100204" w:author="Manuscript revision" w:date="2026-10-23T16:00:00Z">
        <w:r>
          <w:t xml:space="preserve">and</w:t>
        </w:r>
      </w:ins>
      <w:r>
        <w:t xml:space="preserve"> </w:t>
      </w:r>
      <w:del w:id="100205" w:author="Manuscript revision" w:date="2026-10-23T16:00:00Z">
        <w:r>
          <w:delText xml:space="preserve">organized</w:delText>
        </w:r>
      </w:del>
      <w:ins w:id="100206" w:author="Manuscript revision" w:date="2026-10-23T16:00:00Z">
        <w:r>
          <w:t xml:space="preserve">75</w:t>
        </w:r>
      </w:ins>
      <w:r>
        <w:t xml:space="preserve"> </w:t>
      </w:r>
      <w:del w:id="100207" w:author="Manuscript revision" w:date="2026-10-23T16:00:00Z">
        <w:r>
          <w:delText xml:space="preserve">as</w:delText>
        </w:r>
      </w:del>
      <w:ins w:id="100208" w:author="Manuscript revision" w:date="2026-10-23T16:00:00Z">
        <w:r>
          <w:t xml:space="preserve">Portuguese</w:t>
        </w:r>
      </w:ins>
      <w:r>
        <w:t xml:space="preserve"> </w:t>
      </w:r>
      <w:del w:id="100209" w:author="Manuscript revision" w:date="2026-10-23T16:00:00Z">
        <w:r>
          <w:delText xml:space="preserve">bilingual</w:delText>
        </w:r>
      </w:del>
      <w:ins w:id="100210" w:author="Manuscript revision" w:date="2026-10-23T16:00:00Z">
        <w:r>
          <w:t xml:space="preserve">questions</w:t>
        </w:r>
      </w:ins>
      <w:r>
        <w:t xml:space="preserve"> </w:t>
      </w:r>
      <w:del w:id="100211" w:author="Manuscript revision" w:date="2026-10-23T16:00:00Z">
        <w:r>
          <w:delText xml:space="preserve">pairs.</w:delText>
        </w:r>
      </w:del>
      <w:ins w:id="100212" w:author="Manuscript revision" w:date="2026-10-23T16:00:00Z">
        <w:r>
          <w:t xml:space="preserve">were reused in the respective repair stages. Across all six reported stages there were 404 outputs and 254 distinct question IDs, without implying semantic independence of those IDs.</w:t>
        </w:r>
      </w:ins>
      <w:r>
        <w:t xml:space="preserve"> The audit recorded 78 unique gold article citations. </w:t>
      </w:r>
      <w:ins w:id="100213" w:author="Manuscript revision" w:date="2026-10-23T16:00:00Z">
        <w:r>
          <w:t xml:space="preserve">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w:t>
        </w:r>
      </w:ins>
      <w:r>
        <w:t xml:space="preserve">Benchmark structure and</w:t>
      </w:r>
      <w:ins w:id="100214" w:author="Manuscript revision" w:date="2026-10-23T16:00:00Z">
        <w:r>
          <w:t xml:space="preserve"> archived</w:t>
        </w:r>
      </w:ins>
      <w:r>
        <w:t xml:space="preserve"> gold source coverage are shown in Figure </w:t>
      </w:r>
      <w:del w:id="100215" w:author="Manuscript revision" w:date="2026-10-23T16:00:00Z">
        <w:r>
          <w:delText xml:space="preserve">2.</w:delText>
        </w:r>
      </w:del>
      <w:ins w:id="100216" w:author="Manuscript revision" w:date="2026-10-23T16:00:00Z">
        <w:r>
          <w:t xml:space="preserve">2; evaluated denominators are provided in Supplementary Table S7.</w:t>
        </w:r>
      </w:ins>
    </w:p>
    <w:p>
      <w:pPr/>
      <w: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t xml:space="preserve">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ins w:id="310043" w:author="Manuscript revision" w:date="2026-10-24T16:00:00Z">
        <w:r>
          <w:t xml:space="preserve">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ins>
    </w:p>
    <w:p>
      <w:pPr/>
      <w: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t xml:space="preserve">Evaluation stages and leakage control. Development runs were used to identify and repair failures. </w:t>
      </w:r>
      <w:del w:id="100217" w:author="Manuscript revision" w:date="2026-10-23T16:00:00Z">
        <w:r>
          <w:delText xml:space="preserve">Internal</w:delText>
        </w:r>
      </w:del>
      <w:ins w:id="100218" w:author="Manuscript revision" w:date="2026-10-23T16:00:00Z">
        <w:r>
          <w:t xml:space="preserve">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w:t>
        </w:r>
      </w:ins>
      <w:r>
        <w:t xml:space="preserve"> held-out </w:t>
      </w:r>
      <w:del w:id="100219" w:author="Manuscript revision" w:date="2026-10-23T16:00:00Z">
        <w:r>
          <w:delText xml:space="preserve">runs</w:delText>
        </w:r>
      </w:del>
      <w:ins w:id="100220" w:author="Manuscript revision" w:date="2026-10-23T16:00:00Z">
        <w:r>
          <w:t xml:space="preserve">test.</w:t>
        </w:r>
      </w:ins>
      <w:r>
        <w:t xml:space="preserve"> </w:t>
      </w:r>
      <w:del w:id="100221" w:author="Manuscript revision" w:date="2026-10-23T16:00:00Z">
        <w:r>
          <w:delText xml:space="preserve">were</w:delText>
        </w:r>
      </w:del>
      <w:ins w:id="100222" w:author="Manuscript revision" w:date="2026-10-23T16:00:00Z">
        <w:r>
          <w:t xml:space="preserve">Scores</w:t>
        </w:r>
      </w:ins>
      <w:r>
        <w:t xml:space="preserve"> </w:t>
      </w:r>
      <w:del w:id="100223" w:author="Manuscript revision" w:date="2026-10-23T16:00:00Z">
        <w:r>
          <w:delText xml:space="preserve">used</w:delText>
        </w:r>
      </w:del>
      <w:ins w:id="100224" w:author="Manuscript revision" w:date="2026-10-23T16:00:00Z">
        <w:r>
          <w:t xml:space="preserve">across</w:t>
        </w:r>
      </w:ins>
      <w:r>
        <w:t xml:space="preserve"> </w:t>
      </w:r>
      <w:del w:id="100225" w:author="Manuscript revision" w:date="2026-10-23T16:00:00Z">
        <w:r>
          <w:delText xml:space="preserve">to</w:delText>
        </w:r>
      </w:del>
      <w:ins w:id="100226" w:author="Manuscript revision" w:date="2026-10-23T16:00:00Z">
        <w:r>
          <w:t xml:space="preserve">these</w:t>
        </w:r>
      </w:ins>
      <w:r>
        <w:t xml:space="preserve"> </w:t>
      </w:r>
      <w:del w:id="100227" w:author="Manuscript revision" w:date="2026-10-23T16:00:00Z">
        <w:r>
          <w:delText xml:space="preserve">check</w:delText>
        </w:r>
      </w:del>
      <w:ins w:id="100228" w:author="Manuscript revision" w:date="2026-10-23T16:00:00Z">
        <w:r>
          <w:t xml:space="preserve">stages</w:t>
        </w:r>
      </w:ins>
      <w:r>
        <w:t xml:space="preserve"> </w:t>
      </w:r>
      <w:del w:id="100229" w:author="Manuscript revision" w:date="2026-10-23T16:00:00Z">
        <w:r>
          <w:delText xml:space="preserve">the</w:delText>
        </w:r>
      </w:del>
      <w:ins w:id="100230" w:author="Manuscript revision" w:date="2026-10-23T16:00:00Z">
        <w:r>
          <w:t xml:space="preserve">describe</w:t>
        </w:r>
      </w:ins>
      <w:r>
        <w:t xml:space="preserve"> </w:t>
      </w:r>
      <w:del w:id="100231" w:author="Manuscript revision" w:date="2026-10-23T16:00:00Z">
        <w:r>
          <w:delText xml:space="preserve">repaired</w:delText>
        </w:r>
      </w:del>
      <w:ins w:id="100232" w:author="Manuscript revision" w:date="2026-10-23T16:00:00Z">
        <w:r>
          <w:t xml:space="preserve">paired,</w:t>
        </w:r>
      </w:ins>
      <w:r>
        <w:t xml:space="preserve"> </w:t>
      </w:r>
      <w:del w:id="100233" w:author="Manuscript revision" w:date="2026-10-23T16:00:00Z">
        <w:r>
          <w:delText xml:space="preserve">system</w:delText>
        </w:r>
      </w:del>
      <w:ins w:id="100234" w:author="Manuscript revision" w:date="2026-10-23T16:00:00Z">
        <w:r>
          <w:t xml:space="preserve">within-language changes</w:t>
        </w:r>
      </w:ins>
      <w:r>
        <w:t xml:space="preserve"> on </w:t>
      </w:r>
      <w:del w:id="100235" w:author="Manuscript revision" w:date="2026-10-23T16:00:00Z">
        <w:r>
          <w:delText xml:space="preserve">the</w:delText>
        </w:r>
      </w:del>
      <w:ins w:id="100236" w:author="Manuscript revision" w:date="2026-10-23T16:00:00Z">
        <w:r>
          <w:t xml:space="preserve">reused</w:t>
        </w:r>
      </w:ins>
      <w:r>
        <w:t xml:space="preserve"> </w:t>
      </w:r>
      <w:del w:id="100237" w:author="Manuscript revision" w:date="2026-10-23T16:00:00Z">
        <w:r>
          <w:delText xml:space="preserve">curated</w:delText>
        </w:r>
      </w:del>
      <w:ins w:id="100238" w:author="Manuscript revision" w:date="2026-10-23T16:00:00Z">
        <w:r>
          <w:t xml:space="preserve">development</w:t>
        </w:r>
      </w:ins>
      <w:r>
        <w:t xml:space="preserve"> </w:t>
      </w:r>
      <w:del w:id="100239" w:author="Manuscript revision" w:date="2026-10-23T16:00:00Z">
        <w:r>
          <w:delText xml:space="preserve">benchmark.</w:delText>
        </w:r>
      </w:del>
      <w:ins w:id="100240" w:author="Manuscript revision" w:date="2026-10-23T16:00:00Z">
        <w:r>
          <w:t xml:space="preserve">questions and do not establish generalization.</w:t>
        </w:r>
      </w:ins>
      <w:r>
        <w:t xml:space="preserve"> When internal results became high, an AI-authored </w:t>
      </w:r>
      <w:del w:id="100241" w:author="Manuscript revision" w:date="2026-10-23T16:00:00Z">
        <w:r>
          <w:delText xml:space="preserve">prospective</w:delText>
        </w:r>
      </w:del>
      <w:ins w:id="100242" w:author="Manuscript revision" w:date="2026-10-23T16:00:00Z">
        <w:r>
          <w:t xml:space="preserve">diagnostic</w:t>
        </w:r>
      </w:ins>
      <w:r>
        <w:t xml:space="preserve"> stress test was run once to test whether the internal pattern generalized. </w:t>
      </w:r>
      <w:del w:id="100243" w:author="Manuscript revision" w:date="2026-10-23T16:00:00Z">
        <w:r>
          <w:delText xml:space="preserve">That</w:delText>
        </w:r>
      </w:del>
      <w:ins w:id="100244" w:author="Manuscript revision" w:date="2026-10-23T16:00:00Z">
        <w:r>
          <w:t xml:space="preserve">Findings</w:t>
        </w:r>
      </w:ins>
      <w:r>
        <w:t xml:space="preserve"> </w:t>
      </w:r>
      <w:del w:id="100245" w:author="Manuscript revision" w:date="2026-10-23T16:00:00Z">
        <w:r>
          <w:delText xml:space="preserve">first</w:delText>
        </w:r>
      </w:del>
      <w:ins w:id="100246" w:author="Manuscript revision" w:date="2026-10-23T16:00:00Z">
        <w:r>
          <w:t xml:space="preserve">from</w:t>
        </w:r>
      </w:ins>
      <w:r>
        <w:t xml:space="preserve"> </w:t>
      </w:r>
      <w:del w:id="100247" w:author="Manuscript revision" w:date="2026-10-23T16:00:00Z">
        <w:r>
          <w:delText xml:space="preserve">AI-authored prospective</w:delText>
        </w:r>
      </w:del>
      <w:ins w:id="100248" w:author="Manuscript revision" w:date="2026-10-23T16:00:00Z">
        <w:r>
          <w:t xml:space="preserve">this</w:t>
        </w:r>
      </w:ins>
      <w:r>
        <w:t xml:space="preserve"> stress test </w:t>
      </w:r>
      <w:ins w:id="100249" w:author="Manuscript revision" w:date="2026-10-23T16:00:00Z">
        <w:r>
          <w:t xml:space="preserve">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t>
        </w:r>
      </w:ins>
      <w:r>
        <w:t xml:space="preserve">was </w:t>
      </w:r>
      <w:del w:id="100250" w:author="Manuscript revision" w:date="2026-10-23T16:00:00Z">
        <w:r>
          <w:delText xml:space="preserve">treated</w:delText>
        </w:r>
      </w:del>
      <w:ins w:id="100251" w:author="Manuscript revision" w:date="2026-10-23T16:00:00Z">
        <w:r>
          <w:t xml:space="preserve">conducted after calibration and is interpreted</w:t>
        </w:r>
      </w:ins>
      <w:r>
        <w:t xml:space="preserve"> as </w:t>
      </w:r>
      <w:ins w:id="100252" w:author="Manuscript revision" w:date="2026-10-23T16:00:00Z">
        <w:r>
          <w:t xml:space="preserve">a </w:t>
        </w:r>
      </w:ins>
      <w:r>
        <w:t xml:space="preserve">diagnostic </w:t>
      </w:r>
      <w:del w:id="100253" w:author="Manuscript revision" w:date="2026-10-23T16:00:00Z">
        <w:r>
          <w:delText xml:space="preserve">prospective</w:delText>
        </w:r>
      </w:del>
      <w:ins w:id="100254" w:author="Manuscript revision" w:date="2026-10-23T16:00:00Z">
        <w:r>
          <w:t xml:space="preserve">assessment</w:t>
        </w:r>
      </w:ins>
      <w:r>
        <w:t xml:space="preserve"> </w:t>
      </w:r>
      <w:del w:id="100255" w:author="Manuscript revision" w:date="2026-10-23T16:00:00Z">
        <w:r>
          <w:delText xml:space="preserve">evidence</w:delText>
        </w:r>
      </w:del>
      <w:ins w:id="100256" w:author="Manuscript revision" w:date="2026-10-23T16:00:00Z">
        <w:r>
          <w:t xml:space="preserve">within</w:t>
        </w:r>
      </w:ins>
      <w:r>
        <w:t xml:space="preserve"> </w:t>
      </w:r>
      <w:del w:id="100257" w:author="Manuscript revision" w:date="2026-10-23T16:00:00Z">
        <w:r>
          <w:delText xml:space="preserve">and</w:delText>
        </w:r>
      </w:del>
      <w:ins w:id="100258" w:author="Manuscript revision" w:date="2026-10-23T16:00:00Z">
        <w:r>
          <w:t xml:space="preserve">the</w:t>
        </w:r>
      </w:ins>
      <w:r>
        <w:t xml:space="preserve"> </w:t>
      </w:r>
      <w:del w:id="100259" w:author="Manuscript revision" w:date="2026-10-23T16:00:00Z">
        <w:r>
          <w:delText xml:space="preserve">was</w:delText>
        </w:r>
      </w:del>
      <w:ins w:id="100260" w:author="Manuscript revision" w:date="2026-10-23T16:00:00Z">
        <w:r>
          <w:t xml:space="preserve">same development programme,</w:t>
        </w:r>
      </w:ins>
      <w:r>
        <w:t xml:space="preserve"> not </w:t>
      </w:r>
      <w:del w:id="100261" w:author="Manuscript revision" w:date="2026-10-23T16:00:00Z">
        <w:r>
          <w:delText xml:space="preserve">used</w:delText>
        </w:r>
      </w:del>
      <w:ins w:id="100262" w:author="Manuscript revision" w:date="2026-10-23T16:00:00Z">
        <w:r>
          <w:t xml:space="preserve">independent</w:t>
        </w:r>
      </w:ins>
      <w:r>
        <w:t xml:space="preserve"> </w:t>
      </w:r>
      <w:del w:id="100263" w:author="Manuscript revision" w:date="2026-10-23T16:00:00Z">
        <w:r>
          <w:delText xml:space="preserve">directly for tuning. After it identified refusal calibration as the main weakness, refusal rules were adjusted using a separate development set. A second refusal-focused AI-authored test was then used to evaluate the repair.</w:delText>
        </w:r>
      </w:del>
      <w:ins w:id="100264" w:author="Manuscript revision" w:date="2026-10-23T16:00:00Z">
        <w:r>
          <w:t xml:space="preserve">validation.</w:t>
        </w:r>
      </w:ins>
    </w:p>
    <w:p>
      <w:pPr/>
      <w:r>
        <w:t xml:space="preserve">The first AI-authored </w:t>
      </w:r>
      <w:del w:id="100265" w:author="Manuscript revision" w:date="2026-10-23T16:00:00Z">
        <w:r>
          <w:delText xml:space="preserve">prospective</w:delText>
        </w:r>
      </w:del>
      <w:ins w:id="100266" w:author="Manuscript revision" w:date="2026-10-23T16:00:00Z">
        <w:r>
          <w:t xml:space="preserve">diagnostic</w:t>
        </w:r>
      </w:ins>
      <w:r>
        <w:t xml:space="preserve"> stress test contained 50 questions organized as 25 bilingual pairs. It included 40 answerable questions and 10 unanswerable or adversarial questions. The first AI-authored </w:t>
      </w:r>
      <w:del w:id="100267" w:author="Manuscript revision" w:date="2026-10-23T16:00:00Z">
        <w:r>
          <w:delText xml:space="preserve">prospective</w:delText>
        </w:r>
      </w:del>
      <w:ins w:id="100268" w:author="Manuscript revision" w:date="2026-10-23T16:00:00Z">
        <w:r>
          <w:t xml:space="preserve">diagnostic</w:t>
        </w:r>
      </w:ins>
      <w:r>
        <w:t xml:space="preser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t xml:space="preserve">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ins w:id="100269" w:author="Manuscript revision" w:date="2026-10-23T16:00:00Z">
        <w:r>
          <w:t xml:space="preserve">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ins>
    </w:p>
    <w:p>
      <w:pPr/>
      <w: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t>Streamlit interface. A Streamlit interface was built as a local user-facing prototype for interactive question answering. The app accepted a free-text regulatory question, passed it to the same retrieval and answer-generation pipeline used in the scripted evaluation, and displayed the generated answer together with retrieved source passages and article-level citation labels. The interface was used for runtime smoke testing and demonstration of the intended workflow, not as a separate evaluation dataset. A screenshot of a cited answer and retrieved sources is provided as Supplementary Figure 4.</w:t>
      </w:r>
    </w:p>
    <w:p>
      <w:ins w:id="890000" w:author="Manuscript revision" w:date="2026-10-28T16:00:00Z">
        <w:r>
          <w:t xml:space="preserve">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ins>
    </w:p>
    <w:p>
      <w:ins w:id="960000" w:author="Manuscript revision" w:date="2026-10-28T20:00:00Z">
        <w:r>
          <w:t xml:space="preserve">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ins>
    </w:p>
    <w:p>
      <w:ins w:id="1000000" w:author="Manuscript revision" w:date="2026-10-28T22:00:00Z">
        <w:r>
          <w:t xml:space="preserve">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ins>
    </w:p>
    <w:p>
      <w:ins w:id="1200002" w:author="Manuscript revision" w:date="2026-10-28T23:30:00Z">
        <w:r>
          <w:t xml:space="preserve">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ins>
    </w:p>
    <w:p>
      <w:ins w:id="1300002" w:author="Manuscript revision" w:date="2026-10-28T23:50:00Z">
        <w:r>
          <w:t xml:space="preserve">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ins>
    </w:p>
    <w:p>
      <w:ins w:id="1600003" w:author="Manuscript revision" w:date="2026-10-22T10:00:00Z">
        <w:r>
          <w:t xml:space="preserve">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ins>
    </w:p>
    <w:p>
      <w:pPr>
        <w:pStyle w:val="Heading1"/>
      </w:pPr>
      <w:r>
        <w:t>Results</w:t>
      </w:r>
    </w:p>
    <w:p>
      <w:pPr>
        <w:pStyle w:val="Heading2"/>
      </w:pPr>
      <w:r>
        <w:t>Corpus and benchmark construction</w:t>
      </w:r>
    </w:p>
    <w:p>
      <w:pPr/>
      <w:r>
        <w:t xml:space="preserve">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ins w:id="460039" w:author="Manuscript revision" w:date="2026-10-26T17:00:00Z">
        <w:r>
          <w:t xml:space="preserv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ins>
    </w:p>
    <w:p>
      <w:ins w:id="560017" w:author="Manuscript revision" w:date="2026-10-26T19:00:00Z">
        <w:r>
          <w:t xml:space="preserve">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ins>
    </w:p>
    <w:p>
      <w:pPr/>
      <w:r>
        <w:t xml:space="preserve">The 200-question benchmark was balanced by language and included the intended mix of regulatory question types (Figure 2). Gold evidence covered 78 unique article citations. </w:t>
      </w:r>
      <w:ins w:id="100271" w:author="Manuscript revision" w:date="2026-10-23T16:00:00Z">
        <w:r>
          <w:t xml:space="preserve">Distinct question-row counts were 28 each for RDC 9/2015, RDC 55/2010, RDC 751/2022 and RDC 406/2020, 26 for RDC 945/2024, and 22 for IN 338/2024. A question may cite more than one regulation. </w:t>
        </w:r>
      </w:ins>
      <w:r>
        <w:t xml:space="preserve">The</w:t>
      </w:r>
      <w:ins w:id="100272" w:author="Manuscript revision" w:date="2026-10-23T16:00:00Z">
        <w:r>
          <w:t xml:space="preserve"> original plotting input counted</w:t>
        </w:r>
      </w:ins>
      <w:r>
        <w:t xml:space="preserve"> source </w:t>
      </w:r>
      <w:del w:id="100273" w:author="Manuscript revision" w:date="2026-10-23T16:00:00Z">
        <w:r>
          <w:delText xml:space="preserve">coverage</w:delText>
        </w:r>
      </w:del>
      <w:ins w:id="100274" w:author="Manuscript revision" w:date="2026-10-23T16:00:00Z">
        <w:r>
          <w:t xml:space="preserve">entries</w:t>
        </w:r>
      </w:ins>
      <w:r>
        <w:t xml:space="preserve"> </w:t>
      </w:r>
      <w:del w:id="100275" w:author="Manuscript revision" w:date="2026-10-23T16:00:00Z">
        <w:r>
          <w:delText xml:space="preserve">was</w:delText>
        </w:r>
      </w:del>
      <w:ins w:id="100276" w:author="Manuscript revision" w:date="2026-10-23T16:00:00Z">
        <w:r>
          <w:t xml:space="preserve">within</w:t>
        </w:r>
      </w:ins>
      <w:r>
        <w:t xml:space="preserve"> </w:t>
      </w:r>
      <w:del w:id="100277" w:author="Manuscript revision" w:date="2026-10-23T16:00:00Z">
        <w:r>
          <w:delText xml:space="preserve">distributed</w:delText>
        </w:r>
      </w:del>
      <w:ins w:id="100278" w:author="Manuscript revision" w:date="2026-10-23T16:00:00Z">
        <w:r>
          <w:t xml:space="preserve">questions</w:t>
        </w:r>
      </w:ins>
      <w:r>
        <w:t xml:space="preserve"> </w:t>
      </w:r>
      <w:del w:id="100279" w:author="Manuscript revision" w:date="2026-10-23T16:00:00Z">
        <w:r>
          <w:delText xml:space="preserve">across</w:delText>
        </w:r>
      </w:del>
      <w:ins w:id="100280" w:author="Manuscript revision" w:date="2026-10-23T16:00:00Z">
        <w:r>
          <w:t xml:space="preserve">(30 rather than 28 for each of</w:t>
        </w:r>
      </w:ins>
      <w:r>
        <w:t xml:space="preserve"> the </w:t>
      </w:r>
      <w:del w:id="100281" w:author="Manuscript revision" w:date="2026-10-23T16:00:00Z">
        <w:r>
          <w:delText xml:space="preserve">six</w:delText>
        </w:r>
      </w:del>
      <w:ins w:id="100282" w:author="Manuscript revision" w:date="2026-10-23T16:00:00Z">
        <w:r>
          <w:t xml:space="preserve">first</w:t>
        </w:r>
      </w:ins>
      <w:r>
        <w:t xml:space="preserve"> </w:t>
      </w:r>
      <w:del w:id="100283" w:author="Manuscript revision" w:date="2026-10-23T16:00:00Z">
        <w:r>
          <w:delText xml:space="preserve">regulations,</w:delText>
        </w:r>
      </w:del>
      <w:ins w:id="100284" w:author="Manuscript revision" w:date="2026-10-23T16:00:00Z">
        <w:r>
          <w:t xml:space="preserve">four</w:t>
        </w:r>
      </w:ins>
      <w:r>
        <w:t xml:space="preserve"> </w:t>
      </w:r>
      <w:del w:id="100285" w:author="Manuscript revision" w:date="2026-10-23T16:00:00Z">
        <w:r>
          <w:delText xml:space="preserve">including</w:delText>
        </w:r>
      </w:del>
      <w:ins w:id="100286" w:author="Manuscript revision" w:date="2026-10-23T16:00:00Z">
        <w:r>
          <w:t xml:space="preserve">regulations);</w:t>
        </w:r>
      </w:ins>
      <w:r>
        <w:t xml:space="preserve"> </w:t>
      </w:r>
      <w:del w:id="100287" w:author="Manuscript revision" w:date="2026-10-23T16:00:00Z">
        <w:r>
          <w:delText xml:space="preserve">clinical-trial,</w:delText>
        </w:r>
      </w:del>
      <w:ins w:id="100288" w:author="Manuscript revision" w:date="2026-10-23T16:00:00Z">
        <w:r>
          <w:t xml:space="preserve">the</w:t>
        </w:r>
      </w:ins>
      <w:r>
        <w:t xml:space="preserve"> </w:t>
      </w:r>
      <w:del w:id="100289" w:author="Manuscript revision" w:date="2026-10-23T16:00:00Z">
        <w:r>
          <w:delText xml:space="preserve">pharmacovigilance,</w:delText>
        </w:r>
      </w:del>
      <w:ins w:id="100290" w:author="Manuscript revision" w:date="2026-10-23T16:00:00Z">
        <w:r>
          <w:t xml:space="preserve">revised</w:t>
        </w:r>
      </w:ins>
      <w:r>
        <w:t xml:space="preserve"> </w:t>
      </w:r>
      <w:del w:id="100291" w:author="Manuscript revision" w:date="2026-10-23T16:00:00Z">
        <w:r>
          <w:delText xml:space="preserve">biological-product,</w:delText>
        </w:r>
      </w:del>
      <w:ins w:id="100292" w:author="Manuscript revision" w:date="2026-10-23T16:00:00Z">
        <w:r>
          <w:t xml:space="preserve">figure</w:t>
        </w:r>
      </w:ins>
      <w:r>
        <w:t xml:space="preserve"> </w:t>
      </w:r>
      <w:del w:id="100293" w:author="Manuscript revision" w:date="2026-10-23T16:00:00Z">
        <w:r>
          <w:delText xml:space="preserve">medical-device,</w:delText>
        </w:r>
      </w:del>
      <w:ins w:id="100294" w:author="Manuscript revision" w:date="2026-10-23T16:00:00Z">
        <w:r>
          <w:t xml:space="preserve">removes these within-question duplicates. Coverage describes the archived benchmark</w:t>
        </w:r>
      </w:ins>
      <w:r>
        <w:t xml:space="preserve"> and </w:t>
      </w:r>
      <w:del w:id="100295" w:author="Manuscript revision" w:date="2026-10-23T16:00:00Z">
        <w:r>
          <w:delText xml:space="preserve">reliance</w:delText>
        </w:r>
      </w:del>
      <w:ins w:id="100296" w:author="Manuscript revision" w:date="2026-10-23T16:00:00Z">
        <w:r>
          <w:t xml:space="preserve">does</w:t>
        </w:r>
      </w:ins>
      <w:r>
        <w:t xml:space="preserve"> </w:t>
      </w:r>
      <w:del w:id="100297" w:author="Manuscript revision" w:date="2026-10-23T16:00:00Z">
        <w:r>
          <w:delText xml:space="preserve">questions.</w:delText>
        </w:r>
      </w:del>
      <w:ins w:id="100298" w:author="Manuscript revision" w:date="2026-10-23T16:00:00Z">
        <w:r>
          <w:t xml:space="preserve">not establish regulatory validity, particularly for revoked RDC 9/2015.</w:t>
        </w:r>
      </w:ins>
      <w:r>
        <w:t xml:space="preserve"> This structure was important because high performance on direct clinical-trial questions alone would not show whether the system handled rule-plus-exception or refusal boundaries.</w:t>
      </w:r>
    </w:p>
    <w:p>
      <w:pPr>
        <w:pStyle w:val="Heading2"/>
      </w:pPr>
      <w:ins w:id="360001" w:author="Manuscript revision" w:date="2026-10-25T21:00:00Z">
        <w:r>
          <w:t xml:space="preserve">Retrieval baselines and component ablations</w:t>
        </w:r>
      </w:ins>
    </w:p>
    <w:p>
      <w:pPr/>
      <w:ins w:id="360002" w:author="Manuscript revision" w:date="2026-10-25T21:00:00Z">
        <w:r>
          <w:t xml:space="preserve">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ins>
    </w:p>
    <w:p>
      <w:pPr/>
      <w:ins w:id="360003" w:author="Manuscript revision" w:date="2026-10-25T21:00:00Z">
        <w:r>
          <w:t xml:space="preserve">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ins>
    </w:p>
    <w:p>
      <w:pPr>
        <w:pStyle w:val="Heading2"/>
      </w:pPr>
      <w:r>
        <w:t>Direct article questions</w:t>
      </w:r>
    </w:p>
    <w:p>
      <w:pPr/>
      <w: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t>Internal development metrics</w:t>
      </w:r>
    </w:p>
    <w:p>
      <w:pPr/>
      <w:r>
        <w:t xml:space="preserve">The </w:t>
      </w:r>
      <w:del w:id="100299" w:author="Manuscript revision" w:date="2026-10-23T16:00:00Z">
        <w:r>
          <w:delText xml:space="preserve">first</w:delText>
        </w:r>
      </w:del>
      <w:ins w:id="100300" w:author="Manuscript revision" w:date="2026-10-23T16:00:00Z">
        <w:r>
          <w:t xml:space="preserve">initial</w:t>
        </w:r>
      </w:ins>
      <w:r>
        <w:t xml:space="preserve"> </w:t>
      </w:r>
      <w:del w:id="100301" w:author="Manuscript revision" w:date="2026-10-23T16:00:00Z">
        <w:r>
          <w:delText xml:space="preserve">held-out</w:delText>
        </w:r>
      </w:del>
      <w:ins w:id="100302" w:author="Manuscript revision" w:date="2026-10-23T16:00:00Z">
        <w:r>
          <w:t xml:space="preserve">internal baseline</w:t>
        </w:r>
      </w:ins>
      <w:r>
        <w:t xml:space="preserve"> AI-judge evaluation showed high faithfulness but weaker completeness. Among 120 answerable internal </w:t>
      </w:r>
      <w:del w:id="100303" w:author="Manuscript revision" w:date="2026-10-23T16:00:00Z">
        <w:r>
          <w:delText xml:space="preserve">held-out</w:delText>
        </w:r>
      </w:del>
      <w:ins w:id="100304" w:author="Manuscript revision" w:date="2026-10-23T16:00:00Z">
        <w:r>
          <w:t xml:space="preserve">baseline</w:t>
        </w:r>
      </w:ins>
      <w:r>
        <w:t xml:space="preserv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t xml:space="preserve">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w:t>
      </w:r>
      <w:del w:id="100305" w:author="Manuscript revision" w:date="2026-10-23T16:00:00Z">
        <w:r>
          <w:delText xml:space="preserve">They</w:delText>
        </w:r>
      </w:del>
      <w:ins w:id="100306" w:author="Manuscript revision" w:date="2026-10-23T16:00:00Z">
        <w:r>
          <w:t xml:space="preserve">All</w:t>
        </w:r>
      </w:ins>
      <w:r>
        <w:t xml:space="preserve"> </w:t>
      </w:r>
      <w:del w:id="100307" w:author="Manuscript revision" w:date="2026-10-23T16:00:00Z">
        <w:r>
          <w:delText xml:space="preserve">should</w:delText>
        </w:r>
      </w:del>
      <w:ins w:id="100308" w:author="Manuscript revision" w:date="2026-10-23T16:00:00Z">
        <w:r>
          <w:t xml:space="preserve">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w:t>
        </w:r>
      </w:ins>
      <w:r>
        <w:t xml:space="preserve"> not </w:t>
      </w:r>
      <w:del w:id="100309" w:author="Manuscript revision" w:date="2026-10-23T16:00:00Z">
        <w:r>
          <w:delText xml:space="preserve">be</w:delText>
        </w:r>
      </w:del>
      <w:ins w:id="100310" w:author="Manuscript revision" w:date="2026-10-23T16:00:00Z">
        <w:r>
          <w:t xml:space="preserve">evidence</w:t>
        </w:r>
      </w:ins>
      <w:r>
        <w:t xml:space="preserve"> </w:t>
      </w:r>
      <w:del w:id="100311" w:author="Manuscript revision" w:date="2026-10-23T16:00:00Z">
        <w:r>
          <w:delText xml:space="preserve">interpreted</w:delText>
        </w:r>
      </w:del>
      <w:ins w:id="100312" w:author="Manuscript revision" w:date="2026-10-23T16:00:00Z">
        <w:r>
          <w:t xml:space="preserve">of</w:t>
        </w:r>
      </w:ins>
      <w:r>
        <w:t xml:space="preserve"> </w:t>
      </w:r>
      <w:del w:id="100313" w:author="Manuscript revision" w:date="2026-10-23T16:00:00Z">
        <w:r>
          <w:delText xml:space="preserve">as</w:delText>
        </w:r>
      </w:del>
      <w:ins w:id="100314" w:author="Manuscript revision" w:date="2026-10-23T16:00:00Z">
        <w:r>
          <w:t xml:space="preserve">performance on unseen questions. No</w:t>
        </w:r>
      </w:ins>
      <w:r>
        <w:t xml:space="preserve"> paired </w:t>
      </w:r>
      <w:del w:id="100315" w:author="Manuscript revision" w:date="2026-10-23T16:00:00Z">
        <w:r>
          <w:delText xml:space="preserve">repeated-measure</w:delText>
        </w:r>
      </w:del>
      <w:ins w:id="100316" w:author="Manuscript revision" w:date="2026-10-23T16:00:00Z">
        <w:r>
          <w:t xml:space="preserve">significance</w:t>
        </w:r>
      </w:ins>
      <w:r>
        <w:t xml:space="preserve"> </w:t>
      </w:r>
      <w:del w:id="100317" w:author="Manuscript revision" w:date="2026-10-23T16:00:00Z">
        <w:r>
          <w:delText xml:space="preserve">improvements</w:delText>
        </w:r>
      </w:del>
      <w:ins w:id="100318" w:author="Manuscript revision" w:date="2026-10-23T16:00:00Z">
        <w:r>
          <w:t xml:space="preserve">test</w:t>
        </w:r>
      </w:ins>
      <w:r>
        <w:t xml:space="preserve"> </w:t>
      </w:r>
      <w:del w:id="100319" w:author="Manuscript revision" w:date="2026-10-23T16:00:00Z">
        <w:r>
          <w:delText xml:space="preserve">because</w:delText>
        </w:r>
      </w:del>
      <w:ins w:id="100320" w:author="Manuscript revision" w:date="2026-10-23T16:00:00Z">
        <w:r>
          <w:t xml:space="preserve">is</w:t>
        </w:r>
      </w:ins>
      <w:r>
        <w:t xml:space="preserve"> </w:t>
      </w:r>
      <w:del w:id="100321" w:author="Manuscript revision" w:date="2026-10-23T16:00:00Z">
        <w:r>
          <w:delText xml:space="preserve">the stages used different evaluation sets.</w:delText>
        </w:r>
      </w:del>
      <w:ins w:id="100322" w:author="Manuscript revision" w:date="2026-10-23T16:00:00Z">
        <w:r>
          <w:t xml:space="preserve">reported.</w:t>
        </w:r>
      </w:ins>
      <w:r>
        <w:t xml:space="preserve"> The row-level judge outputs and stage recommendations are reported in Supplementary Data S2.</w:t>
      </w:r>
    </w:p>
    <w:p>
      <w:pPr/>
      <w:r>
        <w:t xml:space="preserve">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w:t>
      </w:r>
      <w:del w:id="100323" w:author="Manuscript revision" w:date="2026-10-23T16:00:00Z">
        <w:r>
          <w:delText xml:space="preserve">prospective</w:delText>
        </w:r>
      </w:del>
      <w:ins w:id="100324" w:author="Manuscript revision" w:date="2026-10-23T16:00:00Z">
        <w:r>
          <w:t xml:space="preserve">diagnostic</w:t>
        </w:r>
      </w:ins>
      <w:r>
        <w:t xml:space="preserve"> stress test was therefore run as a challenge to the internal pattern. Its refusal correctness of 0.700 showed that the internal 1.000 refusal result was too narrow for reliability claims. The </w:t>
      </w:r>
      <w:ins w:id="100325" w:author="Manuscript revision" w:date="2026-10-23T16:00:00Z">
        <w:r>
          <w:t xml:space="preserve">archived </w:t>
        </w:r>
      </w:ins>
      <w:r>
        <w:t xml:space="preserve">AI-judge dossier </w:t>
      </w:r>
      <w:del w:id="100326" w:author="Manuscript revision" w:date="2026-10-23T16:00:00Z">
        <w:r>
          <w:delText xml:space="preserve">documents this as a</w:delText>
        </w:r>
      </w:del>
      <w:ins w:id="100327" w:author="Manuscript revision" w:date="2026-10-23T16:00:00Z">
        <w:r>
          <w:t xml:space="preserve">records</w:t>
        </w:r>
      </w:ins>
      <w:r>
        <w:t xml:space="preserve"> diagnostic </w:t>
      </w:r>
      <w:del w:id="100328" w:author="Manuscript revision" w:date="2026-10-23T16:00:00Z">
        <w:r>
          <w:delText xml:space="preserve">recommendation</w:delText>
        </w:r>
      </w:del>
      <w:ins w:id="100329" w:author="Manuscript revision" w:date="2026-10-23T16:00:00Z">
        <w:r>
          <w:t xml:space="preserve">recommendations,</w:t>
        </w:r>
      </w:ins>
      <w:r>
        <w:t xml:space="preserve"> </w:t>
      </w:r>
      <w:del w:id="100330" w:author="Manuscript revision" w:date="2026-10-23T16:00:00Z">
        <w:r>
          <w:delText xml:space="preserve">rather</w:delText>
        </w:r>
      </w:del>
      <w:ins w:id="100331" w:author="Manuscript revision" w:date="2026-10-23T16:00:00Z">
        <w:r>
          <w:t xml:space="preserve">and</w:t>
        </w:r>
      </w:ins>
      <w:r>
        <w:t xml:space="preserve"> </w:t>
      </w:r>
      <w:del w:id="100332" w:author="Manuscript revision" w:date="2026-10-23T16:00:00Z">
        <w:r>
          <w:delText xml:space="preserve">than</w:delText>
        </w:r>
      </w:del>
      <w:ins w:id="100333" w:author="Manuscript revision" w:date="2026-10-23T16:00:00Z">
        <w:r>
          <w:t xml:space="preserve">subsequent</w:t>
        </w:r>
      </w:ins>
      <w:r>
        <w:t xml:space="preserve"> </w:t>
      </w:r>
      <w:del w:id="100334" w:author="Manuscript revision" w:date="2026-10-23T16:00:00Z">
        <w:r>
          <w:delText xml:space="preserve">a</w:delText>
        </w:r>
      </w:del>
      <w:ins w:id="100335" w:author="Manuscript revision" w:date="2026-10-23T16:00:00Z">
        <w:r>
          <w:t xml:space="preserve">refusal</w:t>
        </w:r>
      </w:ins>
      <w:r>
        <w:t xml:space="preserve"> </w:t>
      </w:r>
      <w:del w:id="100336" w:author="Manuscript revision" w:date="2026-10-23T16:00:00Z">
        <w:r>
          <w:delText xml:space="preserve">tuning</w:delText>
        </w:r>
      </w:del>
      <w:ins w:id="100337" w:author="Manuscript revision" w:date="2026-10-23T16:00:00Z">
        <w:r>
          <w:t xml:space="preserve">calibration</w:t>
        </w:r>
      </w:ins>
      <w:r>
        <w:t xml:space="preserve"> </w:t>
      </w:r>
      <w:del w:id="100338" w:author="Manuscript revision" w:date="2026-10-23T16:00:00Z">
        <w:r>
          <w:delText xml:space="preserve">result,</w:delText>
        </w:r>
      </w:del>
      <w:ins w:id="100339" w:author="Manuscript revision" w:date="2026-10-23T16:00:00Z">
        <w:r>
          <w:t xml:space="preserve">reused stress-test content,</w:t>
        </w:r>
      </w:ins>
      <w:r>
        <w:t xml:space="preserve"> and the saturated-metric investigation is summarized in Supplementary Table S6.</w:t>
      </w:r>
      <w:ins w:id="100340" w:author="Manuscript revision" w:date="2026-10-23T16:00:00Z">
        <w:r>
          <w:t xml:space="preserve">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ins>
    </w:p>
    <w:p>
      <w:pPr>
        <w:pStyle w:val="Heading2"/>
      </w:pPr>
      <w:r>
        <w:t>Completeness errors</w:t>
      </w:r>
    </w:p>
    <w:p>
      <w:pPr/>
      <w: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t xml:space="preserve">AI-authored </w:t>
      </w:r>
      <w:del w:id="100341" w:author="Manuscript revision" w:date="2026-10-23T16:00:00Z">
        <w:r>
          <w:delText xml:space="preserve">prospective</w:delText>
        </w:r>
      </w:del>
      <w:ins w:id="100342" w:author="Manuscript revision" w:date="2026-10-23T16:00:00Z">
        <w:r>
          <w:t xml:space="preserve">diagnostic</w:t>
        </w:r>
      </w:ins>
      <w:r>
        <w:t xml:space="preserve"> stress test</w:t>
      </w:r>
    </w:p>
    <w:p>
      <w:pPr/>
      <w:r>
        <w:t xml:space="preserve">The first AI-authored </w:t>
      </w:r>
      <w:del w:id="100343" w:author="Manuscript revision" w:date="2026-10-23T16:00:00Z">
        <w:r>
          <w:delText xml:space="preserve">prospective</w:delText>
        </w:r>
      </w:del>
      <w:ins w:id="100344" w:author="Manuscript revision" w:date="2026-10-23T16:00:00Z">
        <w:r>
          <w:t xml:space="preserve">diagnostic</w:t>
        </w:r>
      </w:ins>
      <w:r>
        <w:t xml:space="preser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t xml:space="preserve">The same test exposed refusal behavior as the main remaining weakness. Literal refusal detection for unanswerable/adversarial questions was 0.600, and AI-judge refusal correctness was </w:t>
      </w:r>
      <w:del w:id="850078" w:author="Manuscript revision" w:date="2026-10-28T16:00:00Z">
        <w:r>
          <w:delText xml:space="preserve">0.700.</w:delText>
        </w:r>
      </w:del>
      <w:ins w:id="850079" w:author="Manuscript revision" w:date="2026-10-28T16:00:00Z">
        <w:r>
          <w:t xml:space="preserve">7/10 (0.700; 95% pair-cluster bootstrap CI 0.300–1.000; five pairs), using the archived labels before the subsequent author adjudication reported below.</w:t>
        </w:r>
      </w:ins>
      <w:r>
        <w:t xml:space="preserve">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t xml:space="preserve">Language-specific </w:t>
      </w:r>
      <w:del w:id="100347" w:author="Manuscript revision" w:date="2026-10-23T16:00:00Z">
        <w:r>
          <w:delText xml:space="preserve">prospective-test</w:delText>
        </w:r>
      </w:del>
      <w:ins w:id="100348" w:author="Manuscript revision" w:date="2026-10-23T16:00:00Z">
        <w:r>
          <w:t xml:space="preserve">diagnostic-test</w:t>
        </w:r>
      </w:ins>
      <w:r>
        <w:t xml:space="preserve"> results were similar but not identical. Among answerable </w:t>
      </w:r>
      <w:del w:id="100349" w:author="Manuscript revision" w:date="2026-10-23T16:00:00Z">
        <w:r>
          <w:delText xml:space="preserve">prospective-test</w:delText>
        </w:r>
      </w:del>
      <w:ins w:id="100350" w:author="Manuscript revision" w:date="2026-10-23T16:00:00Z">
        <w:r>
          <w:t xml:space="preserve">diagnostic-test</w:t>
        </w:r>
      </w:ins>
      <w:r>
        <w:t xml:space="preserve">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t>Refusal calibration</w:t>
      </w:r>
    </w:p>
    <w:p>
      <w:pPr/>
      <w:r>
        <w:t xml:space="preserve">After the first AI-authored </w:t>
      </w:r>
      <w:del w:id="100351" w:author="Manuscript revision" w:date="2026-10-23T16:00:00Z">
        <w:r>
          <w:delText xml:space="preserve">prospective</w:delText>
        </w:r>
      </w:del>
      <w:ins w:id="100352" w:author="Manuscript revision" w:date="2026-10-23T16:00:00Z">
        <w:r>
          <w:t xml:space="preserve">diagnostic</w:t>
        </w:r>
      </w:ins>
      <w:r>
        <w:t xml:space="preserve"> stress test, refusal rules were revised using a </w:t>
      </w:r>
      <w:del w:id="100353" w:author="Manuscript revision" w:date="2026-10-23T16:00:00Z">
        <w:r>
          <w:delText xml:space="preserve">separate</w:delText>
        </w:r>
      </w:del>
      <w:ins w:id="100354" w:author="Manuscript revision" w:date="2026-10-23T16:00:00Z">
        <w:r>
          <w:t xml:space="preserve">24-row</w:t>
        </w:r>
      </w:ins>
      <w:r>
        <w:t xml:space="preserve"> </w:t>
      </w:r>
      <w:del w:id="100355" w:author="Manuscript revision" w:date="2026-10-23T16:00:00Z">
        <w:r>
          <w:delText xml:space="preserve">refusal-development</w:delText>
        </w:r>
      </w:del>
      <w:ins w:id="100356" w:author="Manuscript revision" w:date="2026-10-23T16:00:00Z">
        <w:r>
          <w:t xml:space="preserve">calibration/development</w:t>
        </w:r>
      </w:ins>
      <w:r>
        <w:t xml:space="preserve"> </w:t>
      </w:r>
      <w:del w:id="100357" w:author="Manuscript revision" w:date="2026-10-23T16:00:00Z">
        <w:r>
          <w:delText xml:space="preserve">set.</w:delText>
        </w:r>
      </w:del>
      <w:ins w:id="100358" w:author="Manuscript revision" w:date="2026-10-23T16:00:00Z">
        <w:r>
          <w:t xml:space="preserve">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w:t>
        </w:r>
      </w:ins>
      <w:r>
        <w:t xml:space="preserve">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t xml:space="preserve">In the later refusal-focused AI-authored test, the system correctly refused 17 of 18 unanswerable questions by AI-judge scoring, giving refusal correctness </w:t>
      </w:r>
      <w:del w:id="850080" w:author="Manuscript revision" w:date="2026-10-28T16:00:00Z">
        <w:r>
          <w:delText xml:space="preserve">0.944.</w:delText>
        </w:r>
      </w:del>
      <w:ins w:id="850081" w:author="Manuscript revision" w:date="2026-10-28T16:00:00Z">
        <w:r>
          <w:t xml:space="preserve">0.944 (95% pair-cluster bootstrap CI 0.833–1.000; nine pairs), using the archived labels before the subsequent author adjudication reported below.</w:t>
        </w:r>
      </w:ins>
      <w:r>
        <w:t xml:space="preserve"> It did not over-refuse the answerable controls: answerable-control faithfulness was 1.000, citation correctness was 1.000, and completeness was </w:t>
      </w:r>
      <w:del w:id="850082" w:author="Manuscript revision" w:date="2026-10-28T16:00:00Z">
        <w:r>
          <w:delText xml:space="preserve">0.908.</w:delText>
        </w:r>
      </w:del>
      <w:ins w:id="850083" w:author="Manuscript revision" w:date="2026-10-28T16:00:00Z">
        <w:r>
          <w:t xml:space="preserve">0.908</w:t>
        </w:r>
      </w:ins>
      <w:r>
        <w:t xml:space="preserve"> </w:t>
      </w:r>
      <w:del w:id="850084" w:author="Manuscript revision" w:date="2026-10-28T16:00:00Z">
        <w:r>
          <w:delText xml:space="preserve">This</w:delText>
        </w:r>
      </w:del>
      <w:ins w:id="850085" w:author="Manuscript revision" w:date="2026-10-28T16:00:00Z">
        <w:r>
          <w:t xml:space="preserve">(95%</w:t>
        </w:r>
      </w:ins>
      <w:r>
        <w:t xml:space="preserve"> </w:t>
      </w:r>
      <w:del w:id="850086" w:author="Manuscript revision" w:date="2026-10-28T16:00:00Z">
        <w:r>
          <w:delText xml:space="preserve">improvement</w:delText>
        </w:r>
      </w:del>
      <w:ins w:id="850087" w:author="Manuscript revision" w:date="2026-10-28T16:00:00Z">
        <w:r>
          <w:t xml:space="preserve">CI</w:t>
        </w:r>
      </w:ins>
      <w:r>
        <w:t xml:space="preserve"> </w:t>
      </w:r>
      <w:del w:id="850088" w:author="Manuscript revision" w:date="2026-10-28T16:00:00Z">
        <w:r>
          <w:delText xml:space="preserve">and</w:delText>
        </w:r>
      </w:del>
      <w:ins w:id="850089" w:author="Manuscript revision" w:date="2026-10-28T16:00:00Z">
        <w:r>
          <w:t xml:space="preserve">0.792–1.000;</w:t>
        </w:r>
      </w:ins>
      <w:r>
        <w:t xml:space="preserve"> </w:t>
      </w:r>
      <w:del w:id="850090" w:author="Manuscript revision" w:date="2026-10-28T16:00:00Z">
        <w:r>
          <w:delText xml:space="preserve">the</w:delText>
        </w:r>
      </w:del>
      <w:ins w:id="850091" w:author="Manuscript revision" w:date="2026-10-28T16:00:00Z">
        <w:r>
          <w:t xml:space="preserve">12</w:t>
        </w:r>
      </w:ins>
      <w:r>
        <w:t xml:space="preserve"> </w:t>
      </w:r>
      <w:del w:id="850092" w:author="Manuscript revision" w:date="2026-10-28T16:00:00Z">
        <w:r>
          <w:delText xml:space="preserve">completeness trade-off are shown</w:delText>
        </w:r>
      </w:del>
      <w:ins w:id="850093" w:author="Manuscript revision" w:date="2026-10-28T16:00:00Z">
        <w:r>
          <w:t xml:space="preserve">outputs</w:t>
        </w:r>
      </w:ins>
      <w:r>
        <w:t xml:space="preserve"> in </w:t>
      </w:r>
      <w:ins w:id="850094" w:author="Manuscript revision" w:date="2026-10-28T16:00:00Z">
        <w:r>
          <w:t xml:space="preserve">six pairs). </w:t>
        </w:r>
      </w:ins>
      <w:r>
        <w:t xml:space="preserve">Figure </w:t>
      </w:r>
      <w:del w:id="850095" w:author="Manuscript revision" w:date="2026-10-28T16:00:00Z">
        <w:r>
          <w:delText xml:space="preserve">3B.</w:delText>
        </w:r>
      </w:del>
      <w:ins w:id="850096" w:author="Manuscript revision" w:date="2026-10-28T16:00:00Z">
        <w:r>
          <w:t xml:space="preserve">3B displays these descriptive results from different question sets.</w:t>
        </w:r>
      </w:ins>
      <w:r>
        <w:t xml:space="preserve"> The </w:t>
      </w:r>
      <w:del w:id="850097" w:author="Manuscript revision" w:date="2026-10-28T16:00:00Z">
        <w:r>
          <w:delText xml:space="preserve">result suggests that</w:delText>
        </w:r>
      </w:del>
      <w:ins w:id="850098" w:author="Manuscript revision" w:date="2026-10-28T16:00:00Z">
        <w:r>
          <w:t xml:space="preserve">post-calibration</w:t>
        </w:r>
      </w:ins>
      <w:r>
        <w:t xml:space="preserve"> refusal </w:t>
      </w:r>
      <w:del w:id="850099" w:author="Manuscript revision" w:date="2026-10-28T16:00:00Z">
        <w:r>
          <w:delText xml:space="preserve">calibration</w:delText>
        </w:r>
      </w:del>
      <w:ins w:id="850100" w:author="Manuscript revision" w:date="2026-10-28T16:00:00Z">
        <w:r>
          <w:t xml:space="preserve">score</w:t>
        </w:r>
      </w:ins>
      <w:r>
        <w:t xml:space="preserve"> </w:t>
      </w:r>
      <w:del w:id="850101" w:author="Manuscript revision" w:date="2026-10-28T16:00:00Z">
        <w:r>
          <w:delText xml:space="preserve">improved</w:delText>
        </w:r>
      </w:del>
      <w:ins w:id="850102" w:author="Manuscript revision" w:date="2026-10-28T16:00:00Z">
        <w:r>
          <w:t xml:space="preserve">was</w:t>
        </w:r>
      </w:ins>
      <w:r>
        <w:t xml:space="preserve"> </w:t>
      </w:r>
      <w:del w:id="850103" w:author="Manuscript revision" w:date="2026-10-28T16:00:00Z">
        <w:r>
          <w:delText xml:space="preserve">abstention</w:delText>
        </w:r>
      </w:del>
      <w:ins w:id="850104" w:author="Manuscript revision" w:date="2026-10-28T16:00:00Z">
        <w:r>
          <w:t xml:space="preserve">higher,</w:t>
        </w:r>
      </w:ins>
      <w:r>
        <w:t xml:space="preserve"> </w:t>
      </w:r>
      <w:del w:id="850105" w:author="Manuscript revision" w:date="2026-10-28T16:00:00Z">
        <w:r>
          <w:delText xml:space="preserve">behavior, but it also shows a cost:</w:delText>
        </w:r>
      </w:del>
      <w:ins w:id="850106" w:author="Manuscript revision" w:date="2026-10-28T16:00:00Z">
        <w:r>
          <w:t xml:space="preserve">while</w:t>
        </w:r>
      </w:ins>
      <w:r>
        <w:t xml:space="preserve"> answerable-control completeness was lower than in the first </w:t>
      </w:r>
      <w:del w:id="850107" w:author="Manuscript revision" w:date="2026-10-28T16:00:00Z">
        <w:r>
          <w:delText xml:space="preserve">AI-authored prospective</w:delText>
        </w:r>
      </w:del>
      <w:ins w:id="850108" w:author="Manuscript revision" w:date="2026-10-28T16:00:00Z">
        <w:r>
          <w:t xml:space="preserve">diagnostic</w:t>
        </w:r>
      </w:ins>
      <w:r>
        <w:t xml:space="preserve"> stress</w:t>
      </w:r>
      <w:ins w:id="850109" w:author="Manuscript revision" w:date="2026-10-28T16:00:00Z">
        <w:r>
          <w:t xml:space="preserve"> test. Because the sets differ and the stress-test findings informed calibration, these contrasts do not isolate a calibration effect or establish performance on an independently authored</w:t>
        </w:r>
      </w:ins>
      <w:r>
        <w:t xml:space="preserve"> test. The question-level judge rationales and remaining boundary failure are reported in Supplementary Data S2.</w:t>
      </w:r>
    </w:p>
    <w:p>
      <w:pPr/>
      <w:r>
        <w:t xml:space="preserve">The remaining boundary problem involved questions where the corpus contained a related general rule but not the exact requested fact. This is a regulatory risk because related evidence can sound persuasive while still being insufficient. </w:t>
      </w:r>
      <w:del w:id="100389" w:author="Manuscript revision" w:date="2026-10-23T16:00:00Z">
        <w:r>
          <w:delText xml:space="preserve">The</w:delText>
        </w:r>
      </w:del>
      <w:ins w:id="100390" w:author="Manuscript revision" w:date="2026-10-23T16:00:00Z">
        <w:r>
          <w:t xml:space="preserve">These</w:t>
        </w:r>
      </w:ins>
      <w:r>
        <w:t xml:space="preserve"> </w:t>
      </w:r>
      <w:del w:id="100391" w:author="Manuscript revision" w:date="2026-10-23T16:00:00Z">
        <w:r>
          <w:delText xml:space="preserve">safest</w:delText>
        </w:r>
      </w:del>
      <w:ins w:id="100392" w:author="Manuscript revision" w:date="2026-10-23T16:00:00Z">
        <w:r>
          <w:t xml:space="preserve">observations</w:t>
        </w:r>
      </w:ins>
      <w:r>
        <w:t xml:space="preserve"> </w:t>
      </w:r>
      <w:del w:id="100393" w:author="Manuscript revision" w:date="2026-10-23T16:00:00Z">
        <w:r>
          <w:delText xml:space="preserve">interpretation</w:delText>
        </w:r>
      </w:del>
      <w:ins w:id="100394" w:author="Manuscript revision" w:date="2026-10-23T16:00:00Z">
        <w:r>
          <w:t xml:space="preserve">identify</w:t>
        </w:r>
      </w:ins>
      <w:r>
        <w:t xml:space="preserve"> </w:t>
      </w:r>
      <w:del w:id="100395" w:author="Manuscript revision" w:date="2026-10-23T16:00:00Z">
        <w:r>
          <w:delText xml:space="preserve">is</w:delText>
        </w:r>
      </w:del>
      <w:ins w:id="100396" w:author="Manuscript revision" w:date="2026-10-23T16:00:00Z">
        <w:r>
          <w:t xml:space="preserve">a</w:t>
        </w:r>
      </w:ins>
      <w:r>
        <w:t xml:space="preserve"> </w:t>
      </w:r>
      <w:del w:id="100397" w:author="Manuscript revision" w:date="2026-10-23T16:00:00Z">
        <w:r>
          <w:delText xml:space="preserve">that</w:delText>
        </w:r>
      </w:del>
      <w:ins w:id="100398" w:author="Manuscript revision" w:date="2026-10-23T16:00:00Z">
        <w:r>
          <w:t xml:space="preserve">remaining</w:t>
        </w:r>
      </w:ins>
      <w:r>
        <w:t xml:space="preserve"> refusal </w:t>
      </w:r>
      <w:del w:id="100399" w:author="Manuscript revision" w:date="2026-10-23T16:00:00Z">
        <w:r>
          <w:delText xml:space="preserve">improved,</w:delText>
        </w:r>
      </w:del>
      <w:ins w:id="100400" w:author="Manuscript revision" w:date="2026-10-23T16:00:00Z">
        <w:r>
          <w:t xml:space="preserve">boundary; they do</w:t>
        </w:r>
      </w:ins>
      <w:r>
        <w:t xml:space="preserve"> not </w:t>
      </w:r>
      <w:del w:id="100401" w:author="Manuscript revision" w:date="2026-10-23T16:00:00Z">
        <w:r>
          <w:delText xml:space="preserve">that</w:delText>
        </w:r>
      </w:del>
      <w:ins w:id="100402" w:author="Manuscript revision" w:date="2026-10-23T16:00:00Z">
        <w:r>
          <w:t xml:space="preserve">establish</w:t>
        </w:r>
      </w:ins>
      <w:r>
        <w:t xml:space="preserve"> </w:t>
      </w:r>
      <w:del w:id="100403" w:author="Manuscript revision" w:date="2026-10-23T16:00:00Z">
        <w:r>
          <w:delText xml:space="preserve">refusal</w:delText>
        </w:r>
      </w:del>
      <w:ins w:id="100404" w:author="Manuscript revision" w:date="2026-10-23T16:00:00Z">
        <w:r>
          <w:t xml:space="preserve">an</w:t>
        </w:r>
      </w:ins>
      <w:r>
        <w:t xml:space="preserve"> </w:t>
      </w:r>
      <w:del w:id="100405" w:author="Manuscript revision" w:date="2026-10-23T16:00:00Z">
        <w:r>
          <w:delText xml:space="preserve">was</w:delText>
        </w:r>
      </w:del>
      <w:ins w:id="100406" w:author="Manuscript revision" w:date="2026-10-23T16:00:00Z">
        <w:r>
          <w:t xml:space="preserve">independently</w:t>
        </w:r>
      </w:ins>
      <w:r>
        <w:t xml:space="preserve"> </w:t>
      </w:r>
      <w:del w:id="100407" w:author="Manuscript revision" w:date="2026-10-23T16:00:00Z">
        <w:r>
          <w:delText xml:space="preserve">solved.</w:delText>
        </w:r>
      </w:del>
      <w:ins w:id="100408" w:author="Manuscript revision" w:date="2026-10-23T16:00:00Z">
        <w:r>
          <w:t xml:space="preserve">validated improvement.</w:t>
        </w:r>
      </w:ins>
    </w:p>
    <w:p>
      <w:pPr>
        <w:pStyle w:val="Heading2"/>
      </w:pPr>
      <w:ins w:id="660132" w:author="Manuscript revision" w:date="2026-10-26T22:00:00Z">
        <w:r>
          <w:t xml:space="preserve">Author verification of selected outputs</w:t>
        </w:r>
      </w:ins>
    </w:p>
    <w:p>
      <w:pPr/>
      <w:ins w:id="850110" w:author="Manuscript revision" w:date="2026-10-28T16:00:00Z">
        <w:r>
          <w:t xml:space="preserve">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ins>
    </w:p>
    <w:p>
      <w:pPr/>
      <w:ins w:id="660134" w:author="Manuscript revision" w:date="2026-10-26T22:00:00Z">
        <w:r>
          <w:t xml:space="preserve">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ins>
    </w:p>
    <w:p>
      <w:ins w:id="850111" w:author="Manuscript revision" w:date="2026-10-28T16:00:00Z">
        <w:r>
          <w:t xml:space="preserve">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ins>
    </w:p>
    <w:p>
      <w:ins w:id="810000" w:author="Manuscript revision" w:date="2026-10-28T14:00:00Z">
        <w:r>
          <w:t xml:space="preserve">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ins>
    </w:p>
    <w:p>
      <w:ins w:id="850113" w:author="Manuscript revision" w:date="2026-10-28T16:00:00Z">
        <w:r>
          <w:t xml:space="preserve">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ins>
    </w:p>
    <w:p>
      <w:ins w:id="920000" w:author="Manuscript revision" w:date="2026-10-28T18:00:00Z">
        <w:r>
          <w:t xml:space="preserve">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ins>
    </w:p>
    <w:p>
      <w:ins w:id="960001" w:author="Manuscript revision" w:date="2026-10-28T20:00:00Z">
        <w:r>
          <w:t xml:space="preserve">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ins>
    </w:p>
    <w:p>
      <w:ins w:id="1000001" w:author="Manuscript revision" w:date="2026-10-28T22:00:00Z">
        <w:r>
          <w:t xml:space="preserve">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ins>
    </w:p>
    <w:p>
      <w:ins w:id="1200000" w:author="Manuscript revision" w:date="2026-10-28T23:30:00Z">
        <w:r>
          <w:t xml:space="preserve">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ins>
    </w:p>
    <w:p>
      <w:ins w:id="1200003" w:author="Manuscript revision" w:date="2026-10-28T23:30:00Z">
        <w:r>
          <w:t xml:space="preserve">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ins>
    </w:p>
    <w:p>
      <w:ins w:id="1600000" w:author="Manuscript revision" w:date="2026-10-22T10:00:00Z">
        <w:r>
          <w:t xml:space="preserve">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ins>
    </w:p>
    <w:p>
      <w:ins w:id="1600004" w:author="Manuscript revision" w:date="2026-10-22T10:00:00Z">
        <w:r>
          <w:t xml:space="preserve">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ins>
    </w:p>
    <w:p>
      <w:pPr>
        <w:pStyle w:val="Heading2"/>
      </w:pPr>
      <w:r>
        <w:t>Summary of quantitative evaluation</w:t>
      </w:r>
    </w:p>
    <w:p>
      <w:pPr/>
      <w:r>
        <w:t xml:space="preserve">Across the development path, the main metrics changed in ways that affected the project interpretation. Initial internal </w:t>
      </w:r>
      <w:del w:id="100409" w:author="Manuscript revision" w:date="2026-10-23T16:00:00Z">
        <w:r>
          <w:delText xml:space="preserve">held-out</w:delText>
        </w:r>
      </w:del>
      <w:ins w:id="100410" w:author="Manuscript revision" w:date="2026-10-23T16:00:00Z">
        <w:r>
          <w:t xml:space="preserve">baseline</w:t>
        </w:r>
      </w:ins>
      <w:r>
        <w:t xml:space="preserve"> answer completeness was 0.808 overall for answerable rows, with English completeness 0.645. After targeted English repair, the English repair set reached completeness 0.995. After Portuguese residual-quality repair, the Portuguese repair set reached completeness 0.995. </w:t>
      </w:r>
      <w:del w:id="100411" w:author="Manuscript revision" w:date="2026-10-23T16:00:00Z">
        <w:r>
          <w:delText xml:space="preserve">These internal</w:delText>
        </w:r>
      </w:del>
      <w:ins w:id="100412" w:author="Manuscript revision" w:date="2026-10-23T16:00:00Z">
        <w:r>
          <w:t xml:space="preserve">The</w:t>
        </w:r>
      </w:ins>
      <w:r>
        <w:t xml:space="preserve"> repair </w:t>
      </w:r>
      <w:ins w:id="100413" w:author="Manuscript revision" w:date="2026-10-23T16:00:00Z">
        <w:r>
          <w:t xml:space="preserve">stages reused the English and Portuguese subsets of the initial evaluation. These </w:t>
        </w:r>
      </w:ins>
      <w:r>
        <w:t xml:space="preserve">results </w:t>
      </w:r>
      <w:del w:id="100414" w:author="Manuscript revision" w:date="2026-10-23T16:00:00Z">
        <w:r>
          <w:delText xml:space="preserve">were</w:delText>
        </w:r>
      </w:del>
      <w:ins w:id="100415" w:author="Manuscript revision" w:date="2026-10-23T16:00:00Z">
        <w:r>
          <w:t xml:space="preserve">therefore quantify changes on development questions used for repair and do</w:t>
        </w:r>
      </w:ins>
      <w:r>
        <w:t xml:space="preserve"> not </w:t>
      </w:r>
      <w:del w:id="100416" w:author="Manuscript revision" w:date="2026-10-23T16:00:00Z">
        <w:r>
          <w:delText xml:space="preserve">treated</w:delText>
        </w:r>
      </w:del>
      <w:ins w:id="100417" w:author="Manuscript revision" w:date="2026-10-23T16:00:00Z">
        <w:r>
          <w:t xml:space="preserve">provide</w:t>
        </w:r>
      </w:ins>
      <w:r>
        <w:t xml:space="preserve"> </w:t>
      </w:r>
      <w:del w:id="100418" w:author="Manuscript revision" w:date="2026-10-23T16:00:00Z">
        <w:r>
          <w:delText xml:space="preserve">as</w:delText>
        </w:r>
      </w:del>
      <w:ins w:id="100419" w:author="Manuscript revision" w:date="2026-10-23T16:00:00Z">
        <w:r>
          <w:t xml:space="preserve">an</w:t>
        </w:r>
      </w:ins>
      <w:r>
        <w:t xml:space="preserve"> independent </w:t>
      </w:r>
      <w:del w:id="100420" w:author="Manuscript revision" w:date="2026-10-23T16:00:00Z">
        <w:r>
          <w:delText xml:space="preserve">proof</w:delText>
        </w:r>
      </w:del>
      <w:ins w:id="100421" w:author="Manuscript revision" w:date="2026-10-23T16:00:00Z">
        <w:r>
          <w:t xml:space="preserve">estimate</w:t>
        </w:r>
      </w:ins>
      <w:r>
        <w:t xml:space="preserve"> </w:t>
      </w:r>
      <w:del w:id="100422" w:author="Manuscript revision" w:date="2026-10-23T16:00:00Z">
        <w:r>
          <w:delText xml:space="preserve">because</w:delText>
        </w:r>
      </w:del>
      <w:ins w:id="100423" w:author="Manuscript revision" w:date="2026-10-23T16:00:00Z">
        <w:r>
          <w:t xml:space="preserve">of</w:t>
        </w:r>
      </w:ins>
      <w:r>
        <w:t xml:space="preserve"> </w:t>
      </w:r>
      <w:del w:id="100424" w:author="Manuscript revision" w:date="2026-10-23T16:00:00Z">
        <w:r>
          <w:delText xml:space="preserve">they followed error review and targeted changes.</w:delText>
        </w:r>
      </w:del>
      <w:ins w:id="100425" w:author="Manuscript revision" w:date="2026-10-23T16:00:00Z">
        <w:r>
          <w:t xml:space="preserve">generalization.</w:t>
        </w:r>
      </w:ins>
    </w:p>
    <w:p>
      <w:pPr/>
      <w:r>
        <w:t xml:space="preserve">The first AI-authored </w:t>
      </w:r>
      <w:del w:id="100426" w:author="Manuscript revision" w:date="2026-10-23T16:00:00Z">
        <w:r>
          <w:delText xml:space="preserve">prospective</w:delText>
        </w:r>
      </w:del>
      <w:ins w:id="100427" w:author="Manuscript revision" w:date="2026-10-23T16:00:00Z">
        <w:r>
          <w:t xml:space="preserve">diagnostic</w:t>
        </w:r>
      </w:ins>
      <w:r>
        <w:t xml:space="preser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w:t>
      </w:r>
      <w:del w:id="100428" w:author="Manuscript revision" w:date="2026-10-23T16:00:00Z">
        <w:r>
          <w:delText xml:space="preserve">refusal-focused</w:delText>
        </w:r>
      </w:del>
      <w:ins w:id="100429" w:author="Manuscript revision" w:date="2026-10-23T16:00:00Z">
        <w:r>
          <w:t xml:space="preserve">later post-calibration</w:t>
        </w:r>
      </w:ins>
      <w:r>
        <w:t xml:space="preserve"> AI-authored </w:t>
      </w:r>
      <w:del w:id="100430" w:author="Manuscript revision" w:date="2026-10-23T16:00:00Z">
        <w:r>
          <w:delText xml:space="preserve">test</w:delText>
        </w:r>
      </w:del>
      <w:ins w:id="100431" w:author="Manuscript revision" w:date="2026-10-23T16:00:00Z">
        <w:r>
          <w:t xml:space="preserve">diagnostic</w:t>
        </w:r>
      </w:ins>
      <w:r>
        <w:t xml:space="preserve"> </w:t>
      </w:r>
      <w:del w:id="100432" w:author="Manuscript revision" w:date="2026-10-23T16:00:00Z">
        <w:r>
          <w:delText xml:space="preserve">after</w:delText>
        </w:r>
      </w:del>
      <w:ins w:id="100433" w:author="Manuscript revision" w:date="2026-10-23T16:00:00Z">
        <w:r>
          <w:t xml:space="preserve">assessment</w:t>
        </w:r>
      </w:ins>
      <w:r>
        <w:t xml:space="preserve"> </w:t>
      </w:r>
      <w:del w:id="100434" w:author="Manuscript revision" w:date="2026-10-23T16:00:00Z">
        <w:r>
          <w:delText xml:space="preserve">separate calibration improved</w:delText>
        </w:r>
      </w:del>
      <w:ins w:id="100435" w:author="Manuscript revision" w:date="2026-10-23T16:00:00Z">
        <w:r>
          <w:t xml:space="preserve">had</w:t>
        </w:r>
      </w:ins>
      <w:r>
        <w:t xml:space="preserve"> refusal correctness </w:t>
      </w:r>
      <w:del w:id="100436" w:author="Manuscript revision" w:date="2026-10-23T16:00:00Z">
        <w:r>
          <w:delText xml:space="preserve">to </w:delText>
        </w:r>
      </w:del>
      <w:r>
        <w:t xml:space="preserve">0.944 </w:t>
      </w:r>
      <w:del w:id="100437" w:author="Manuscript revision" w:date="2026-10-23T16:00:00Z">
        <w:r>
          <w:delText xml:space="preserve">but had</w:delText>
        </w:r>
      </w:del>
      <w:ins w:id="100438" w:author="Manuscript revision" w:date="2026-10-23T16:00:00Z">
        <w:r>
          <w:t xml:space="preserve">and</w:t>
        </w:r>
      </w:ins>
      <w:r>
        <w:t xml:space="preserve"> answerable-control completeness 0.908.</w:t>
      </w:r>
      <w:ins w:id="100439" w:author="Manuscript revision" w:date="2026-10-23T16:00:00Z">
        <w:r>
          <w:t xml:space="preserve"> Its questions differed from the first stress test, and the calibration set reused stress-test question content; the score contrast is descriptive rather than an independent estimate of improvement.</w:t>
        </w:r>
      </w:ins>
      <w:r>
        <w:t xml:space="preserve"> Thus the main residual problem shifted from retrieval and language support to the boundary between partial related evidence and sufficient evidence.</w:t>
      </w:r>
    </w:p>
    <w:p>
      <w:pPr>
        <w:pStyle w:val="Heading1"/>
      </w:pPr>
      <w:r>
        <w:t>Discussion</w:t>
      </w:r>
    </w:p>
    <w:p>
      <w:pPr>
        <w:pStyle w:val="Heading2"/>
      </w:pPr>
      <w:r>
        <w:t>Interpretation of the development path</w:t>
      </w:r>
    </w:p>
    <w:p>
      <w:pPr/>
      <w: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pPr/>
      <w: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t>Use in drug development and regulatory affairs</w:t>
      </w:r>
    </w:p>
    <w:p>
      <w:pPr/>
      <w: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t>Limitations and future work</w:t>
      </w:r>
    </w:p>
    <w:p>
      <w:pPr/>
      <w:r>
        <w:t xml:space="preserve">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w:t>
      </w:r>
      <w:del w:id="460040" w:author="Manuscript revision" w:date="2026-10-26T17:00:00Z">
        <w:r>
          <w:delText xml:space="preserve">the answer model</w:delText>
        </w:r>
      </w:del>
      <w:ins w:id="460041" w:author="Manuscript revision" w:date="2026-10-26T17:00:00Z">
        <w:r>
          <w:t xml:space="preserve">generation</w:t>
        </w:r>
      </w:ins>
      <w:r>
        <w:t xml:space="preserve"> and </w:t>
      </w:r>
      <w:del w:id="460042" w:author="Manuscript revision" w:date="2026-10-26T17:00:00Z">
        <w:r>
          <w:delText xml:space="preserve">automated</w:delText>
        </w:r>
      </w:del>
      <w:ins w:id="460043" w:author="Manuscript revision" w:date="2026-10-26T17:00:00Z">
        <w:r>
          <w:t xml:space="preserve">judging</w:t>
        </w:r>
      </w:ins>
      <w:r>
        <w:t xml:space="preserve"> </w:t>
      </w:r>
      <w:del w:id="460044" w:author="Manuscript revision" w:date="2026-10-26T17:00:00Z">
        <w:r>
          <w:delText xml:space="preserve">judge used</w:delText>
        </w:r>
      </w:del>
      <w:ins w:id="460045" w:author="Manuscript revision" w:date="2026-10-26T17:00:00Z">
        <w:r>
          <w:t xml:space="preserve">requested</w:t>
        </w:r>
      </w:ins>
      <w:r>
        <w:t xml:space="preserve"> the same </w:t>
      </w:r>
      <w:ins w:id="460046" w:author="Manuscript revision" w:date="2026-10-26T17:00:00Z">
        <w:r>
          <w:t xml:space="preserve">unpinned </w:t>
        </w:r>
      </w:ins>
      <w:r>
        <w:t xml:space="preserve">Gemini</w:t>
      </w:r>
      <w:ins w:id="460047" w:author="Manuscript revision" w:date="2026-10-26T17:00:00Z">
        <w:r>
          <w:t xml:space="preserve"> alias. Resolved backend versions were not archived, so exact replication and attribution of score differences solely to pipeline changes are not supported. An October 2026 preflight returned gemini-3.5-flash-lite; this does not identify the July backend or certify the</w:t>
        </w:r>
      </w:ins>
      <w:r>
        <w:t xml:space="preserve"> model </w:t>
      </w:r>
      <w:del w:id="460048" w:author="Manuscript revision" w:date="2026-10-26T17:00:00Z">
        <w:r>
          <w:delText xml:space="preserve">family.</w:delText>
        </w:r>
      </w:del>
      <w:ins w:id="460049" w:author="Manuscript revision" w:date="2026-10-26T17:00:00Z">
        <w:r>
          <w:t xml:space="preserve">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w:t>
        </w:r>
      </w:ins>
    </w:p>
    <w:p>
      <w:ins w:id="560018" w:author="Manuscript revision" w:date="2026-10-26T19:00:00Z">
        <w:r>
          <w:t xml:space="preserve">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ins>
    </w:p>
    <w:p>
      <w:ins w:id="850112" w:author="Manuscript revision" w:date="2026-10-28T16:00:00Z">
        <w:r>
          <w:t xml:space="preserve">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ins>
    </w:p>
    <w:p>
      <w:ins w:id="920001" w:author="Manuscript revision" w:date="2026-10-28T18:00:00Z">
        <w:r>
          <w:t xml:space="preserve">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ins>
    </w:p>
    <w:p>
      <w:ins w:id="960002" w:author="Manuscript revision" w:date="2026-10-28T20:00:00Z">
        <w:r>
          <w:t xml:space="preserve">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ins>
    </w:p>
    <w:p>
      <w:ins w:id="1000002" w:author="Manuscript revision" w:date="2026-10-28T22:00:00Z">
        <w:r>
          <w:t xml:space="preserve">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ins>
    </w:p>
    <w:p>
      <w:ins w:id="1600001" w:author="Manuscript revision" w:date="2026-10-22T10:00:00Z">
        <w:r>
          <w:t xml:space="preserve">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ins>
    </w:p>
    <w:p>
      <w:ins w:id="1600002" w:author="Manuscript revision" w:date="2026-10-22T10:00:00Z">
        <w:r>
          <w:t xml:space="preserve">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ins>
    </w:p>
    <w:p>
      <w:ins w:id="2400000" w:author="Manuscript revision" w:date="2026-10-22T10:00:00Z">
        <w:r>
          <w:t xml:space="preserve">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prospective author-led input set is frozen and all 40 answers have been generated; human outcome ratings remain pending, as described below. His coauthor role and earlier exposure prevent calling it independent external validation.</w:t>
        </w:r>
      </w:ins>
    </w:p>
    <w:p/>
    <w:p/>
    <w:p/>
    <w:p>
      <w:ins w:id="2400001" w:author="Manuscript revision" w:date="2026-10-22T10:00:00Z">
        <w:r>
          <w:t xml:space="preserve">A prospective author-led feasibility test of 20 bilingual pairs (40 rows; 12 answerable, four partly answerable and four unanswerable pairs) was frozen before answer generation on 30 October 2026. Questions and references were AI-authored after exposure to earlier development material and personally reviewed by coauthor H.L.R.J.; the corresponding author confirmed review of the final three pairs, including the Article 18 facilities alternative, on 29 October. The earlier plan for human-authored questions was not achieved and is disclosed as a protocol departure. No substantive reuse was identified in the final AI-assisted screening, which cannot certify semantic independence. Questions explicitly concern named archived regulatory texts; the unchanged six-document index may retrieve historical or other-document passages, which do not substitute for support from the named regulation. Questions, classifications, references, source eligibility and the original pipeline were hashed before answers. All 40 answers were subsequently generated with gemini-3.5-flash-lite at temperature 0.2 in 40 successful calls, without retries, repairs or automated judging. Human answer-quality ratings remain pending. Supplementary audits S26 and S27 record the freeze, execution and review plan; this is author-led feasibility work, not independent external validation.</w:t>
        </w:r>
      </w:ins>
    </w:p>
    <w:p>
      <w:pPr/>
      <w:ins w:id="3400000" w:author="Manuscript revision" w:date="2026-10-22T10:00:00Z">
        <w:r>
          <w:t xml:space="preserve">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The four separate reference proposals were subsequently quality reviewed and author approved (S31); no corrected performance estimate is reported. Supplementary audit S28 reports the checks and successful browser recapture of all seven displayed consolidated texts after direct-download failures. No substantive token change from the October 24 snapshots was detected; current-law applicability remains unresolved.</w:t>
        </w:r>
      </w:ins>
    </w:p>
    <w:p>
      <w:pPr/>
      <w:ins w:id="3300000" w:author="Manuscript revision" w:date="2026-10-22T10:00:00Z">
        <w:r>
          <w:t xml:space="preserve">The dependency review covered all 46 replacement drafts (23 bilingual pairs). Twelve pairs were supported within their stated scope, nine required qualifications, and two generated revised-task proposals. A subsequent quality review checked eight revised rows across four pairs against the cited provisions, conditions and Portuguese–English wording; the author approved these revised references on 30 October 2026. The revisions restrict the lab-kit exception to participant screening and make preservative-efficacy wording conditional. Three pairs change question scope, including adding the PK-only biosimilar DDCM exception to a question originally limited to Articles 2–3; these changes are not retrospective proof of scoring errors in the original tasks. A separate inactive working collection contains 50 rows. Supplementary audits S30 and S31 document the findings and versions. No corrected accuracy or independent validation is reported.</w:t>
        </w:r>
      </w:ins>
    </w:p>
    <w:p>
      <w:ins w:id="360004" w:author="Manuscript revision" w:date="2026-10-25T21:00:00Z">
        <w:r>
          <w:t xml:space="preserve">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ins>
    </w:p>
    <w:p>
      <w:pPr/>
      <w:r>
        <w:t xml:space="preserve">The 1.000 values are therefore reported as part of the quality story, not as a claim of perfection.</w:t>
      </w:r>
      <w:ins w:id="100441" w:author="Manuscript revision" w:date="2026-10-23T16:00:00Z">
        <w:r>
          <w:t xml:space="preserve"> The initial internal set was subsequently reused for language-specific repairs and cannot serve as an independent held-out test.</w:t>
        </w:r>
      </w:ins>
      <w:r>
        <w:t xml:space="preserve"> Internal refusal correctness reached 1.000, and some post-repair judge scores approached or reached 1.000, but those values came after benchmark construction, error review, and targeted repair. The first AI-authored </w:t>
      </w:r>
      <w:del w:id="100442" w:author="Manuscript revision" w:date="2026-10-23T16:00:00Z">
        <w:r>
          <w:delText xml:space="preserve">prospective</w:delText>
        </w:r>
      </w:del>
      <w:ins w:id="100443" w:author="Manuscript revision" w:date="2026-10-23T16:00:00Z">
        <w:r>
          <w:t xml:space="preserve">diagnostic</w:t>
        </w:r>
      </w:ins>
      <w:r>
        <w:t xml:space="preserve"> stress test </w:t>
      </w:r>
      <w:del w:id="100444" w:author="Manuscript revision" w:date="2026-10-23T16:00:00Z">
        <w:r>
          <w:delText xml:space="preserve">was</w:delText>
        </w:r>
      </w:del>
      <w:ins w:id="100445" w:author="Manuscript revision" w:date="2026-10-23T16:00:00Z">
        <w:r>
          <w:t xml:space="preserve">challenged</w:t>
        </w:r>
      </w:ins>
      <w:r>
        <w:t xml:space="preserve"> </w:t>
      </w:r>
      <w:del w:id="100446" w:author="Manuscript revision" w:date="2026-10-23T16:00:00Z">
        <w:r>
          <w:delText xml:space="preserve">important</w:delText>
        </w:r>
      </w:del>
      <w:ins w:id="100447" w:author="Manuscript revision" w:date="2026-10-23T16:00:00Z">
        <w:r>
          <w:t xml:space="preserve">the</w:t>
        </w:r>
      </w:ins>
      <w:r>
        <w:t xml:space="preserve"> </w:t>
      </w:r>
      <w:del w:id="100448" w:author="Manuscript revision" w:date="2026-10-23T16:00:00Z">
        <w:r>
          <w:delText xml:space="preserve">because</w:delText>
        </w:r>
      </w:del>
      <w:ins w:id="100449" w:author="Manuscript revision" w:date="2026-10-23T16:00:00Z">
        <w:r>
          <w:t xml:space="preserve">saturated internal values, and its findings subsequently informed refusal calibration. Its question content also recurred in the calibration set, so</w:t>
        </w:r>
      </w:ins>
      <w:r>
        <w:t xml:space="preserve"> it </w:t>
      </w:r>
      <w:del w:id="100450" w:author="Manuscript revision" w:date="2026-10-23T16:00:00Z">
        <w:r>
          <w:delText xml:space="preserve">challenged</w:delText>
        </w:r>
      </w:del>
      <w:ins w:id="100451" w:author="Manuscript revision" w:date="2026-10-23T16:00:00Z">
        <w:r>
          <w:t xml:space="preserve">did</w:t>
        </w:r>
      </w:ins>
      <w:r>
        <w:t xml:space="preserve"> </w:t>
      </w:r>
      <w:del w:id="100452" w:author="Manuscript revision" w:date="2026-10-23T16:00:00Z">
        <w:r>
          <w:delText xml:space="preserve">those</w:delText>
        </w:r>
      </w:del>
      <w:ins w:id="100453" w:author="Manuscript revision" w:date="2026-10-23T16:00:00Z">
        <w:r>
          <w:t xml:space="preserve">not</w:t>
        </w:r>
      </w:ins>
      <w:r>
        <w:t xml:space="preserve"> </w:t>
      </w:r>
      <w:del w:id="100454" w:author="Manuscript revision" w:date="2026-10-23T16:00:00Z">
        <w:r>
          <w:delText xml:space="preserve">saturated</w:delText>
        </w:r>
      </w:del>
      <w:ins w:id="100455" w:author="Manuscript revision" w:date="2026-10-23T16:00:00Z">
        <w:r>
          <w:t xml:space="preserve">remain</w:t>
        </w:r>
      </w:ins>
      <w:r>
        <w:t xml:space="preserve"> </w:t>
      </w:r>
      <w:del w:id="100456" w:author="Manuscript revision" w:date="2026-10-23T16:00:00Z">
        <w:r>
          <w:delText xml:space="preserve">values</w:delText>
        </w:r>
      </w:del>
      <w:ins w:id="100457" w:author="Manuscript revision" w:date="2026-10-23T16:00:00Z">
        <w:r>
          <w:t xml:space="preserve">independent</w:t>
        </w:r>
      </w:ins>
      <w:r>
        <w:t xml:space="preserve"> </w:t>
      </w:r>
      <w:del w:id="100458" w:author="Manuscript revision" w:date="2026-10-23T16:00:00Z">
        <w:r>
          <w:delText xml:space="preserve">without</w:delText>
        </w:r>
      </w:del>
      <w:ins w:id="100459" w:author="Manuscript revision" w:date="2026-10-23T16:00:00Z">
        <w:r>
          <w:t xml:space="preserve">of</w:t>
        </w:r>
      </w:ins>
      <w:r>
        <w:t xml:space="preserve"> </w:t>
      </w:r>
      <w:del w:id="100460" w:author="Manuscript revision" w:date="2026-10-23T16:00:00Z">
        <w:r>
          <w:delText xml:space="preserve">tuning</w:delText>
        </w:r>
      </w:del>
      <w:ins w:id="100461" w:author="Manuscript revision" w:date="2026-10-23T16:00:00Z">
        <w:r>
          <w:t xml:space="preserve">subsequent</w:t>
        </w:r>
      </w:ins>
      <w:r>
        <w:t xml:space="preserve"> </w:t>
      </w:r>
      <w:del w:id="100462" w:author="Manuscript revision" w:date="2026-10-23T16:00:00Z">
        <w:r>
          <w:delText xml:space="preserve">from that set.</w:delText>
        </w:r>
      </w:del>
      <w:ins w:id="100463" w:author="Manuscript revision" w:date="2026-10-23T16:00:00Z">
        <w:r>
          <w:t xml:space="preserve">development.</w:t>
        </w:r>
      </w:ins>
      <w:r>
        <w:t xml:space="preserve"> It contradicted the internal refusal result: refusal correctness fell to 0.700 even while answerable-question retrieval and grounding remained strong. Figure 3A should therefore be read as development history, and Figure 3B as </w:t>
      </w:r>
      <w:del w:id="100464" w:author="Manuscript revision" w:date="2026-10-23T16:00:00Z">
        <w:r>
          <w:delText xml:space="preserve">evidence</w:delText>
        </w:r>
      </w:del>
      <w:ins w:id="100465" w:author="Manuscript revision" w:date="2026-10-23T16:00:00Z">
        <w:r>
          <w:t xml:space="preserve">a</w:t>
        </w:r>
      </w:ins>
      <w:r>
        <w:t xml:space="preserve"> </w:t>
      </w:r>
      <w:del w:id="100466" w:author="Manuscript revision" w:date="2026-10-23T16:00:00Z">
        <w:r>
          <w:delText xml:space="preserve">that</w:delText>
        </w:r>
      </w:del>
      <w:ins w:id="100467" w:author="Manuscript revision" w:date="2026-10-23T16:00:00Z">
        <w:r>
          <w:t xml:space="preserve">descriptive comparison of diagnostic assessments before and after calibration on overlapping development content. The higher</w:t>
        </w:r>
      </w:ins>
      <w:r>
        <w:t xml:space="preserve"> refusal </w:t>
      </w:r>
      <w:del w:id="100468" w:author="Manuscript revision" w:date="2026-10-23T16:00:00Z">
        <w:r>
          <w:delText xml:space="preserve">calibration</w:delText>
        </w:r>
      </w:del>
      <w:ins w:id="100469" w:author="Manuscript revision" w:date="2026-10-23T16:00:00Z">
        <w:r>
          <w:t xml:space="preserve">score</w:t>
        </w:r>
      </w:ins>
      <w:r>
        <w:t xml:space="preserve"> </w:t>
      </w:r>
      <w:del w:id="100470" w:author="Manuscript revision" w:date="2026-10-23T16:00:00Z">
        <w:r>
          <w:delText xml:space="preserve">improved</w:delText>
        </w:r>
      </w:del>
      <w:ins w:id="100471" w:author="Manuscript revision" w:date="2026-10-23T16:00:00Z">
        <w:r>
          <w:t xml:space="preserve">and</w:t>
        </w:r>
      </w:ins>
      <w:r>
        <w:t xml:space="preserve"> </w:t>
      </w:r>
      <w:del w:id="100472" w:author="Manuscript revision" w:date="2026-10-23T16:00:00Z">
        <w:r>
          <w:delText xml:space="preserve">the main safety weakness but introduced a visible trade-off, with</w:delText>
        </w:r>
      </w:del>
      <w:ins w:id="100473" w:author="Manuscript revision" w:date="2026-10-23T16:00:00Z">
        <w:r>
          <w:t xml:space="preserve">lower</w:t>
        </w:r>
      </w:ins>
      <w:r>
        <w:t xml:space="preserve"> answerable-control completeness </w:t>
      </w:r>
      <w:del w:id="100474" w:author="Manuscript revision" w:date="2026-10-23T16:00:00Z">
        <w:r>
          <w:delText xml:space="preserve">below</w:delText>
        </w:r>
      </w:del>
      <w:ins w:id="100475" w:author="Manuscript revision" w:date="2026-10-23T16:00:00Z">
        <w:r>
          <w:t xml:space="preserve">do</w:t>
        </w:r>
      </w:ins>
      <w:r>
        <w:t xml:space="preserve"> </w:t>
      </w:r>
      <w:del w:id="100476" w:author="Manuscript revision" w:date="2026-10-23T16:00:00Z">
        <w:r>
          <w:delText xml:space="preserve">the</w:delText>
        </w:r>
      </w:del>
      <w:ins w:id="100477" w:author="Manuscript revision" w:date="2026-10-23T16:00:00Z">
        <w:r>
          <w:t xml:space="preserve">not</w:t>
        </w:r>
      </w:ins>
      <w:r>
        <w:t xml:space="preserve"> </w:t>
      </w:r>
      <w:del w:id="100478" w:author="Manuscript revision" w:date="2026-10-23T16:00:00Z">
        <w:r>
          <w:delText xml:space="preserve">first</w:delText>
        </w:r>
      </w:del>
      <w:ins w:id="100479" w:author="Manuscript revision" w:date="2026-10-23T16:00:00Z">
        <w:r>
          <w:t xml:space="preserve">establish</w:t>
        </w:r>
      </w:ins>
      <w:r>
        <w:t xml:space="preserve"> </w:t>
      </w:r>
      <w:del w:id="100480" w:author="Manuscript revision" w:date="2026-10-23T16:00:00Z">
        <w:r>
          <w:delText xml:space="preserve">prospective</w:delText>
        </w:r>
      </w:del>
      <w:ins w:id="100481" w:author="Manuscript revision" w:date="2026-10-23T16:00:00Z">
        <w:r>
          <w:t xml:space="preserve">a</w:t>
        </w:r>
      </w:ins>
      <w:r>
        <w:t xml:space="preserve"> </w:t>
      </w:r>
      <w:del w:id="100482" w:author="Manuscript revision" w:date="2026-10-23T16:00:00Z">
        <w:r>
          <w:delText xml:space="preserve">answerable</w:delText>
        </w:r>
      </w:del>
      <w:ins w:id="100483" w:author="Manuscript revision" w:date="2026-10-23T16:00:00Z">
        <w:r>
          <w:t xml:space="preserve">causal</w:t>
        </w:r>
      </w:ins>
      <w:r>
        <w:t xml:space="preserve"> </w:t>
      </w:r>
      <w:del w:id="100484" w:author="Manuscript revision" w:date="2026-10-23T16:00:00Z">
        <w:r>
          <w:delText xml:space="preserve">set.</w:delText>
        </w:r>
      </w:del>
      <w:ins w:id="100485" w:author="Manuscript revision" w:date="2026-10-23T16:00:00Z">
        <w:r>
          <w:t xml:space="preserve">calibration effect or independent generalization.</w:t>
        </w:r>
      </w:ins>
      <w:r>
        <w:t xml:space="preserve"> The most defensible claim is limited but useful. The system can help locate and summarize evidence in selected ANVISA documents, provided users verify the cited article and treat refusal boundaries seriously.</w:t>
      </w:r>
    </w:p>
    <w:p>
      <w:pPr/>
      <w:r>
        <w:t xml:space="preserve">Future studies should test the system with regulatory-affairs users and measure whether it reduces time to locate evidence without increasing overconfidence. A stronger validation study should include independent expert review of selected answers, blinded error classification, </w:t>
      </w:r>
      <w:del w:id="100486" w:author="Manuscript revision" w:date="2026-10-23T16:00:00Z">
        <w:r>
          <w:delText xml:space="preserve">prospective</w:delText>
        </w:r>
      </w:del>
      <w:ins w:id="100487" w:author="Manuscript revision" w:date="2026-10-23T16:00:00Z">
        <w:r>
          <w:t xml:space="preserve">and</w:t>
        </w:r>
      </w:ins>
      <w:r>
        <w:t xml:space="preserve"> </w:t>
      </w:r>
      <w:del w:id="100488" w:author="Manuscript revision" w:date="2026-10-23T16:00:00Z">
        <w:r>
          <w:delText xml:space="preserve">question</w:delText>
        </w:r>
      </w:del>
      <w:ins w:id="100489" w:author="Manuscript revision" w:date="2026-10-23T16:00:00Z">
        <w:r>
          <w:t xml:space="preserve">a</w:t>
        </w:r>
      </w:ins>
      <w:r>
        <w:t xml:space="preserve"> </w:t>
      </w:r>
      <w:del w:id="100490" w:author="Manuscript revision" w:date="2026-10-23T16:00:00Z">
        <w:r>
          <w:delText xml:space="preserve">authoring</w:delText>
        </w:r>
      </w:del>
      <w:ins w:id="100491" w:author="Manuscript revision" w:date="2026-10-23T16:00:00Z">
        <w:r>
          <w:t xml:space="preserve">new test authored</w:t>
        </w:r>
      </w:ins>
      <w:r>
        <w:t xml:space="preserve"> by </w:t>
      </w:r>
      <w:del w:id="100492" w:author="Manuscript revision" w:date="2026-10-23T16:00:00Z">
        <w:r>
          <w:delText xml:space="preserve">users</w:delText>
        </w:r>
      </w:del>
      <w:ins w:id="100493" w:author="Manuscript revision" w:date="2026-10-23T16:00:00Z">
        <w:r>
          <w:t xml:space="preserve">people who have</w:t>
        </w:r>
      </w:ins>
      <w:r>
        <w:t xml:space="preserve"> not </w:t>
      </w:r>
      <w:del w:id="100494" w:author="Manuscript revision" w:date="2026-10-23T16:00:00Z">
        <w:r>
          <w:delText xml:space="preserve">involved</w:delText>
        </w:r>
      </w:del>
      <w:ins w:id="100495" w:author="Manuscript revision" w:date="2026-10-23T16:00:00Z">
        <w:r>
          <w:t xml:space="preserve">seen</w:t>
        </w:r>
      </w:ins>
      <w:r>
        <w:t xml:space="preserve"> </w:t>
      </w:r>
      <w:del w:id="100496" w:author="Manuscript revision" w:date="2026-10-23T16:00:00Z">
        <w:r>
          <w:delText xml:space="preserve">in</w:delText>
        </w:r>
      </w:del>
      <w:ins w:id="100497" w:author="Manuscript revision" w:date="2026-10-23T16:00:00Z">
        <w:r>
          <w:t xml:space="preserve">the</w:t>
        </w:r>
      </w:ins>
      <w:r>
        <w:t xml:space="preserve"> </w:t>
      </w:r>
      <w:del w:id="100498" w:author="Manuscript revision" w:date="2026-10-23T16:00:00Z">
        <w:r>
          <w:delText xml:space="preserve">system</w:delText>
        </w:r>
      </w:del>
      <w:ins w:id="100499" w:author="Manuscript revision" w:date="2026-10-23T16:00:00Z">
        <w:r>
          <w:t xml:space="preserve">development</w:t>
        </w:r>
      </w:ins>
      <w:r>
        <w:t xml:space="preserve"> </w:t>
      </w:r>
      <w:del w:id="100500" w:author="Manuscript revision" w:date="2026-10-23T16:00:00Z">
        <w:r>
          <w:delText xml:space="preserve">development,</w:delText>
        </w:r>
      </w:del>
      <w:ins w:id="100501" w:author="Manuscript revision" w:date="2026-10-23T16:00:00Z">
        <w:r>
          <w:t xml:space="preserve">questions, prompt, or failure review, with model</w:t>
        </w:r>
      </w:ins>
      <w:r>
        <w:t xml:space="preserve"> and </w:t>
      </w:r>
      <w:del w:id="100502" w:author="Manuscript revision" w:date="2026-10-23T16:00:00Z">
        <w:r>
          <w:delText xml:space="preserve">comparison</w:delText>
        </w:r>
      </w:del>
      <w:ins w:id="100503" w:author="Manuscript revision" w:date="2026-10-23T16:00:00Z">
        <w:r>
          <w:t xml:space="preserve">prompt settings frozen before evaluation. It should also compare the system</w:t>
        </w:r>
      </w:ins>
      <w:r>
        <w:t xml:space="preserve"> with standard document search. The corpus should also be expanded and versioned so users can see when a question requires current information outside the indexed corpus.</w:t>
      </w:r>
    </w:p>
    <w:p>
      <w:pPr>
        <w:pStyle w:val="Heading1"/>
      </w:pPr>
      <w:r>
        <w:t>Conclusion</w:t>
      </w:r>
    </w:p>
    <w:p>
      <w:pPr>
        <w:keepLines/>
      </w:pPr>
      <w: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t>Declarations</w:t>
      </w:r>
    </w:p>
    <w:p>
      <w:pPr>
        <w:keepNext/>
        <w:keepLines/>
      </w:pPr>
      <w:r>
        <w:t>Funding: The authors received no specific funding for this work.</w:t>
      </w:r>
    </w:p>
    <w:p>
      <w:pPr>
        <w:keepNext/>
        <w:keepLines/>
      </w:pPr>
      <w:r>
        <w:t>Conflict of Interest: The authors declare no competing financial interests.</w:t>
      </w:r>
    </w:p>
    <w:p>
      <w:pPr>
        <w:keepNext/>
        <w:keepLines/>
      </w:pPr>
      <w: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keepNext/>
        <w:keepLines/>
      </w:pPr>
      <w:r>
        <w:t>Data Availability: The code, benchmark manifests, generated outputs, prompts, and non-restricted derived artifacts are archived in a private project repository during manuscript preparation and will be made publicly available on GitHub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keepNext/>
        <w:keepLines/>
      </w:pPr>
      <w:r>
        <w:t>Ethics Approval: Not required because the study used public regulatory documents and generated benchmark questions. No human participants, patient data, animal data, or clinical trial data were used.</w:t>
      </w:r>
    </w:p>
    <w:p>
      <w:ins w:id="250016" w:author="Manuscript revision" w:date="2026-10-24T14:00:00Z">
        <w:r>
          <w:t xml:space="preserve">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ins>
    </w:p>
    <w:p>
      <w:pPr>
        <w:keepNext w:val="0"/>
        <w:keepLines/>
      </w:pPr>
      <w:r>
        <w:t>Clinical Trial Registration: Not applicable.</w:t>
      </w:r>
    </w:p>
    <w:p>
      <w:pPr>
        <w:pStyle w:val="Heading1"/>
        <w:pageBreakBefore/>
        <w:spacing w:after="0" w:before="0" w:line="240" w:lineRule="auto"/>
      </w:pPr>
      <w:r>
        <w:t>References</w:t>
      </w:r>
    </w:p>
    <w:p>
      <w:pPr>
        <w:spacing w:after="0" w:line="240" w:lineRule="auto" w:before="0"/>
      </w:pPr>
      <w:r>
        <w:rPr>
          <w:sz w:val="21"/>
        </w:rPr>
        <w:t>1. Lewis P, Perez E, Piktus A, et al. Retrieval-Augmented Generation for Knowledge-Intensive NLP Tasks. Advances in Neural Information Processing Systems. 2020;33:9459-9474.</w:t>
      </w:r>
    </w:p>
    <w:p>
      <w:pPr>
        <w:spacing w:after="0" w:line="240" w:lineRule="auto" w:before="0"/>
      </w:pPr>
      <w:r>
        <w:rPr>
          <w:sz w:val="21"/>
        </w:rPr>
        <w:t>2. Proestel S, Jeng LJB, Smith C, et al. Semantic Search of FDA Guidance Documents Using Generative AI. Ther Innov Regul Sci. 2025;59(5):1148-1159. doi:10.1007/s43441-025-00798-8.</w:t>
      </w:r>
    </w:p>
    <w:p>
      <w:pPr>
        <w:spacing w:after="0" w:line="240" w:lineRule="auto" w:before="0"/>
      </w:pPr>
      <w:r>
        <w:rPr>
          <w:sz w:val="21"/>
        </w:rPr>
        <w:t xml:space="preserve">3. </w:t>
      </w:r>
      <w:del w:id="100504" w:author="Manuscript revision" w:date="2026-10-23T16:00:00Z">
        <w:r>
          <w:rPr>
            <w:sz w:val="21"/>
          </w:rPr>
          <w:delText xml:space="preserve">Agencia</w:delText>
        </w:r>
      </w:del>
      <w:ins w:id="100505" w:author="Manuscript revision" w:date="2026-10-23T16:00:00Z">
        <w:r>
          <w:rPr>
            <w:sz w:val="21"/>
          </w:rPr>
          <w:t xml:space="preserve">Agência</w:t>
        </w:r>
      </w:ins>
      <w:r>
        <w:rPr>
          <w:sz w:val="21"/>
        </w:rPr>
        <w:t xml:space="preserve"> Nacional de </w:t>
      </w:r>
      <w:del w:id="100506" w:author="Manuscript revision" w:date="2026-10-23T16:00:00Z">
        <w:r>
          <w:rPr>
            <w:sz w:val="21"/>
          </w:rPr>
          <w:delText xml:space="preserve">Vigilancia</w:delText>
        </w:r>
      </w:del>
      <w:ins w:id="100507" w:author="Manuscript revision" w:date="2026-10-23T16:00:00Z">
        <w:r>
          <w:rPr>
            <w:sz w:val="21"/>
          </w:rPr>
          <w:t xml:space="preserve">Vigilância</w:t>
        </w:r>
      </w:ins>
      <w:r>
        <w:rPr>
          <w:sz w:val="21"/>
        </w:rPr>
        <w:t xml:space="preserve"> </w:t>
      </w:r>
      <w:del w:id="100508" w:author="Manuscript revision" w:date="2026-10-23T16:00:00Z">
        <w:r>
          <w:rPr>
            <w:sz w:val="21"/>
          </w:rPr>
          <w:delText xml:space="preserve">Sanitaria.</w:delText>
        </w:r>
      </w:del>
      <w:ins w:id="100509" w:author="Manuscript revision" w:date="2026-10-23T16:00:00Z">
        <w:r>
          <w:rPr>
            <w:sz w:val="21"/>
          </w:rPr>
          <w:t xml:space="preserve">Sanitária.</w:t>
        </w:r>
      </w:ins>
      <w:r>
        <w:rPr>
          <w:sz w:val="21"/>
        </w:rPr>
        <w:t xml:space="preserve"> </w:t>
      </w:r>
      <w:del w:id="100510" w:author="Manuscript revision" w:date="2026-10-23T16:00:00Z">
        <w:r>
          <w:rPr>
            <w:sz w:val="21"/>
          </w:rPr>
          <w:delText xml:space="preserve">Instrucao</w:delText>
        </w:r>
      </w:del>
      <w:ins w:id="100511" w:author="Manuscript revision" w:date="2026-10-23T16:00:00Z">
        <w:r>
          <w:rPr>
            <w:sz w:val="21"/>
          </w:rPr>
          <w:t xml:space="preserve">Instrução</w:t>
        </w:r>
      </w:ins>
      <w:r>
        <w:rPr>
          <w:sz w:val="21"/>
        </w:rPr>
        <w:t xml:space="preserve"> Normativa - IN No. 338, de 29 de novembro de 2024. Establishes the list of equivalent foreign regulatory authorities and criteria for optimized review under RDC 945/2024. AnvisaLegis. Accessed 19 July 2026.</w:t>
      </w:r>
    </w:p>
    <w:p>
      <w:pPr>
        <w:spacing w:after="0" w:line="240" w:lineRule="auto" w:before="0"/>
      </w:pPr>
      <w:r>
        <w:rPr>
          <w:sz w:val="21"/>
        </w:rPr>
        <w:t xml:space="preserve">4. </w:t>
      </w:r>
      <w:del w:id="100512" w:author="Manuscript revision" w:date="2026-10-23T16:00:00Z">
        <w:r>
          <w:rPr>
            <w:sz w:val="21"/>
          </w:rPr>
          <w:delText xml:space="preserve">Agencia</w:delText>
        </w:r>
      </w:del>
      <w:ins w:id="100513" w:author="Manuscript revision" w:date="2026-10-23T16:00:00Z">
        <w:r>
          <w:rPr>
            <w:sz w:val="21"/>
          </w:rPr>
          <w:t xml:space="preserve">Agência</w:t>
        </w:r>
      </w:ins>
      <w:r>
        <w:rPr>
          <w:sz w:val="21"/>
        </w:rPr>
        <w:t xml:space="preserve"> Nacional de </w:t>
      </w:r>
      <w:del w:id="100514" w:author="Manuscript revision" w:date="2026-10-23T16:00:00Z">
        <w:r>
          <w:rPr>
            <w:sz w:val="21"/>
          </w:rPr>
          <w:delText xml:space="preserve">Vigilancia</w:delText>
        </w:r>
      </w:del>
      <w:ins w:id="100515" w:author="Manuscript revision" w:date="2026-10-23T16:00:00Z">
        <w:r>
          <w:rPr>
            <w:sz w:val="21"/>
          </w:rPr>
          <w:t xml:space="preserve">Vigilância</w:t>
        </w:r>
      </w:ins>
      <w:r>
        <w:rPr>
          <w:sz w:val="21"/>
        </w:rPr>
        <w:t xml:space="preserve"> </w:t>
      </w:r>
      <w:del w:id="100516" w:author="Manuscript revision" w:date="2026-10-23T16:00:00Z">
        <w:r>
          <w:rPr>
            <w:sz w:val="21"/>
          </w:rPr>
          <w:delText xml:space="preserve">Sanitaria.</w:delText>
        </w:r>
      </w:del>
      <w:ins w:id="100517" w:author="Manuscript revision" w:date="2026-10-23T16:00:00Z">
        <w:r>
          <w:rPr>
            <w:sz w:val="21"/>
          </w:rPr>
          <w:t xml:space="preserve">Sanitária.</w:t>
        </w:r>
      </w:ins>
      <w:r>
        <w:rPr>
          <w:sz w:val="21"/>
        </w:rPr>
        <w:t xml:space="preserve"> </w:t>
      </w:r>
      <w:del w:id="100518" w:author="Manuscript revision" w:date="2026-10-23T16:00:00Z">
        <w:r>
          <w:rPr>
            <w:sz w:val="21"/>
          </w:rPr>
          <w:delText xml:space="preserve">Resolucao</w:delText>
        </w:r>
      </w:del>
      <w:ins w:id="100519" w:author="Manuscript revision" w:date="2026-10-23T16:00:00Z">
        <w:r>
          <w:rPr>
            <w:sz w:val="21"/>
          </w:rPr>
          <w:t xml:space="preserve">Resolução</w:t>
        </w:r>
      </w:ins>
      <w:r>
        <w:rPr>
          <w:sz w:val="21"/>
        </w:rPr>
        <w:t xml:space="preserve"> de Diretoria Colegiada - RDC No. 406, de 22 de julho de 2020. Good pharmacovigilance practices for holders of human medicine registrations. AnvisaLegis. Accessed 19 July 2026.</w:t>
      </w:r>
    </w:p>
    <w:p>
      <w:pPr>
        <w:spacing w:after="0" w:line="240" w:lineRule="auto" w:before="0"/>
      </w:pPr>
      <w:r>
        <w:rPr>
          <w:sz w:val="21"/>
        </w:rPr>
        <w:t xml:space="preserve">5. </w:t>
      </w:r>
      <w:del w:id="100520" w:author="Manuscript revision" w:date="2026-10-23T16:00:00Z">
        <w:r>
          <w:rPr>
            <w:sz w:val="21"/>
          </w:rPr>
          <w:delText xml:space="preserve">Agencia</w:delText>
        </w:r>
      </w:del>
      <w:ins w:id="100521" w:author="Manuscript revision" w:date="2026-10-23T16:00:00Z">
        <w:r>
          <w:rPr>
            <w:sz w:val="21"/>
          </w:rPr>
          <w:t xml:space="preserve">Agência</w:t>
        </w:r>
      </w:ins>
      <w:r>
        <w:rPr>
          <w:sz w:val="21"/>
        </w:rPr>
        <w:t xml:space="preserve"> Nacional de </w:t>
      </w:r>
      <w:del w:id="100522" w:author="Manuscript revision" w:date="2026-10-23T16:00:00Z">
        <w:r>
          <w:rPr>
            <w:sz w:val="21"/>
          </w:rPr>
          <w:delText xml:space="preserve">Vigilancia</w:delText>
        </w:r>
      </w:del>
      <w:ins w:id="100523" w:author="Manuscript revision" w:date="2026-10-23T16:00:00Z">
        <w:r>
          <w:rPr>
            <w:sz w:val="21"/>
          </w:rPr>
          <w:t xml:space="preserve">Vigilância</w:t>
        </w:r>
      </w:ins>
      <w:r>
        <w:rPr>
          <w:sz w:val="21"/>
        </w:rPr>
        <w:t xml:space="preserve"> </w:t>
      </w:r>
      <w:del w:id="100524" w:author="Manuscript revision" w:date="2026-10-23T16:00:00Z">
        <w:r>
          <w:rPr>
            <w:sz w:val="21"/>
          </w:rPr>
          <w:delText xml:space="preserve">Sanitaria.</w:delText>
        </w:r>
      </w:del>
      <w:ins w:id="100525" w:author="Manuscript revision" w:date="2026-10-23T16:00:00Z">
        <w:r>
          <w:rPr>
            <w:sz w:val="21"/>
          </w:rPr>
          <w:t xml:space="preserve">Sanitária.</w:t>
        </w:r>
      </w:ins>
      <w:r>
        <w:rPr>
          <w:sz w:val="21"/>
        </w:rPr>
        <w:t xml:space="preserve"> </w:t>
      </w:r>
      <w:del w:id="100526" w:author="Manuscript revision" w:date="2026-10-23T16:00:00Z">
        <w:r>
          <w:rPr>
            <w:sz w:val="21"/>
          </w:rPr>
          <w:delText xml:space="preserve">Resolucao</w:delText>
        </w:r>
      </w:del>
      <w:ins w:id="100527" w:author="Manuscript revision" w:date="2026-10-23T16:00:00Z">
        <w:r>
          <w:rPr>
            <w:sz w:val="21"/>
          </w:rPr>
          <w:t xml:space="preserve">Resolução</w:t>
        </w:r>
      </w:ins>
      <w:r>
        <w:rPr>
          <w:sz w:val="21"/>
        </w:rPr>
        <w:t xml:space="preserve"> - RDC No. 55, de 16 de dezembro de 2010. Registration of new biological products and biological products. AnvisaLegis. Accessed 19 July 2026.</w:t>
      </w:r>
    </w:p>
    <w:p>
      <w:pPr>
        <w:spacing w:after="0" w:line="240" w:lineRule="auto" w:before="0"/>
      </w:pPr>
      <w:r>
        <w:rPr>
          <w:sz w:val="21"/>
        </w:rPr>
        <w:t xml:space="preserve">6. </w:t>
      </w:r>
      <w:del w:id="100528" w:author="Manuscript revision" w:date="2026-10-23T16:00:00Z">
        <w:r>
          <w:rPr>
            <w:sz w:val="21"/>
          </w:rPr>
          <w:delText xml:space="preserve">Agencia</w:delText>
        </w:r>
      </w:del>
      <w:ins w:id="100529" w:author="Manuscript revision" w:date="2026-10-23T16:00:00Z">
        <w:r>
          <w:rPr>
            <w:sz w:val="21"/>
          </w:rPr>
          <w:t xml:space="preserve">Agência</w:t>
        </w:r>
      </w:ins>
      <w:r>
        <w:rPr>
          <w:sz w:val="21"/>
        </w:rPr>
        <w:t xml:space="preserve"> Nacional de </w:t>
      </w:r>
      <w:del w:id="100530" w:author="Manuscript revision" w:date="2026-10-23T16:00:00Z">
        <w:r>
          <w:rPr>
            <w:sz w:val="21"/>
          </w:rPr>
          <w:delText xml:space="preserve">Vigilancia</w:delText>
        </w:r>
      </w:del>
      <w:ins w:id="100531" w:author="Manuscript revision" w:date="2026-10-23T16:00:00Z">
        <w:r>
          <w:rPr>
            <w:sz w:val="21"/>
          </w:rPr>
          <w:t xml:space="preserve">Vigilância</w:t>
        </w:r>
      </w:ins>
      <w:r>
        <w:rPr>
          <w:sz w:val="21"/>
        </w:rPr>
        <w:t xml:space="preserve"> </w:t>
      </w:r>
      <w:del w:id="100532" w:author="Manuscript revision" w:date="2026-10-23T16:00:00Z">
        <w:r>
          <w:rPr>
            <w:sz w:val="21"/>
          </w:rPr>
          <w:delText xml:space="preserve">Sanitaria.</w:delText>
        </w:r>
      </w:del>
      <w:ins w:id="100533" w:author="Manuscript revision" w:date="2026-10-23T16:00:00Z">
        <w:r>
          <w:rPr>
            <w:sz w:val="21"/>
          </w:rPr>
          <w:t xml:space="preserve">Sanitária.</w:t>
        </w:r>
      </w:ins>
      <w:r>
        <w:rPr>
          <w:sz w:val="21"/>
        </w:rPr>
        <w:t xml:space="preserve"> </w:t>
      </w:r>
      <w:del w:id="100534" w:author="Manuscript revision" w:date="2026-10-23T16:00:00Z">
        <w:r>
          <w:rPr>
            <w:sz w:val="21"/>
          </w:rPr>
          <w:delText xml:space="preserve">Resolucao</w:delText>
        </w:r>
      </w:del>
      <w:ins w:id="100535" w:author="Manuscript revision" w:date="2026-10-23T16:00:00Z">
        <w:r>
          <w:rPr>
            <w:sz w:val="21"/>
          </w:rPr>
          <w:t xml:space="preserve">Resolução</w:t>
        </w:r>
      </w:ins>
      <w:r>
        <w:rPr>
          <w:sz w:val="21"/>
        </w:rPr>
        <w:t xml:space="preserve"> - RDC No. 751, de 15 de setembro de 2022. Medical-device risk classification, notification and registration regimes, labelling, and instructions for use. AnvisaLegis. Accessed 19 July 2026.</w:t>
      </w:r>
    </w:p>
    <w:p>
      <w:pPr>
        <w:spacing w:after="0" w:line="240" w:lineRule="auto" w:before="0"/>
      </w:pPr>
      <w:r>
        <w:rPr>
          <w:sz w:val="21"/>
        </w:rPr>
        <w:t xml:space="preserve">7. </w:t>
      </w:r>
      <w:del w:id="100536" w:author="Manuscript revision" w:date="2026-10-23T16:00:00Z">
        <w:r>
          <w:rPr>
            <w:sz w:val="21"/>
          </w:rPr>
          <w:delText xml:space="preserve">Agencia</w:delText>
        </w:r>
      </w:del>
      <w:ins w:id="100537" w:author="Manuscript revision" w:date="2026-10-23T16:00:00Z">
        <w:r>
          <w:rPr>
            <w:sz w:val="21"/>
          </w:rPr>
          <w:t xml:space="preserve">Agência</w:t>
        </w:r>
      </w:ins>
      <w:r>
        <w:rPr>
          <w:sz w:val="21"/>
        </w:rPr>
        <w:t xml:space="preserve"> Nacional de </w:t>
      </w:r>
      <w:del w:id="100538" w:author="Manuscript revision" w:date="2026-10-23T16:00:00Z">
        <w:r>
          <w:rPr>
            <w:sz w:val="21"/>
          </w:rPr>
          <w:delText xml:space="preserve">Vigilancia</w:delText>
        </w:r>
      </w:del>
      <w:ins w:id="100539" w:author="Manuscript revision" w:date="2026-10-23T16:00:00Z">
        <w:r>
          <w:rPr>
            <w:sz w:val="21"/>
          </w:rPr>
          <w:t xml:space="preserve">Vigilância</w:t>
        </w:r>
      </w:ins>
      <w:r>
        <w:rPr>
          <w:sz w:val="21"/>
        </w:rPr>
        <w:t xml:space="preserve"> </w:t>
      </w:r>
      <w:del w:id="100540" w:author="Manuscript revision" w:date="2026-10-23T16:00:00Z">
        <w:r>
          <w:rPr>
            <w:sz w:val="21"/>
          </w:rPr>
          <w:delText xml:space="preserve">Sanitaria.</w:delText>
        </w:r>
      </w:del>
      <w:ins w:id="100541" w:author="Manuscript revision" w:date="2026-10-23T16:00:00Z">
        <w:r>
          <w:rPr>
            <w:sz w:val="21"/>
          </w:rPr>
          <w:t xml:space="preserve">Sanitária.</w:t>
        </w:r>
      </w:ins>
      <w:r>
        <w:rPr>
          <w:sz w:val="21"/>
        </w:rPr>
        <w:t xml:space="preserve"> </w:t>
      </w:r>
      <w:del w:id="100542" w:author="Manuscript revision" w:date="2026-10-23T16:00:00Z">
        <w:r>
          <w:rPr>
            <w:sz w:val="21"/>
          </w:rPr>
          <w:delText xml:space="preserve">Resolucao</w:delText>
        </w:r>
      </w:del>
      <w:ins w:id="100543" w:author="Manuscript revision" w:date="2026-10-23T16:00:00Z">
        <w:r>
          <w:rPr>
            <w:sz w:val="21"/>
          </w:rPr>
          <w:t xml:space="preserve">Resolução</w:t>
        </w:r>
      </w:ins>
      <w:r>
        <w:rPr>
          <w:sz w:val="21"/>
        </w:rPr>
        <w:t xml:space="preserve"> da Diretoria Colegiada Anvisa No. 945, de 29 de novembro de 2024. Guidelines and procedures for clinical trials for later medicine registration. AnvisaLegis. Accessed 19 July 2026.</w:t>
      </w:r>
    </w:p>
    <w:p>
      <w:pPr>
        <w:spacing w:after="0" w:line="240" w:lineRule="auto" w:before="0"/>
      </w:pPr>
      <w:r>
        <w:rPr>
          <w:sz w:val="21"/>
        </w:rPr>
        <w:t xml:space="preserve">8. </w:t>
      </w:r>
      <w:del w:id="100544" w:author="Manuscript revision" w:date="2026-10-23T16:00:00Z">
        <w:r>
          <w:rPr>
            <w:sz w:val="21"/>
          </w:rPr>
          <w:delText xml:space="preserve">Agencia</w:delText>
        </w:r>
      </w:del>
      <w:ins w:id="100545" w:author="Manuscript revision" w:date="2026-10-23T16:00:00Z">
        <w:r>
          <w:rPr>
            <w:sz w:val="21"/>
          </w:rPr>
          <w:t xml:space="preserve">Agência</w:t>
        </w:r>
      </w:ins>
      <w:r>
        <w:rPr>
          <w:sz w:val="21"/>
        </w:rPr>
        <w:t xml:space="preserve"> Nacional de </w:t>
      </w:r>
      <w:del w:id="100546" w:author="Manuscript revision" w:date="2026-10-23T16:00:00Z">
        <w:r>
          <w:rPr>
            <w:sz w:val="21"/>
          </w:rPr>
          <w:delText xml:space="preserve">Vigilancia</w:delText>
        </w:r>
      </w:del>
      <w:ins w:id="100547" w:author="Manuscript revision" w:date="2026-10-23T16:00:00Z">
        <w:r>
          <w:rPr>
            <w:sz w:val="21"/>
          </w:rPr>
          <w:t xml:space="preserve">Vigilância</w:t>
        </w:r>
      </w:ins>
      <w:r>
        <w:rPr>
          <w:sz w:val="21"/>
        </w:rPr>
        <w:t xml:space="preserve"> </w:t>
      </w:r>
      <w:del w:id="100548" w:author="Manuscript revision" w:date="2026-10-23T16:00:00Z">
        <w:r>
          <w:rPr>
            <w:sz w:val="21"/>
          </w:rPr>
          <w:delText xml:space="preserve">Sanitaria.</w:delText>
        </w:r>
      </w:del>
      <w:ins w:id="100549" w:author="Manuscript revision" w:date="2026-10-23T16:00:00Z">
        <w:r>
          <w:rPr>
            <w:sz w:val="21"/>
          </w:rPr>
          <w:t xml:space="preserve">Sanitária.</w:t>
        </w:r>
      </w:ins>
      <w:r>
        <w:rPr>
          <w:sz w:val="21"/>
        </w:rPr>
        <w:t xml:space="preserve"> </w:t>
      </w:r>
      <w:del w:id="100550" w:author="Manuscript revision" w:date="2026-10-23T16:00:00Z">
        <w:r>
          <w:rPr>
            <w:sz w:val="21"/>
          </w:rPr>
          <w:delText xml:space="preserve">Resolucao</w:delText>
        </w:r>
      </w:del>
      <w:ins w:id="100551" w:author="Manuscript revision" w:date="2026-10-23T16:00:00Z">
        <w:r>
          <w:rPr>
            <w:sz w:val="21"/>
          </w:rPr>
          <w:t xml:space="preserve">Resolução</w:t>
        </w:r>
      </w:ins>
      <w:r>
        <w:rPr>
          <w:sz w:val="21"/>
        </w:rPr>
        <w:t xml:space="preserve"> RDC No. 9, de 20 de fevereiro de 2015. Regulation for clinical trials with medicines in Brazil. AnvisaLegis. Accessed 19 July 2026.</w:t>
      </w:r>
    </w:p>
    <w:p>
      <w:pPr>
        <w:spacing w:after="0" w:line="240" w:lineRule="auto" w:before="0"/>
      </w:pPr>
      <w:r>
        <w:rPr>
          <w:sz w:val="21"/>
        </w:rPr>
        <w:t>9. Gao Y, Xiong Y, Gao X, et al. Retrieval-Augmented Generation for Large Language Models: A Survey. arXiv. 2023. doi:10.48550/arXiv.2312.10997.</w:t>
      </w:r>
    </w:p>
    <w:p>
      <w:pPr>
        <w:spacing w:after="0" w:line="240" w:lineRule="auto" w:before="0"/>
      </w:pPr>
      <w:r>
        <w:rPr>
          <w:sz w:val="21"/>
        </w:rPr>
        <w:t>10. Es S, James J, Espinosa-Anke L, Schockaert S. RAGAS: Automated Evaluation of Retrieval Augmented Generation. arXiv. 2023. doi:10.48550/arXiv.2309.15217.</w:t>
      </w:r>
    </w:p>
    <w:p>
      <w:pPr>
        <w:spacing w:after="0" w:line="240" w:lineRule="auto" w:before="0"/>
      </w:pPr>
      <w:r>
        <w:rPr>
          <w:sz w:val="21"/>
        </w:rPr>
        <w:t>11. Reimers N, Gurevych I. Sentence-BERT: Sentence Embeddings using Siamese BERT-Networks. In: Proceedings of EMNLP-IJCNLP. Association for Computational Linguistics; 2019:3982-3992. doi:10.18653/v1/D19-1410.</w:t>
      </w:r>
    </w:p>
    <w:p>
      <w:pPr>
        <w:spacing w:after="0" w:line="240" w:lineRule="auto" w:before="0"/>
      </w:pPr>
      <w:r>
        <w:rPr>
          <w:sz w:val="21"/>
        </w:rPr>
        <w:t>12. Robertson S, Zaragoza H. The Probabilistic Relevance Framework: BM25 and Beyond. Foundations and Trends in Information Retrieval. 2009;3(4):333-389. doi:10.1561/1500000019.</w:t>
      </w:r>
    </w:p>
    <w:p>
      <w:pPr>
        <w:spacing w:after="0" w:line="240" w:lineRule="auto" w:before="0"/>
      </w:pPr>
      <w:r>
        <w:rPr>
          <w:sz w:val="21"/>
        </w:rPr>
        <w:t>13. Bonifacio L, Jeronymo V, Abonizio HQ, Campiotti I, Fadaee M, Lotufo R, Nogueira R. mMARCO: A Multilingual Version of the MS MARCO Passage Ranking Dataset. arXiv. 2021. doi:10.48550/arXiv.2108.13897.</w:t>
      </w:r>
    </w:p>
    <w:p>
      <w:pPr>
        <w:spacing w:after="0" w:line="240" w:lineRule="auto" w:before="0"/>
      </w:pPr>
      <w:r>
        <w:rPr>
          <w:sz w:val="21"/>
        </w:rPr>
        <w:t>14. LlamaIndex. LlamaIndex: a data framework for LLM applications. GitHub repository. https://github.com/run-llama/llama_index. Accessed 21 July 2026.</w:t>
      </w:r>
    </w:p>
    <w:p>
      <w:pPr>
        <w:spacing w:after="0" w:line="240" w:lineRule="auto" w:before="0"/>
      </w:pPr>
      <w:r>
        <w:rPr>
          <w:sz w:val="21"/>
        </w:rPr>
        <w:t xml:space="preserve">15. Google AI for Developers. Gemini </w:t>
      </w:r>
      <w:del w:id="310054" w:author="Manuscript revision" w:date="2026-10-24T16:00:00Z">
        <w:r>
          <w:rPr>
            <w:sz w:val="21"/>
          </w:rPr>
          <w:delText xml:space="preserve">2.5</w:delText>
        </w:r>
      </w:del>
      <w:ins w:id="310055" w:author="Manuscript revision" w:date="2026-10-24T16:00:00Z">
        <w:r>
          <w:rPr>
            <w:sz w:val="21"/>
          </w:rPr>
          <w:t xml:space="preserve">API</w:t>
        </w:r>
      </w:ins>
      <w:r>
        <w:rPr>
          <w:sz w:val="21"/>
        </w:rPr>
        <w:t xml:space="preserve"> </w:t>
      </w:r>
      <w:del w:id="310056" w:author="Manuscript revision" w:date="2026-10-24T16:00:00Z">
        <w:r>
          <w:rPr>
            <w:sz w:val="21"/>
          </w:rPr>
          <w:delText xml:space="preserve">Flash-Lite</w:delText>
        </w:r>
      </w:del>
      <w:ins w:id="310057" w:author="Manuscript revision" w:date="2026-10-24T16:00:00Z">
        <w:r>
          <w:rPr>
            <w:sz w:val="21"/>
          </w:rPr>
          <w:t xml:space="preserve">models</w:t>
        </w:r>
      </w:ins>
      <w:r>
        <w:rPr>
          <w:sz w:val="21"/>
        </w:rPr>
        <w:t xml:space="preserve"> </w:t>
      </w:r>
      <w:del w:id="310058" w:author="Manuscript revision" w:date="2026-10-24T16:00:00Z">
        <w:r>
          <w:rPr>
            <w:sz w:val="21"/>
          </w:rPr>
          <w:delText xml:space="preserve">model</w:delText>
        </w:r>
      </w:del>
      <w:ins w:id="310059" w:author="Manuscript revision" w:date="2026-10-24T16:00:00Z">
        <w:r>
          <w:rPr>
            <w:sz w:val="21"/>
          </w:rPr>
          <w:t xml:space="preserve">and</w:t>
        </w:r>
      </w:ins>
      <w:r>
        <w:rPr>
          <w:sz w:val="21"/>
        </w:rPr>
        <w:t xml:space="preserve"> </w:t>
      </w:r>
      <w:del w:id="310060" w:author="Manuscript revision" w:date="2026-10-24T16:00:00Z">
        <w:r>
          <w:rPr>
            <w:sz w:val="21"/>
          </w:rPr>
          <w:delText xml:space="preserve">documentation.</w:delText>
        </w:r>
      </w:del>
      <w:ins w:id="310061" w:author="Manuscript revision" w:date="2026-10-24T16:00:00Z">
        <w:r>
          <w:rPr>
            <w:sz w:val="21"/>
          </w:rPr>
          <w:t xml:space="preserve">GenerateContentResponse</w:t>
        </w:r>
      </w:ins>
      <w:r>
        <w:rPr>
          <w:sz w:val="21"/>
        </w:rPr>
        <w:t xml:space="preserve"> </w:t>
      </w:r>
      <w:del w:id="310062" w:author="Manuscript revision" w:date="2026-10-24T16:00:00Z">
        <w:r>
          <w:rPr>
            <w:sz w:val="21"/>
          </w:rPr>
          <w:delText xml:space="preserve">https://ai.google.dev/gemini-api/docs/models/gemini-2.5-flash-lite.</w:delText>
        </w:r>
      </w:del>
      <w:ins w:id="310063" w:author="Manuscript revision" w:date="2026-10-24T16:00:00Z">
        <w:r>
          <w:rPr>
            <w:sz w:val="21"/>
          </w:rPr>
          <w:t xml:space="preserve">reference. https://ai.google.dev/gemini-api/docs/models; https://ai.google.dev/api/generate-content.</w:t>
        </w:r>
      </w:ins>
      <w:r>
        <w:rPr>
          <w:sz w:val="21"/>
        </w:rPr>
        <w:t xml:space="preserve"> Accessed </w:t>
      </w:r>
      <w:del w:id="310064" w:author="Manuscript revision" w:date="2026-10-24T16:00:00Z">
        <w:r>
          <w:rPr>
            <w:sz w:val="21"/>
          </w:rPr>
          <w:delText xml:space="preserve">21</w:delText>
        </w:r>
      </w:del>
      <w:ins w:id="310065" w:author="Manuscript revision" w:date="2026-10-24T16:00:00Z">
        <w:r>
          <w:rPr>
            <w:sz w:val="21"/>
          </w:rPr>
          <w:t xml:space="preserve">24</w:t>
        </w:r>
      </w:ins>
      <w:r>
        <w:rPr>
          <w:sz w:val="21"/>
        </w:rPr>
        <w:t xml:space="preserve"> </w:t>
      </w:r>
      <w:del w:id="310066" w:author="Manuscript revision" w:date="2026-10-24T16:00:00Z">
        <w:r>
          <w:rPr>
            <w:sz w:val="21"/>
          </w:rPr>
          <w:delText xml:space="preserve">July</w:delText>
        </w:r>
      </w:del>
      <w:ins w:id="310067" w:author="Manuscript revision" w:date="2026-10-24T16:00:00Z">
        <w:r>
          <w:rPr>
            <w:sz w:val="21"/>
          </w:rPr>
          <w:t xml:space="preserve">October</w:t>
        </w:r>
      </w:ins>
      <w:r>
        <w:rPr>
          <w:sz w:val="21"/>
        </w:rPr>
        <w:t xml:space="preserve"> 2026.</w:t>
      </w:r>
    </w:p>
    <w:p>
      <w:pPr>
        <w:spacing w:after="0" w:line="240" w:lineRule="auto" w:before="0"/>
      </w:pPr>
      <w:r>
        <w:rPr>
          <w:sz w:val="21"/>
        </w:rPr>
        <w:t>16. Chang Y, Wang X, Wang J, et al. A Survey on Evaluation of Large Language Models. ACM Transactions on Intelligent Systems and Technology. 2024;15(3). doi:10.1145/3641289.</w:t>
      </w:r>
    </w:p>
    <w:p>
      <w:pPr>
        <w:spacing w:after="0" w:line="240" w:lineRule="auto" w:before="0"/>
      </w:pPr>
      <w:r>
        <w:rPr>
          <w:sz w:val="21"/>
        </w:rPr>
        <w:t>17. Zheng L, Chiang WL, Sheng Y, et al. Judging LLM-as-a-Judge with MT-Bench and Chatbot Arena. Advances in Neural Information Processing Systems. 2023;36.</w:t>
      </w:r>
    </w:p>
    <w:p>
      <w:pPr>
        <w:spacing w:after="0" w:line="240" w:lineRule="auto" w:before="0"/>
      </w:pPr>
      <w:ins w:id="100552" w:author="Manuscript revision" w:date="2026-10-23T16:00:00Z">
        <w:r>
          <w:rPr>
            <w:sz w:val="21"/>
          </w:rPr>
          <w:t xml:space="preserve">18. Agência Nacional de Vigilância Sanitária. Resolução da Diretoria Colegiada - RDC No. 875, de 28 de maio de 2024. Complementary requirements for registration of biosimilars through comparability. AnvisaLegis. Accessed 23 October 2026.</w:t>
        </w:r>
      </w:ins>
    </w:p>
    <w:p>
      <w:pPr>
        <w:spacing w:after="0" w:line="240" w:lineRule="auto" w:before="0"/>
      </w:pPr>
      <w:ins w:id="100553" w:author="Manuscript revision" w:date="2026-10-23T16:00:00Z">
        <w:r>
          <w:rPr>
            <w:sz w:val="21"/>
          </w:rPr>
          <w:t xml:space="preserve">19. Agência Nacional de Vigilância Sanitária. Resolução - RDC No. 948, de 12 de dezembro de 2024. General sanitary requirements for regularization of human medicines. Consolidated text. AnvisaLegis. Accessed 23 October 2026.</w:t>
        </w:r>
      </w:ins>
    </w:p>
    <w:p>
      <w:pPr>
        <w:spacing w:after="0" w:line="240" w:lineRule="auto"/>
      </w:pPr>
      <w:ins w:id="360005" w:author="Manuscript revision" w:date="2026-10-25T21:00:00Z">
        <w:r>
          <w:rPr>
            <w:sz w:val="21"/>
          </w:rPr>
          <w:t xml:space="preserve">20. Sentence Transformers. all-MiniLM-L6-v2 model card. https://huggingface.co/sentence-transformers/all-MiniLM-L6-v2. Accessed 25 October 2026.</w:t>
        </w:r>
      </w:ins>
    </w:p>
    <w:p>
      <w:pPr>
        <w:spacing w:after="0" w:line="240" w:lineRule="auto"/>
      </w:pPr>
      <w:ins w:id="360006" w:author="Manuscript revision" w:date="2026-10-25T21:00:00Z">
        <w:r>
          <w:rPr>
            <w:sz w:val="21"/>
          </w:rPr>
          <w:t xml:space="preserve">21. Sentence Transformers. Pretrained models and multilingual models. https://sbert.net/docs/sentence_transformer/pretrained_models.html. Accessed 25 October 2026.</w:t>
        </w:r>
      </w:ins>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