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F4B37" w14:textId="448BD2FE" w:rsidR="00840421" w:rsidRPr="00840421" w:rsidRDefault="00840421" w:rsidP="00687FC7">
      <w:pPr>
        <w:pStyle w:val="NormalWeb"/>
        <w:rPr>
          <w:lang w:val="es-AR"/>
        </w:rPr>
      </w:pPr>
    </w:p>
    <w:p w14:paraId="5C956701" w14:textId="77777777" w:rsidR="00840421" w:rsidRPr="00840421" w:rsidRDefault="00840421" w:rsidP="00840421">
      <w:pPr>
        <w:pStyle w:val="NormalWeb"/>
        <w:rPr>
          <w:lang w:val="es-AR"/>
        </w:rPr>
      </w:pPr>
      <w:r w:rsidRPr="00840421">
        <w:rPr>
          <w:i/>
          <w:iCs/>
          <w:lang w:val="es-AR"/>
        </w:rPr>
        <w:t xml:space="preserve">"Actualiza el componente </w:t>
      </w:r>
      <w:proofErr w:type="spellStart"/>
      <w:r w:rsidRPr="00840421">
        <w:rPr>
          <w:rStyle w:val="HTMLCode"/>
          <w:i/>
          <w:iCs/>
          <w:lang w:val="es-AR"/>
        </w:rPr>
        <w:t>SurvivalThermometer.tsx</w:t>
      </w:r>
      <w:proofErr w:type="spellEnd"/>
      <w:r w:rsidRPr="00840421">
        <w:rPr>
          <w:i/>
          <w:iCs/>
          <w:lang w:val="es-AR"/>
        </w:rPr>
        <w:t xml:space="preserve"> con este código. Asegúrate de que las claves de traducción existan en </w:t>
      </w:r>
      <w:proofErr w:type="spellStart"/>
      <w:proofErr w:type="gramStart"/>
      <w:r w:rsidRPr="00840421">
        <w:rPr>
          <w:rStyle w:val="HTMLCode"/>
          <w:i/>
          <w:iCs/>
          <w:lang w:val="es-AR"/>
        </w:rPr>
        <w:t>es.json</w:t>
      </w:r>
      <w:proofErr w:type="spellEnd"/>
      <w:proofErr w:type="gramEnd"/>
      <w:r w:rsidRPr="00840421">
        <w:rPr>
          <w:i/>
          <w:iCs/>
          <w:lang w:val="es-AR"/>
        </w:rPr>
        <w:t xml:space="preserve"> y </w:t>
      </w:r>
      <w:proofErr w:type="spellStart"/>
      <w:r w:rsidRPr="00840421">
        <w:rPr>
          <w:rStyle w:val="HTMLCode"/>
          <w:i/>
          <w:iCs/>
          <w:lang w:val="es-AR"/>
        </w:rPr>
        <w:t>vi.json</w:t>
      </w:r>
      <w:proofErr w:type="spellEnd"/>
      <w:r w:rsidRPr="00840421">
        <w:rPr>
          <w:i/>
          <w:iCs/>
          <w:lang w:val="es-AR"/>
        </w:rPr>
        <w:t xml:space="preserve">. Este componente ahora calcula el excedente real basado en la tabla </w:t>
      </w:r>
      <w:proofErr w:type="spellStart"/>
      <w:r w:rsidRPr="00840421">
        <w:rPr>
          <w:rStyle w:val="HTMLCode"/>
          <w:i/>
          <w:iCs/>
          <w:lang w:val="es-AR"/>
        </w:rPr>
        <w:t>fixed_costs</w:t>
      </w:r>
      <w:proofErr w:type="spellEnd"/>
      <w:r w:rsidRPr="00840421">
        <w:rPr>
          <w:i/>
          <w:iCs/>
          <w:lang w:val="es-AR"/>
        </w:rPr>
        <w:t xml:space="preserve"> de </w:t>
      </w:r>
      <w:proofErr w:type="spellStart"/>
      <w:r w:rsidRPr="00840421">
        <w:rPr>
          <w:i/>
          <w:iCs/>
          <w:lang w:val="es-AR"/>
        </w:rPr>
        <w:t>Supabase</w:t>
      </w:r>
      <w:proofErr w:type="spellEnd"/>
      <w:r w:rsidRPr="00840421">
        <w:rPr>
          <w:i/>
          <w:iCs/>
          <w:lang w:val="es-AR"/>
        </w:rPr>
        <w:t xml:space="preserve"> y separa un 10% para el 'Fondo de Paz' (</w:t>
      </w:r>
      <w:proofErr w:type="spellStart"/>
      <w:r w:rsidRPr="00840421">
        <w:rPr>
          <w:i/>
          <w:iCs/>
          <w:lang w:val="es-AR"/>
        </w:rPr>
        <w:t>Peace</w:t>
      </w:r>
      <w:proofErr w:type="spellEnd"/>
      <w:r w:rsidRPr="00840421">
        <w:rPr>
          <w:i/>
          <w:iCs/>
          <w:lang w:val="es-AR"/>
        </w:rPr>
        <w:t xml:space="preserve"> </w:t>
      </w:r>
      <w:proofErr w:type="spellStart"/>
      <w:r w:rsidRPr="00840421">
        <w:rPr>
          <w:i/>
          <w:iCs/>
          <w:lang w:val="es-AR"/>
        </w:rPr>
        <w:t>Fund</w:t>
      </w:r>
      <w:proofErr w:type="spellEnd"/>
      <w:r w:rsidRPr="00840421">
        <w:rPr>
          <w:i/>
          <w:iCs/>
          <w:lang w:val="es-AR"/>
        </w:rPr>
        <w:t>)."</w:t>
      </w:r>
    </w:p>
    <w:p w14:paraId="03F93EAD" w14:textId="4EE82380" w:rsidR="006A773F" w:rsidRPr="006A773F" w:rsidRDefault="006A773F" w:rsidP="00687F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Cs w:val="24"/>
          <w:lang w:val="es-AR" w:bidi="ar-SA"/>
          <w14:ligatures w14:val="none"/>
        </w:rPr>
      </w:pPr>
      <w:r w:rsidRPr="006A773F">
        <w:rPr>
          <w:rFonts w:ascii="Times New Roman" w:eastAsia="Times New Roman" w:hAnsi="Times New Roman" w:cs="Times New Roman"/>
          <w:kern w:val="0"/>
          <w:szCs w:val="24"/>
          <w:lang w:val="es-AR" w:bidi="ar-SA"/>
          <w14:ligatures w14:val="none"/>
        </w:rPr>
        <w:t xml:space="preserve">: </w:t>
      </w:r>
      <w:r w:rsidRPr="006A773F">
        <w:rPr>
          <w:rFonts w:ascii="Times New Roman" w:eastAsia="Times New Roman" w:hAnsi="Times New Roman" w:cs="Times New Roman"/>
          <w:i/>
          <w:iCs/>
          <w:kern w:val="0"/>
          <w:szCs w:val="24"/>
          <w:lang w:val="es-AR" w:bidi="ar-SA"/>
          <w14:ligatures w14:val="none"/>
        </w:rPr>
        <w:t xml:space="preserve">"Reemplaza el código de </w:t>
      </w:r>
      <w:proofErr w:type="spellStart"/>
      <w:r w:rsidRPr="006A773F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s-AR" w:bidi="ar-SA"/>
          <w14:ligatures w14:val="none"/>
        </w:rPr>
        <w:t>src</w:t>
      </w:r>
      <w:proofErr w:type="spellEnd"/>
      <w:r w:rsidRPr="006A773F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s-AR" w:bidi="ar-SA"/>
          <w14:ligatures w14:val="none"/>
        </w:rPr>
        <w:t>/</w:t>
      </w:r>
      <w:proofErr w:type="spellStart"/>
      <w:r w:rsidRPr="006A773F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s-AR" w:bidi="ar-SA"/>
          <w14:ligatures w14:val="none"/>
        </w:rPr>
        <w:t>components</w:t>
      </w:r>
      <w:proofErr w:type="spellEnd"/>
      <w:r w:rsidRPr="006A773F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s-AR" w:bidi="ar-SA"/>
          <w14:ligatures w14:val="none"/>
        </w:rPr>
        <w:t>/</w:t>
      </w:r>
      <w:proofErr w:type="spellStart"/>
      <w:r w:rsidRPr="006A773F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s-AR" w:bidi="ar-SA"/>
          <w14:ligatures w14:val="none"/>
        </w:rPr>
        <w:t>QrScanner.tsx</w:t>
      </w:r>
      <w:proofErr w:type="spellEnd"/>
      <w:r w:rsidRPr="006A773F">
        <w:rPr>
          <w:rFonts w:ascii="Times New Roman" w:eastAsia="Times New Roman" w:hAnsi="Times New Roman" w:cs="Times New Roman"/>
          <w:i/>
          <w:iCs/>
          <w:kern w:val="0"/>
          <w:szCs w:val="24"/>
          <w:lang w:val="es-AR" w:bidi="ar-SA"/>
          <w14:ligatures w14:val="none"/>
        </w:rPr>
        <w:t xml:space="preserve"> por esta versión que incluye </w:t>
      </w:r>
      <w:proofErr w:type="spellStart"/>
      <w:r w:rsidRPr="006A773F">
        <w:rPr>
          <w:rFonts w:ascii="Times New Roman" w:eastAsia="Times New Roman" w:hAnsi="Times New Roman" w:cs="Times New Roman"/>
          <w:i/>
          <w:iCs/>
          <w:kern w:val="0"/>
          <w:szCs w:val="24"/>
          <w:lang w:val="es-AR" w:bidi="ar-SA"/>
          <w14:ligatures w14:val="none"/>
        </w:rPr>
        <w:t>feedback</w:t>
      </w:r>
      <w:proofErr w:type="spellEnd"/>
      <w:r w:rsidRPr="006A773F">
        <w:rPr>
          <w:rFonts w:ascii="Times New Roman" w:eastAsia="Times New Roman" w:hAnsi="Times New Roman" w:cs="Times New Roman"/>
          <w:i/>
          <w:iCs/>
          <w:kern w:val="0"/>
          <w:szCs w:val="24"/>
          <w:lang w:val="es-AR" w:bidi="ar-SA"/>
          <w14:ligatures w14:val="none"/>
        </w:rPr>
        <w:t xml:space="preserve"> </w:t>
      </w:r>
      <w:proofErr w:type="spellStart"/>
      <w:r w:rsidRPr="006A773F">
        <w:rPr>
          <w:rFonts w:ascii="Times New Roman" w:eastAsia="Times New Roman" w:hAnsi="Times New Roman" w:cs="Times New Roman"/>
          <w:i/>
          <w:iCs/>
          <w:kern w:val="0"/>
          <w:szCs w:val="24"/>
          <w:lang w:val="es-AR" w:bidi="ar-SA"/>
          <w14:ligatures w14:val="none"/>
        </w:rPr>
        <w:t>sonner</w:t>
      </w:r>
      <w:proofErr w:type="spellEnd"/>
      <w:r w:rsidRPr="006A773F">
        <w:rPr>
          <w:rFonts w:ascii="Times New Roman" w:eastAsia="Times New Roman" w:hAnsi="Times New Roman" w:cs="Times New Roman"/>
          <w:i/>
          <w:iCs/>
          <w:kern w:val="0"/>
          <w:szCs w:val="24"/>
          <w:lang w:val="es-AR" w:bidi="ar-SA"/>
          <w14:ligatures w14:val="none"/>
        </w:rPr>
        <w:t>, optimización de FPS para la planta y una interfaz más industrial-zen"</w:t>
      </w:r>
      <w:r w:rsidRPr="006A773F">
        <w:rPr>
          <w:rFonts w:ascii="Times New Roman" w:eastAsia="Times New Roman" w:hAnsi="Times New Roman" w:cs="Times New Roman"/>
          <w:kern w:val="0"/>
          <w:szCs w:val="24"/>
          <w:lang w:val="es-AR" w:bidi="ar-SA"/>
          <w14:ligatures w14:val="none"/>
        </w:rPr>
        <w:t>.</w:t>
      </w:r>
    </w:p>
    <w:p w14:paraId="0BE61265" w14:textId="3AA6C57C" w:rsidR="006A773F" w:rsidRPr="006A773F" w:rsidRDefault="006A773F" w:rsidP="00687F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Cs w:val="24"/>
          <w:lang w:val="es-AR" w:bidi="ar-SA"/>
          <w14:ligatures w14:val="none"/>
        </w:rPr>
      </w:pPr>
      <w:r w:rsidRPr="006A773F">
        <w:rPr>
          <w:rFonts w:ascii="Times New Roman" w:eastAsia="Times New Roman" w:hAnsi="Times New Roman" w:cs="Times New Roman"/>
          <w:kern w:val="0"/>
          <w:szCs w:val="24"/>
          <w:lang w:val="es-AR" w:bidi="ar-SA"/>
          <w14:ligatures w14:val="none"/>
        </w:rPr>
        <w:t xml:space="preserve">Asegúrate de que en </w:t>
      </w:r>
      <w:proofErr w:type="spellStart"/>
      <w:proofErr w:type="gramStart"/>
      <w:r w:rsidRPr="006A773F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>vi.json</w:t>
      </w:r>
      <w:proofErr w:type="spellEnd"/>
      <w:proofErr w:type="gramEnd"/>
      <w:r w:rsidRPr="006A773F">
        <w:rPr>
          <w:rFonts w:ascii="Times New Roman" w:eastAsia="Times New Roman" w:hAnsi="Times New Roman" w:cs="Times New Roman"/>
          <w:kern w:val="0"/>
          <w:szCs w:val="24"/>
          <w:lang w:val="es-AR" w:bidi="ar-SA"/>
          <w14:ligatures w14:val="none"/>
        </w:rPr>
        <w:t xml:space="preserve"> incluyas:</w:t>
      </w:r>
    </w:p>
    <w:p w14:paraId="145C723A" w14:textId="77777777" w:rsidR="006A773F" w:rsidRPr="006A773F" w:rsidRDefault="006A773F" w:rsidP="006A77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s-AR" w:bidi="ar-SA"/>
          <w14:ligatures w14:val="none"/>
        </w:rPr>
      </w:pPr>
      <w:r w:rsidRPr="006A773F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>"</w:t>
      </w:r>
      <w:proofErr w:type="spellStart"/>
      <w:proofErr w:type="gramStart"/>
      <w:r w:rsidRPr="006A773F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>measurement.operator</w:t>
      </w:r>
      <w:proofErr w:type="gramEnd"/>
      <w:r w:rsidRPr="006A773F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>_instruction</w:t>
      </w:r>
      <w:proofErr w:type="spellEnd"/>
      <w:r w:rsidRPr="006A773F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>": "</w:t>
      </w:r>
      <w:proofErr w:type="spellStart"/>
      <w:r w:rsidRPr="006A773F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>Hãy</w:t>
      </w:r>
      <w:proofErr w:type="spellEnd"/>
      <w:r w:rsidRPr="006A773F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 xml:space="preserve"> </w:t>
      </w:r>
      <w:proofErr w:type="spellStart"/>
      <w:r w:rsidRPr="006A773F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>quét</w:t>
      </w:r>
      <w:proofErr w:type="spellEnd"/>
      <w:r w:rsidRPr="006A773F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 xml:space="preserve"> </w:t>
      </w:r>
      <w:proofErr w:type="spellStart"/>
      <w:r w:rsidRPr="006A773F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>mã</w:t>
      </w:r>
      <w:proofErr w:type="spellEnd"/>
      <w:r w:rsidRPr="006A773F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 xml:space="preserve"> QR </w:t>
      </w:r>
      <w:proofErr w:type="spellStart"/>
      <w:r w:rsidRPr="006A773F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>trên</w:t>
      </w:r>
      <w:proofErr w:type="spellEnd"/>
      <w:r w:rsidRPr="006A773F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 xml:space="preserve"> </w:t>
      </w:r>
      <w:proofErr w:type="spellStart"/>
      <w:r w:rsidRPr="006A773F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>tấm</w:t>
      </w:r>
      <w:proofErr w:type="spellEnd"/>
      <w:r w:rsidRPr="006A773F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 xml:space="preserve"> da </w:t>
      </w:r>
      <w:proofErr w:type="spellStart"/>
      <w:r w:rsidRPr="006A773F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>để</w:t>
      </w:r>
      <w:proofErr w:type="spellEnd"/>
      <w:r w:rsidRPr="006A773F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 xml:space="preserve"> </w:t>
      </w:r>
      <w:proofErr w:type="spellStart"/>
      <w:r w:rsidRPr="006A773F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>ghi</w:t>
      </w:r>
      <w:proofErr w:type="spellEnd"/>
      <w:r w:rsidRPr="006A773F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 xml:space="preserve"> </w:t>
      </w:r>
      <w:proofErr w:type="spellStart"/>
      <w:r w:rsidRPr="006A773F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>lại</w:t>
      </w:r>
      <w:proofErr w:type="spellEnd"/>
      <w:r w:rsidRPr="006A773F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 xml:space="preserve"> </w:t>
      </w:r>
      <w:proofErr w:type="spellStart"/>
      <w:r w:rsidRPr="006A773F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>tiến</w:t>
      </w:r>
      <w:proofErr w:type="spellEnd"/>
      <w:r w:rsidRPr="006A773F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 xml:space="preserve"> </w:t>
      </w:r>
      <w:proofErr w:type="spellStart"/>
      <w:r w:rsidRPr="006A773F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>độ</w:t>
      </w:r>
      <w:proofErr w:type="spellEnd"/>
      <w:r w:rsidRPr="006A773F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>"</w:t>
      </w:r>
      <w:r w:rsidRPr="006A773F">
        <w:rPr>
          <w:rFonts w:ascii="Times New Roman" w:eastAsia="Times New Roman" w:hAnsi="Times New Roman" w:cs="Times New Roman"/>
          <w:kern w:val="0"/>
          <w:szCs w:val="24"/>
          <w:lang w:val="es-AR" w:bidi="ar-SA"/>
          <w14:ligatures w14:val="none"/>
        </w:rPr>
        <w:t xml:space="preserve"> (Por favor escanee el QR en el cuero para registrar el progreso).</w:t>
      </w:r>
    </w:p>
    <w:p w14:paraId="23362910" w14:textId="77777777" w:rsidR="0079429B" w:rsidRPr="0079429B" w:rsidRDefault="0079429B" w:rsidP="0079429B">
      <w:pPr>
        <w:pStyle w:val="NormalWeb"/>
        <w:rPr>
          <w:lang w:val="es-AR"/>
        </w:rPr>
      </w:pPr>
      <w:r w:rsidRPr="0079429B">
        <w:rPr>
          <w:i/>
          <w:iCs/>
          <w:lang w:val="es-AR"/>
        </w:rPr>
        <w:t xml:space="preserve">"Reemplaza </w:t>
      </w:r>
      <w:proofErr w:type="spellStart"/>
      <w:r w:rsidRPr="0079429B">
        <w:rPr>
          <w:rStyle w:val="HTMLCode"/>
          <w:i/>
          <w:iCs/>
          <w:lang w:val="es-AR"/>
        </w:rPr>
        <w:t>src</w:t>
      </w:r>
      <w:proofErr w:type="spellEnd"/>
      <w:r w:rsidRPr="0079429B">
        <w:rPr>
          <w:rStyle w:val="HTMLCode"/>
          <w:i/>
          <w:iCs/>
          <w:lang w:val="es-AR"/>
        </w:rPr>
        <w:t>/</w:t>
      </w:r>
      <w:proofErr w:type="spellStart"/>
      <w:r w:rsidRPr="0079429B">
        <w:rPr>
          <w:rStyle w:val="HTMLCode"/>
          <w:i/>
          <w:iCs/>
          <w:lang w:val="es-AR"/>
        </w:rPr>
        <w:t>components</w:t>
      </w:r>
      <w:proofErr w:type="spellEnd"/>
      <w:r w:rsidRPr="0079429B">
        <w:rPr>
          <w:rStyle w:val="HTMLCode"/>
          <w:i/>
          <w:iCs/>
          <w:lang w:val="es-AR"/>
        </w:rPr>
        <w:t>/</w:t>
      </w:r>
      <w:proofErr w:type="spellStart"/>
      <w:r w:rsidRPr="0079429B">
        <w:rPr>
          <w:rStyle w:val="HTMLCode"/>
          <w:i/>
          <w:iCs/>
          <w:lang w:val="es-AR"/>
        </w:rPr>
        <w:t>AppLayout.tsx</w:t>
      </w:r>
      <w:proofErr w:type="spellEnd"/>
      <w:r w:rsidRPr="0079429B">
        <w:rPr>
          <w:i/>
          <w:iCs/>
          <w:lang w:val="es-AR"/>
        </w:rPr>
        <w:t xml:space="preserve"> con este nuevo diseño. He añadido un sistema de '</w:t>
      </w:r>
      <w:proofErr w:type="spellStart"/>
      <w:r w:rsidRPr="0079429B">
        <w:rPr>
          <w:i/>
          <w:iCs/>
          <w:lang w:val="es-AR"/>
        </w:rPr>
        <w:t>Daily</w:t>
      </w:r>
      <w:proofErr w:type="spellEnd"/>
      <w:r w:rsidRPr="0079429B">
        <w:rPr>
          <w:i/>
          <w:iCs/>
          <w:lang w:val="es-AR"/>
        </w:rPr>
        <w:t xml:space="preserve"> </w:t>
      </w:r>
      <w:proofErr w:type="spellStart"/>
      <w:r w:rsidRPr="0079429B">
        <w:rPr>
          <w:i/>
          <w:iCs/>
          <w:lang w:val="es-AR"/>
        </w:rPr>
        <w:t>Guidance</w:t>
      </w:r>
      <w:proofErr w:type="spellEnd"/>
      <w:r w:rsidRPr="0079429B">
        <w:rPr>
          <w:i/>
          <w:iCs/>
          <w:lang w:val="es-AR"/>
        </w:rPr>
        <w:t xml:space="preserve">' basado en los roles del usuario. También he mejorado la estética a un estilo 'Industrial </w:t>
      </w:r>
      <w:proofErr w:type="spellStart"/>
      <w:r w:rsidRPr="0079429B">
        <w:rPr>
          <w:i/>
          <w:iCs/>
          <w:lang w:val="es-AR"/>
        </w:rPr>
        <w:t>Dark</w:t>
      </w:r>
      <w:proofErr w:type="spellEnd"/>
      <w:r w:rsidRPr="0079429B">
        <w:rPr>
          <w:i/>
          <w:iCs/>
          <w:lang w:val="es-AR"/>
        </w:rPr>
        <w:t xml:space="preserve">' que refleja la seriedad y paz de la planta. Asegúrate de que las animaciones de los iconos (Lucide </w:t>
      </w:r>
      <w:proofErr w:type="spellStart"/>
      <w:r w:rsidRPr="0079429B">
        <w:rPr>
          <w:i/>
          <w:iCs/>
          <w:lang w:val="es-AR"/>
        </w:rPr>
        <w:t>React</w:t>
      </w:r>
      <w:proofErr w:type="spellEnd"/>
      <w:r w:rsidRPr="0079429B">
        <w:rPr>
          <w:i/>
          <w:iCs/>
          <w:lang w:val="es-AR"/>
        </w:rPr>
        <w:t>) estén activas."</w:t>
      </w:r>
    </w:p>
    <w:p w14:paraId="6A66B045" w14:textId="77777777" w:rsidR="004E599D" w:rsidRPr="004E599D" w:rsidRDefault="004E599D" w:rsidP="004E599D">
      <w:pPr>
        <w:pStyle w:val="NormalWeb"/>
        <w:numPr>
          <w:ilvl w:val="0"/>
          <w:numId w:val="2"/>
        </w:numPr>
        <w:rPr>
          <w:lang w:val="es-AR"/>
        </w:rPr>
      </w:pPr>
      <w:r w:rsidRPr="004E599D">
        <w:rPr>
          <w:b/>
          <w:bCs/>
          <w:lang w:val="es-AR"/>
        </w:rPr>
        <w:t>Crea el componente:</w:t>
      </w:r>
      <w:r w:rsidRPr="004E599D">
        <w:rPr>
          <w:lang w:val="es-AR"/>
        </w:rPr>
        <w:t xml:space="preserve"> Pega este código en un nuevo archivo llamado </w:t>
      </w:r>
      <w:proofErr w:type="spellStart"/>
      <w:r w:rsidRPr="004E599D">
        <w:rPr>
          <w:rStyle w:val="HTMLCode"/>
          <w:lang w:val="es-AR"/>
        </w:rPr>
        <w:t>src</w:t>
      </w:r>
      <w:proofErr w:type="spellEnd"/>
      <w:r w:rsidRPr="004E599D">
        <w:rPr>
          <w:rStyle w:val="HTMLCode"/>
          <w:lang w:val="es-AR"/>
        </w:rPr>
        <w:t>/</w:t>
      </w:r>
      <w:proofErr w:type="spellStart"/>
      <w:r w:rsidRPr="004E599D">
        <w:rPr>
          <w:rStyle w:val="HTMLCode"/>
          <w:lang w:val="es-AR"/>
        </w:rPr>
        <w:t>components</w:t>
      </w:r>
      <w:proofErr w:type="spellEnd"/>
      <w:r w:rsidRPr="004E599D">
        <w:rPr>
          <w:rStyle w:val="HTMLCode"/>
          <w:lang w:val="es-AR"/>
        </w:rPr>
        <w:t>/</w:t>
      </w:r>
      <w:proofErr w:type="spellStart"/>
      <w:r w:rsidRPr="004E599D">
        <w:rPr>
          <w:rStyle w:val="HTMLCode"/>
          <w:lang w:val="es-AR"/>
        </w:rPr>
        <w:t>UnifiedCommandCenter.tsx</w:t>
      </w:r>
      <w:proofErr w:type="spellEnd"/>
      <w:r w:rsidRPr="004E599D">
        <w:rPr>
          <w:lang w:val="es-AR"/>
        </w:rPr>
        <w:t>.</w:t>
      </w:r>
    </w:p>
    <w:p w14:paraId="00852DCC" w14:textId="77777777" w:rsidR="004E599D" w:rsidRPr="004E599D" w:rsidRDefault="004E599D" w:rsidP="004E599D">
      <w:pPr>
        <w:pStyle w:val="NormalWeb"/>
        <w:numPr>
          <w:ilvl w:val="0"/>
          <w:numId w:val="2"/>
        </w:numPr>
        <w:rPr>
          <w:lang w:val="es-AR"/>
        </w:rPr>
      </w:pPr>
      <w:r w:rsidRPr="004E599D">
        <w:rPr>
          <w:b/>
          <w:bCs/>
          <w:lang w:val="es-AR"/>
        </w:rPr>
        <w:t xml:space="preserve">Inyéctalo en el </w:t>
      </w:r>
      <w:proofErr w:type="spellStart"/>
      <w:r w:rsidRPr="004E599D">
        <w:rPr>
          <w:b/>
          <w:bCs/>
          <w:lang w:val="es-AR"/>
        </w:rPr>
        <w:t>Dashboard</w:t>
      </w:r>
      <w:proofErr w:type="spellEnd"/>
      <w:r w:rsidRPr="004E599D">
        <w:rPr>
          <w:b/>
          <w:bCs/>
          <w:lang w:val="es-AR"/>
        </w:rPr>
        <w:t>:</w:t>
      </w:r>
      <w:r w:rsidRPr="004E599D">
        <w:rPr>
          <w:lang w:val="es-AR"/>
        </w:rPr>
        <w:t xml:space="preserve"> Ve a tu </w:t>
      </w:r>
      <w:proofErr w:type="spellStart"/>
      <w:r w:rsidRPr="004E599D">
        <w:rPr>
          <w:rStyle w:val="HTMLCode"/>
          <w:lang w:val="es-AR"/>
        </w:rPr>
        <w:t>src</w:t>
      </w:r>
      <w:proofErr w:type="spellEnd"/>
      <w:r w:rsidRPr="004E599D">
        <w:rPr>
          <w:rStyle w:val="HTMLCode"/>
          <w:lang w:val="es-AR"/>
        </w:rPr>
        <w:t>/</w:t>
      </w:r>
      <w:proofErr w:type="spellStart"/>
      <w:r w:rsidRPr="004E599D">
        <w:rPr>
          <w:rStyle w:val="HTMLCode"/>
          <w:lang w:val="es-AR"/>
        </w:rPr>
        <w:t>pages</w:t>
      </w:r>
      <w:proofErr w:type="spellEnd"/>
      <w:r w:rsidRPr="004E599D">
        <w:rPr>
          <w:rStyle w:val="HTMLCode"/>
          <w:lang w:val="es-AR"/>
        </w:rPr>
        <w:t>/</w:t>
      </w:r>
      <w:proofErr w:type="spellStart"/>
      <w:r w:rsidRPr="004E599D">
        <w:rPr>
          <w:rStyle w:val="HTMLCode"/>
          <w:lang w:val="es-AR"/>
        </w:rPr>
        <w:t>Dashboard.tsx</w:t>
      </w:r>
      <w:proofErr w:type="spellEnd"/>
      <w:r w:rsidRPr="004E599D">
        <w:rPr>
          <w:lang w:val="es-AR"/>
        </w:rPr>
        <w:t xml:space="preserve"> y reemplaza el contenido central por </w:t>
      </w:r>
      <w:r w:rsidRPr="004E599D">
        <w:rPr>
          <w:rStyle w:val="HTMLCode"/>
          <w:lang w:val="es-AR"/>
        </w:rPr>
        <w:t>&lt;</w:t>
      </w:r>
      <w:proofErr w:type="spellStart"/>
      <w:r w:rsidRPr="004E599D">
        <w:rPr>
          <w:rStyle w:val="HTMLCode"/>
          <w:lang w:val="es-AR"/>
        </w:rPr>
        <w:t>UnifiedCommandCenter</w:t>
      </w:r>
      <w:proofErr w:type="spellEnd"/>
      <w:r w:rsidRPr="004E599D">
        <w:rPr>
          <w:rStyle w:val="HTMLCode"/>
          <w:lang w:val="es-AR"/>
        </w:rPr>
        <w:t xml:space="preserve"> /&gt;</w:t>
      </w:r>
      <w:r w:rsidRPr="004E599D">
        <w:rPr>
          <w:lang w:val="es-AR"/>
        </w:rPr>
        <w:t>.</w:t>
      </w:r>
    </w:p>
    <w:p w14:paraId="2A1D9570" w14:textId="014189C1" w:rsidR="0058795E" w:rsidRPr="00687FC7" w:rsidRDefault="004E599D" w:rsidP="00687FC7">
      <w:pPr>
        <w:pStyle w:val="NormalWeb"/>
        <w:numPr>
          <w:ilvl w:val="0"/>
          <w:numId w:val="2"/>
        </w:numPr>
        <w:rPr>
          <w:lang w:val="es-AR"/>
        </w:rPr>
      </w:pPr>
      <w:r w:rsidRPr="004E599D">
        <w:rPr>
          <w:b/>
          <w:bCs/>
          <w:lang w:val="es-AR"/>
        </w:rPr>
        <w:t>Sincronización:</w:t>
      </w:r>
      <w:r w:rsidRPr="004E599D">
        <w:rPr>
          <w:lang w:val="es-AR"/>
        </w:rPr>
        <w:t xml:space="preserve"> Dile a </w:t>
      </w:r>
      <w:proofErr w:type="spellStart"/>
      <w:r w:rsidRPr="004E599D">
        <w:rPr>
          <w:lang w:val="es-AR"/>
        </w:rPr>
        <w:t>Lovable</w:t>
      </w:r>
      <w:proofErr w:type="spellEnd"/>
      <w:r w:rsidRPr="004E599D">
        <w:rPr>
          <w:lang w:val="es-AR"/>
        </w:rPr>
        <w:t xml:space="preserve">: </w:t>
      </w:r>
      <w:r w:rsidRPr="004E599D">
        <w:rPr>
          <w:i/>
          <w:iCs/>
          <w:lang w:val="es-AR"/>
        </w:rPr>
        <w:t xml:space="preserve">"Asegúrate de que la lógica de cálculo del </w:t>
      </w:r>
      <w:proofErr w:type="spellStart"/>
      <w:r w:rsidRPr="004E599D">
        <w:rPr>
          <w:i/>
          <w:iCs/>
          <w:lang w:val="es-AR"/>
        </w:rPr>
        <w:t>UnifiedCommandCenter</w:t>
      </w:r>
      <w:proofErr w:type="spellEnd"/>
      <w:r w:rsidRPr="004E599D">
        <w:rPr>
          <w:i/>
          <w:iCs/>
          <w:lang w:val="es-AR"/>
        </w:rPr>
        <w:t xml:space="preserve"> lea siempre el mes corriente de la tabla </w:t>
      </w:r>
      <w:proofErr w:type="spellStart"/>
      <w:r w:rsidRPr="004E599D">
        <w:rPr>
          <w:rStyle w:val="HTMLCode"/>
          <w:i/>
          <w:iCs/>
          <w:lang w:val="es-AR"/>
        </w:rPr>
        <w:t>fixed_costs</w:t>
      </w:r>
      <w:proofErr w:type="spellEnd"/>
      <w:r w:rsidRPr="004E599D">
        <w:rPr>
          <w:i/>
          <w:iCs/>
          <w:lang w:val="es-AR"/>
        </w:rPr>
        <w:t xml:space="preserve"> para que el Punto Cero sea dinámico"</w:t>
      </w:r>
      <w:r w:rsidRPr="004E599D">
        <w:rPr>
          <w:lang w:val="es-AR"/>
        </w:rPr>
        <w:t>.</w:t>
      </w:r>
    </w:p>
    <w:p w14:paraId="4BFABB0F" w14:textId="77777777" w:rsidR="0058795E" w:rsidRPr="0058795E" w:rsidRDefault="0058795E" w:rsidP="0058795E">
      <w:pPr>
        <w:pStyle w:val="NormalWeb"/>
        <w:rPr>
          <w:lang w:val="es-AR"/>
        </w:rPr>
      </w:pPr>
      <w:r w:rsidRPr="0058795E">
        <w:rPr>
          <w:i/>
          <w:iCs/>
          <w:lang w:val="es-AR"/>
        </w:rPr>
        <w:t xml:space="preserve">"Implementa el componente </w:t>
      </w:r>
      <w:proofErr w:type="spellStart"/>
      <w:r w:rsidRPr="0058795E">
        <w:rPr>
          <w:rStyle w:val="HTMLCode"/>
          <w:i/>
          <w:iCs/>
          <w:lang w:val="es-AR"/>
        </w:rPr>
        <w:t>UniversalCaptureAgent</w:t>
      </w:r>
      <w:proofErr w:type="spellEnd"/>
      <w:r w:rsidRPr="0058795E">
        <w:rPr>
          <w:i/>
          <w:iCs/>
          <w:lang w:val="es-AR"/>
        </w:rPr>
        <w:t xml:space="preserve"> en la vista de Finanzas. Debe permitir cargar imágenes, </w:t>
      </w:r>
      <w:proofErr w:type="spellStart"/>
      <w:r w:rsidRPr="0058795E">
        <w:rPr>
          <w:i/>
          <w:iCs/>
          <w:lang w:val="es-AR"/>
        </w:rPr>
        <w:t>PDFs</w:t>
      </w:r>
      <w:proofErr w:type="spellEnd"/>
      <w:r w:rsidRPr="0058795E">
        <w:rPr>
          <w:i/>
          <w:iCs/>
          <w:lang w:val="es-AR"/>
        </w:rPr>
        <w:t xml:space="preserve"> y </w:t>
      </w:r>
      <w:proofErr w:type="spellStart"/>
      <w:r w:rsidRPr="0058795E">
        <w:rPr>
          <w:i/>
          <w:iCs/>
          <w:lang w:val="es-AR"/>
        </w:rPr>
        <w:t>Excels</w:t>
      </w:r>
      <w:proofErr w:type="spellEnd"/>
      <w:r w:rsidRPr="0058795E">
        <w:rPr>
          <w:i/>
          <w:iCs/>
          <w:lang w:val="es-AR"/>
        </w:rPr>
        <w:t xml:space="preserve">. Usa las 'Luces de Estado' (Rojo/Verde) para indicar éxito o error en la lectura. El componente debe separar lógicamente los 'Ingresos' de los 'Gastos' y permitir adjuntar fotos de comprobantes físicos. La IA debe presentar un resumen de datos propuestos antes de guardarlos en </w:t>
      </w:r>
      <w:proofErr w:type="spellStart"/>
      <w:r w:rsidRPr="0058795E">
        <w:rPr>
          <w:i/>
          <w:iCs/>
          <w:lang w:val="es-AR"/>
        </w:rPr>
        <w:t>Supabase</w:t>
      </w:r>
      <w:proofErr w:type="spellEnd"/>
      <w:r w:rsidRPr="0058795E">
        <w:rPr>
          <w:i/>
          <w:iCs/>
          <w:lang w:val="es-AR"/>
        </w:rPr>
        <w:t xml:space="preserve"> para permitir correcciones del usuario."</w:t>
      </w:r>
    </w:p>
    <w:p w14:paraId="051D095B" w14:textId="77777777" w:rsidR="0083511F" w:rsidRPr="0083511F" w:rsidRDefault="0083511F" w:rsidP="008351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s-AR" w:bidi="ar-SA"/>
          <w14:ligatures w14:val="none"/>
        </w:rPr>
      </w:pPr>
      <w:r w:rsidRPr="0083511F">
        <w:rPr>
          <w:rFonts w:ascii="Times New Roman" w:eastAsia="Times New Roman" w:hAnsi="Times New Roman" w:cs="Times New Roman"/>
          <w:i/>
          <w:iCs/>
          <w:kern w:val="0"/>
          <w:szCs w:val="24"/>
          <w:lang w:val="es-AR" w:bidi="ar-SA"/>
          <w14:ligatures w14:val="none"/>
        </w:rPr>
        <w:t xml:space="preserve">"Actualiza las Edge </w:t>
      </w:r>
      <w:proofErr w:type="spellStart"/>
      <w:r w:rsidRPr="0083511F">
        <w:rPr>
          <w:rFonts w:ascii="Times New Roman" w:eastAsia="Times New Roman" w:hAnsi="Times New Roman" w:cs="Times New Roman"/>
          <w:i/>
          <w:iCs/>
          <w:kern w:val="0"/>
          <w:szCs w:val="24"/>
          <w:lang w:val="es-AR" w:bidi="ar-SA"/>
          <w14:ligatures w14:val="none"/>
        </w:rPr>
        <w:t>Functions</w:t>
      </w:r>
      <w:proofErr w:type="spellEnd"/>
      <w:r w:rsidRPr="0083511F">
        <w:rPr>
          <w:rFonts w:ascii="Times New Roman" w:eastAsia="Times New Roman" w:hAnsi="Times New Roman" w:cs="Times New Roman"/>
          <w:i/>
          <w:iCs/>
          <w:kern w:val="0"/>
          <w:szCs w:val="24"/>
          <w:lang w:val="es-AR" w:bidi="ar-SA"/>
          <w14:ligatures w14:val="none"/>
        </w:rPr>
        <w:t xml:space="preserve"> </w:t>
      </w:r>
      <w:proofErr w:type="spellStart"/>
      <w:r w:rsidRPr="0083511F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s-AR" w:bidi="ar-SA"/>
          <w14:ligatures w14:val="none"/>
        </w:rPr>
        <w:t>import-billing</w:t>
      </w:r>
      <w:proofErr w:type="spellEnd"/>
      <w:r w:rsidRPr="0083511F">
        <w:rPr>
          <w:rFonts w:ascii="Times New Roman" w:eastAsia="Times New Roman" w:hAnsi="Times New Roman" w:cs="Times New Roman"/>
          <w:i/>
          <w:iCs/>
          <w:kern w:val="0"/>
          <w:szCs w:val="24"/>
          <w:lang w:val="es-AR" w:bidi="ar-SA"/>
          <w14:ligatures w14:val="none"/>
        </w:rPr>
        <w:t xml:space="preserve">, </w:t>
      </w:r>
      <w:proofErr w:type="spellStart"/>
      <w:r w:rsidRPr="0083511F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s-AR" w:bidi="ar-SA"/>
          <w14:ligatures w14:val="none"/>
        </w:rPr>
        <w:t>parse-po</w:t>
      </w:r>
      <w:proofErr w:type="spellEnd"/>
      <w:r w:rsidRPr="0083511F">
        <w:rPr>
          <w:rFonts w:ascii="Times New Roman" w:eastAsia="Times New Roman" w:hAnsi="Times New Roman" w:cs="Times New Roman"/>
          <w:i/>
          <w:iCs/>
          <w:kern w:val="0"/>
          <w:szCs w:val="24"/>
          <w:lang w:val="es-AR" w:bidi="ar-SA"/>
          <w14:ligatures w14:val="none"/>
        </w:rPr>
        <w:t xml:space="preserve">, </w:t>
      </w:r>
      <w:proofErr w:type="spellStart"/>
      <w:r w:rsidRPr="0083511F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s-AR" w:bidi="ar-SA"/>
          <w14:ligatures w14:val="none"/>
        </w:rPr>
        <w:t>parse</w:t>
      </w:r>
      <w:proofErr w:type="spellEnd"/>
      <w:r w:rsidRPr="0083511F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s-AR" w:bidi="ar-SA"/>
          <w14:ligatures w14:val="none"/>
        </w:rPr>
        <w:t>-expense</w:t>
      </w:r>
      <w:r w:rsidRPr="0083511F">
        <w:rPr>
          <w:rFonts w:ascii="Times New Roman" w:eastAsia="Times New Roman" w:hAnsi="Times New Roman" w:cs="Times New Roman"/>
          <w:i/>
          <w:iCs/>
          <w:kern w:val="0"/>
          <w:szCs w:val="24"/>
          <w:lang w:val="es-AR" w:bidi="ar-SA"/>
          <w14:ligatures w14:val="none"/>
        </w:rPr>
        <w:t xml:space="preserve"> y </w:t>
      </w:r>
      <w:proofErr w:type="spellStart"/>
      <w:r w:rsidRPr="0083511F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s-AR" w:bidi="ar-SA"/>
          <w14:ligatures w14:val="none"/>
        </w:rPr>
        <w:t>validation-agent</w:t>
      </w:r>
      <w:proofErr w:type="spellEnd"/>
      <w:r w:rsidRPr="0083511F">
        <w:rPr>
          <w:rFonts w:ascii="Times New Roman" w:eastAsia="Times New Roman" w:hAnsi="Times New Roman" w:cs="Times New Roman"/>
          <w:i/>
          <w:iCs/>
          <w:kern w:val="0"/>
          <w:szCs w:val="24"/>
          <w:lang w:val="es-AR" w:bidi="ar-SA"/>
          <w14:ligatures w14:val="none"/>
        </w:rPr>
        <w:t>. Añade una verificación de JWT al inicio de cada función para asegurar que solo usuarios autenticados con rol 'ceo' o '</w:t>
      </w:r>
      <w:proofErr w:type="spellStart"/>
      <w:r w:rsidRPr="0083511F">
        <w:rPr>
          <w:rFonts w:ascii="Times New Roman" w:eastAsia="Times New Roman" w:hAnsi="Times New Roman" w:cs="Times New Roman"/>
          <w:i/>
          <w:iCs/>
          <w:kern w:val="0"/>
          <w:szCs w:val="24"/>
          <w:lang w:val="es-AR" w:bidi="ar-SA"/>
          <w14:ligatures w14:val="none"/>
        </w:rPr>
        <w:t>production</w:t>
      </w:r>
      <w:proofErr w:type="spellEnd"/>
      <w:r w:rsidRPr="0083511F">
        <w:rPr>
          <w:rFonts w:ascii="Times New Roman" w:eastAsia="Times New Roman" w:hAnsi="Times New Roman" w:cs="Times New Roman"/>
          <w:i/>
          <w:iCs/>
          <w:kern w:val="0"/>
          <w:szCs w:val="24"/>
          <w:lang w:val="es-AR" w:bidi="ar-SA"/>
          <w14:ligatures w14:val="none"/>
        </w:rPr>
        <w:t>' puedan ejecutarlas. Cambia el CORS de '</w:t>
      </w:r>
      <w:r w:rsidRPr="0083511F">
        <w:rPr>
          <w:rFonts w:ascii="Times New Roman" w:eastAsia="Times New Roman" w:hAnsi="Times New Roman" w:cs="Times New Roman"/>
          <w:kern w:val="0"/>
          <w:szCs w:val="24"/>
          <w:lang w:val="es-AR" w:bidi="ar-SA"/>
          <w14:ligatures w14:val="none"/>
        </w:rPr>
        <w:t>' a los dominios específicos de nuestra app."*</w:t>
      </w:r>
    </w:p>
    <w:p w14:paraId="01A145C2" w14:textId="77777777" w:rsidR="00105E53" w:rsidRPr="00105E53" w:rsidRDefault="00105E53" w:rsidP="00105E5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s-AR" w:bidi="ar-SA"/>
          <w14:ligatures w14:val="none"/>
        </w:rPr>
      </w:pPr>
      <w:r w:rsidRPr="00105E53">
        <w:rPr>
          <w:rFonts w:ascii="Times New Roman" w:eastAsia="Times New Roman" w:hAnsi="Times New Roman" w:cs="Times New Roman"/>
          <w:i/>
          <w:iCs/>
          <w:kern w:val="0"/>
          <w:szCs w:val="24"/>
          <w:lang w:val="es-AR" w:bidi="ar-SA"/>
          <w14:ligatures w14:val="none"/>
        </w:rPr>
        <w:t xml:space="preserve">"Crea una función RPC en </w:t>
      </w:r>
      <w:proofErr w:type="spellStart"/>
      <w:r w:rsidRPr="00105E53">
        <w:rPr>
          <w:rFonts w:ascii="Times New Roman" w:eastAsia="Times New Roman" w:hAnsi="Times New Roman" w:cs="Times New Roman"/>
          <w:i/>
          <w:iCs/>
          <w:kern w:val="0"/>
          <w:szCs w:val="24"/>
          <w:lang w:val="es-AR" w:bidi="ar-SA"/>
          <w14:ligatures w14:val="none"/>
        </w:rPr>
        <w:t>Supabase</w:t>
      </w:r>
      <w:proofErr w:type="spellEnd"/>
      <w:r w:rsidRPr="00105E53">
        <w:rPr>
          <w:rFonts w:ascii="Times New Roman" w:eastAsia="Times New Roman" w:hAnsi="Times New Roman" w:cs="Times New Roman"/>
          <w:i/>
          <w:iCs/>
          <w:kern w:val="0"/>
          <w:szCs w:val="24"/>
          <w:lang w:val="es-AR" w:bidi="ar-SA"/>
          <w14:ligatures w14:val="none"/>
        </w:rPr>
        <w:t xml:space="preserve"> llamada </w:t>
      </w:r>
      <w:proofErr w:type="spellStart"/>
      <w:r w:rsidRPr="00105E53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s-AR" w:bidi="ar-SA"/>
          <w14:ligatures w14:val="none"/>
        </w:rPr>
        <w:t>get_monthly_stats</w:t>
      </w:r>
      <w:proofErr w:type="spellEnd"/>
      <w:r w:rsidRPr="00105E53">
        <w:rPr>
          <w:rFonts w:ascii="Times New Roman" w:eastAsia="Times New Roman" w:hAnsi="Times New Roman" w:cs="Times New Roman"/>
          <w:i/>
          <w:iCs/>
          <w:kern w:val="0"/>
          <w:szCs w:val="24"/>
          <w:lang w:val="es-AR" w:bidi="ar-SA"/>
          <w14:ligatures w14:val="none"/>
        </w:rPr>
        <w:t xml:space="preserve"> que sume el total de la tabla </w:t>
      </w:r>
      <w:proofErr w:type="spellStart"/>
      <w:r w:rsidRPr="00105E53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s-AR" w:bidi="ar-SA"/>
          <w14:ligatures w14:val="none"/>
        </w:rPr>
        <w:t>invoices</w:t>
      </w:r>
      <w:proofErr w:type="spellEnd"/>
      <w:r w:rsidRPr="00105E53">
        <w:rPr>
          <w:rFonts w:ascii="Times New Roman" w:eastAsia="Times New Roman" w:hAnsi="Times New Roman" w:cs="Times New Roman"/>
          <w:i/>
          <w:iCs/>
          <w:kern w:val="0"/>
          <w:szCs w:val="24"/>
          <w:lang w:val="es-AR" w:bidi="ar-SA"/>
          <w14:ligatures w14:val="none"/>
        </w:rPr>
        <w:t xml:space="preserve"> para el mes actual y devuelva solo un número. Luego, actualiza el componente </w:t>
      </w:r>
      <w:proofErr w:type="spellStart"/>
      <w:r w:rsidRPr="00105E53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s-AR" w:bidi="ar-SA"/>
          <w14:ligatures w14:val="none"/>
        </w:rPr>
        <w:t>UnifiedCommandCenter</w:t>
      </w:r>
      <w:proofErr w:type="spellEnd"/>
      <w:r w:rsidRPr="00105E53">
        <w:rPr>
          <w:rFonts w:ascii="Times New Roman" w:eastAsia="Times New Roman" w:hAnsi="Times New Roman" w:cs="Times New Roman"/>
          <w:i/>
          <w:iCs/>
          <w:kern w:val="0"/>
          <w:szCs w:val="24"/>
          <w:lang w:val="es-AR" w:bidi="ar-SA"/>
          <w14:ligatures w14:val="none"/>
        </w:rPr>
        <w:t xml:space="preserve"> para que use esta función en lugar de consultar tablas directamente. Esto asegura que los datos financieros detallados nunca bajen al cliente, cumpliendo con la auditoría de seguridad."</w:t>
      </w:r>
    </w:p>
    <w:p w14:paraId="3AA7A551" w14:textId="5F0C8B45" w:rsidR="00560F2D" w:rsidRDefault="00126A04">
      <w:pPr>
        <w:rPr>
          <w:lang w:val="es-AR"/>
        </w:rPr>
      </w:pPr>
      <w:r w:rsidRPr="00126A04">
        <w:rPr>
          <w:lang w:val="es-AR"/>
        </w:rPr>
        <w:lastRenderedPageBreak/>
        <w:t xml:space="preserve">"1. Actualiza </w:t>
      </w:r>
      <w:proofErr w:type="spellStart"/>
      <w:r w:rsidRPr="00126A04">
        <w:rPr>
          <w:rStyle w:val="HTMLCode"/>
          <w:rFonts w:eastAsiaTheme="minorEastAsia"/>
          <w:lang w:val="es-AR"/>
        </w:rPr>
        <w:t>src</w:t>
      </w:r>
      <w:proofErr w:type="spellEnd"/>
      <w:r w:rsidRPr="00126A04">
        <w:rPr>
          <w:rStyle w:val="HTMLCode"/>
          <w:rFonts w:eastAsiaTheme="minorEastAsia"/>
          <w:lang w:val="es-AR"/>
        </w:rPr>
        <w:t>/</w:t>
      </w:r>
      <w:proofErr w:type="spellStart"/>
      <w:r w:rsidRPr="00126A04">
        <w:rPr>
          <w:rStyle w:val="HTMLCode"/>
          <w:rFonts w:eastAsiaTheme="minorEastAsia"/>
          <w:lang w:val="es-AR"/>
        </w:rPr>
        <w:t>components</w:t>
      </w:r>
      <w:proofErr w:type="spellEnd"/>
      <w:r w:rsidRPr="00126A04">
        <w:rPr>
          <w:rStyle w:val="HTMLCode"/>
          <w:rFonts w:eastAsiaTheme="minorEastAsia"/>
          <w:lang w:val="es-AR"/>
        </w:rPr>
        <w:t>/</w:t>
      </w:r>
      <w:proofErr w:type="spellStart"/>
      <w:r w:rsidRPr="00126A04">
        <w:rPr>
          <w:rStyle w:val="HTMLCode"/>
          <w:rFonts w:eastAsiaTheme="minorEastAsia"/>
          <w:lang w:val="es-AR"/>
        </w:rPr>
        <w:t>ui</w:t>
      </w:r>
      <w:proofErr w:type="spellEnd"/>
      <w:r w:rsidRPr="00126A04">
        <w:rPr>
          <w:rStyle w:val="HTMLCode"/>
          <w:rFonts w:eastAsiaTheme="minorEastAsia"/>
          <w:lang w:val="es-AR"/>
        </w:rPr>
        <w:t>/</w:t>
      </w:r>
      <w:proofErr w:type="spellStart"/>
      <w:r w:rsidRPr="00126A04">
        <w:rPr>
          <w:rStyle w:val="HTMLCode"/>
          <w:rFonts w:eastAsiaTheme="minorEastAsia"/>
          <w:lang w:val="es-AR"/>
        </w:rPr>
        <w:t>NavLink.tsx</w:t>
      </w:r>
      <w:proofErr w:type="spellEnd"/>
      <w:r w:rsidRPr="00126A04">
        <w:rPr>
          <w:lang w:val="es-AR"/>
        </w:rPr>
        <w:t xml:space="preserve"> con la versión que incluye indicadores de luz lateral y estados de '</w:t>
      </w:r>
      <w:proofErr w:type="spellStart"/>
      <w:r w:rsidRPr="00126A04">
        <w:rPr>
          <w:lang w:val="es-AR"/>
        </w:rPr>
        <w:t>isActive</w:t>
      </w:r>
      <w:proofErr w:type="spellEnd"/>
      <w:r w:rsidRPr="00126A04">
        <w:rPr>
          <w:lang w:val="es-AR"/>
        </w:rPr>
        <w:t xml:space="preserve">' sombreados en verde esmeralda. 2. Asegúrate de que el </w:t>
      </w:r>
      <w:proofErr w:type="spellStart"/>
      <w:r w:rsidRPr="00126A04">
        <w:rPr>
          <w:rStyle w:val="HTMLCode"/>
          <w:rFonts w:eastAsiaTheme="minorEastAsia"/>
          <w:lang w:val="es-AR"/>
        </w:rPr>
        <w:t>AppLayout</w:t>
      </w:r>
      <w:proofErr w:type="spellEnd"/>
      <w:r w:rsidRPr="00126A04">
        <w:rPr>
          <w:lang w:val="es-AR"/>
        </w:rPr>
        <w:t xml:space="preserve"> use este componente para que, cuando el usuario navegue hacia el </w:t>
      </w:r>
      <w:proofErr w:type="spellStart"/>
      <w:r w:rsidRPr="00126A04">
        <w:rPr>
          <w:lang w:val="es-AR"/>
        </w:rPr>
        <w:t>Dashboard</w:t>
      </w:r>
      <w:proofErr w:type="spellEnd"/>
      <w:r w:rsidRPr="00126A04">
        <w:rPr>
          <w:lang w:val="es-AR"/>
        </w:rPr>
        <w:t xml:space="preserve"> Protegido (Opción A), el link muestre la animación de 'Luz Conectada'. 3. En el </w:t>
      </w:r>
      <w:proofErr w:type="spellStart"/>
      <w:r w:rsidRPr="00126A04">
        <w:rPr>
          <w:rStyle w:val="HTMLCode"/>
          <w:rFonts w:eastAsiaTheme="minorEastAsia"/>
          <w:lang w:val="es-AR"/>
        </w:rPr>
        <w:t>AppLayout</w:t>
      </w:r>
      <w:proofErr w:type="spellEnd"/>
      <w:r w:rsidRPr="00126A04">
        <w:rPr>
          <w:lang w:val="es-AR"/>
        </w:rPr>
        <w:t>, si el usuario es 'planta@serendipity.com', oculta los links de '</w:t>
      </w:r>
      <w:proofErr w:type="spellStart"/>
      <w:r w:rsidRPr="00126A04">
        <w:rPr>
          <w:lang w:val="es-AR"/>
        </w:rPr>
        <w:t>Financials</w:t>
      </w:r>
      <w:proofErr w:type="spellEnd"/>
      <w:r w:rsidRPr="00126A04">
        <w:rPr>
          <w:lang w:val="es-AR"/>
        </w:rPr>
        <w:t>' e '</w:t>
      </w:r>
      <w:proofErr w:type="spellStart"/>
      <w:r w:rsidRPr="00126A04">
        <w:rPr>
          <w:lang w:val="es-AR"/>
        </w:rPr>
        <w:t>Invoices</w:t>
      </w:r>
      <w:proofErr w:type="spellEnd"/>
      <w:r w:rsidRPr="00126A04">
        <w:rPr>
          <w:lang w:val="es-AR"/>
        </w:rPr>
        <w:t>' para mantener la simplicidad y seguridad operativa."</w:t>
      </w:r>
    </w:p>
    <w:p w14:paraId="3EEA7007" w14:textId="45A53FDE" w:rsidR="007E4104" w:rsidRPr="007E4104" w:rsidRDefault="007803C8" w:rsidP="00687FC7">
      <w:pPr>
        <w:pStyle w:val="NormalWeb"/>
        <w:rPr>
          <w:lang w:val="es-AR"/>
        </w:rPr>
      </w:pPr>
      <w:r w:rsidRPr="007803C8">
        <w:rPr>
          <w:i/>
          <w:iCs/>
          <w:lang w:val="es-AR"/>
        </w:rPr>
        <w:t xml:space="preserve">"1. Crea la función </w:t>
      </w:r>
      <w:proofErr w:type="spellStart"/>
      <w:r w:rsidRPr="007803C8">
        <w:rPr>
          <w:rStyle w:val="HTMLCode"/>
          <w:i/>
          <w:iCs/>
          <w:lang w:val="es-AR"/>
        </w:rPr>
        <w:t>generateAbundanceReport</w:t>
      </w:r>
      <w:proofErr w:type="spellEnd"/>
      <w:r w:rsidRPr="007803C8">
        <w:rPr>
          <w:i/>
          <w:iCs/>
          <w:lang w:val="es-AR"/>
        </w:rPr>
        <w:t xml:space="preserve"> en un archivo de utilidades. 2. Integra esta función en un nuevo botón en el </w:t>
      </w:r>
      <w:proofErr w:type="spellStart"/>
      <w:r w:rsidRPr="007803C8">
        <w:rPr>
          <w:rStyle w:val="HTMLCode"/>
          <w:i/>
          <w:iCs/>
          <w:lang w:val="es-AR"/>
        </w:rPr>
        <w:t>ProtectedPublicDashboard</w:t>
      </w:r>
      <w:proofErr w:type="spellEnd"/>
      <w:r w:rsidRPr="007803C8">
        <w:rPr>
          <w:i/>
          <w:iCs/>
          <w:lang w:val="es-AR"/>
        </w:rPr>
        <w:t xml:space="preserve">. 3. El botón debe tener una 'Luz Verde' pulsante para indicar que el sistema está listo (Status: Conectado). 4. Asegúrate de que el PDF generado incluya el logo de SERENDIPITY BROS y el texto en </w:t>
      </w:r>
      <w:proofErr w:type="gramStart"/>
      <w:r w:rsidRPr="007803C8">
        <w:rPr>
          <w:i/>
          <w:iCs/>
          <w:lang w:val="es-AR"/>
        </w:rPr>
        <w:t>Vietnamita</w:t>
      </w:r>
      <w:proofErr w:type="gramEnd"/>
      <w:r w:rsidRPr="007803C8">
        <w:rPr>
          <w:i/>
          <w:iCs/>
          <w:lang w:val="es-AR"/>
        </w:rPr>
        <w:t xml:space="preserve">/Español que definimos en el JSON para inspirar al equipo. 5. Al terminar, bloquea cualquier acceso a la tabla </w:t>
      </w:r>
      <w:proofErr w:type="spellStart"/>
      <w:r w:rsidRPr="007803C8">
        <w:rPr>
          <w:rStyle w:val="HTMLCode"/>
          <w:i/>
          <w:iCs/>
          <w:lang w:val="es-AR"/>
        </w:rPr>
        <w:t>monthly_progress</w:t>
      </w:r>
      <w:proofErr w:type="spellEnd"/>
      <w:r w:rsidRPr="007803C8">
        <w:rPr>
          <w:i/>
          <w:iCs/>
          <w:lang w:val="es-AR"/>
        </w:rPr>
        <w:t xml:space="preserve"> desde el </w:t>
      </w:r>
      <w:proofErr w:type="spellStart"/>
      <w:r w:rsidRPr="007803C8">
        <w:rPr>
          <w:i/>
          <w:iCs/>
          <w:lang w:val="es-AR"/>
        </w:rPr>
        <w:t>frontend</w:t>
      </w:r>
      <w:proofErr w:type="spellEnd"/>
      <w:r w:rsidRPr="007803C8">
        <w:rPr>
          <w:i/>
          <w:iCs/>
          <w:lang w:val="es-AR"/>
        </w:rPr>
        <w:t>, usando exclusivamente la función RPC para los datos."</w:t>
      </w:r>
    </w:p>
    <w:p w14:paraId="0250AF17" w14:textId="5304C8D4" w:rsidR="00CE2385" w:rsidRPr="00CE2385" w:rsidRDefault="007E4104" w:rsidP="00687FC7">
      <w:pPr>
        <w:pStyle w:val="NormalWeb"/>
        <w:rPr>
          <w:lang w:val="es-AR"/>
        </w:rPr>
      </w:pPr>
      <w:r w:rsidRPr="007E4104">
        <w:rPr>
          <w:i/>
          <w:iCs/>
          <w:lang w:val="es-AR"/>
        </w:rPr>
        <w:t xml:space="preserve">"En la página </w:t>
      </w:r>
      <w:proofErr w:type="spellStart"/>
      <w:r w:rsidRPr="007E4104">
        <w:rPr>
          <w:rStyle w:val="HTMLCode"/>
          <w:i/>
          <w:iCs/>
          <w:lang w:val="es-AR"/>
        </w:rPr>
        <w:t>src</w:t>
      </w:r>
      <w:proofErr w:type="spellEnd"/>
      <w:r w:rsidRPr="007E4104">
        <w:rPr>
          <w:rStyle w:val="HTMLCode"/>
          <w:i/>
          <w:iCs/>
          <w:lang w:val="es-AR"/>
        </w:rPr>
        <w:t>/</w:t>
      </w:r>
      <w:proofErr w:type="spellStart"/>
      <w:r w:rsidRPr="007E4104">
        <w:rPr>
          <w:rStyle w:val="HTMLCode"/>
          <w:i/>
          <w:iCs/>
          <w:lang w:val="es-AR"/>
        </w:rPr>
        <w:t>pages</w:t>
      </w:r>
      <w:proofErr w:type="spellEnd"/>
      <w:r w:rsidRPr="007E4104">
        <w:rPr>
          <w:rStyle w:val="HTMLCode"/>
          <w:i/>
          <w:iCs/>
          <w:lang w:val="es-AR"/>
        </w:rPr>
        <w:t>/</w:t>
      </w:r>
      <w:proofErr w:type="spellStart"/>
      <w:r w:rsidRPr="007E4104">
        <w:rPr>
          <w:rStyle w:val="HTMLCode"/>
          <w:i/>
          <w:iCs/>
          <w:lang w:val="es-AR"/>
        </w:rPr>
        <w:t>client</w:t>
      </w:r>
      <w:proofErr w:type="spellEnd"/>
      <w:r w:rsidRPr="007E4104">
        <w:rPr>
          <w:rStyle w:val="HTMLCode"/>
          <w:i/>
          <w:iCs/>
          <w:lang w:val="es-AR"/>
        </w:rPr>
        <w:t>/</w:t>
      </w:r>
      <w:proofErr w:type="spellStart"/>
      <w:r w:rsidRPr="007E4104">
        <w:rPr>
          <w:rStyle w:val="HTMLCode"/>
          <w:i/>
          <w:iCs/>
          <w:lang w:val="es-AR"/>
        </w:rPr>
        <w:t>Documents.tsx</w:t>
      </w:r>
      <w:proofErr w:type="spellEnd"/>
      <w:r w:rsidRPr="007E4104">
        <w:rPr>
          <w:i/>
          <w:iCs/>
          <w:lang w:val="es-AR"/>
        </w:rPr>
        <w:t xml:space="preserve">, añade una columna o sección llamada 'Certificados de Transparencia'. Usa la función </w:t>
      </w:r>
      <w:proofErr w:type="spellStart"/>
      <w:r w:rsidRPr="007E4104">
        <w:rPr>
          <w:rStyle w:val="HTMLCode"/>
          <w:i/>
          <w:iCs/>
          <w:lang w:val="es-AR"/>
        </w:rPr>
        <w:t>generateAbundanceReport</w:t>
      </w:r>
      <w:proofErr w:type="spellEnd"/>
      <w:r w:rsidRPr="007E4104">
        <w:rPr>
          <w:i/>
          <w:iCs/>
          <w:lang w:val="es-AR"/>
        </w:rPr>
        <w:t xml:space="preserve"> (que adaptaremos como </w:t>
      </w:r>
      <w:proofErr w:type="spellStart"/>
      <w:r w:rsidRPr="007E4104">
        <w:rPr>
          <w:rStyle w:val="HTMLCode"/>
          <w:i/>
          <w:iCs/>
          <w:lang w:val="es-AR"/>
        </w:rPr>
        <w:t>generateImpactCertificate</w:t>
      </w:r>
      <w:proofErr w:type="spellEnd"/>
      <w:r w:rsidRPr="007E4104">
        <w:rPr>
          <w:i/>
          <w:iCs/>
          <w:lang w:val="es-AR"/>
        </w:rPr>
        <w:t xml:space="preserve">) para que el cliente pueda descargar un PDF profesional que certifique la precisión de la medida y el impacto social de su compra en la comunidad de </w:t>
      </w:r>
      <w:proofErr w:type="spellStart"/>
      <w:r w:rsidRPr="007E4104">
        <w:rPr>
          <w:i/>
          <w:iCs/>
          <w:lang w:val="es-AR"/>
        </w:rPr>
        <w:t>Tân</w:t>
      </w:r>
      <w:proofErr w:type="spellEnd"/>
      <w:r w:rsidRPr="007E4104">
        <w:rPr>
          <w:i/>
          <w:iCs/>
          <w:lang w:val="es-AR"/>
        </w:rPr>
        <w:t xml:space="preserve"> </w:t>
      </w:r>
      <w:proofErr w:type="spellStart"/>
      <w:r w:rsidRPr="007E4104">
        <w:rPr>
          <w:i/>
          <w:iCs/>
          <w:lang w:val="es-AR"/>
        </w:rPr>
        <w:t>Uyên</w:t>
      </w:r>
      <w:proofErr w:type="spellEnd"/>
      <w:r w:rsidRPr="007E4104">
        <w:rPr>
          <w:i/>
          <w:iCs/>
          <w:lang w:val="es-AR"/>
        </w:rPr>
        <w:t>. Usa un icono de '</w:t>
      </w:r>
      <w:proofErr w:type="spellStart"/>
      <w:r w:rsidRPr="007E4104">
        <w:rPr>
          <w:i/>
          <w:iCs/>
          <w:lang w:val="es-AR"/>
        </w:rPr>
        <w:t>ShieldCheck</w:t>
      </w:r>
      <w:proofErr w:type="spellEnd"/>
      <w:r w:rsidRPr="007E4104">
        <w:rPr>
          <w:i/>
          <w:iCs/>
          <w:lang w:val="es-AR"/>
        </w:rPr>
        <w:t>' en color esmeralda para estos documentos."</w:t>
      </w:r>
    </w:p>
    <w:p w14:paraId="6C59C950" w14:textId="77777777" w:rsidR="00CE2385" w:rsidRPr="00CE2385" w:rsidRDefault="00CE2385" w:rsidP="00CE2385">
      <w:pPr>
        <w:pStyle w:val="NormalWeb"/>
        <w:rPr>
          <w:lang w:val="es-AR"/>
        </w:rPr>
      </w:pPr>
      <w:r w:rsidRPr="00CE2385">
        <w:rPr>
          <w:i/>
          <w:iCs/>
          <w:lang w:val="es-AR"/>
        </w:rPr>
        <w:t xml:space="preserve">"1. Crea la Edge </w:t>
      </w:r>
      <w:proofErr w:type="spellStart"/>
      <w:r w:rsidRPr="00CE2385">
        <w:rPr>
          <w:i/>
          <w:iCs/>
          <w:lang w:val="es-AR"/>
        </w:rPr>
        <w:t>Function</w:t>
      </w:r>
      <w:proofErr w:type="spellEnd"/>
      <w:r w:rsidRPr="00CE2385">
        <w:rPr>
          <w:i/>
          <w:iCs/>
          <w:lang w:val="es-AR"/>
        </w:rPr>
        <w:t xml:space="preserve"> </w:t>
      </w:r>
      <w:proofErr w:type="spellStart"/>
      <w:r w:rsidRPr="00CE2385">
        <w:rPr>
          <w:rStyle w:val="HTMLCode"/>
          <w:i/>
          <w:iCs/>
          <w:lang w:val="es-AR"/>
        </w:rPr>
        <w:t>welcome</w:t>
      </w:r>
      <w:proofErr w:type="spellEnd"/>
      <w:r w:rsidRPr="00CE2385">
        <w:rPr>
          <w:rStyle w:val="HTMLCode"/>
          <w:i/>
          <w:iCs/>
          <w:lang w:val="es-AR"/>
        </w:rPr>
        <w:t>-email</w:t>
      </w:r>
      <w:r w:rsidRPr="00CE2385">
        <w:rPr>
          <w:i/>
          <w:iCs/>
          <w:lang w:val="es-AR"/>
        </w:rPr>
        <w:t xml:space="preserve"> con soporte para tres idiomas (VI, ES, EN). 2. En </w:t>
      </w:r>
      <w:proofErr w:type="spellStart"/>
      <w:r w:rsidRPr="00CE2385">
        <w:rPr>
          <w:rStyle w:val="HTMLCode"/>
          <w:i/>
          <w:iCs/>
          <w:lang w:val="es-AR"/>
        </w:rPr>
        <w:t>ClientMgmt.tsx</w:t>
      </w:r>
      <w:proofErr w:type="spellEnd"/>
      <w:r w:rsidRPr="00CE2385">
        <w:rPr>
          <w:i/>
          <w:iCs/>
          <w:lang w:val="es-AR"/>
        </w:rPr>
        <w:t>, al momento de enviar el Magic Link, invoca esta función pasando el idioma actual del sistema (</w:t>
      </w:r>
      <w:r w:rsidRPr="00CE2385">
        <w:rPr>
          <w:rStyle w:val="HTMLCode"/>
          <w:i/>
          <w:iCs/>
          <w:lang w:val="es-AR"/>
        </w:rPr>
        <w:t>i18n.language</w:t>
      </w:r>
      <w:r w:rsidRPr="00CE2385">
        <w:rPr>
          <w:i/>
          <w:iCs/>
          <w:lang w:val="es-AR"/>
        </w:rPr>
        <w:t>). 3. Asegúrate de que el correo incluya un botón estilizado (</w:t>
      </w:r>
      <w:proofErr w:type="spellStart"/>
      <w:r w:rsidRPr="00CE2385">
        <w:rPr>
          <w:i/>
          <w:iCs/>
          <w:lang w:val="es-AR"/>
        </w:rPr>
        <w:t>Primary</w:t>
      </w:r>
      <w:proofErr w:type="spellEnd"/>
      <w:r w:rsidRPr="00CE2385">
        <w:rPr>
          <w:i/>
          <w:iCs/>
          <w:lang w:val="es-AR"/>
        </w:rPr>
        <w:t xml:space="preserve"> Color) que redirija al portal del cliente. 4. Aplica las correcciones de seguridad de la auditoría: verifica que solo el CEO pueda disparar estos correos."</w:t>
      </w:r>
    </w:p>
    <w:p w14:paraId="74A4BEA1" w14:textId="46358F93" w:rsidR="00FA6DB4" w:rsidRPr="00FA6DB4" w:rsidRDefault="00FA6DB4" w:rsidP="00FA6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s-AR" w:bidi="ar-SA"/>
          <w14:ligatures w14:val="none"/>
        </w:rPr>
      </w:pPr>
      <w:r w:rsidRPr="00FA6DB4">
        <w:rPr>
          <w:rFonts w:ascii="Times New Roman" w:eastAsia="Times New Roman" w:hAnsi="Times New Roman" w:cs="Times New Roman"/>
          <w:i/>
          <w:iCs/>
          <w:kern w:val="0"/>
          <w:szCs w:val="24"/>
          <w:lang w:val="es-AR" w:bidi="ar-SA"/>
          <w14:ligatures w14:val="none"/>
        </w:rPr>
        <w:t xml:space="preserve">"Asegúrate de que cualquier cambio en el </w:t>
      </w:r>
      <w:r w:rsidRPr="00FA6DB4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s-AR" w:bidi="ar-SA"/>
          <w14:ligatures w14:val="none"/>
        </w:rPr>
        <w:t>LanguageSwitcher</w:t>
      </w:r>
      <w:r w:rsidRPr="00FA6DB4">
        <w:rPr>
          <w:rFonts w:ascii="Times New Roman" w:eastAsia="Times New Roman" w:hAnsi="Times New Roman" w:cs="Times New Roman"/>
          <w:i/>
          <w:iCs/>
          <w:kern w:val="0"/>
          <w:szCs w:val="24"/>
          <w:lang w:val="es-AR" w:bidi="ar-SA"/>
          <w14:ligatures w14:val="none"/>
        </w:rPr>
        <w:t xml:space="preserve"> dispare un refresco de los componentes de IA para que las sugerencias de datos se muestren en el idioma activo."</w:t>
      </w:r>
    </w:p>
    <w:p w14:paraId="6F321C7F" w14:textId="0FD1C782" w:rsidR="00FA6DB4" w:rsidRPr="00FA6DB4" w:rsidRDefault="00FA6DB4" w:rsidP="00FA6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s-AR" w:bidi="ar-SA"/>
          <w14:ligatures w14:val="none"/>
        </w:rPr>
      </w:pPr>
      <w:r w:rsidRPr="00FA6DB4">
        <w:rPr>
          <w:rFonts w:ascii="Times New Roman" w:eastAsia="Times New Roman" w:hAnsi="Times New Roman" w:cs="Times New Roman"/>
          <w:kern w:val="0"/>
          <w:szCs w:val="24"/>
          <w:lang w:val="es-AR" w:bidi="ar-SA"/>
          <w14:ligatures w14:val="none"/>
        </w:rPr>
        <w:t xml:space="preserve">Verifica que los archivos </w:t>
      </w:r>
      <w:proofErr w:type="gramStart"/>
      <w:r w:rsidRPr="00FA6DB4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>es.json</w:t>
      </w:r>
      <w:proofErr w:type="gramEnd"/>
      <w:r w:rsidRPr="00FA6DB4">
        <w:rPr>
          <w:rFonts w:ascii="Times New Roman" w:eastAsia="Times New Roman" w:hAnsi="Times New Roman" w:cs="Times New Roman"/>
          <w:kern w:val="0"/>
          <w:szCs w:val="24"/>
          <w:lang w:val="es-AR" w:bidi="ar-SA"/>
          <w14:ligatures w14:val="none"/>
        </w:rPr>
        <w:t xml:space="preserve">, </w:t>
      </w:r>
      <w:r w:rsidRPr="00FA6DB4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>en.json</w:t>
      </w:r>
      <w:r w:rsidRPr="00FA6DB4">
        <w:rPr>
          <w:rFonts w:ascii="Times New Roman" w:eastAsia="Times New Roman" w:hAnsi="Times New Roman" w:cs="Times New Roman"/>
          <w:kern w:val="0"/>
          <w:szCs w:val="24"/>
          <w:lang w:val="es-AR" w:bidi="ar-SA"/>
          <w14:ligatures w14:val="none"/>
        </w:rPr>
        <w:t xml:space="preserve"> y </w:t>
      </w:r>
      <w:r w:rsidRPr="00FA6DB4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>vi.json</w:t>
      </w:r>
      <w:r w:rsidRPr="00FA6DB4">
        <w:rPr>
          <w:rFonts w:ascii="Times New Roman" w:eastAsia="Times New Roman" w:hAnsi="Times New Roman" w:cs="Times New Roman"/>
          <w:kern w:val="0"/>
          <w:szCs w:val="24"/>
          <w:lang w:val="es-AR" w:bidi="ar-SA"/>
          <w14:ligatures w14:val="none"/>
        </w:rPr>
        <w:t xml:space="preserve"> tengan exactamente las mismas llaves (</w:t>
      </w:r>
      <w:r w:rsidRPr="00FA6DB4">
        <w:rPr>
          <w:rFonts w:ascii="Courier New" w:eastAsia="Times New Roman" w:hAnsi="Courier New" w:cs="Courier New"/>
          <w:kern w:val="0"/>
          <w:sz w:val="20"/>
          <w:szCs w:val="20"/>
          <w:lang w:val="es-AR" w:bidi="ar-SA"/>
          <w14:ligatures w14:val="none"/>
        </w:rPr>
        <w:t>keys</w:t>
      </w:r>
      <w:r w:rsidRPr="00FA6DB4">
        <w:rPr>
          <w:rFonts w:ascii="Times New Roman" w:eastAsia="Times New Roman" w:hAnsi="Times New Roman" w:cs="Times New Roman"/>
          <w:kern w:val="0"/>
          <w:szCs w:val="24"/>
          <w:lang w:val="es-AR" w:bidi="ar-SA"/>
          <w14:ligatures w14:val="none"/>
        </w:rPr>
        <w:t>) para evitar errores de renderizado.</w:t>
      </w:r>
    </w:p>
    <w:p w14:paraId="1977C01F" w14:textId="77777777" w:rsidR="007803C8" w:rsidRPr="00126A04" w:rsidRDefault="007803C8">
      <w:pPr>
        <w:rPr>
          <w:lang w:val="es-AR"/>
        </w:rPr>
      </w:pPr>
    </w:p>
    <w:sectPr w:rsidR="007803C8" w:rsidRPr="00126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B3626"/>
    <w:multiLevelType w:val="multilevel"/>
    <w:tmpl w:val="0C14D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311FEF"/>
    <w:multiLevelType w:val="multilevel"/>
    <w:tmpl w:val="B6FA3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BEA"/>
    <w:rsid w:val="00105E53"/>
    <w:rsid w:val="00126A04"/>
    <w:rsid w:val="004E599D"/>
    <w:rsid w:val="00560F2D"/>
    <w:rsid w:val="0058795E"/>
    <w:rsid w:val="00687FC7"/>
    <w:rsid w:val="006A773F"/>
    <w:rsid w:val="007803C8"/>
    <w:rsid w:val="0079429B"/>
    <w:rsid w:val="007E4104"/>
    <w:rsid w:val="0083511F"/>
    <w:rsid w:val="00840421"/>
    <w:rsid w:val="00A32B16"/>
    <w:rsid w:val="00A34BEA"/>
    <w:rsid w:val="00B94DBD"/>
    <w:rsid w:val="00CE2385"/>
    <w:rsid w:val="00F65683"/>
    <w:rsid w:val="00FA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82FD8"/>
  <w15:chartTrackingRefBased/>
  <w15:docId w15:val="{D7BA443C-4621-4D5F-8BD5-E834B941F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A77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4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4042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A773F"/>
    <w:rPr>
      <w:rFonts w:ascii="Times New Roman" w:eastAsia="Times New Roman" w:hAnsi="Times New Roman" w:cs="Times New Roman"/>
      <w:b/>
      <w:bCs/>
      <w:kern w:val="0"/>
      <w:sz w:val="27"/>
      <w:szCs w:val="27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0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366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70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5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98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5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15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6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26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5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9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3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84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43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campanera</dc:creator>
  <cp:keywords/>
  <dc:description/>
  <cp:lastModifiedBy>santiago campanera</cp:lastModifiedBy>
  <cp:revision>6</cp:revision>
  <dcterms:created xsi:type="dcterms:W3CDTF">2026-02-11T03:58:00Z</dcterms:created>
  <dcterms:modified xsi:type="dcterms:W3CDTF">2026-02-11T13:02:00Z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cd1ed062-5897-4d72-9a35-1a0677a9ce59</vt:lpwstr>
  </property>
</Properties>
</file>