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85E0" w14:textId="77777777" w:rsidR="00873727" w:rsidRDefault="00873727" w:rsidP="00D43687">
      <w:pPr>
        <w:pStyle w:val="Heading"/>
      </w:pPr>
    </w:p>
    <w:p w14:paraId="3AB3250E" w14:textId="77777777" w:rsidR="00580A5A" w:rsidRPr="00D43687" w:rsidRDefault="00580A5A" w:rsidP="00580A5A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3687">
        <w:rPr>
          <w:rFonts w:ascii="Times New Roman" w:hAnsi="Times New Roman"/>
          <w:b/>
          <w:bCs/>
          <w:sz w:val="28"/>
          <w:szCs w:val="28"/>
        </w:rPr>
        <w:t>ASHUTOSH UTTAM</w:t>
      </w:r>
    </w:p>
    <w:p w14:paraId="1DAAC0CC" w14:textId="1673EB9D" w:rsidR="00580A5A" w:rsidRPr="003036D1" w:rsidRDefault="00A1435C" w:rsidP="00580A5A">
      <w:pPr>
        <w:pStyle w:val="BodyA"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09821058874 | https://www.linkedin.com/in/ashutosh-u-300846198/</w:t>
      </w:r>
      <w:proofErr w:type="spellEnd"/>
    </w:p>
    <w:p w14:paraId="3102CCC6" w14:textId="70739868" w:rsidR="00873727" w:rsidRPr="00D43687" w:rsidRDefault="008716E2" w:rsidP="00D43687">
      <w:pPr>
        <w:pStyle w:val="Heading"/>
      </w:pPr>
      <w:r w:rsidRPr="00D43687">
        <w:t>Mission Statement / Summary</w:t>
      </w:r>
    </w:p>
    <w:p w14:paraId="53769F12" w14:textId="5E64E694" w:rsidR="00873727" w:rsidRPr="00D43687" w:rsidRDefault="00A5005C" w:rsidP="00BB0A67">
      <w:pPr>
        <w:pStyle w:val="BodyA"/>
        <w:spacing w:after="0"/>
        <w:rPr>
          <w:rFonts w:ascii="Times New Roman" w:hAnsi="Times New Roman"/>
          <w:lang w:val="en-US"/>
        </w:rPr>
      </w:pPr>
      <w:proofErr w:type="spellStart"/>
      <w:r w:rsidRPr="00D43687">
        <w:rPr>
          <w:rFonts w:ascii="Times New Roman" w:hAnsi="Times New Roman"/>
          <w:lang w:val="en-US"/>
        </w:rPr>
        <w:t>Experienced and Result-Driven Talent Acquisition Specialist having 2 Years of experience in End-to-End Recruitment. Specialized &amp; have strong experience in IT/Non IT hiring for Junior/Mid-level/Senior roles for Unicorn or Mid-size or Initial Stage Tech. Start-Ups with 1.5 years of experience in Stakeholder/Client Management.</w:t>
      </w:r>
      <w:proofErr w:type="spellEnd"/>
    </w:p>
    <w:p w14:paraId="08C158E6" w14:textId="77777777" w:rsidR="00873727" w:rsidRDefault="008716E2" w:rsidP="00D43687">
      <w:pPr>
        <w:pStyle w:val="Heading"/>
      </w:pPr>
      <w:r>
        <w:t>Work Experience</w:t>
      </w:r>
    </w:p>
    <w:p>
      <w:pPr>
        <w:spacing w:before="120"/>
        <w:jc w:val="left"/>
      </w:pPr>
      <w:r>
        <w:rPr>
          <w:b/>
          <w:sz w:val="24"/>
        </w:rPr>
        <w:t>Senior Technical Recruiter</w:t>
      </w:r>
    </w:p>
    <w:p>
      <w:pPr>
        <w:jc w:val="left"/>
      </w:pPr>
      <w:r>
        <w:rPr>
          <w:i/>
          <w:sz w:val="22"/>
        </w:rPr>
        <w:t xml:space="preserve">  Success Pact Consulting Pvt Ltd., Noida </w:t>
        <w:tab/>
        <w:t xml:space="preserve"> (08/2021 - 09/2023)</w:t>
      </w:r>
    </w:p>
    <w:p>
      <w:pPr>
        <w:numPr>
          <w:ilvl w:val="0"/>
          <w:numId w:val="1"/>
        </w:numPr>
      </w:pPr>
      <w:r>
        <w:t>Created Talent Pipelines and utilized in-house databases to attract passive candidates</w:t>
      </w:r>
    </w:p>
    <w:p>
      <w:pPr>
        <w:numPr>
          <w:ilvl w:val="0"/>
          <w:numId w:val="1"/>
        </w:numPr>
      </w:pPr>
      <w:r>
        <w:t>Established rapport with clients to acquire new business opportunities and clients</w:t>
      </w:r>
    </w:p>
    <w:p>
      <w:pPr>
        <w:numPr>
          <w:ilvl w:val="0"/>
          <w:numId w:val="1"/>
        </w:numPr>
      </w:pPr>
      <w:r>
        <w:t>Proficient in creatively and proactively sourcing hard-to-find candidates using BOOLEAN SEARCH</w:t>
      </w:r>
    </w:p>
    <w:p>
      <w:pPr>
        <w:numPr>
          <w:ilvl w:val="0"/>
          <w:numId w:val="1"/>
        </w:numPr>
      </w:pPr>
      <w:r>
        <w:t>Collaborated with Hiring Managers to build tech teams for start-ups from scratch and scale them</w:t>
      </w:r>
    </w:p>
    <w:p>
      <w:pPr>
        <w:numPr>
          <w:ilvl w:val="0"/>
          <w:numId w:val="1"/>
        </w:numPr>
      </w:pPr>
      <w:r>
        <w:t>Achieved and maintained a good conversion ratio of submissions to joinings</w:t>
      </w:r>
    </w:p>
    <w:p>
      <w:pPr>
        <w:numPr>
          <w:ilvl w:val="0"/>
          <w:numId w:val="1"/>
        </w:numPr>
      </w:pPr>
      <w:r>
        <w:t>Responsible for handling IT/Non IT requirements from Unicorn/Initial Stage companies like Games 24*7, Upstox &amp; Mobikwik</w:t>
      </w:r>
    </w:p>
    <w:p>
      <w:pPr>
        <w:spacing w:before="120"/>
        <w:jc w:val="left"/>
      </w:pPr>
      <w:r>
        <w:rPr>
          <w:b/>
          <w:sz w:val="24"/>
        </w:rPr>
        <w:t>Intern</w:t>
      </w:r>
    </w:p>
    <w:p>
      <w:pPr>
        <w:jc w:val="left"/>
      </w:pPr>
      <w:r>
        <w:rPr>
          <w:i/>
          <w:sz w:val="22"/>
        </w:rPr>
        <w:t xml:space="preserve">  Confederation of Indian Industry (CII), Delhi </w:t>
        <w:tab/>
        <w:t xml:space="preserve"> (10/2019 - 03/2020)</w:t>
      </w:r>
    </w:p>
    <w:p>
      <w:pPr>
        <w:numPr>
          <w:ilvl w:val="0"/>
          <w:numId w:val="1"/>
        </w:numPr>
      </w:pPr>
      <w:r>
        <w:t>Participated in surveys related to industry impact and organizational practices</w:t>
      </w:r>
    </w:p>
    <w:p>
      <w:pPr>
        <w:numPr>
          <w:ilvl w:val="0"/>
          <w:numId w:val="1"/>
        </w:numPr>
      </w:pPr>
      <w:r>
        <w:t>Engaged in facilitating funding, incubation, piloting, and mentorship opportunities for AgTech startups</w:t>
      </w:r>
    </w:p>
    <w:p w14:paraId="70B96688" w14:textId="77777777" w:rsidR="00873727" w:rsidRDefault="008716E2" w:rsidP="00D43687">
      <w:pPr>
        <w:pStyle w:val="Heading"/>
        <w:rPr>
          <w:rFonts w:eastAsia="Times New Roman" w:cs="Times New Roman"/>
        </w:rPr>
      </w:pPr>
      <w:r>
        <w:t>Skills</w:t>
      </w:r>
    </w:p>
    <w:p w14:paraId="139F63EC" w14:textId="3115F57B" w:rsidR="00873727" w:rsidRPr="00D43687" w:rsidRDefault="008716E2" w:rsidP="00D87080">
      <w:pPr>
        <w:pStyle w:val="BodyA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D43687">
        <w:rPr>
          <w:rFonts w:ascii="Times New Roman" w:hAnsi="Times New Roman"/>
          <w:lang w:val="en-US"/>
        </w:rPr>
        <w:t>Stakeholder/Client Management, Google X-Ray Boolean Search, End-to-End Recruitment, Talent Mapping</w:t>
      </w:r>
    </w:p>
    <w:p w14:paraId="262F43B3" w14:textId="68698131" w:rsidR="00873727" w:rsidRDefault="008716E2" w:rsidP="00D43687">
      <w:pPr>
        <w:pStyle w:val="Heading"/>
        <w:rPr>
          <w:lang w:val="fr-FR"/>
        </w:rPr>
      </w:pPr>
      <w:bookmarkStart w:id="0" w:name="_headingh.kg0wqtvjt45z"/>
      <w:bookmarkEnd w:id="0"/>
      <w:r>
        <w:t>E</w:t>
      </w:r>
      <w:proofErr w:type="spellStart"/>
      <w:r>
        <w:rPr>
          <w:lang w:val="fr-FR"/>
        </w:rPr>
        <w:t>ducation</w:t>
      </w:r>
      <w:proofErr w:type="spellEnd"/>
    </w:p>
    <w:p>
      <w:pPr>
        <w:spacing w:before="120"/>
        <w:jc w:val="left"/>
      </w:pPr>
      <w:r>
        <w:rPr>
          <w:b/>
          <w:sz w:val="24"/>
        </w:rPr>
        <w:t>MBA</w:t>
      </w:r>
    </w:p>
    <w:p>
      <w:pPr>
        <w:jc w:val="left"/>
      </w:pPr>
      <w:r>
        <w:rPr>
          <w:i/>
          <w:sz w:val="22"/>
        </w:rPr>
        <w:t xml:space="preserve">  Dr. Abdul Kalam Technical Univ. (A.K.T.U), None </w:t>
        <w:tab/>
        <w:t xml:space="preserve"> (07/2016 - 08/2018)</w:t>
      </w:r>
    </w:p>
    <w:p>
      <w:pPr>
        <w:spacing w:before="120"/>
        <w:jc w:val="left"/>
      </w:pPr>
      <w:r>
        <w:rPr>
          <w:b/>
          <w:sz w:val="24"/>
        </w:rPr>
        <w:t>H.R Analytics</w:t>
      </w:r>
    </w:p>
    <w:p>
      <w:pPr>
        <w:jc w:val="left"/>
      </w:pPr>
      <w:r>
        <w:rPr>
          <w:i/>
          <w:sz w:val="22"/>
        </w:rPr>
        <w:t xml:space="preserve">  None, None </w:t>
        <w:tab/>
        <w:t xml:space="preserve"> (11/2019)</w:t>
      </w:r>
    </w:p>
    <w:p>
      <w:pPr>
        <w:numPr>
          <w:ilvl w:val="0"/>
          <w:numId w:val="1"/>
        </w:numPr>
      </w:pPr>
      <w:r>
        <w:t>Participated in Training conducted by MSME Technology Development Centre, Delhi</w:t>
      </w:r>
    </w:p>
    <w:p/>
    <w:p/>
    <w:sectPr w:rsidR="00D87080" w:rsidRPr="00D43687" w:rsidSect="00684DBE">
      <w:headerReference w:type="default" r:id="rId8"/>
      <w:pgSz w:w="12240" w:h="15840"/>
      <w:pgMar w:top="27" w:right="720" w:bottom="720" w:left="72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62B34" w14:textId="77777777" w:rsidR="00684DBE" w:rsidRDefault="00684DBE" w:rsidP="00D43687">
      <w:r>
        <w:separator/>
      </w:r>
    </w:p>
  </w:endnote>
  <w:endnote w:type="continuationSeparator" w:id="0">
    <w:p w14:paraId="23843F3F" w14:textId="77777777" w:rsidR="00684DBE" w:rsidRDefault="00684DBE" w:rsidP="00D43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C762F" w14:textId="77777777" w:rsidR="00684DBE" w:rsidRDefault="00684DBE" w:rsidP="00D43687">
      <w:r>
        <w:separator/>
      </w:r>
    </w:p>
  </w:footnote>
  <w:footnote w:type="continuationSeparator" w:id="0">
    <w:p w14:paraId="5109D1D1" w14:textId="77777777" w:rsidR="00684DBE" w:rsidRDefault="00684DBE" w:rsidP="00D43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4F2AD" w14:textId="7670740B" w:rsidR="00873727" w:rsidRDefault="00873727">
    <w:pPr>
      <w:pStyle w:val="BodyA"/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2E6"/>
    <w:multiLevelType w:val="hybridMultilevel"/>
    <w:tmpl w:val="C750DD0E"/>
    <w:styleLink w:val="ImportedStyle4"/>
    <w:lvl w:ilvl="0" w:tplc="15387ACE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62D06A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FEE88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083F7E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3E55E0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9A88E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08D15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422924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8240D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EBE520A"/>
    <w:multiLevelType w:val="hybridMultilevel"/>
    <w:tmpl w:val="405A2A06"/>
    <w:numStyleLink w:val="ImportedStyle1"/>
  </w:abstractNum>
  <w:abstractNum w:abstractNumId="2" w15:restartNumberingAfterBreak="0">
    <w:nsid w:val="45854918"/>
    <w:multiLevelType w:val="hybridMultilevel"/>
    <w:tmpl w:val="0B82C598"/>
    <w:numStyleLink w:val="ImportedStyle2"/>
  </w:abstractNum>
  <w:abstractNum w:abstractNumId="3" w15:restartNumberingAfterBreak="0">
    <w:nsid w:val="50B43E17"/>
    <w:multiLevelType w:val="hybridMultilevel"/>
    <w:tmpl w:val="56DA6410"/>
    <w:numStyleLink w:val="ImportedStyle3"/>
  </w:abstractNum>
  <w:abstractNum w:abstractNumId="4" w15:restartNumberingAfterBreak="0">
    <w:nsid w:val="5471418D"/>
    <w:multiLevelType w:val="hybridMultilevel"/>
    <w:tmpl w:val="0B82C598"/>
    <w:styleLink w:val="ImportedStyle2"/>
    <w:lvl w:ilvl="0" w:tplc="0920556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1EC1DA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9C6F1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C4B39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E48BA4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38312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B69B32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506072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A209D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FBB4ACC"/>
    <w:multiLevelType w:val="hybridMultilevel"/>
    <w:tmpl w:val="56DA6410"/>
    <w:styleLink w:val="ImportedStyle3"/>
    <w:lvl w:ilvl="0" w:tplc="50DEA54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A0456C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E00D5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2280F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38D5A2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D6E89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0CE742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C25076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96EAA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F12531F"/>
    <w:multiLevelType w:val="hybridMultilevel"/>
    <w:tmpl w:val="405A2A06"/>
    <w:styleLink w:val="ImportedStyle1"/>
    <w:lvl w:ilvl="0" w:tplc="88FC9898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D6F73C">
      <w:start w:val="1"/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42DCD0">
      <w:start w:val="1"/>
      <w:numFmt w:val="bullet"/>
      <w:lvlText w:val="■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23C04D4">
      <w:start w:val="1"/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0816AE">
      <w:start w:val="1"/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D49774">
      <w:start w:val="1"/>
      <w:numFmt w:val="bullet"/>
      <w:lvlText w:val="■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B8E440">
      <w:start w:val="1"/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B8FB7C">
      <w:start w:val="1"/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E82692">
      <w:start w:val="1"/>
      <w:numFmt w:val="bullet"/>
      <w:lvlText w:val="■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020434C"/>
    <w:multiLevelType w:val="hybridMultilevel"/>
    <w:tmpl w:val="C750DD0E"/>
    <w:numStyleLink w:val="ImportedStyle4"/>
  </w:abstractNum>
  <w:num w:numId="1" w16cid:durableId="176778343">
    <w:abstractNumId w:val="6"/>
  </w:num>
  <w:num w:numId="2" w16cid:durableId="973096409">
    <w:abstractNumId w:val="1"/>
  </w:num>
  <w:num w:numId="3" w16cid:durableId="1840348585">
    <w:abstractNumId w:val="4"/>
  </w:num>
  <w:num w:numId="4" w16cid:durableId="420372267">
    <w:abstractNumId w:val="2"/>
  </w:num>
  <w:num w:numId="5" w16cid:durableId="1470972666">
    <w:abstractNumId w:val="5"/>
  </w:num>
  <w:num w:numId="6" w16cid:durableId="1155805432">
    <w:abstractNumId w:val="3"/>
  </w:num>
  <w:num w:numId="7" w16cid:durableId="1580288450">
    <w:abstractNumId w:val="0"/>
  </w:num>
  <w:num w:numId="8" w16cid:durableId="7481158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727"/>
    <w:rsid w:val="00002E42"/>
    <w:rsid w:val="000555E4"/>
    <w:rsid w:val="00094DF3"/>
    <w:rsid w:val="000C2E23"/>
    <w:rsid w:val="000D54A2"/>
    <w:rsid w:val="000F405E"/>
    <w:rsid w:val="00107664"/>
    <w:rsid w:val="00131C18"/>
    <w:rsid w:val="0016458A"/>
    <w:rsid w:val="00166ADC"/>
    <w:rsid w:val="0017368B"/>
    <w:rsid w:val="001A0FD5"/>
    <w:rsid w:val="001C3A04"/>
    <w:rsid w:val="00205072"/>
    <w:rsid w:val="00215BA2"/>
    <w:rsid w:val="00221B04"/>
    <w:rsid w:val="00230647"/>
    <w:rsid w:val="00261DD9"/>
    <w:rsid w:val="002D4C29"/>
    <w:rsid w:val="002E17B8"/>
    <w:rsid w:val="003036D1"/>
    <w:rsid w:val="00365164"/>
    <w:rsid w:val="00374D56"/>
    <w:rsid w:val="00455478"/>
    <w:rsid w:val="0047414B"/>
    <w:rsid w:val="00475022"/>
    <w:rsid w:val="00481080"/>
    <w:rsid w:val="004923B2"/>
    <w:rsid w:val="00497805"/>
    <w:rsid w:val="004F6EA5"/>
    <w:rsid w:val="005176D7"/>
    <w:rsid w:val="0056158E"/>
    <w:rsid w:val="00580A5A"/>
    <w:rsid w:val="00580EEE"/>
    <w:rsid w:val="00584D7A"/>
    <w:rsid w:val="005A770C"/>
    <w:rsid w:val="005D2EBA"/>
    <w:rsid w:val="005E50B3"/>
    <w:rsid w:val="00604A6E"/>
    <w:rsid w:val="00646EF3"/>
    <w:rsid w:val="0065421C"/>
    <w:rsid w:val="00684DBE"/>
    <w:rsid w:val="006D5AE9"/>
    <w:rsid w:val="00712EAB"/>
    <w:rsid w:val="007277A6"/>
    <w:rsid w:val="007F3748"/>
    <w:rsid w:val="00844028"/>
    <w:rsid w:val="008716E2"/>
    <w:rsid w:val="00873727"/>
    <w:rsid w:val="008C5DF2"/>
    <w:rsid w:val="009136C1"/>
    <w:rsid w:val="00982BDB"/>
    <w:rsid w:val="009E55DA"/>
    <w:rsid w:val="00A1435C"/>
    <w:rsid w:val="00A410F9"/>
    <w:rsid w:val="00A5005C"/>
    <w:rsid w:val="00A96060"/>
    <w:rsid w:val="00B71C52"/>
    <w:rsid w:val="00BB0A67"/>
    <w:rsid w:val="00BF7049"/>
    <w:rsid w:val="00C40565"/>
    <w:rsid w:val="00C50669"/>
    <w:rsid w:val="00C926A6"/>
    <w:rsid w:val="00CA512E"/>
    <w:rsid w:val="00D20BB4"/>
    <w:rsid w:val="00D27D09"/>
    <w:rsid w:val="00D33CB1"/>
    <w:rsid w:val="00D41C4B"/>
    <w:rsid w:val="00D420A7"/>
    <w:rsid w:val="00D43687"/>
    <w:rsid w:val="00D87080"/>
    <w:rsid w:val="00D97DF4"/>
    <w:rsid w:val="00DC01E5"/>
    <w:rsid w:val="00DD4C10"/>
    <w:rsid w:val="00DF28B2"/>
    <w:rsid w:val="00E25615"/>
    <w:rsid w:val="00E7161E"/>
    <w:rsid w:val="00E753B0"/>
    <w:rsid w:val="00E929FA"/>
    <w:rsid w:val="00EE6ECD"/>
    <w:rsid w:val="00EF2B3B"/>
    <w:rsid w:val="00F27ACB"/>
    <w:rsid w:val="00F735F7"/>
    <w:rsid w:val="00FC33E2"/>
    <w:rsid w:val="00FC784E"/>
    <w:rsid w:val="00FE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6A36"/>
  <w15:docId w15:val="{848CBB22-5C96-C143-9BDC-3BDF4AD4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687"/>
    <w:pPr>
      <w:spacing w:line="276" w:lineRule="auto"/>
    </w:pPr>
    <w:rPr>
      <w:rFonts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ing2">
    <w:name w:val="heading 2"/>
    <w:basedOn w:val="BodyA"/>
    <w:next w:val="Normal"/>
    <w:link w:val="Heading2Char"/>
    <w:uiPriority w:val="9"/>
    <w:unhideWhenUsed/>
    <w:qFormat/>
    <w:rsid w:val="00F27ACB"/>
    <w:pPr>
      <w:spacing w:before="120"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A"/>
    <w:rsid w:val="00D43687"/>
    <w:pPr>
      <w:keepNext/>
      <w:keepLines/>
      <w:spacing w:before="200"/>
      <w:outlineLvl w:val="0"/>
    </w:pPr>
    <w:rPr>
      <w:rFonts w:eastAsia="Cambria" w:cs="Cambria"/>
      <w:color w:val="365F91"/>
      <w:sz w:val="24"/>
      <w:szCs w:val="24"/>
      <w:u w:color="365F91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rsid w:val="001736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68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6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68B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ACB"/>
    <w:rPr>
      <w:rFonts w:eastAsia="Times New Roman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1A136A-9AF6-364C-B066-BD7E6EFCA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Mason Campbell</cp:lastModifiedBy>
  <cp:revision>53</cp:revision>
  <dcterms:created xsi:type="dcterms:W3CDTF">2024-03-15T17:03:00Z</dcterms:created>
  <dcterms:modified xsi:type="dcterms:W3CDTF">2024-03-21T20:58:00Z</dcterms:modified>
</cp:coreProperties>
</file>