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A6835" w14:textId="40B17143" w:rsidR="00627519" w:rsidRDefault="00372773">
      <w:r w:rsidRPr="00372773">
        <w:t>Parte 1: Métodos HTTP y Gestión de Recursos</w:t>
      </w:r>
    </w:p>
    <w:p w14:paraId="4206E2C3" w14:textId="77777777" w:rsidR="00372773" w:rsidRDefault="00372773"/>
    <w:p w14:paraId="42378290" w14:textId="77777777" w:rsidR="00372773" w:rsidRDefault="0037277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372773" w14:paraId="2BD9029D" w14:textId="77777777" w:rsidTr="00372773">
        <w:tc>
          <w:tcPr>
            <w:tcW w:w="4414" w:type="dxa"/>
          </w:tcPr>
          <w:p w14:paraId="3BE69A33" w14:textId="45B6D78D" w:rsidR="00372773" w:rsidRDefault="00372773">
            <w:r>
              <w:t>Acciones sobre recurso de red</w:t>
            </w:r>
          </w:p>
        </w:tc>
        <w:tc>
          <w:tcPr>
            <w:tcW w:w="4414" w:type="dxa"/>
          </w:tcPr>
          <w:p w14:paraId="18B67CA8" w14:textId="2783EE86" w:rsidR="00372773" w:rsidRDefault="00372773">
            <w:r>
              <w:t>Método http</w:t>
            </w:r>
          </w:p>
        </w:tc>
      </w:tr>
      <w:tr w:rsidR="00372773" w14:paraId="7E45D5F4" w14:textId="77777777" w:rsidTr="00372773">
        <w:tc>
          <w:tcPr>
            <w:tcW w:w="4414" w:type="dxa"/>
          </w:tcPr>
          <w:p w14:paraId="3F4602BF" w14:textId="4E84E5B5" w:rsidR="00372773" w:rsidRDefault="00372773">
            <w:proofErr w:type="spellStart"/>
            <w:r w:rsidRPr="00372773">
              <w:t>btener</w:t>
            </w:r>
            <w:proofErr w:type="spellEnd"/>
            <w:r w:rsidRPr="00372773">
              <w:t xml:space="preserve"> la lista de todas las </w:t>
            </w:r>
            <w:proofErr w:type="spellStart"/>
            <w:r w:rsidRPr="00372773">
              <w:t>VLANs</w:t>
            </w:r>
            <w:proofErr w:type="spellEnd"/>
            <w:r w:rsidRPr="00372773">
              <w:t xml:space="preserve"> configuradas en un switch.</w:t>
            </w:r>
          </w:p>
        </w:tc>
        <w:tc>
          <w:tcPr>
            <w:tcW w:w="4414" w:type="dxa"/>
          </w:tcPr>
          <w:p w14:paraId="7BE43EB0" w14:textId="65247455" w:rsidR="00372773" w:rsidRDefault="00372773">
            <w:proofErr w:type="spellStart"/>
            <w:r>
              <w:t>Get:c</w:t>
            </w:r>
            <w:proofErr w:type="spellEnd"/>
          </w:p>
        </w:tc>
      </w:tr>
      <w:tr w:rsidR="00372773" w14:paraId="6EE87844" w14:textId="77777777" w:rsidTr="00372773">
        <w:trPr>
          <w:trHeight w:val="855"/>
        </w:trPr>
        <w:tc>
          <w:tcPr>
            <w:tcW w:w="4414" w:type="dxa"/>
          </w:tcPr>
          <w:p w14:paraId="582DE0C2" w14:textId="1FFE717F" w:rsidR="00372773" w:rsidRDefault="00372773">
            <w:r w:rsidRPr="00372773">
              <w:t xml:space="preserve">Crear un nuevo objeto de red (Network </w:t>
            </w:r>
            <w:proofErr w:type="spellStart"/>
            <w:r w:rsidRPr="00372773">
              <w:t>Object</w:t>
            </w:r>
            <w:proofErr w:type="spellEnd"/>
            <w:r w:rsidRPr="00372773">
              <w:t>) en un firewall</w:t>
            </w:r>
          </w:p>
        </w:tc>
        <w:tc>
          <w:tcPr>
            <w:tcW w:w="4414" w:type="dxa"/>
          </w:tcPr>
          <w:p w14:paraId="73145AB3" w14:textId="5C7FC6C6" w:rsidR="00372773" w:rsidRDefault="00372773">
            <w:r>
              <w:t>Post</w:t>
            </w:r>
          </w:p>
        </w:tc>
      </w:tr>
      <w:tr w:rsidR="00372773" w14:paraId="5E6C6E53" w14:textId="77777777" w:rsidTr="00372773">
        <w:tc>
          <w:tcPr>
            <w:tcW w:w="4414" w:type="dxa"/>
          </w:tcPr>
          <w:p w14:paraId="675AB0A0" w14:textId="1EEA1FF3" w:rsidR="00372773" w:rsidRDefault="00372773">
            <w:r w:rsidRPr="00372773">
              <w:t>Reemplazar la configuración completa de una interfaz OSPF.</w:t>
            </w:r>
          </w:p>
        </w:tc>
        <w:tc>
          <w:tcPr>
            <w:tcW w:w="4414" w:type="dxa"/>
          </w:tcPr>
          <w:p w14:paraId="1D36E7EF" w14:textId="5E3C09FE" w:rsidR="00372773" w:rsidRDefault="00372773">
            <w:r>
              <w:t>Put</w:t>
            </w:r>
          </w:p>
        </w:tc>
      </w:tr>
      <w:tr w:rsidR="00372773" w14:paraId="12D67D79" w14:textId="77777777" w:rsidTr="00372773">
        <w:tc>
          <w:tcPr>
            <w:tcW w:w="4414" w:type="dxa"/>
          </w:tcPr>
          <w:p w14:paraId="00D15054" w14:textId="13FC0E34" w:rsidR="00372773" w:rsidRDefault="00372773">
            <w:r w:rsidRPr="00372773">
              <w:t>Eliminar una ruta estática que ya no es necesaria</w:t>
            </w:r>
          </w:p>
        </w:tc>
        <w:tc>
          <w:tcPr>
            <w:tcW w:w="4414" w:type="dxa"/>
          </w:tcPr>
          <w:p w14:paraId="790368C0" w14:textId="00D67F27" w:rsidR="00372773" w:rsidRDefault="00372773">
            <w:proofErr w:type="spellStart"/>
            <w:r>
              <w:t>Delete</w:t>
            </w:r>
            <w:proofErr w:type="spellEnd"/>
          </w:p>
        </w:tc>
      </w:tr>
      <w:tr w:rsidR="00372773" w14:paraId="326DD1D0" w14:textId="77777777" w:rsidTr="00372773">
        <w:tc>
          <w:tcPr>
            <w:tcW w:w="4414" w:type="dxa"/>
          </w:tcPr>
          <w:p w14:paraId="49984361" w14:textId="0F0BE9A8" w:rsidR="00372773" w:rsidRDefault="00372773">
            <w:r w:rsidRPr="00372773">
              <w:t>Modificar únicamente la descripción de una interfaz (cambio parcial).</w:t>
            </w:r>
          </w:p>
        </w:tc>
        <w:tc>
          <w:tcPr>
            <w:tcW w:w="4414" w:type="dxa"/>
          </w:tcPr>
          <w:p w14:paraId="715DB175" w14:textId="4D8477CD" w:rsidR="00372773" w:rsidRDefault="00372773">
            <w:proofErr w:type="spellStart"/>
            <w:r>
              <w:t>patch</w:t>
            </w:r>
            <w:proofErr w:type="spellEnd"/>
          </w:p>
        </w:tc>
      </w:tr>
    </w:tbl>
    <w:p w14:paraId="0BADF85E" w14:textId="77777777" w:rsidR="00372773" w:rsidRDefault="00372773"/>
    <w:p w14:paraId="59C7E40C" w14:textId="77777777" w:rsidR="00372773" w:rsidRDefault="00372773"/>
    <w:p w14:paraId="4DB79581" w14:textId="4A039C10" w:rsidR="00372773" w:rsidRDefault="00372773">
      <w:r w:rsidRPr="00372773">
        <w:t>Parte 2: Análisis de Códigos de Estado</w:t>
      </w:r>
    </w:p>
    <w:p w14:paraId="27ECE6CE" w14:textId="6967A470" w:rsidR="00372773" w:rsidRDefault="00372773" w:rsidP="00372773">
      <w:pPr>
        <w:pStyle w:val="Prrafodelista"/>
        <w:numPr>
          <w:ilvl w:val="0"/>
          <w:numId w:val="1"/>
        </w:numPr>
      </w:pPr>
      <w:r w:rsidRPr="00372773">
        <w:t xml:space="preserve">Un script intenta consultar el estado de la interfaz existe físicamente ni lógicamente en el </w:t>
      </w:r>
      <w:proofErr w:type="spellStart"/>
      <w:r w:rsidRPr="00372773">
        <w:t>router</w:t>
      </w:r>
      <w:proofErr w:type="spellEnd"/>
      <w:r w:rsidRPr="00372773">
        <w:t>. ¿Qué código devuelve la API? A) 200 OK GigabitEthernet</w:t>
      </w:r>
      <w:proofErr w:type="gramStart"/>
      <w:r w:rsidRPr="00372773">
        <w:t>99 ,</w:t>
      </w:r>
      <w:proofErr w:type="gramEnd"/>
      <w:r w:rsidRPr="00372773">
        <w:t xml:space="preserve"> pero dicha interfaz no</w:t>
      </w:r>
    </w:p>
    <w:p w14:paraId="65758B23" w14:textId="77777777" w:rsidR="00372773" w:rsidRDefault="00372773" w:rsidP="00372773">
      <w:pPr>
        <w:pStyle w:val="Prrafodelista"/>
      </w:pPr>
    </w:p>
    <w:p w14:paraId="3F09B4AA" w14:textId="6BDEE09F" w:rsidR="00372773" w:rsidRDefault="00C75462" w:rsidP="00372773">
      <w:pPr>
        <w:pStyle w:val="Prrafodelista"/>
      </w:pPr>
      <w:r w:rsidRPr="00C75462">
        <w:t>B) 404 Not Foun</w:t>
      </w:r>
      <w:r>
        <w:t>d</w:t>
      </w:r>
    </w:p>
    <w:p w14:paraId="6D615899" w14:textId="77777777" w:rsidR="00C75462" w:rsidRDefault="00C75462" w:rsidP="00372773">
      <w:pPr>
        <w:pStyle w:val="Prrafodelista"/>
      </w:pPr>
    </w:p>
    <w:p w14:paraId="31CF58BC" w14:textId="734171BA" w:rsidR="00C75462" w:rsidRDefault="00C75462" w:rsidP="00372773">
      <w:pPr>
        <w:pStyle w:val="Prrafodelista"/>
      </w:pPr>
      <w:r w:rsidRPr="00C75462">
        <w:drawing>
          <wp:inline distT="0" distB="0" distL="0" distR="0" wp14:anchorId="39244A2E" wp14:editId="115A2831">
            <wp:extent cx="5815330" cy="391160"/>
            <wp:effectExtent l="0" t="0" r="0" b="8890"/>
            <wp:docPr id="528122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22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7625" cy="39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694D1" w14:textId="77777777" w:rsidR="00C75462" w:rsidRDefault="00C75462" w:rsidP="00372773">
      <w:pPr>
        <w:pStyle w:val="Prrafodelista"/>
      </w:pPr>
    </w:p>
    <w:p w14:paraId="0BEA22F9" w14:textId="5453F5C9" w:rsidR="00C75462" w:rsidRDefault="00C75462" w:rsidP="00C75462">
      <w:pPr>
        <w:pStyle w:val="Prrafodelista"/>
        <w:numPr>
          <w:ilvl w:val="0"/>
          <w:numId w:val="2"/>
        </w:numPr>
      </w:pPr>
      <w:r w:rsidRPr="00C75462">
        <w:t xml:space="preserve">401 </w:t>
      </w:r>
      <w:proofErr w:type="spellStart"/>
      <w:r w:rsidRPr="00C75462">
        <w:t>Unauthorize</w:t>
      </w:r>
      <w:r>
        <w:t>d</w:t>
      </w:r>
      <w:proofErr w:type="spellEnd"/>
    </w:p>
    <w:p w14:paraId="1C391128" w14:textId="5B0351B3" w:rsidR="00C75462" w:rsidRDefault="00C75462" w:rsidP="00C75462">
      <w:r>
        <w:t>3</w:t>
      </w:r>
      <w:r w:rsidRPr="00C75462">
        <w:t xml:space="preserve">Un administrador de red intenta actualizar la IP de un servidor mediante un método API responde con un código 400 Bad </w:t>
      </w:r>
      <w:proofErr w:type="spellStart"/>
      <w:r w:rsidRPr="00C75462">
        <w:t>Request</w:t>
      </w:r>
      <w:proofErr w:type="spellEnd"/>
      <w:r w:rsidRPr="00C75462">
        <w:t>. Explica dos posibles razones técnicas relacionadas con la estructura de la petición (</w:t>
      </w:r>
      <w:proofErr w:type="spellStart"/>
      <w:r w:rsidRPr="00C75462">
        <w:t>payload</w:t>
      </w:r>
      <w:proofErr w:type="spellEnd"/>
      <w:r w:rsidRPr="00C75462">
        <w:t>) que podrían causar este error específico</w:t>
      </w:r>
    </w:p>
    <w:p w14:paraId="31F17190" w14:textId="77777777" w:rsidR="00C75462" w:rsidRDefault="00C75462" w:rsidP="00C75462"/>
    <w:p w14:paraId="0CDB68FE" w14:textId="55A2BCCC" w:rsidR="00C75462" w:rsidRDefault="00C75462" w:rsidP="00C75462">
      <w:r w:rsidRPr="00C75462">
        <w:lastRenderedPageBreak/>
        <w:t xml:space="preserve">Un error </w:t>
      </w:r>
      <w:r w:rsidRPr="00C75462">
        <w:rPr>
          <w:b/>
          <w:bCs/>
        </w:rPr>
        <w:t xml:space="preserve">400 Bad </w:t>
      </w:r>
      <w:proofErr w:type="spellStart"/>
      <w:r w:rsidRPr="00C75462">
        <w:rPr>
          <w:b/>
          <w:bCs/>
        </w:rPr>
        <w:t>Request</w:t>
      </w:r>
      <w:proofErr w:type="spellEnd"/>
      <w:r w:rsidRPr="00C75462">
        <w:t xml:space="preserve"> indica que el servidor no pudo procesar la solicitud debido a un problema en el cliente. Centrándonos en la estructura del </w:t>
      </w:r>
      <w:proofErr w:type="spellStart"/>
      <w:r w:rsidRPr="00C75462">
        <w:rPr>
          <w:b/>
          <w:bCs/>
        </w:rPr>
        <w:t>payload</w:t>
      </w:r>
      <w:proofErr w:type="spellEnd"/>
      <w:r w:rsidRPr="00C75462">
        <w:t>, dos posibles razones son</w:t>
      </w:r>
      <w:r>
        <w:t xml:space="preserve"> MALAINFORMACION O ESQUEMA INCOMPLETO</w:t>
      </w:r>
    </w:p>
    <w:p w14:paraId="319356AF" w14:textId="06E89442" w:rsidR="00C75462" w:rsidRDefault="00C75462" w:rsidP="00C75462">
      <w:r w:rsidRPr="00C75462">
        <w:t>4. ¿Cuál es la diferencia principal entre el uso de considerando la propiedad de idempotencia?</w:t>
      </w:r>
    </w:p>
    <w:p w14:paraId="10B87EF8" w14:textId="77777777" w:rsidR="00C75462" w:rsidRDefault="00C75462" w:rsidP="00C75462"/>
    <w:p w14:paraId="3EA93EC6" w14:textId="2A0CD3F9" w:rsidR="00C75462" w:rsidRDefault="00C75462" w:rsidP="00C75462">
      <w:r w:rsidRPr="00C75462">
        <w:t>La diferencia principal radica en cómo afectan al estado del servidor cuando se envían múltiples veces de forma idéntica</w:t>
      </w:r>
    </w:p>
    <w:sectPr w:rsidR="00C754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4A92"/>
    <w:multiLevelType w:val="multilevel"/>
    <w:tmpl w:val="F9F0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D555C"/>
    <w:multiLevelType w:val="hybridMultilevel"/>
    <w:tmpl w:val="CFE8A28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4E27C6"/>
    <w:multiLevelType w:val="hybridMultilevel"/>
    <w:tmpl w:val="9B78EBA2"/>
    <w:lvl w:ilvl="0" w:tplc="0A28E7C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06370042">
    <w:abstractNumId w:val="1"/>
  </w:num>
  <w:num w:numId="2" w16cid:durableId="473984757">
    <w:abstractNumId w:val="2"/>
  </w:num>
  <w:num w:numId="3" w16cid:durableId="1894924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16B"/>
    <w:rsid w:val="00372773"/>
    <w:rsid w:val="003C48B4"/>
    <w:rsid w:val="005F20E7"/>
    <w:rsid w:val="00627519"/>
    <w:rsid w:val="00827D5B"/>
    <w:rsid w:val="00BC516B"/>
    <w:rsid w:val="00C75462"/>
    <w:rsid w:val="00D51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A7202"/>
  <w15:chartTrackingRefBased/>
  <w15:docId w15:val="{7221A9E0-82D7-41C5-ACF6-A0AEAFDD4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5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5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51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5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51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5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5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5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5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51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51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51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516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516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51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51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51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51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5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5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5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5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5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51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51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516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51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516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516B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727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213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</dc:creator>
  <cp:keywords/>
  <dc:description/>
  <cp:lastModifiedBy>Miguel</cp:lastModifiedBy>
  <cp:revision>2</cp:revision>
  <dcterms:created xsi:type="dcterms:W3CDTF">2026-09-30T19:34:00Z</dcterms:created>
  <dcterms:modified xsi:type="dcterms:W3CDTF">2026-09-30T19:55:00Z</dcterms:modified>
</cp:coreProperties>
</file>