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Thomas Bolder University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The Chloroplast Pitch Team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When: </w:t>
      </w:r>
      <w:r w:rsidDel="00000000" w:rsidR="00000000" w:rsidRPr="00000000">
        <w:rPr>
          <w:rtl w:val="0"/>
        </w:rPr>
        <w:t xml:space="preserve">Next wednesday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Client Meeting and Chloroplast Pitch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memorandum confirms our client meeting scheduled for next Wednesday at 1:00 PM to present a pitch on Chloroplasts.a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purpose of this meeting is to discuss potential applications and benefits of Chloroplasts that align with Thomas Bolder University’s goals and research interests.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We plan to hold this meeting at conference room.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We look forward to meeting with you next wednady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1f1f1f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Roboto Medium" w:cs="Roboto Medium" w:eastAsia="Roboto Medium" w:hAnsi="Roboto Medium"/>
      <w:b w:val="1"/>
      <w:bCs w:val="1"/>
      <w:color w:val="1f1f1f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Roboto Medium" w:cs="Roboto Medium" w:eastAsia="Roboto Medium" w:hAnsi="Roboto Medium"/>
      <w:b w:val="1"/>
      <w:bCs w:val="1"/>
      <w:color w:val="1f1f1f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Roboto Medium" w:cs="Roboto Medium" w:eastAsia="Roboto Medium" w:hAnsi="Roboto Medium"/>
      <w:b w:val="1"/>
      <w:bCs w:val="1"/>
      <w:color w:val="1f1f1f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Roboto Medium" w:cs="Roboto Medium" w:eastAsia="Roboto Medium" w:hAnsi="Roboto Medium"/>
      <w:b w:val="1"/>
      <w:bCs w:val="1"/>
      <w:color w:val="1f1f1f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Roboto Medium" w:cs="Roboto Medium" w:eastAsia="Roboto Medium" w:hAnsi="Roboto Medium"/>
      <w:b w:val="1"/>
      <w:bCs w:val="1"/>
      <w:i w:val="1"/>
      <w:iCs w:val="1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Roboto" w:cs="Roboto" w:eastAsia="Roboto" w:hAnsi="Roboto"/>
      <w:b w:val="1"/>
      <w:bCs w:val="1"/>
      <w:color w:val="1f1f1f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Roboto Medium" w:cs="Roboto Medium" w:eastAsia="Roboto Medium" w:hAnsi="Roboto Medium"/>
      <w:b w:val="1"/>
      <w:bCs w:val="1"/>
      <w:color w:val="1f1f1f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Roboto" w:cs="Roboto" w:eastAsia="Roboto" w:hAnsi="Roboto"/>
      <w:i w:val="1"/>
      <w:iCs w:val="1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