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180B" w14:textId="77777777" w:rsidR="003713EB" w:rsidRDefault="003713EB" w:rsidP="003713EB">
      <w:bookmarkStart w:id="0" w:name="_top"/>
      <w:bookmarkEnd w:id="0"/>
      <w:r>
        <w:rPr>
          <w:noProof/>
        </w:rPr>
        <w:drawing>
          <wp:anchor distT="0" distB="0" distL="114300" distR="114300" simplePos="0" relativeHeight="251659264" behindDoc="0" locked="0" layoutInCell="1" allowOverlap="1" wp14:anchorId="327F75B0" wp14:editId="5ED2B1DC">
            <wp:simplePos x="0" y="0"/>
            <wp:positionH relativeFrom="column">
              <wp:posOffset>9525</wp:posOffset>
            </wp:positionH>
            <wp:positionV relativeFrom="paragraph">
              <wp:posOffset>0</wp:posOffset>
            </wp:positionV>
            <wp:extent cx="2331720" cy="301752"/>
            <wp:effectExtent l="0" t="0" r="0" b="3175"/>
            <wp:wrapTopAndBottom/>
            <wp:docPr id="1055446601" name="Picture 1"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6601" name="Picture 1" descr="A black letter on a white background&#10;&#10;Description automatically generated"/>
                    <pic:cNvPicPr/>
                  </pic:nvPicPr>
                  <pic:blipFill>
                    <a:blip r:embed="rId8"/>
                    <a:stretch>
                      <a:fillRect/>
                    </a:stretch>
                  </pic:blipFill>
                  <pic:spPr>
                    <a:xfrm>
                      <a:off x="0" y="0"/>
                      <a:ext cx="2331720" cy="301752"/>
                    </a:xfrm>
                    <a:prstGeom prst="rect">
                      <a:avLst/>
                    </a:prstGeom>
                  </pic:spPr>
                </pic:pic>
              </a:graphicData>
            </a:graphic>
            <wp14:sizeRelH relativeFrom="margin">
              <wp14:pctWidth>0</wp14:pctWidth>
            </wp14:sizeRelH>
            <wp14:sizeRelV relativeFrom="margin">
              <wp14:pctHeight>0</wp14:pctHeight>
            </wp14:sizeRelV>
          </wp:anchor>
        </w:drawing>
      </w:r>
    </w:p>
    <w:p w14:paraId="2E742781" w14:textId="77777777" w:rsidR="003713EB" w:rsidRDefault="003713EB" w:rsidP="00211B1F">
      <w:pPr>
        <w:pStyle w:val="Title"/>
        <w:jc w:val="center"/>
      </w:pPr>
      <w:r>
        <w:rPr>
          <w:noProof/>
        </w:rPr>
        <w:drawing>
          <wp:inline distT="0" distB="0" distL="0" distR="0" wp14:anchorId="53FE255B" wp14:editId="3603C3CB">
            <wp:extent cx="5489624" cy="2587752"/>
            <wp:effectExtent l="0" t="0" r="0" b="3175"/>
            <wp:docPr id="52901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2495" name="Picture 2"/>
                    <pic:cNvPicPr/>
                  </pic:nvPicPr>
                  <pic:blipFill>
                    <a:blip r:embed="rId9"/>
                    <a:stretch>
                      <a:fillRect/>
                    </a:stretch>
                  </pic:blipFill>
                  <pic:spPr>
                    <a:xfrm>
                      <a:off x="0" y="0"/>
                      <a:ext cx="5489624" cy="2587752"/>
                    </a:xfrm>
                    <a:prstGeom prst="rect">
                      <a:avLst/>
                    </a:prstGeom>
                  </pic:spPr>
                </pic:pic>
              </a:graphicData>
            </a:graphic>
          </wp:inline>
        </w:drawing>
      </w:r>
    </w:p>
    <w:p w14:paraId="391C3A9C" w14:textId="77777777" w:rsidR="003713EB" w:rsidRDefault="003713EB" w:rsidP="003713EB"/>
    <w:p w14:paraId="6E4F1D57" w14:textId="19F1B11C" w:rsidR="00582031" w:rsidRDefault="00DF6671" w:rsidP="00DF6671">
      <w:pPr>
        <w:jc w:val="center"/>
        <w:rPr>
          <w:rFonts w:eastAsiaTheme="majorEastAsia" w:cstheme="majorBidi"/>
          <w:spacing w:val="-10"/>
          <w:kern w:val="28"/>
          <w:sz w:val="48"/>
          <w:szCs w:val="56"/>
        </w:rPr>
      </w:pPr>
      <w:r w:rsidRPr="00DF6671">
        <w:rPr>
          <w:rFonts w:eastAsiaTheme="majorEastAsia" w:cstheme="majorBidi"/>
          <w:spacing w:val="-10"/>
          <w:kern w:val="28"/>
          <w:sz w:val="48"/>
          <w:szCs w:val="56"/>
        </w:rPr>
        <w:t>Rotary Table Setup Guide</w:t>
      </w:r>
    </w:p>
    <w:p w14:paraId="5297BADE" w14:textId="77777777" w:rsidR="00DF6671" w:rsidRPr="00582031" w:rsidRDefault="00DF6671" w:rsidP="00DF6671">
      <w:pPr>
        <w:jc w:val="center"/>
      </w:pPr>
    </w:p>
    <w:p w14:paraId="5A53D484" w14:textId="77777777" w:rsidR="003713EB" w:rsidRDefault="003713EB" w:rsidP="003713EB"/>
    <w:p w14:paraId="3508A124" w14:textId="77777777" w:rsidR="003713EB" w:rsidRDefault="003713EB" w:rsidP="003713EB">
      <w:r>
        <w:t>Purpose: This document is intended to assist the user in adding a rotary table to an existing Machine Model suitable for simulation and collision checking in Fusion. This document is for milling machines – it does not address turning or additive machines.</w:t>
      </w:r>
    </w:p>
    <w:p w14:paraId="4C5A8AB9" w14:textId="77777777" w:rsidR="003713EB" w:rsidRDefault="003713EB" w:rsidP="003713EB"/>
    <w:p w14:paraId="4888C215" w14:textId="77777777" w:rsidR="003713EB" w:rsidRDefault="003713EB" w:rsidP="003713EB"/>
    <w:p w14:paraId="219A53DA" w14:textId="77777777" w:rsidR="003713EB" w:rsidRDefault="003713EB" w:rsidP="003713EB"/>
    <w:p w14:paraId="0A1EB8AD" w14:textId="77777777" w:rsidR="003713EB" w:rsidRDefault="003713EB" w:rsidP="003713EB"/>
    <w:p w14:paraId="1D1F8B15" w14:textId="77777777" w:rsidR="003713EB" w:rsidRDefault="003713EB" w:rsidP="003713EB"/>
    <w:p w14:paraId="388F9A94" w14:textId="77777777" w:rsidR="003713EB" w:rsidRDefault="003713EB" w:rsidP="003713EB"/>
    <w:p w14:paraId="7829E512" w14:textId="77777777" w:rsidR="003713EB" w:rsidRDefault="003713EB" w:rsidP="003713EB"/>
    <w:p w14:paraId="79961CBF" w14:textId="77777777" w:rsidR="00DF6671" w:rsidRDefault="00DF6671" w:rsidP="003713EB"/>
    <w:p w14:paraId="5527A8CF" w14:textId="77777777" w:rsidR="00DF6671" w:rsidRDefault="00DF6671" w:rsidP="003713EB"/>
    <w:p w14:paraId="7A45E46A" w14:textId="77777777" w:rsidR="003713EB" w:rsidRDefault="003713EB" w:rsidP="003713EB"/>
    <w:p w14:paraId="6658A088" w14:textId="77777777" w:rsidR="003713EB" w:rsidRDefault="003713EB" w:rsidP="003713EB"/>
    <w:p w14:paraId="6E67157A" w14:textId="77777777" w:rsidR="008333F4" w:rsidRDefault="008333F4" w:rsidP="003713EB"/>
    <w:p w14:paraId="71135C24" w14:textId="77777777" w:rsidR="003713EB" w:rsidRDefault="003713EB" w:rsidP="003713EB"/>
    <w:p w14:paraId="0EC2D003" w14:textId="77777777" w:rsidR="003713EB" w:rsidRDefault="003713EB" w:rsidP="003713EB"/>
    <w:p w14:paraId="62B2AB2D" w14:textId="77777777" w:rsidR="003713EB" w:rsidRDefault="003713EB" w:rsidP="003713EB"/>
    <w:p w14:paraId="7B5DBE00" w14:textId="77777777" w:rsidR="003713EB" w:rsidRDefault="003713EB" w:rsidP="003713EB">
      <w:pPr>
        <w:jc w:val="right"/>
      </w:pPr>
      <w:r>
        <w:t>This document is part of a collection named PPMS Partner Facilitation.</w:t>
      </w:r>
    </w:p>
    <w:p w14:paraId="0B5A10FD" w14:textId="77777777" w:rsidR="008333F4" w:rsidRDefault="003713EB" w:rsidP="003713EB">
      <w:pPr>
        <w:jc w:val="right"/>
      </w:pPr>
      <w:r>
        <w:t xml:space="preserve">Copyright </w:t>
      </w:r>
      <w:r w:rsidRPr="00657C0A">
        <w:t>© 2025</w:t>
      </w:r>
      <w:r>
        <w:t xml:space="preserve"> Autodesk, Inc.  All rights reserved</w:t>
      </w:r>
    </w:p>
    <w:p w14:paraId="58C05036" w14:textId="77777777" w:rsidR="008333F4" w:rsidRDefault="008333F4">
      <w:r>
        <w:br w:type="page"/>
      </w:r>
    </w:p>
    <w:p w14:paraId="29D885C3" w14:textId="5D52EA03" w:rsidR="0059470C" w:rsidRPr="00EE1FC3" w:rsidRDefault="00CB756C" w:rsidP="00260521">
      <w:pPr>
        <w:rPr>
          <w:sz w:val="20"/>
          <w:szCs w:val="20"/>
        </w:rPr>
      </w:pPr>
      <w:r w:rsidRPr="00EE1FC3">
        <w:rPr>
          <w:sz w:val="20"/>
          <w:szCs w:val="20"/>
        </w:rPr>
        <w:lastRenderedPageBreak/>
        <w:t>(</w:t>
      </w:r>
      <w:r w:rsidR="00BB5AA2">
        <w:rPr>
          <w:sz w:val="20"/>
          <w:szCs w:val="20"/>
        </w:rPr>
        <w:t>Note that Table of Contents is made of hyperlinks.  If viewing this document in Word, u</w:t>
      </w:r>
      <w:r w:rsidR="0059470C" w:rsidRPr="00EE1FC3">
        <w:rPr>
          <w:sz w:val="20"/>
          <w:szCs w:val="20"/>
        </w:rPr>
        <w:t>se ctrl+click to jump to pages in the Table of Contents</w:t>
      </w:r>
      <w:r w:rsidR="00BB5AA2">
        <w:rPr>
          <w:sz w:val="20"/>
          <w:szCs w:val="20"/>
        </w:rPr>
        <w:t>, and u</w:t>
      </w:r>
      <w:r w:rsidR="00EE1FC3" w:rsidRPr="00EE1FC3">
        <w:rPr>
          <w:sz w:val="20"/>
          <w:szCs w:val="20"/>
        </w:rPr>
        <w:t xml:space="preserve">se </w:t>
      </w:r>
      <w:r w:rsidR="00EE1FC3">
        <w:rPr>
          <w:sz w:val="20"/>
          <w:szCs w:val="20"/>
        </w:rPr>
        <w:t>c</w:t>
      </w:r>
      <w:r w:rsidR="00EE1FC3" w:rsidRPr="00EE1FC3">
        <w:rPr>
          <w:sz w:val="20"/>
          <w:szCs w:val="20"/>
        </w:rPr>
        <w:t>trl+</w:t>
      </w:r>
      <w:r w:rsidR="00EE1FC3">
        <w:rPr>
          <w:sz w:val="20"/>
          <w:szCs w:val="20"/>
        </w:rPr>
        <w:t>h</w:t>
      </w:r>
      <w:r w:rsidR="00EE1FC3" w:rsidRPr="00EE1FC3">
        <w:rPr>
          <w:sz w:val="20"/>
          <w:szCs w:val="20"/>
        </w:rPr>
        <w:t>ome to return to top of document</w:t>
      </w:r>
      <w:r w:rsidRPr="00EE1FC3">
        <w:rPr>
          <w:sz w:val="20"/>
          <w:szCs w:val="20"/>
        </w:rPr>
        <w:t>)</w:t>
      </w:r>
    </w:p>
    <w:p w14:paraId="5146DC9A" w14:textId="33177326" w:rsidR="00DB196B" w:rsidRPr="00C17290" w:rsidRDefault="00DB196B" w:rsidP="00C17290">
      <w:pPr>
        <w:rPr>
          <w:b/>
          <w:bCs/>
          <w:sz w:val="28"/>
          <w:szCs w:val="28"/>
        </w:rPr>
      </w:pPr>
    </w:p>
    <w:sdt>
      <w:sdtPr>
        <w:rPr>
          <w:rFonts w:eastAsiaTheme="minorEastAsia" w:cstheme="minorBidi"/>
          <w:b w:val="0"/>
          <w:sz w:val="24"/>
          <w:szCs w:val="24"/>
        </w:rPr>
        <w:id w:val="1898084987"/>
        <w:docPartObj>
          <w:docPartGallery w:val="Table of Contents"/>
          <w:docPartUnique/>
        </w:docPartObj>
      </w:sdtPr>
      <w:sdtEndPr>
        <w:rPr>
          <w:bCs/>
          <w:noProof/>
        </w:rPr>
      </w:sdtEndPr>
      <w:sdtContent>
        <w:p w14:paraId="581E68A1" w14:textId="66AA9134" w:rsidR="0075103E" w:rsidRDefault="0075103E">
          <w:pPr>
            <w:pStyle w:val="TOCHeading"/>
          </w:pPr>
          <w:r>
            <w:t>Table of Contents</w:t>
          </w:r>
        </w:p>
        <w:p w14:paraId="1DF0F89E" w14:textId="5E4DE542" w:rsidR="0096059C" w:rsidRDefault="0075103E">
          <w:pPr>
            <w:pStyle w:val="TOC1"/>
            <w:rPr>
              <w:rFonts w:asciiTheme="minorHAnsi" w:hAnsiTheme="minorHAnsi"/>
              <w:noProof/>
              <w:kern w:val="2"/>
              <w:lang w:val="en-IN" w:eastAsia="en-IN"/>
              <w14:ligatures w14:val="standardContextual"/>
            </w:rPr>
          </w:pPr>
          <w:r>
            <w:fldChar w:fldCharType="begin"/>
          </w:r>
          <w:r>
            <w:instrText xml:space="preserve"> TOC \o "1-3" \h \z \u </w:instrText>
          </w:r>
          <w:r>
            <w:fldChar w:fldCharType="separate"/>
          </w:r>
          <w:hyperlink w:anchor="_Toc191040594" w:history="1">
            <w:r w:rsidR="0096059C" w:rsidRPr="003B73D9">
              <w:rPr>
                <w:rStyle w:val="Hyperlink"/>
                <w:noProof/>
              </w:rPr>
              <w:t>1.</w:t>
            </w:r>
            <w:r w:rsidR="0096059C">
              <w:rPr>
                <w:rFonts w:asciiTheme="minorHAnsi" w:hAnsiTheme="minorHAnsi"/>
                <w:noProof/>
                <w:kern w:val="2"/>
                <w:lang w:val="en-IN" w:eastAsia="en-IN"/>
                <w14:ligatures w14:val="standardContextual"/>
              </w:rPr>
              <w:tab/>
            </w:r>
            <w:r w:rsidR="0096059C" w:rsidRPr="003B73D9">
              <w:rPr>
                <w:rStyle w:val="Hyperlink"/>
                <w:noProof/>
              </w:rPr>
              <w:t>Before getting started</w:t>
            </w:r>
            <w:r w:rsidR="0096059C">
              <w:rPr>
                <w:noProof/>
                <w:webHidden/>
              </w:rPr>
              <w:tab/>
            </w:r>
            <w:r w:rsidR="0096059C">
              <w:rPr>
                <w:noProof/>
                <w:webHidden/>
              </w:rPr>
              <w:fldChar w:fldCharType="begin"/>
            </w:r>
            <w:r w:rsidR="0096059C">
              <w:rPr>
                <w:noProof/>
                <w:webHidden/>
              </w:rPr>
              <w:instrText xml:space="preserve"> PAGEREF _Toc191040594 \h </w:instrText>
            </w:r>
            <w:r w:rsidR="0096059C">
              <w:rPr>
                <w:noProof/>
                <w:webHidden/>
              </w:rPr>
            </w:r>
            <w:r w:rsidR="0096059C">
              <w:rPr>
                <w:noProof/>
                <w:webHidden/>
              </w:rPr>
              <w:fldChar w:fldCharType="separate"/>
            </w:r>
            <w:r w:rsidR="00D3339A">
              <w:rPr>
                <w:noProof/>
                <w:webHidden/>
              </w:rPr>
              <w:t>3</w:t>
            </w:r>
            <w:r w:rsidR="0096059C">
              <w:rPr>
                <w:noProof/>
                <w:webHidden/>
              </w:rPr>
              <w:fldChar w:fldCharType="end"/>
            </w:r>
          </w:hyperlink>
        </w:p>
        <w:p w14:paraId="407E7AF9" w14:textId="33D48FA2"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595" w:history="1">
            <w:r w:rsidRPr="003B73D9">
              <w:rPr>
                <w:rStyle w:val="Hyperlink"/>
                <w:noProof/>
              </w:rPr>
              <w:t>A.</w:t>
            </w:r>
            <w:r>
              <w:rPr>
                <w:rFonts w:asciiTheme="minorHAnsi" w:hAnsiTheme="minorHAnsi"/>
                <w:noProof/>
                <w:kern w:val="2"/>
                <w:lang w:val="en-IN" w:eastAsia="en-IN"/>
                <w14:ligatures w14:val="standardContextual"/>
              </w:rPr>
              <w:tab/>
            </w:r>
            <w:r w:rsidRPr="003B73D9">
              <w:rPr>
                <w:rStyle w:val="Hyperlink"/>
                <w:noProof/>
              </w:rPr>
              <w:t>First – make a copy of the machine model</w:t>
            </w:r>
            <w:r>
              <w:rPr>
                <w:noProof/>
                <w:webHidden/>
              </w:rPr>
              <w:tab/>
            </w:r>
            <w:r>
              <w:rPr>
                <w:noProof/>
                <w:webHidden/>
              </w:rPr>
              <w:fldChar w:fldCharType="begin"/>
            </w:r>
            <w:r>
              <w:rPr>
                <w:noProof/>
                <w:webHidden/>
              </w:rPr>
              <w:instrText xml:space="preserve"> PAGEREF _Toc191040595 \h </w:instrText>
            </w:r>
            <w:r>
              <w:rPr>
                <w:noProof/>
                <w:webHidden/>
              </w:rPr>
            </w:r>
            <w:r>
              <w:rPr>
                <w:noProof/>
                <w:webHidden/>
              </w:rPr>
              <w:fldChar w:fldCharType="separate"/>
            </w:r>
            <w:r w:rsidR="00D3339A">
              <w:rPr>
                <w:noProof/>
                <w:webHidden/>
              </w:rPr>
              <w:t>3</w:t>
            </w:r>
            <w:r>
              <w:rPr>
                <w:noProof/>
                <w:webHidden/>
              </w:rPr>
              <w:fldChar w:fldCharType="end"/>
            </w:r>
          </w:hyperlink>
        </w:p>
        <w:p w14:paraId="4F40776D" w14:textId="46C7CDEB"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596" w:history="1">
            <w:r w:rsidRPr="003B73D9">
              <w:rPr>
                <w:rStyle w:val="Hyperlink"/>
                <w:noProof/>
              </w:rPr>
              <w:t>B.</w:t>
            </w:r>
            <w:r>
              <w:rPr>
                <w:rFonts w:asciiTheme="minorHAnsi" w:hAnsiTheme="minorHAnsi"/>
                <w:noProof/>
                <w:kern w:val="2"/>
                <w:lang w:val="en-IN" w:eastAsia="en-IN"/>
                <w14:ligatures w14:val="standardContextual"/>
              </w:rPr>
              <w:tab/>
            </w:r>
            <w:r w:rsidRPr="003B73D9">
              <w:rPr>
                <w:rStyle w:val="Hyperlink"/>
                <w:noProof/>
              </w:rPr>
              <w:t>Next – make a copy of the machine definition</w:t>
            </w:r>
            <w:r>
              <w:rPr>
                <w:noProof/>
                <w:webHidden/>
              </w:rPr>
              <w:tab/>
            </w:r>
            <w:r>
              <w:rPr>
                <w:noProof/>
                <w:webHidden/>
              </w:rPr>
              <w:fldChar w:fldCharType="begin"/>
            </w:r>
            <w:r>
              <w:rPr>
                <w:noProof/>
                <w:webHidden/>
              </w:rPr>
              <w:instrText xml:space="preserve"> PAGEREF _Toc191040596 \h </w:instrText>
            </w:r>
            <w:r>
              <w:rPr>
                <w:noProof/>
                <w:webHidden/>
              </w:rPr>
            </w:r>
            <w:r>
              <w:rPr>
                <w:noProof/>
                <w:webHidden/>
              </w:rPr>
              <w:fldChar w:fldCharType="separate"/>
            </w:r>
            <w:r w:rsidR="00D3339A">
              <w:rPr>
                <w:noProof/>
                <w:webHidden/>
              </w:rPr>
              <w:t>4</w:t>
            </w:r>
            <w:r>
              <w:rPr>
                <w:noProof/>
                <w:webHidden/>
              </w:rPr>
              <w:fldChar w:fldCharType="end"/>
            </w:r>
          </w:hyperlink>
        </w:p>
        <w:p w14:paraId="773269AF" w14:textId="26330C53" w:rsidR="0096059C" w:rsidRDefault="0096059C">
          <w:pPr>
            <w:pStyle w:val="TOC1"/>
            <w:rPr>
              <w:rFonts w:asciiTheme="minorHAnsi" w:hAnsiTheme="minorHAnsi"/>
              <w:noProof/>
              <w:kern w:val="2"/>
              <w:lang w:val="en-IN" w:eastAsia="en-IN"/>
              <w14:ligatures w14:val="standardContextual"/>
            </w:rPr>
          </w:pPr>
          <w:hyperlink w:anchor="_Toc191040597" w:history="1">
            <w:r w:rsidRPr="003B73D9">
              <w:rPr>
                <w:rStyle w:val="Hyperlink"/>
                <w:noProof/>
              </w:rPr>
              <w:t>2.</w:t>
            </w:r>
            <w:r>
              <w:rPr>
                <w:rFonts w:asciiTheme="minorHAnsi" w:hAnsiTheme="minorHAnsi"/>
                <w:noProof/>
                <w:kern w:val="2"/>
                <w:lang w:val="en-IN" w:eastAsia="en-IN"/>
                <w14:ligatures w14:val="standardContextual"/>
              </w:rPr>
              <w:tab/>
            </w:r>
            <w:r w:rsidRPr="003B73D9">
              <w:rPr>
                <w:rStyle w:val="Hyperlink"/>
                <w:noProof/>
              </w:rPr>
              <w:t>Insert the rotary table model into the existing model</w:t>
            </w:r>
            <w:r>
              <w:rPr>
                <w:noProof/>
                <w:webHidden/>
              </w:rPr>
              <w:tab/>
            </w:r>
            <w:r>
              <w:rPr>
                <w:noProof/>
                <w:webHidden/>
              </w:rPr>
              <w:fldChar w:fldCharType="begin"/>
            </w:r>
            <w:r>
              <w:rPr>
                <w:noProof/>
                <w:webHidden/>
              </w:rPr>
              <w:instrText xml:space="preserve"> PAGEREF _Toc191040597 \h </w:instrText>
            </w:r>
            <w:r>
              <w:rPr>
                <w:noProof/>
                <w:webHidden/>
              </w:rPr>
            </w:r>
            <w:r>
              <w:rPr>
                <w:noProof/>
                <w:webHidden/>
              </w:rPr>
              <w:fldChar w:fldCharType="separate"/>
            </w:r>
            <w:r w:rsidR="00D3339A">
              <w:rPr>
                <w:noProof/>
                <w:webHidden/>
              </w:rPr>
              <w:t>4</w:t>
            </w:r>
            <w:r>
              <w:rPr>
                <w:noProof/>
                <w:webHidden/>
              </w:rPr>
              <w:fldChar w:fldCharType="end"/>
            </w:r>
          </w:hyperlink>
        </w:p>
        <w:p w14:paraId="640D5DA7" w14:textId="554E5CC6" w:rsidR="0096059C" w:rsidRDefault="0096059C">
          <w:pPr>
            <w:pStyle w:val="TOC1"/>
            <w:rPr>
              <w:rFonts w:asciiTheme="minorHAnsi" w:hAnsiTheme="minorHAnsi"/>
              <w:noProof/>
              <w:kern w:val="2"/>
              <w:lang w:val="en-IN" w:eastAsia="en-IN"/>
              <w14:ligatures w14:val="standardContextual"/>
            </w:rPr>
          </w:pPr>
          <w:hyperlink w:anchor="_Toc191040598" w:history="1">
            <w:r w:rsidRPr="003B73D9">
              <w:rPr>
                <w:rStyle w:val="Hyperlink"/>
                <w:noProof/>
              </w:rPr>
              <w:t>3.</w:t>
            </w:r>
            <w:r>
              <w:rPr>
                <w:rFonts w:asciiTheme="minorHAnsi" w:hAnsiTheme="minorHAnsi"/>
                <w:noProof/>
                <w:kern w:val="2"/>
                <w:lang w:val="en-IN" w:eastAsia="en-IN"/>
                <w14:ligatures w14:val="standardContextual"/>
              </w:rPr>
              <w:tab/>
            </w:r>
            <w:r w:rsidRPr="003B73D9">
              <w:rPr>
                <w:rStyle w:val="Hyperlink"/>
                <w:noProof/>
              </w:rPr>
              <w:t>Machine Definition update</w:t>
            </w:r>
            <w:r>
              <w:rPr>
                <w:noProof/>
                <w:webHidden/>
              </w:rPr>
              <w:tab/>
            </w:r>
            <w:r>
              <w:rPr>
                <w:noProof/>
                <w:webHidden/>
              </w:rPr>
              <w:fldChar w:fldCharType="begin"/>
            </w:r>
            <w:r>
              <w:rPr>
                <w:noProof/>
                <w:webHidden/>
              </w:rPr>
              <w:instrText xml:space="preserve"> PAGEREF _Toc191040598 \h </w:instrText>
            </w:r>
            <w:r>
              <w:rPr>
                <w:noProof/>
                <w:webHidden/>
              </w:rPr>
            </w:r>
            <w:r>
              <w:rPr>
                <w:noProof/>
                <w:webHidden/>
              </w:rPr>
              <w:fldChar w:fldCharType="separate"/>
            </w:r>
            <w:r w:rsidR="00D3339A">
              <w:rPr>
                <w:noProof/>
                <w:webHidden/>
              </w:rPr>
              <w:t>7</w:t>
            </w:r>
            <w:r>
              <w:rPr>
                <w:noProof/>
                <w:webHidden/>
              </w:rPr>
              <w:fldChar w:fldCharType="end"/>
            </w:r>
          </w:hyperlink>
        </w:p>
        <w:p w14:paraId="6FCEABE7" w14:textId="42AD1A27" w:rsidR="0096059C" w:rsidRDefault="0096059C">
          <w:pPr>
            <w:pStyle w:val="TOC1"/>
            <w:rPr>
              <w:rFonts w:asciiTheme="minorHAnsi" w:hAnsiTheme="minorHAnsi"/>
              <w:noProof/>
              <w:kern w:val="2"/>
              <w:lang w:val="en-IN" w:eastAsia="en-IN"/>
              <w14:ligatures w14:val="standardContextual"/>
            </w:rPr>
          </w:pPr>
          <w:hyperlink w:anchor="_Toc191040599" w:history="1">
            <w:r w:rsidRPr="003B73D9">
              <w:rPr>
                <w:rStyle w:val="Hyperlink"/>
                <w:noProof/>
              </w:rPr>
              <w:t>4.</w:t>
            </w:r>
            <w:r>
              <w:rPr>
                <w:rFonts w:asciiTheme="minorHAnsi" w:hAnsiTheme="minorHAnsi"/>
                <w:noProof/>
                <w:kern w:val="2"/>
                <w:lang w:val="en-IN" w:eastAsia="en-IN"/>
                <w14:ligatures w14:val="standardContextual"/>
              </w:rPr>
              <w:tab/>
            </w:r>
            <w:r w:rsidRPr="003B73D9">
              <w:rPr>
                <w:rStyle w:val="Hyperlink"/>
                <w:noProof/>
              </w:rPr>
              <w:t>Use Machine Builder to link the new model to Fusion</w:t>
            </w:r>
            <w:r>
              <w:rPr>
                <w:noProof/>
                <w:webHidden/>
              </w:rPr>
              <w:tab/>
            </w:r>
            <w:r>
              <w:rPr>
                <w:noProof/>
                <w:webHidden/>
              </w:rPr>
              <w:fldChar w:fldCharType="begin"/>
            </w:r>
            <w:r>
              <w:rPr>
                <w:noProof/>
                <w:webHidden/>
              </w:rPr>
              <w:instrText xml:space="preserve"> PAGEREF _Toc191040599 \h </w:instrText>
            </w:r>
            <w:r>
              <w:rPr>
                <w:noProof/>
                <w:webHidden/>
              </w:rPr>
            </w:r>
            <w:r>
              <w:rPr>
                <w:noProof/>
                <w:webHidden/>
              </w:rPr>
              <w:fldChar w:fldCharType="separate"/>
            </w:r>
            <w:r w:rsidR="00D3339A">
              <w:rPr>
                <w:noProof/>
                <w:webHidden/>
              </w:rPr>
              <w:t>10</w:t>
            </w:r>
            <w:r>
              <w:rPr>
                <w:noProof/>
                <w:webHidden/>
              </w:rPr>
              <w:fldChar w:fldCharType="end"/>
            </w:r>
          </w:hyperlink>
        </w:p>
        <w:p w14:paraId="66A5ADC2" w14:textId="41204C44" w:rsidR="0096059C" w:rsidRDefault="0096059C">
          <w:pPr>
            <w:pStyle w:val="TOC1"/>
            <w:rPr>
              <w:rFonts w:asciiTheme="minorHAnsi" w:hAnsiTheme="minorHAnsi"/>
              <w:noProof/>
              <w:kern w:val="2"/>
              <w:lang w:val="en-IN" w:eastAsia="en-IN"/>
              <w14:ligatures w14:val="standardContextual"/>
            </w:rPr>
          </w:pPr>
          <w:hyperlink w:anchor="_Toc191040600" w:history="1">
            <w:r w:rsidRPr="003B73D9">
              <w:rPr>
                <w:rStyle w:val="Hyperlink"/>
                <w:noProof/>
              </w:rPr>
              <w:t>5.</w:t>
            </w:r>
            <w:r>
              <w:rPr>
                <w:rFonts w:asciiTheme="minorHAnsi" w:hAnsiTheme="minorHAnsi"/>
                <w:noProof/>
                <w:kern w:val="2"/>
                <w:lang w:val="en-IN" w:eastAsia="en-IN"/>
                <w14:ligatures w14:val="standardContextual"/>
              </w:rPr>
              <w:tab/>
            </w:r>
            <w:r w:rsidRPr="003B73D9">
              <w:rPr>
                <w:rStyle w:val="Hyperlink"/>
                <w:noProof/>
              </w:rPr>
              <w:t>Part location points for various conditions</w:t>
            </w:r>
            <w:r>
              <w:rPr>
                <w:noProof/>
                <w:webHidden/>
              </w:rPr>
              <w:tab/>
            </w:r>
            <w:r>
              <w:rPr>
                <w:noProof/>
                <w:webHidden/>
              </w:rPr>
              <w:fldChar w:fldCharType="begin"/>
            </w:r>
            <w:r>
              <w:rPr>
                <w:noProof/>
                <w:webHidden/>
              </w:rPr>
              <w:instrText xml:space="preserve"> PAGEREF _Toc191040600 \h </w:instrText>
            </w:r>
            <w:r>
              <w:rPr>
                <w:noProof/>
                <w:webHidden/>
              </w:rPr>
            </w:r>
            <w:r>
              <w:rPr>
                <w:noProof/>
                <w:webHidden/>
              </w:rPr>
              <w:fldChar w:fldCharType="separate"/>
            </w:r>
            <w:r w:rsidR="00D3339A">
              <w:rPr>
                <w:noProof/>
                <w:webHidden/>
              </w:rPr>
              <w:t>12</w:t>
            </w:r>
            <w:r>
              <w:rPr>
                <w:noProof/>
                <w:webHidden/>
              </w:rPr>
              <w:fldChar w:fldCharType="end"/>
            </w:r>
          </w:hyperlink>
        </w:p>
        <w:p w14:paraId="7D07DA98" w14:textId="096BD717"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601" w:history="1">
            <w:r w:rsidRPr="003B73D9">
              <w:rPr>
                <w:rStyle w:val="Hyperlink"/>
                <w:noProof/>
              </w:rPr>
              <w:t>A.</w:t>
            </w:r>
            <w:r>
              <w:rPr>
                <w:rFonts w:asciiTheme="minorHAnsi" w:hAnsiTheme="minorHAnsi"/>
                <w:noProof/>
                <w:kern w:val="2"/>
                <w:lang w:val="en-IN" w:eastAsia="en-IN"/>
                <w14:ligatures w14:val="standardContextual"/>
              </w:rPr>
              <w:tab/>
            </w:r>
            <w:r w:rsidRPr="003B73D9">
              <w:rPr>
                <w:rStyle w:val="Hyperlink"/>
                <w:noProof/>
              </w:rPr>
              <w:t>‘Part’ location when there is no rotary axis</w:t>
            </w:r>
            <w:r>
              <w:rPr>
                <w:noProof/>
                <w:webHidden/>
              </w:rPr>
              <w:tab/>
            </w:r>
            <w:r>
              <w:rPr>
                <w:noProof/>
                <w:webHidden/>
              </w:rPr>
              <w:fldChar w:fldCharType="begin"/>
            </w:r>
            <w:r>
              <w:rPr>
                <w:noProof/>
                <w:webHidden/>
              </w:rPr>
              <w:instrText xml:space="preserve"> PAGEREF _Toc191040601 \h </w:instrText>
            </w:r>
            <w:r>
              <w:rPr>
                <w:noProof/>
                <w:webHidden/>
              </w:rPr>
            </w:r>
            <w:r>
              <w:rPr>
                <w:noProof/>
                <w:webHidden/>
              </w:rPr>
              <w:fldChar w:fldCharType="separate"/>
            </w:r>
            <w:r w:rsidR="00D3339A">
              <w:rPr>
                <w:noProof/>
                <w:webHidden/>
              </w:rPr>
              <w:t>12</w:t>
            </w:r>
            <w:r>
              <w:rPr>
                <w:noProof/>
                <w:webHidden/>
              </w:rPr>
              <w:fldChar w:fldCharType="end"/>
            </w:r>
          </w:hyperlink>
        </w:p>
        <w:p w14:paraId="3159E15F" w14:textId="41E37D91"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602" w:history="1">
            <w:r w:rsidRPr="003B73D9">
              <w:rPr>
                <w:rStyle w:val="Hyperlink"/>
                <w:noProof/>
              </w:rPr>
              <w:t>B.</w:t>
            </w:r>
            <w:r>
              <w:rPr>
                <w:rFonts w:asciiTheme="minorHAnsi" w:hAnsiTheme="minorHAnsi"/>
                <w:noProof/>
                <w:kern w:val="2"/>
                <w:lang w:val="en-IN" w:eastAsia="en-IN"/>
                <w14:ligatures w14:val="standardContextual"/>
              </w:rPr>
              <w:tab/>
            </w:r>
            <w:r w:rsidRPr="003B73D9">
              <w:rPr>
                <w:rStyle w:val="Hyperlink"/>
                <w:noProof/>
              </w:rPr>
              <w:t>‘Part’ location when there is a rotary table</w:t>
            </w:r>
            <w:r>
              <w:rPr>
                <w:noProof/>
                <w:webHidden/>
              </w:rPr>
              <w:tab/>
            </w:r>
            <w:r>
              <w:rPr>
                <w:noProof/>
                <w:webHidden/>
              </w:rPr>
              <w:fldChar w:fldCharType="begin"/>
            </w:r>
            <w:r>
              <w:rPr>
                <w:noProof/>
                <w:webHidden/>
              </w:rPr>
              <w:instrText xml:space="preserve"> PAGEREF _Toc191040602 \h </w:instrText>
            </w:r>
            <w:r>
              <w:rPr>
                <w:noProof/>
                <w:webHidden/>
              </w:rPr>
            </w:r>
            <w:r>
              <w:rPr>
                <w:noProof/>
                <w:webHidden/>
              </w:rPr>
              <w:fldChar w:fldCharType="separate"/>
            </w:r>
            <w:r w:rsidR="00D3339A">
              <w:rPr>
                <w:noProof/>
                <w:webHidden/>
              </w:rPr>
              <w:t>12</w:t>
            </w:r>
            <w:r>
              <w:rPr>
                <w:noProof/>
                <w:webHidden/>
              </w:rPr>
              <w:fldChar w:fldCharType="end"/>
            </w:r>
          </w:hyperlink>
        </w:p>
        <w:p w14:paraId="6027BF91" w14:textId="0CF5A6F4"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603" w:history="1">
            <w:r w:rsidRPr="003B73D9">
              <w:rPr>
                <w:rStyle w:val="Hyperlink"/>
                <w:noProof/>
              </w:rPr>
              <w:t>C.</w:t>
            </w:r>
            <w:r>
              <w:rPr>
                <w:rFonts w:asciiTheme="minorHAnsi" w:hAnsiTheme="minorHAnsi"/>
                <w:noProof/>
                <w:kern w:val="2"/>
                <w:lang w:val="en-IN" w:eastAsia="en-IN"/>
                <w14:ligatures w14:val="standardContextual"/>
              </w:rPr>
              <w:tab/>
            </w:r>
            <w:r w:rsidRPr="003B73D9">
              <w:rPr>
                <w:rStyle w:val="Hyperlink"/>
                <w:noProof/>
              </w:rPr>
              <w:t>‘Part’ location for non-TCP 4-axis table machines</w:t>
            </w:r>
            <w:r>
              <w:rPr>
                <w:noProof/>
                <w:webHidden/>
              </w:rPr>
              <w:tab/>
            </w:r>
            <w:r>
              <w:rPr>
                <w:noProof/>
                <w:webHidden/>
              </w:rPr>
              <w:fldChar w:fldCharType="begin"/>
            </w:r>
            <w:r>
              <w:rPr>
                <w:noProof/>
                <w:webHidden/>
              </w:rPr>
              <w:instrText xml:space="preserve"> PAGEREF _Toc191040603 \h </w:instrText>
            </w:r>
            <w:r>
              <w:rPr>
                <w:noProof/>
                <w:webHidden/>
              </w:rPr>
            </w:r>
            <w:r>
              <w:rPr>
                <w:noProof/>
                <w:webHidden/>
              </w:rPr>
              <w:fldChar w:fldCharType="separate"/>
            </w:r>
            <w:r w:rsidR="00D3339A">
              <w:rPr>
                <w:noProof/>
                <w:webHidden/>
              </w:rPr>
              <w:t>13</w:t>
            </w:r>
            <w:r>
              <w:rPr>
                <w:noProof/>
                <w:webHidden/>
              </w:rPr>
              <w:fldChar w:fldCharType="end"/>
            </w:r>
          </w:hyperlink>
        </w:p>
        <w:p w14:paraId="6FED1782" w14:textId="2E7C5A92" w:rsidR="0096059C" w:rsidRDefault="0096059C">
          <w:pPr>
            <w:pStyle w:val="TOC2"/>
            <w:tabs>
              <w:tab w:val="right" w:leader="dot" w:pos="9305"/>
            </w:tabs>
            <w:rPr>
              <w:rFonts w:asciiTheme="minorHAnsi" w:hAnsiTheme="minorHAnsi"/>
              <w:noProof/>
              <w:kern w:val="2"/>
              <w:lang w:val="en-IN" w:eastAsia="en-IN"/>
              <w14:ligatures w14:val="standardContextual"/>
            </w:rPr>
          </w:pPr>
          <w:hyperlink w:anchor="_Toc191040604" w:history="1">
            <w:r w:rsidRPr="003B73D9">
              <w:rPr>
                <w:rStyle w:val="Hyperlink"/>
                <w:noProof/>
              </w:rPr>
              <w:t>D.</w:t>
            </w:r>
            <w:r>
              <w:rPr>
                <w:rFonts w:asciiTheme="minorHAnsi" w:hAnsiTheme="minorHAnsi"/>
                <w:noProof/>
                <w:kern w:val="2"/>
                <w:lang w:val="en-IN" w:eastAsia="en-IN"/>
                <w14:ligatures w14:val="standardContextual"/>
              </w:rPr>
              <w:tab/>
            </w:r>
            <w:r w:rsidRPr="003B73D9">
              <w:rPr>
                <w:rStyle w:val="Hyperlink"/>
                <w:noProof/>
              </w:rPr>
              <w:t>‘Part’ location for non-TCP 5-axis table-table machines</w:t>
            </w:r>
            <w:r>
              <w:rPr>
                <w:noProof/>
                <w:webHidden/>
              </w:rPr>
              <w:tab/>
            </w:r>
            <w:r>
              <w:rPr>
                <w:noProof/>
                <w:webHidden/>
              </w:rPr>
              <w:fldChar w:fldCharType="begin"/>
            </w:r>
            <w:r>
              <w:rPr>
                <w:noProof/>
                <w:webHidden/>
              </w:rPr>
              <w:instrText xml:space="preserve"> PAGEREF _Toc191040604 \h </w:instrText>
            </w:r>
            <w:r>
              <w:rPr>
                <w:noProof/>
                <w:webHidden/>
              </w:rPr>
            </w:r>
            <w:r>
              <w:rPr>
                <w:noProof/>
                <w:webHidden/>
              </w:rPr>
              <w:fldChar w:fldCharType="separate"/>
            </w:r>
            <w:r w:rsidR="00D3339A">
              <w:rPr>
                <w:noProof/>
                <w:webHidden/>
              </w:rPr>
              <w:t>13</w:t>
            </w:r>
            <w:r>
              <w:rPr>
                <w:noProof/>
                <w:webHidden/>
              </w:rPr>
              <w:fldChar w:fldCharType="end"/>
            </w:r>
          </w:hyperlink>
        </w:p>
        <w:p w14:paraId="75ABBD66" w14:textId="126B8630" w:rsidR="0096059C" w:rsidRDefault="0096059C">
          <w:pPr>
            <w:pStyle w:val="TOC1"/>
            <w:rPr>
              <w:rFonts w:asciiTheme="minorHAnsi" w:hAnsiTheme="minorHAnsi"/>
              <w:noProof/>
              <w:kern w:val="2"/>
              <w:lang w:val="en-IN" w:eastAsia="en-IN"/>
              <w14:ligatures w14:val="standardContextual"/>
            </w:rPr>
          </w:pPr>
          <w:hyperlink w:anchor="_Toc191040605" w:history="1">
            <w:r w:rsidRPr="003B73D9">
              <w:rPr>
                <w:rStyle w:val="Hyperlink"/>
                <w:noProof/>
              </w:rPr>
              <w:t>6.</w:t>
            </w:r>
            <w:r>
              <w:rPr>
                <w:rFonts w:asciiTheme="minorHAnsi" w:hAnsiTheme="minorHAnsi"/>
                <w:noProof/>
                <w:kern w:val="2"/>
                <w:lang w:val="en-IN" w:eastAsia="en-IN"/>
                <w14:ligatures w14:val="standardContextual"/>
              </w:rPr>
              <w:tab/>
            </w:r>
            <w:r w:rsidRPr="003B73D9">
              <w:rPr>
                <w:rStyle w:val="Hyperlink"/>
                <w:noProof/>
              </w:rPr>
              <w:t>Export Machine Definitions – to transfer to other users</w:t>
            </w:r>
            <w:r>
              <w:rPr>
                <w:noProof/>
                <w:webHidden/>
              </w:rPr>
              <w:tab/>
            </w:r>
            <w:r>
              <w:rPr>
                <w:noProof/>
                <w:webHidden/>
              </w:rPr>
              <w:fldChar w:fldCharType="begin"/>
            </w:r>
            <w:r>
              <w:rPr>
                <w:noProof/>
                <w:webHidden/>
              </w:rPr>
              <w:instrText xml:space="preserve"> PAGEREF _Toc191040605 \h </w:instrText>
            </w:r>
            <w:r>
              <w:rPr>
                <w:noProof/>
                <w:webHidden/>
              </w:rPr>
            </w:r>
            <w:r>
              <w:rPr>
                <w:noProof/>
                <w:webHidden/>
              </w:rPr>
              <w:fldChar w:fldCharType="separate"/>
            </w:r>
            <w:r w:rsidR="00D3339A">
              <w:rPr>
                <w:noProof/>
                <w:webHidden/>
              </w:rPr>
              <w:t>14</w:t>
            </w:r>
            <w:r>
              <w:rPr>
                <w:noProof/>
                <w:webHidden/>
              </w:rPr>
              <w:fldChar w:fldCharType="end"/>
            </w:r>
          </w:hyperlink>
        </w:p>
        <w:p w14:paraId="588DF6E7" w14:textId="3B3F42C7" w:rsidR="0096059C" w:rsidRDefault="0096059C">
          <w:pPr>
            <w:pStyle w:val="TOC1"/>
            <w:rPr>
              <w:rFonts w:asciiTheme="minorHAnsi" w:hAnsiTheme="minorHAnsi"/>
              <w:noProof/>
              <w:kern w:val="2"/>
              <w:lang w:val="en-IN" w:eastAsia="en-IN"/>
              <w14:ligatures w14:val="standardContextual"/>
            </w:rPr>
          </w:pPr>
          <w:hyperlink w:anchor="_Toc191040606" w:history="1">
            <w:r w:rsidRPr="003B73D9">
              <w:rPr>
                <w:rStyle w:val="Hyperlink"/>
                <w:noProof/>
              </w:rPr>
              <w:t>7.</w:t>
            </w:r>
            <w:r>
              <w:rPr>
                <w:rFonts w:asciiTheme="minorHAnsi" w:hAnsiTheme="minorHAnsi"/>
                <w:noProof/>
                <w:kern w:val="2"/>
                <w:lang w:val="en-IN" w:eastAsia="en-IN"/>
                <w14:ligatures w14:val="standardContextual"/>
              </w:rPr>
              <w:tab/>
            </w:r>
            <w:r w:rsidRPr="003B73D9">
              <w:rPr>
                <w:rStyle w:val="Hyperlink"/>
                <w:noProof/>
              </w:rPr>
              <w:t>User Feedback</w:t>
            </w:r>
            <w:r>
              <w:rPr>
                <w:noProof/>
                <w:webHidden/>
              </w:rPr>
              <w:tab/>
            </w:r>
            <w:r>
              <w:rPr>
                <w:noProof/>
                <w:webHidden/>
              </w:rPr>
              <w:fldChar w:fldCharType="begin"/>
            </w:r>
            <w:r>
              <w:rPr>
                <w:noProof/>
                <w:webHidden/>
              </w:rPr>
              <w:instrText xml:space="preserve"> PAGEREF _Toc191040606 \h </w:instrText>
            </w:r>
            <w:r>
              <w:rPr>
                <w:noProof/>
                <w:webHidden/>
              </w:rPr>
            </w:r>
            <w:r>
              <w:rPr>
                <w:noProof/>
                <w:webHidden/>
              </w:rPr>
              <w:fldChar w:fldCharType="separate"/>
            </w:r>
            <w:r w:rsidR="00D3339A">
              <w:rPr>
                <w:noProof/>
                <w:webHidden/>
              </w:rPr>
              <w:t>15</w:t>
            </w:r>
            <w:r>
              <w:rPr>
                <w:noProof/>
                <w:webHidden/>
              </w:rPr>
              <w:fldChar w:fldCharType="end"/>
            </w:r>
          </w:hyperlink>
        </w:p>
        <w:p w14:paraId="5945D7B4" w14:textId="468D6BDE" w:rsidR="0096059C" w:rsidRDefault="0096059C">
          <w:pPr>
            <w:pStyle w:val="TOC1"/>
            <w:rPr>
              <w:rFonts w:asciiTheme="minorHAnsi" w:hAnsiTheme="minorHAnsi"/>
              <w:noProof/>
              <w:kern w:val="2"/>
              <w:lang w:val="en-IN" w:eastAsia="en-IN"/>
              <w14:ligatures w14:val="standardContextual"/>
            </w:rPr>
          </w:pPr>
          <w:hyperlink w:anchor="_Toc191040607" w:history="1">
            <w:r w:rsidRPr="003B73D9">
              <w:rPr>
                <w:rStyle w:val="Hyperlink"/>
                <w:noProof/>
              </w:rPr>
              <w:t>8.</w:t>
            </w:r>
            <w:r>
              <w:rPr>
                <w:rFonts w:asciiTheme="minorHAnsi" w:hAnsiTheme="minorHAnsi"/>
                <w:noProof/>
                <w:kern w:val="2"/>
                <w:lang w:val="en-IN" w:eastAsia="en-IN"/>
                <w14:ligatures w14:val="standardContextual"/>
              </w:rPr>
              <w:tab/>
            </w:r>
            <w:r w:rsidRPr="003B73D9">
              <w:rPr>
                <w:rStyle w:val="Hyperlink"/>
                <w:noProof/>
              </w:rPr>
              <w:t>Useful Links</w:t>
            </w:r>
            <w:r>
              <w:rPr>
                <w:noProof/>
                <w:webHidden/>
              </w:rPr>
              <w:tab/>
            </w:r>
            <w:r>
              <w:rPr>
                <w:noProof/>
                <w:webHidden/>
              </w:rPr>
              <w:fldChar w:fldCharType="begin"/>
            </w:r>
            <w:r>
              <w:rPr>
                <w:noProof/>
                <w:webHidden/>
              </w:rPr>
              <w:instrText xml:space="preserve"> PAGEREF _Toc191040607 \h </w:instrText>
            </w:r>
            <w:r>
              <w:rPr>
                <w:noProof/>
                <w:webHidden/>
              </w:rPr>
            </w:r>
            <w:r>
              <w:rPr>
                <w:noProof/>
                <w:webHidden/>
              </w:rPr>
              <w:fldChar w:fldCharType="separate"/>
            </w:r>
            <w:r w:rsidR="00D3339A">
              <w:rPr>
                <w:noProof/>
                <w:webHidden/>
              </w:rPr>
              <w:t>15</w:t>
            </w:r>
            <w:r>
              <w:rPr>
                <w:noProof/>
                <w:webHidden/>
              </w:rPr>
              <w:fldChar w:fldCharType="end"/>
            </w:r>
          </w:hyperlink>
        </w:p>
        <w:p w14:paraId="21A0DAD5" w14:textId="677101C9" w:rsidR="0075103E" w:rsidRDefault="0075103E">
          <w:r>
            <w:rPr>
              <w:b/>
              <w:bCs/>
              <w:noProof/>
            </w:rPr>
            <w:fldChar w:fldCharType="end"/>
          </w:r>
        </w:p>
      </w:sdtContent>
    </w:sdt>
    <w:p w14:paraId="36D13D83" w14:textId="77777777" w:rsidR="00CB756C" w:rsidRDefault="00CB756C">
      <w:pPr>
        <w:rPr>
          <w:rFonts w:eastAsiaTheme="majorEastAsia" w:cstheme="majorBidi"/>
          <w:sz w:val="28"/>
          <w:szCs w:val="26"/>
        </w:rPr>
      </w:pPr>
      <w:r>
        <w:br w:type="page"/>
      </w:r>
    </w:p>
    <w:p w14:paraId="11EB1003" w14:textId="5A7458D0" w:rsidR="00A67C9C" w:rsidRDefault="00CF40BA" w:rsidP="00A67C9C">
      <w:r>
        <w:lastRenderedPageBreak/>
        <w:t xml:space="preserve">Note: </w:t>
      </w:r>
      <w:r w:rsidR="00A67C9C">
        <w:t xml:space="preserve">It is strongly recommended that you review the </w:t>
      </w:r>
      <w:r w:rsidR="00085D9E">
        <w:t xml:space="preserve">other </w:t>
      </w:r>
      <w:r w:rsidR="00A67C9C">
        <w:t xml:space="preserve">document </w:t>
      </w:r>
      <w:r w:rsidR="00085D9E">
        <w:t xml:space="preserve">in this series </w:t>
      </w:r>
      <w:r w:rsidR="00A67C9C">
        <w:t>named ‘Creating Machine Models for Fusion’ before continuing with this document.  This is because many of the processes covered in this document are examined more closely in the other.</w:t>
      </w:r>
    </w:p>
    <w:p w14:paraId="72DAFD15" w14:textId="77777777" w:rsidR="00A67C9C" w:rsidRDefault="00A67C9C" w:rsidP="00A67C9C"/>
    <w:p w14:paraId="05D8373F" w14:textId="39B83BB0" w:rsidR="00CF40BA" w:rsidRDefault="00A67C9C" w:rsidP="00A67C9C">
      <w:pPr>
        <w:pStyle w:val="Heading1"/>
      </w:pPr>
      <w:bookmarkStart w:id="1" w:name="_Toc191040594"/>
      <w:r>
        <w:t>Before getting started</w:t>
      </w:r>
      <w:bookmarkEnd w:id="1"/>
    </w:p>
    <w:p w14:paraId="562AAC31" w14:textId="77777777" w:rsidR="00A67C9C" w:rsidRDefault="00A67C9C" w:rsidP="005E331D"/>
    <w:p w14:paraId="2D0B0817" w14:textId="63C48968" w:rsidR="005E331D" w:rsidRDefault="00366E88" w:rsidP="005E331D">
      <w:r>
        <w:t xml:space="preserve">Before making this kind of revision to a Machine Model it is strongly recommended you review the Workflow document titled ‘Creating </w:t>
      </w:r>
      <w:r w:rsidRPr="004955C5">
        <w:t>Machine Model</w:t>
      </w:r>
      <w:r>
        <w:t>s</w:t>
      </w:r>
      <w:r w:rsidRPr="004955C5">
        <w:t xml:space="preserve"> </w:t>
      </w:r>
      <w:r>
        <w:t>for Fusion’.  The reason is because this document is structured for users who are somewhat familiar with the creation of these models that are part of Fusion’s simulation functionality.</w:t>
      </w:r>
    </w:p>
    <w:p w14:paraId="29DB3DC8" w14:textId="77777777" w:rsidR="00366E88" w:rsidRDefault="00366E88" w:rsidP="005E331D"/>
    <w:p w14:paraId="38021823" w14:textId="57E16DB0" w:rsidR="00235A7A" w:rsidRDefault="00203DB7" w:rsidP="00521C94">
      <w:r>
        <w:t>Work with cop</w:t>
      </w:r>
      <w:r w:rsidR="004B6E72">
        <w:t>ies</w:t>
      </w:r>
      <w:r>
        <w:t xml:space="preserve">, not the </w:t>
      </w:r>
      <w:r w:rsidR="006E1EBC">
        <w:t>original</w:t>
      </w:r>
      <w:r w:rsidR="004B6E72">
        <w:t>s</w:t>
      </w:r>
      <w:r w:rsidR="00450A97">
        <w:t>!</w:t>
      </w:r>
    </w:p>
    <w:p w14:paraId="79C12EAF" w14:textId="6BD6AEC5" w:rsidR="00700B1D" w:rsidRDefault="00700B1D" w:rsidP="00743B78">
      <w:pPr>
        <w:pStyle w:val="Heading2"/>
      </w:pPr>
      <w:bookmarkStart w:id="2" w:name="_Toc191040595"/>
      <w:r>
        <w:t xml:space="preserve">First – </w:t>
      </w:r>
      <w:r w:rsidR="00D335E5">
        <w:t xml:space="preserve">make a copy of </w:t>
      </w:r>
      <w:r>
        <w:t>the machine model</w:t>
      </w:r>
      <w:bookmarkEnd w:id="2"/>
    </w:p>
    <w:p w14:paraId="5CE206F6" w14:textId="41BA9E2F" w:rsidR="004B6E72" w:rsidRDefault="004B6E72" w:rsidP="00507253">
      <w:pPr>
        <w:pStyle w:val="Heading4"/>
      </w:pPr>
      <w:r>
        <w:t xml:space="preserve">Locate the Fusion model for the machine you will be adding the rotary table </w:t>
      </w:r>
      <w:r w:rsidR="00700B1D">
        <w:t>to and</w:t>
      </w:r>
      <w:r>
        <w:t xml:space="preserve"> make a copy of it.</w:t>
      </w:r>
      <w:r w:rsidR="00CF40BA">
        <w:t xml:space="preserve">  The picture below shows </w:t>
      </w:r>
      <w:r w:rsidR="005070B4">
        <w:t xml:space="preserve">the </w:t>
      </w:r>
      <w:r w:rsidR="00CF40BA">
        <w:t>example created for making this documentation</w:t>
      </w:r>
      <w:r w:rsidR="00E77CC4">
        <w:t>, and the steps are listed below.</w:t>
      </w:r>
    </w:p>
    <w:p w14:paraId="0ADAAB17" w14:textId="77777777" w:rsidR="009F6D7C" w:rsidRDefault="009F6D7C" w:rsidP="009F6D7C"/>
    <w:p w14:paraId="613248A5" w14:textId="69F03BF0" w:rsidR="009F6D7C" w:rsidRDefault="005070B4" w:rsidP="009F6D7C">
      <w:r>
        <w:rPr>
          <w:noProof/>
        </w:rPr>
        <w:drawing>
          <wp:inline distT="0" distB="0" distL="0" distR="0" wp14:anchorId="4038614C" wp14:editId="50B7DA93">
            <wp:extent cx="5914837" cy="1579245"/>
            <wp:effectExtent l="38100" t="38100" r="29210" b="40005"/>
            <wp:docPr id="2144930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30515" name="Picture 2"/>
                    <pic:cNvPicPr/>
                  </pic:nvPicPr>
                  <pic:blipFill>
                    <a:blip r:embed="rId10"/>
                    <a:stretch>
                      <a:fillRect/>
                    </a:stretch>
                  </pic:blipFill>
                  <pic:spPr>
                    <a:xfrm>
                      <a:off x="0" y="0"/>
                      <a:ext cx="5914837" cy="1579245"/>
                    </a:xfrm>
                    <a:prstGeom prst="rect">
                      <a:avLst/>
                    </a:prstGeom>
                    <a:ln w="25400">
                      <a:solidFill>
                        <a:schemeClr val="tx1"/>
                      </a:solidFill>
                    </a:ln>
                  </pic:spPr>
                </pic:pic>
              </a:graphicData>
            </a:graphic>
          </wp:inline>
        </w:drawing>
      </w:r>
    </w:p>
    <w:p w14:paraId="2CF4B005" w14:textId="77777777" w:rsidR="005070B4" w:rsidRDefault="005070B4" w:rsidP="009F6D7C"/>
    <w:p w14:paraId="322BEE20" w14:textId="285C91CF" w:rsidR="005070B4" w:rsidRDefault="00D335E5" w:rsidP="00E77CC4">
      <w:pPr>
        <w:pStyle w:val="Heading6"/>
      </w:pPr>
      <w:r>
        <w:t>Make the copy by right clicking on the model in the data panel.</w:t>
      </w:r>
    </w:p>
    <w:p w14:paraId="31E7A36C" w14:textId="78D3CE81" w:rsidR="00D335E5" w:rsidRDefault="00D335E5" w:rsidP="00E77CC4">
      <w:pPr>
        <w:pStyle w:val="Heading6"/>
      </w:pPr>
      <w:r>
        <w:t>Choose ‘Copy’ and then pick the OK button.</w:t>
      </w:r>
    </w:p>
    <w:p w14:paraId="2F8D36FE" w14:textId="1710018E" w:rsidR="00D335E5" w:rsidRDefault="00D335E5" w:rsidP="00E77CC4">
      <w:pPr>
        <w:pStyle w:val="Heading6"/>
      </w:pPr>
      <w:r>
        <w:t>Then right click on the copy and choose ‘Rename’</w:t>
      </w:r>
    </w:p>
    <w:p w14:paraId="30F68172" w14:textId="1DB39CC2" w:rsidR="00D335E5" w:rsidRDefault="00D335E5" w:rsidP="00E77CC4">
      <w:pPr>
        <w:pStyle w:val="Heading6"/>
      </w:pPr>
      <w:r>
        <w:t>Supply the new name you want – remembering to be descriptive.</w:t>
      </w:r>
    </w:p>
    <w:p w14:paraId="7DCA63EE" w14:textId="77777777" w:rsidR="00D335E5" w:rsidRDefault="00D335E5" w:rsidP="009F6D7C"/>
    <w:p w14:paraId="23648E2A" w14:textId="77777777" w:rsidR="00D45760" w:rsidRPr="00D45760" w:rsidRDefault="00D45760" w:rsidP="00D45760"/>
    <w:p w14:paraId="3DDA0775" w14:textId="77777777" w:rsidR="00D45760" w:rsidRDefault="00D45760" w:rsidP="00D45760"/>
    <w:p w14:paraId="37D93CD7" w14:textId="00022E45" w:rsidR="00D45760" w:rsidRPr="00D45760" w:rsidRDefault="00D45760" w:rsidP="00D45760">
      <w:pPr>
        <w:tabs>
          <w:tab w:val="left" w:pos="2730"/>
        </w:tabs>
      </w:pPr>
      <w:r>
        <w:tab/>
      </w:r>
    </w:p>
    <w:p w14:paraId="134AD919" w14:textId="25FBA19F" w:rsidR="00700B1D" w:rsidRDefault="00831AF2" w:rsidP="00743B78">
      <w:pPr>
        <w:pStyle w:val="Heading2"/>
      </w:pPr>
      <w:bookmarkStart w:id="3" w:name="_Toc191040596"/>
      <w:r>
        <w:lastRenderedPageBreak/>
        <w:t>Next</w:t>
      </w:r>
      <w:r w:rsidR="00700B1D">
        <w:t xml:space="preserve"> </w:t>
      </w:r>
      <w:r w:rsidR="00D335E5">
        <w:t>–</w:t>
      </w:r>
      <w:r w:rsidR="00700B1D">
        <w:t xml:space="preserve"> </w:t>
      </w:r>
      <w:r w:rsidR="00D335E5">
        <w:t xml:space="preserve">make a copy of </w:t>
      </w:r>
      <w:r w:rsidR="00700B1D">
        <w:t>the machine definition</w:t>
      </w:r>
      <w:bookmarkEnd w:id="3"/>
    </w:p>
    <w:p w14:paraId="4C344420" w14:textId="2D0A93E9" w:rsidR="00831AF2" w:rsidRDefault="00700B1D" w:rsidP="00831AF2">
      <w:pPr>
        <w:pStyle w:val="Heading4"/>
      </w:pPr>
      <w:r>
        <w:t>M</w:t>
      </w:r>
      <w:r w:rsidR="00831AF2">
        <w:t>ak</w:t>
      </w:r>
      <w:r>
        <w:t>e</w:t>
      </w:r>
      <w:r w:rsidR="00831AF2">
        <w:t xml:space="preserve"> a copy of the Machine Definition that you will be using.  The picture below shows the example used for this document.  You can make a copy by following the steps below.</w:t>
      </w:r>
    </w:p>
    <w:p w14:paraId="25423CD9" w14:textId="77777777" w:rsidR="00CF40BA" w:rsidRDefault="00CF40BA" w:rsidP="00CF40BA"/>
    <w:p w14:paraId="208429F0" w14:textId="07336171" w:rsidR="00CF40BA" w:rsidRDefault="009F6D7C" w:rsidP="00CF40BA">
      <w:r>
        <w:rPr>
          <w:noProof/>
        </w:rPr>
        <w:drawing>
          <wp:inline distT="0" distB="0" distL="0" distR="0" wp14:anchorId="592DD52F" wp14:editId="68BFAA92">
            <wp:extent cx="5915025" cy="1678811"/>
            <wp:effectExtent l="38100" t="38100" r="28575" b="36195"/>
            <wp:docPr id="14298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5203" name="Picture 1"/>
                    <pic:cNvPicPr/>
                  </pic:nvPicPr>
                  <pic:blipFill>
                    <a:blip r:embed="rId11"/>
                    <a:stretch>
                      <a:fillRect/>
                    </a:stretch>
                  </pic:blipFill>
                  <pic:spPr>
                    <a:xfrm>
                      <a:off x="0" y="0"/>
                      <a:ext cx="5915025" cy="1678811"/>
                    </a:xfrm>
                    <a:prstGeom prst="rect">
                      <a:avLst/>
                    </a:prstGeom>
                    <a:ln w="25400">
                      <a:solidFill>
                        <a:schemeClr val="tx1"/>
                      </a:solidFill>
                    </a:ln>
                  </pic:spPr>
                </pic:pic>
              </a:graphicData>
            </a:graphic>
          </wp:inline>
        </w:drawing>
      </w:r>
    </w:p>
    <w:p w14:paraId="378E274D" w14:textId="77777777" w:rsidR="00831AF2" w:rsidRPr="00CF40BA" w:rsidRDefault="00831AF2" w:rsidP="00CF40BA"/>
    <w:p w14:paraId="179A5187" w14:textId="29FDE87F" w:rsidR="00203DB7" w:rsidRDefault="00203DB7" w:rsidP="006D37FD">
      <w:pPr>
        <w:pStyle w:val="Heading6"/>
      </w:pPr>
      <w:r>
        <w:t>Open the Machine Library and select the Machine Definition you wish to add the rotary table to.</w:t>
      </w:r>
    </w:p>
    <w:p w14:paraId="16F5E38B" w14:textId="77777777" w:rsidR="00203DB7" w:rsidRDefault="00203DB7" w:rsidP="006D37FD">
      <w:pPr>
        <w:pStyle w:val="Heading6"/>
      </w:pPr>
      <w:r>
        <w:t>Use the ‘copy’ icon at the top of the dialog or right click on it and choose copy.</w:t>
      </w:r>
    </w:p>
    <w:p w14:paraId="5426B7B9" w14:textId="292A50AA" w:rsidR="00203DB7" w:rsidRDefault="00203DB7" w:rsidP="006D37FD">
      <w:pPr>
        <w:pStyle w:val="Heading6"/>
      </w:pPr>
      <w:r>
        <w:t>Paste it back into the collection using the ‘paste’ icon</w:t>
      </w:r>
      <w:r w:rsidR="00E03684">
        <w:t>,</w:t>
      </w:r>
      <w:r>
        <w:t xml:space="preserve"> or from the right click menu.</w:t>
      </w:r>
    </w:p>
    <w:p w14:paraId="3B17D948" w14:textId="1ABC826A" w:rsidR="00203DB7" w:rsidRDefault="00203DB7" w:rsidP="006D37FD">
      <w:pPr>
        <w:pStyle w:val="Heading6"/>
      </w:pPr>
      <w:r>
        <w:t>Use the ‘pencil’ icon to edit the newly created copy</w:t>
      </w:r>
      <w:r w:rsidR="006D37FD">
        <w:t xml:space="preserve">.  Update the fields on the ‘General’ page.  You want to have this information </w:t>
      </w:r>
      <w:r w:rsidR="00CA331C">
        <w:t xml:space="preserve">to </w:t>
      </w:r>
      <w:r w:rsidR="006D37FD">
        <w:t>clearly indicate this version includes the rotary table.</w:t>
      </w:r>
    </w:p>
    <w:p w14:paraId="66D988C9" w14:textId="77777777" w:rsidR="006D37FD" w:rsidRDefault="006D37FD" w:rsidP="006D37FD"/>
    <w:p w14:paraId="30DE3AC7" w14:textId="59C0198D" w:rsidR="006D37FD" w:rsidRPr="006D37FD" w:rsidRDefault="006D37FD" w:rsidP="006D37FD"/>
    <w:p w14:paraId="6F34FD6B" w14:textId="6CF4EAAC" w:rsidR="00203DB7" w:rsidRDefault="006E1EBC" w:rsidP="006E1EBC">
      <w:pPr>
        <w:pStyle w:val="Heading1"/>
      </w:pPr>
      <w:bookmarkStart w:id="4" w:name="_Toc191040597"/>
      <w:r>
        <w:t>Insert the rotary table model into the existing model</w:t>
      </w:r>
      <w:bookmarkEnd w:id="4"/>
      <w:r>
        <w:t xml:space="preserve"> </w:t>
      </w:r>
    </w:p>
    <w:p w14:paraId="6E59D0A4" w14:textId="70F71C02" w:rsidR="00120038" w:rsidRDefault="001734CE" w:rsidP="001734CE">
      <w:pPr>
        <w:pStyle w:val="Heading4"/>
      </w:pPr>
      <w:r>
        <w:t xml:space="preserve">You can find some rotary tables on </w:t>
      </w:r>
      <w:r w:rsidR="00831BC9">
        <w:t xml:space="preserve">the </w:t>
      </w:r>
      <w:r>
        <w:t>web in the same area as you find post processors</w:t>
      </w:r>
      <w:r w:rsidR="00831BC9">
        <w:t xml:space="preserve"> and machines</w:t>
      </w:r>
      <w:r>
        <w:t xml:space="preserve">. If you have a machine model with the rotary table you want, you </w:t>
      </w:r>
      <w:r w:rsidR="00831BC9">
        <w:t xml:space="preserve">can </w:t>
      </w:r>
      <w:r>
        <w:t xml:space="preserve">copy it to a new file </w:t>
      </w:r>
      <w:r w:rsidR="00120038">
        <w:t>name and</w:t>
      </w:r>
      <w:r>
        <w:t xml:space="preserve"> remove all but the rotary table.</w:t>
      </w:r>
      <w:r w:rsidR="00120038">
        <w:t xml:space="preserve">  </w:t>
      </w:r>
    </w:p>
    <w:p w14:paraId="3FC86449" w14:textId="77777777" w:rsidR="00E03B8E" w:rsidRPr="00E03B8E" w:rsidRDefault="00E03B8E" w:rsidP="00E03B8E"/>
    <w:p w14:paraId="2E62BEE1" w14:textId="2641925D" w:rsidR="00F15FC9" w:rsidRDefault="00120038" w:rsidP="00E03B8E">
      <w:r>
        <w:t>This example covers adding a 5-axis rotary unit.</w:t>
      </w:r>
      <w:r w:rsidR="00E03B8E">
        <w:t xml:space="preserve">  Sometimes these are referred to as ‘bolt-on 5-axis </w:t>
      </w:r>
      <w:r w:rsidR="00CA331C">
        <w:t>units</w:t>
      </w:r>
      <w:r w:rsidR="00E03B8E">
        <w:t>.</w:t>
      </w:r>
      <w:r>
        <w:t xml:space="preserve">  Near the end of this document are tips on adding a 4-axis rotary unit.</w:t>
      </w:r>
    </w:p>
    <w:p w14:paraId="768C4F84" w14:textId="77777777" w:rsidR="00F15FC9" w:rsidRDefault="00F15FC9" w:rsidP="00F15FC9">
      <w:pPr>
        <w:pStyle w:val="Heading6"/>
        <w:numPr>
          <w:ilvl w:val="0"/>
          <w:numId w:val="0"/>
        </w:numPr>
        <w:ind w:left="360"/>
      </w:pPr>
    </w:p>
    <w:p w14:paraId="27C54963" w14:textId="77777777" w:rsidR="008333F4" w:rsidRDefault="008333F4">
      <w:r>
        <w:br w:type="page"/>
      </w:r>
    </w:p>
    <w:p w14:paraId="7FD367E5" w14:textId="698B8048" w:rsidR="00F15FC9" w:rsidRDefault="00F15FC9" w:rsidP="00FA6C71">
      <w:r>
        <w:lastRenderedPageBreak/>
        <w:t>Open the newly created copy of the machine model.</w:t>
      </w:r>
    </w:p>
    <w:p w14:paraId="21DB4E7A" w14:textId="77777777" w:rsidR="00F15FC9" w:rsidRDefault="00F15FC9" w:rsidP="00831BC9"/>
    <w:p w14:paraId="5C63F5BC" w14:textId="318F61FD" w:rsidR="001734CE" w:rsidRDefault="001734CE" w:rsidP="00051C3B">
      <w:pPr>
        <w:pStyle w:val="Heading6"/>
        <w:numPr>
          <w:ilvl w:val="0"/>
          <w:numId w:val="36"/>
        </w:numPr>
      </w:pPr>
      <w:r>
        <w:t xml:space="preserve">In the Design workspace, with the newly created copy of the </w:t>
      </w:r>
      <w:r w:rsidRPr="00C80E1C">
        <w:t>machine</w:t>
      </w:r>
      <w:r>
        <w:t xml:space="preserve"> model.</w:t>
      </w:r>
    </w:p>
    <w:p w14:paraId="413BD135" w14:textId="4BF60A13" w:rsidR="001734CE" w:rsidRDefault="001734CE" w:rsidP="00C80E1C">
      <w:pPr>
        <w:pStyle w:val="Heading6"/>
      </w:pPr>
      <w:r>
        <w:t>Find the mod</w:t>
      </w:r>
      <w:r w:rsidR="00CA331C">
        <w:t>e</w:t>
      </w:r>
      <w:r>
        <w:t>l of the rotary table</w:t>
      </w:r>
      <w:r w:rsidR="00136F60">
        <w:t xml:space="preserve"> in the </w:t>
      </w:r>
      <w:r w:rsidR="00831BC9">
        <w:t>browser</w:t>
      </w:r>
      <w:r w:rsidR="00136F60">
        <w:t>.</w:t>
      </w:r>
    </w:p>
    <w:p w14:paraId="18BF9984" w14:textId="0C8E3714" w:rsidR="00102B4C" w:rsidRPr="00102B4C" w:rsidRDefault="00102B4C" w:rsidP="00C80E1C">
      <w:pPr>
        <w:pStyle w:val="Heading6"/>
      </w:pPr>
      <w:r w:rsidRPr="00831BC9">
        <w:t>B</w:t>
      </w:r>
      <w:r w:rsidR="006B3BC3" w:rsidRPr="00831BC9">
        <w:t>ecause</w:t>
      </w:r>
      <w:r w:rsidR="006B3BC3">
        <w:t xml:space="preserve"> the rotary unit frame </w:t>
      </w:r>
      <w:r w:rsidR="006B3BC3" w:rsidRPr="00831BC9">
        <w:t>will</w:t>
      </w:r>
      <w:r w:rsidR="006B3BC3">
        <w:t xml:space="preserve"> need to move with the X axis table, you may want to save a bit of effort and have the X axis component active when you insert the rotary unit – as described in the next step.</w:t>
      </w:r>
    </w:p>
    <w:p w14:paraId="05160F42" w14:textId="1910F1F5" w:rsidR="001734CE" w:rsidRDefault="001734CE" w:rsidP="00C80E1C">
      <w:pPr>
        <w:pStyle w:val="Heading6"/>
      </w:pPr>
      <w:r>
        <w:t xml:space="preserve">Right click on </w:t>
      </w:r>
      <w:r w:rsidR="006B3BC3">
        <w:t xml:space="preserve">the model of the rotary unit in the browser </w:t>
      </w:r>
      <w:r>
        <w:t>and choose ‘Insert into Current Design’ as shown below.</w:t>
      </w:r>
    </w:p>
    <w:p w14:paraId="3CA61803" w14:textId="77777777" w:rsidR="008333F4" w:rsidRPr="008333F4" w:rsidRDefault="008333F4" w:rsidP="008333F4"/>
    <w:p w14:paraId="437B48D3" w14:textId="11CE6E9F" w:rsidR="001734CE" w:rsidRDefault="001734CE" w:rsidP="0064127D">
      <w:pPr>
        <w:jc w:val="center"/>
      </w:pPr>
      <w:r>
        <w:rPr>
          <w:noProof/>
        </w:rPr>
        <w:drawing>
          <wp:inline distT="0" distB="0" distL="0" distR="0" wp14:anchorId="37768ED9" wp14:editId="73398E3B">
            <wp:extent cx="5148072" cy="2679192"/>
            <wp:effectExtent l="38100" t="38100" r="33655" b="45085"/>
            <wp:docPr id="69637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6823" name="Picture 1"/>
                    <pic:cNvPicPr/>
                  </pic:nvPicPr>
                  <pic:blipFill>
                    <a:blip r:embed="rId12"/>
                    <a:stretch>
                      <a:fillRect/>
                    </a:stretch>
                  </pic:blipFill>
                  <pic:spPr>
                    <a:xfrm>
                      <a:off x="0" y="0"/>
                      <a:ext cx="5148072" cy="2679192"/>
                    </a:xfrm>
                    <a:prstGeom prst="rect">
                      <a:avLst/>
                    </a:prstGeom>
                    <a:ln w="25400">
                      <a:solidFill>
                        <a:schemeClr val="tx1"/>
                      </a:solidFill>
                    </a:ln>
                  </pic:spPr>
                </pic:pic>
              </a:graphicData>
            </a:graphic>
          </wp:inline>
        </w:drawing>
      </w:r>
    </w:p>
    <w:p w14:paraId="3A73455B" w14:textId="77777777" w:rsidR="001734CE" w:rsidRPr="001734CE" w:rsidRDefault="001734CE" w:rsidP="001734CE"/>
    <w:p w14:paraId="7D3F3450" w14:textId="55503CDC" w:rsidR="006E1EBC" w:rsidRDefault="00685707" w:rsidP="008F4597">
      <w:pPr>
        <w:pStyle w:val="Heading6"/>
      </w:pPr>
      <w:r>
        <w:t>Position the rotary unit on the table.  It is advisable to place it exactly where it will be located when it is actually bolted to the machine.</w:t>
      </w:r>
    </w:p>
    <w:p w14:paraId="64B27A87" w14:textId="77777777" w:rsidR="008333F4" w:rsidRPr="008333F4" w:rsidRDefault="008333F4" w:rsidP="008333F4"/>
    <w:p w14:paraId="54D2571F" w14:textId="4AF3F664" w:rsidR="00685707" w:rsidRPr="00685707" w:rsidRDefault="00985FCD" w:rsidP="008333F4">
      <w:pPr>
        <w:jc w:val="center"/>
      </w:pPr>
      <w:r>
        <w:rPr>
          <w:noProof/>
        </w:rPr>
        <w:drawing>
          <wp:inline distT="0" distB="0" distL="0" distR="0" wp14:anchorId="6E1F7651" wp14:editId="5665C3DE">
            <wp:extent cx="5285232" cy="2761488"/>
            <wp:effectExtent l="38100" t="38100" r="29845" b="39370"/>
            <wp:docPr id="488622444" name="Picture 1"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2444" name="Picture 1" descr="A computer screen shot of a machine&#10;&#10;Description automatically generated"/>
                    <pic:cNvPicPr/>
                  </pic:nvPicPr>
                  <pic:blipFill>
                    <a:blip r:embed="rId13"/>
                    <a:stretch>
                      <a:fillRect/>
                    </a:stretch>
                  </pic:blipFill>
                  <pic:spPr>
                    <a:xfrm>
                      <a:off x="0" y="0"/>
                      <a:ext cx="5285232" cy="2761488"/>
                    </a:xfrm>
                    <a:prstGeom prst="rect">
                      <a:avLst/>
                    </a:prstGeom>
                    <a:ln w="25400">
                      <a:solidFill>
                        <a:schemeClr val="tx1"/>
                      </a:solidFill>
                    </a:ln>
                  </pic:spPr>
                </pic:pic>
              </a:graphicData>
            </a:graphic>
          </wp:inline>
        </w:drawing>
      </w:r>
    </w:p>
    <w:p w14:paraId="33DD66EC" w14:textId="03DA98C3" w:rsidR="00FE46FF" w:rsidRDefault="00985FCD" w:rsidP="008F4597">
      <w:pPr>
        <w:pStyle w:val="Heading6"/>
      </w:pPr>
      <w:r>
        <w:lastRenderedPageBreak/>
        <w:t>You can use the Initial Position dialog box (1), then the Inspection tool (2) to check that you have it located correctly</w:t>
      </w:r>
      <w:r w:rsidR="00136F60">
        <w:t>.  You will likely need to do a bit of measuring and positioning to get it exactly where you want it.</w:t>
      </w:r>
    </w:p>
    <w:p w14:paraId="438E01BB" w14:textId="2408C042" w:rsidR="00136F60" w:rsidRDefault="00102B4C" w:rsidP="00E83269">
      <w:pPr>
        <w:pStyle w:val="Heading6"/>
      </w:pPr>
      <w:r>
        <w:t xml:space="preserve">After positioning the unit, </w:t>
      </w:r>
      <w:r w:rsidR="00136F60">
        <w:t>you will see the tiny icon of a chain on the left side of the component.  The image below shows a paper clip icon (1) in front of the model’s name.  Right click on the model and choose ‘Break link’ (2) to remove references to the original model.</w:t>
      </w:r>
    </w:p>
    <w:p w14:paraId="39E54610" w14:textId="77777777" w:rsidR="00136F60" w:rsidRDefault="00136F60" w:rsidP="00136F60"/>
    <w:p w14:paraId="2BBDB991" w14:textId="77777777" w:rsidR="00136F60" w:rsidRDefault="00136F60" w:rsidP="00136F60">
      <w:pPr>
        <w:jc w:val="center"/>
      </w:pPr>
      <w:r>
        <w:rPr>
          <w:noProof/>
        </w:rPr>
        <w:drawing>
          <wp:inline distT="0" distB="0" distL="0" distR="0" wp14:anchorId="2884BCC7" wp14:editId="31330798">
            <wp:extent cx="4954173" cy="2679192"/>
            <wp:effectExtent l="38100" t="38100" r="37465" b="45085"/>
            <wp:docPr id="2007307115" name="Picture 1"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07115" name="Picture 1" descr="A computer screen shot of a machine&#10;&#10;Description automatically generated"/>
                    <pic:cNvPicPr/>
                  </pic:nvPicPr>
                  <pic:blipFill>
                    <a:blip r:embed="rId14"/>
                    <a:stretch>
                      <a:fillRect/>
                    </a:stretch>
                  </pic:blipFill>
                  <pic:spPr>
                    <a:xfrm>
                      <a:off x="0" y="0"/>
                      <a:ext cx="4954173" cy="2679192"/>
                    </a:xfrm>
                    <a:prstGeom prst="rect">
                      <a:avLst/>
                    </a:prstGeom>
                    <a:ln w="25400">
                      <a:solidFill>
                        <a:schemeClr val="tx1"/>
                      </a:solidFill>
                    </a:ln>
                  </pic:spPr>
                </pic:pic>
              </a:graphicData>
            </a:graphic>
          </wp:inline>
        </w:drawing>
      </w:r>
    </w:p>
    <w:p w14:paraId="794768D7" w14:textId="77777777" w:rsidR="00136F60" w:rsidRPr="00136F60" w:rsidRDefault="00136F60" w:rsidP="00136F60"/>
    <w:p w14:paraId="7C127AD9" w14:textId="1C8B4DCE" w:rsidR="0099522C" w:rsidRDefault="0099522C" w:rsidP="0099522C">
      <w:pPr>
        <w:pStyle w:val="Heading6"/>
      </w:pPr>
      <w:r>
        <w:t xml:space="preserve">In the same way that you organize the machine parts when creating a machine model, you need to organize the </w:t>
      </w:r>
      <w:r w:rsidR="00D532E8">
        <w:t>parts</w:t>
      </w:r>
      <w:r>
        <w:t xml:space="preserve"> after inserting the rotary axis.  In this instance, the carriage or base of the rotary unit needed to be added under the ‘</w:t>
      </w:r>
      <w:r w:rsidR="00D532E8">
        <w:t>x</w:t>
      </w:r>
      <w:r>
        <w:t xml:space="preserve"> axis table’ component as shown in the picture below.</w:t>
      </w:r>
      <w:r w:rsidR="00D532E8">
        <w:t xml:space="preserve">  This is because they will move together.</w:t>
      </w:r>
    </w:p>
    <w:p w14:paraId="144E670A" w14:textId="77777777" w:rsidR="0099522C" w:rsidRPr="0099522C" w:rsidRDefault="0099522C" w:rsidP="0099522C"/>
    <w:p w14:paraId="6BFFC294" w14:textId="6FE07A2F" w:rsidR="0099522C" w:rsidRDefault="00D532E8" w:rsidP="00D532E8">
      <w:pPr>
        <w:jc w:val="center"/>
      </w:pPr>
      <w:r>
        <w:rPr>
          <w:noProof/>
        </w:rPr>
        <w:drawing>
          <wp:inline distT="0" distB="0" distL="0" distR="0" wp14:anchorId="11BC6226" wp14:editId="515CAC00">
            <wp:extent cx="5445861" cy="2798064"/>
            <wp:effectExtent l="38100" t="38100" r="40640" b="40640"/>
            <wp:docPr id="127405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55942" name="Picture 1"/>
                    <pic:cNvPicPr/>
                  </pic:nvPicPr>
                  <pic:blipFill>
                    <a:blip r:embed="rId15"/>
                    <a:stretch>
                      <a:fillRect/>
                    </a:stretch>
                  </pic:blipFill>
                  <pic:spPr>
                    <a:xfrm>
                      <a:off x="0" y="0"/>
                      <a:ext cx="5445861" cy="2798064"/>
                    </a:xfrm>
                    <a:prstGeom prst="rect">
                      <a:avLst/>
                    </a:prstGeom>
                    <a:ln w="25400">
                      <a:solidFill>
                        <a:schemeClr val="tx1"/>
                      </a:solidFill>
                    </a:ln>
                  </pic:spPr>
                </pic:pic>
              </a:graphicData>
            </a:graphic>
          </wp:inline>
        </w:drawing>
      </w:r>
    </w:p>
    <w:p w14:paraId="13E7231D" w14:textId="77777777" w:rsidR="00564A20" w:rsidRDefault="00564A20" w:rsidP="00985FCD"/>
    <w:p w14:paraId="4BBE001D" w14:textId="67A51013" w:rsidR="00564A20" w:rsidRDefault="00256BD5" w:rsidP="008F4597">
      <w:pPr>
        <w:pStyle w:val="Heading6"/>
      </w:pPr>
      <w:r>
        <w:lastRenderedPageBreak/>
        <w:t xml:space="preserve">After you have broken the link, right click on the model again </w:t>
      </w:r>
      <w:r w:rsidR="008F4597">
        <w:t xml:space="preserve">(1) </w:t>
      </w:r>
      <w:r>
        <w:t>and choose ‘Ground to parent’.</w:t>
      </w:r>
      <w:r w:rsidR="00876AF7">
        <w:t xml:space="preserve">  This will prevent accident</w:t>
      </w:r>
      <w:r w:rsidR="001057F1">
        <w:t>al</w:t>
      </w:r>
      <w:r w:rsidR="00876AF7">
        <w:t xml:space="preserve"> moves.</w:t>
      </w:r>
    </w:p>
    <w:p w14:paraId="1044A02D" w14:textId="77F30C2E" w:rsidR="008F4597" w:rsidRPr="008F4597" w:rsidRDefault="008F4597" w:rsidP="008F4597">
      <w:pPr>
        <w:pStyle w:val="Heading6"/>
      </w:pPr>
      <w:r>
        <w:t>Save this newly edited model of the machine.</w:t>
      </w:r>
    </w:p>
    <w:p w14:paraId="6BC5428D" w14:textId="77777777" w:rsidR="00876AF7" w:rsidRDefault="00876AF7" w:rsidP="00876AF7"/>
    <w:p w14:paraId="614D57A7" w14:textId="6EBE6CD6" w:rsidR="00876AF7" w:rsidRDefault="00876AF7" w:rsidP="00876AF7">
      <w:pPr>
        <w:pStyle w:val="Heading1"/>
      </w:pPr>
      <w:bookmarkStart w:id="5" w:name="_Toc191040598"/>
      <w:r>
        <w:t xml:space="preserve">Machine Definition </w:t>
      </w:r>
      <w:r w:rsidR="00742C14">
        <w:t>update</w:t>
      </w:r>
      <w:bookmarkEnd w:id="5"/>
    </w:p>
    <w:p w14:paraId="1E093451" w14:textId="426698D8" w:rsidR="008F4597" w:rsidRDefault="000B0E82" w:rsidP="00256BD5">
      <w:r>
        <w:t xml:space="preserve">After adding the rotary table to the machine </w:t>
      </w:r>
      <w:r w:rsidRPr="001057F1">
        <w:t>model</w:t>
      </w:r>
      <w:r>
        <w:t>,</w:t>
      </w:r>
      <w:r w:rsidR="00876AF7">
        <w:t xml:space="preserve"> </w:t>
      </w:r>
      <w:r>
        <w:t xml:space="preserve">the next step is to </w:t>
      </w:r>
      <w:r w:rsidR="00D32DED">
        <w:t>edit the copy of the Machine Definition that you made in step one of this guide.</w:t>
      </w:r>
      <w:r>
        <w:t xml:space="preserve">  </w:t>
      </w:r>
      <w:r w:rsidR="008E4EB0">
        <w:t xml:space="preserve">Begin by </w:t>
      </w:r>
      <w:r w:rsidR="008F4597">
        <w:t>going to the Machine Library and selecting that Machine Definition you made by cop</w:t>
      </w:r>
      <w:r w:rsidR="001057F1">
        <w:t>y</w:t>
      </w:r>
      <w:r w:rsidR="008F4597">
        <w:t xml:space="preserve">ing another.   </w:t>
      </w:r>
    </w:p>
    <w:p w14:paraId="523A8333" w14:textId="77777777" w:rsidR="008F4597" w:rsidRDefault="008F4597" w:rsidP="00256BD5"/>
    <w:p w14:paraId="4D19E320" w14:textId="37D33C3D" w:rsidR="00CF1463" w:rsidRDefault="000B0E82" w:rsidP="00256BD5">
      <w:r>
        <w:t>Listed below is a guide to the steps needed to update the Machine Definition.  The list is only a guide.</w:t>
      </w:r>
    </w:p>
    <w:p w14:paraId="153CECE2" w14:textId="77777777" w:rsidR="00CF1463" w:rsidRDefault="00CF1463" w:rsidP="00256BD5"/>
    <w:p w14:paraId="6FB16411" w14:textId="77777777" w:rsidR="00CF1463" w:rsidRDefault="00CF1463" w:rsidP="00DF5068">
      <w:pPr>
        <w:pStyle w:val="Heading6"/>
        <w:numPr>
          <w:ilvl w:val="0"/>
          <w:numId w:val="41"/>
        </w:numPr>
      </w:pPr>
      <w:r>
        <w:t xml:space="preserve">From the Manufacturing workspace, access the Machine </w:t>
      </w:r>
      <w:r w:rsidRPr="00831BC9">
        <w:t>Library</w:t>
      </w:r>
      <w:r>
        <w:t>.</w:t>
      </w:r>
    </w:p>
    <w:p w14:paraId="67D49114" w14:textId="3EB7ABBE" w:rsidR="008F2CFA" w:rsidRPr="008F2CFA" w:rsidRDefault="008F2CFA" w:rsidP="00831BC9">
      <w:pPr>
        <w:pStyle w:val="Heading6"/>
      </w:pPr>
      <w:r>
        <w:t>Select the Machine Definition that you made by cop</w:t>
      </w:r>
      <w:r w:rsidR="001057F1">
        <w:t>y</w:t>
      </w:r>
      <w:r>
        <w:t>ing another.</w:t>
      </w:r>
    </w:p>
    <w:p w14:paraId="5DBA719A" w14:textId="3BB67E3D" w:rsidR="008F4597" w:rsidRDefault="008F4597" w:rsidP="008F2CFA">
      <w:pPr>
        <w:pStyle w:val="Heading6"/>
      </w:pPr>
      <w:r>
        <w:t>Use the pencil icon to edit it.</w:t>
      </w:r>
    </w:p>
    <w:p w14:paraId="6B252181" w14:textId="77777777" w:rsidR="008F4597" w:rsidRDefault="008F4597" w:rsidP="00E7311D">
      <w:pPr>
        <w:pStyle w:val="Heading6"/>
      </w:pPr>
      <w:r>
        <w:t>Check that the information under the ‘General’ tab is as you want it.</w:t>
      </w:r>
    </w:p>
    <w:p w14:paraId="050364BC" w14:textId="7C426D15" w:rsidR="00A76656" w:rsidRDefault="008F4597" w:rsidP="008F4597">
      <w:pPr>
        <w:pStyle w:val="Heading6"/>
      </w:pPr>
      <w:r>
        <w:t xml:space="preserve">Visit the Kinematics tab and </w:t>
      </w:r>
      <w:r w:rsidR="00A76656">
        <w:t>add the rotary axis</w:t>
      </w:r>
    </w:p>
    <w:p w14:paraId="0A83384B" w14:textId="7813166D" w:rsidR="008F4597" w:rsidRDefault="00A76656" w:rsidP="00A76656">
      <w:pPr>
        <w:pStyle w:val="Heading6"/>
      </w:pPr>
      <w:r>
        <w:t>Adjust</w:t>
      </w:r>
      <w:r w:rsidR="008F4597">
        <w:t xml:space="preserve"> </w:t>
      </w:r>
      <w:r>
        <w:t>all the setting</w:t>
      </w:r>
      <w:r w:rsidR="001057F1">
        <w:t>s</w:t>
      </w:r>
      <w:r>
        <w:t xml:space="preserve"> as </w:t>
      </w:r>
      <w:r w:rsidR="008F4597">
        <w:t>needed</w:t>
      </w:r>
      <w:r w:rsidR="008F2CFA">
        <w:t>.</w:t>
      </w:r>
      <w:r>
        <w:t xml:space="preserve"> </w:t>
      </w:r>
    </w:p>
    <w:p w14:paraId="51ABE548" w14:textId="77777777" w:rsidR="00E7311D" w:rsidRDefault="00E7311D" w:rsidP="00E7311D">
      <w:pPr>
        <w:pStyle w:val="Heading6"/>
      </w:pPr>
      <w:r>
        <w:t>Note that The C axis normally rotates around the Z, but the A or B axis needs to be carefully set to rotate around the correct axis.</w:t>
      </w:r>
    </w:p>
    <w:p w14:paraId="0FE71615" w14:textId="77777777" w:rsidR="00E7311D" w:rsidRDefault="00E7311D" w:rsidP="00E7311D">
      <w:pPr>
        <w:pStyle w:val="Heading6"/>
      </w:pPr>
      <w:r>
        <w:t>The picture below highlights a couple fields to check carefully.</w:t>
      </w:r>
    </w:p>
    <w:p w14:paraId="4AE29670" w14:textId="77777777" w:rsidR="00E7311D" w:rsidRPr="00E7311D" w:rsidRDefault="00E7311D" w:rsidP="00E7311D"/>
    <w:p w14:paraId="78C19A73" w14:textId="364F2F2E" w:rsidR="00E7311D" w:rsidRDefault="00E7311D" w:rsidP="00E7311D">
      <w:pPr>
        <w:jc w:val="center"/>
      </w:pPr>
      <w:r>
        <w:rPr>
          <w:noProof/>
        </w:rPr>
        <w:drawing>
          <wp:inline distT="0" distB="0" distL="0" distR="0" wp14:anchorId="16D1C5DD" wp14:editId="02B32A49">
            <wp:extent cx="4560969" cy="2679192"/>
            <wp:effectExtent l="38100" t="38100" r="30480" b="45085"/>
            <wp:docPr id="1409703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3823" name="Picture 1" descr="A screenshot of a computer&#10;&#10;Description automatically generated"/>
                    <pic:cNvPicPr/>
                  </pic:nvPicPr>
                  <pic:blipFill>
                    <a:blip r:embed="rId16"/>
                    <a:stretch>
                      <a:fillRect/>
                    </a:stretch>
                  </pic:blipFill>
                  <pic:spPr>
                    <a:xfrm>
                      <a:off x="0" y="0"/>
                      <a:ext cx="4560969" cy="2679192"/>
                    </a:xfrm>
                    <a:prstGeom prst="rect">
                      <a:avLst/>
                    </a:prstGeom>
                    <a:ln w="25400">
                      <a:solidFill>
                        <a:schemeClr val="tx1"/>
                      </a:solidFill>
                    </a:ln>
                  </pic:spPr>
                </pic:pic>
              </a:graphicData>
            </a:graphic>
          </wp:inline>
        </w:drawing>
      </w:r>
    </w:p>
    <w:p w14:paraId="0F8EB203" w14:textId="77777777" w:rsidR="0096059C" w:rsidRDefault="0096059C" w:rsidP="00E7311D">
      <w:pPr>
        <w:jc w:val="center"/>
      </w:pPr>
    </w:p>
    <w:p w14:paraId="4190D5E2" w14:textId="77777777" w:rsidR="0096059C" w:rsidRDefault="0096059C" w:rsidP="00E7311D">
      <w:pPr>
        <w:jc w:val="center"/>
      </w:pPr>
    </w:p>
    <w:p w14:paraId="2C71FCAE" w14:textId="77777777" w:rsidR="0096059C" w:rsidRDefault="0096059C" w:rsidP="0096059C">
      <w:pPr>
        <w:pStyle w:val="Heading6"/>
      </w:pPr>
      <w:r w:rsidRPr="00B8535C">
        <w:lastRenderedPageBreak/>
        <w:t>For multi-axis machines, the rotary axis information is crucial for sending data to the post processor to create NC programs. Here are some important settings to consider:</w:t>
      </w:r>
    </w:p>
    <w:p w14:paraId="2BF7584F" w14:textId="77777777" w:rsidR="0096059C" w:rsidRPr="00556D24" w:rsidRDefault="0096059C" w:rsidP="0096059C">
      <w:pPr>
        <w:pStyle w:val="ListParagraph"/>
        <w:numPr>
          <w:ilvl w:val="1"/>
          <w:numId w:val="42"/>
        </w:numPr>
      </w:pPr>
      <w:r w:rsidRPr="00556D24">
        <w:t>TCP: Controls whether the tool center point axis is supported.</w:t>
      </w:r>
    </w:p>
    <w:p w14:paraId="4B0391E9" w14:textId="77777777" w:rsidR="0096059C" w:rsidRPr="00556D24" w:rsidRDefault="0096059C" w:rsidP="0096059C">
      <w:pPr>
        <w:pStyle w:val="ListParagraph"/>
        <w:numPr>
          <w:ilvl w:val="1"/>
          <w:numId w:val="42"/>
        </w:numPr>
      </w:pPr>
      <w:r w:rsidRPr="00556D24">
        <w:t>Orientation: Determines the rotation of the selected rotary axis and the axis it rotates around.</w:t>
      </w:r>
    </w:p>
    <w:p w14:paraId="63016EDC" w14:textId="77777777" w:rsidR="0096059C" w:rsidRPr="00556D24" w:rsidRDefault="0096059C" w:rsidP="0096059C">
      <w:pPr>
        <w:pStyle w:val="ListParagraph"/>
        <w:numPr>
          <w:ilvl w:val="1"/>
          <w:numId w:val="42"/>
        </w:numPr>
      </w:pPr>
      <w:r w:rsidRPr="00556D24">
        <w:t>Range: Specifies the supported range of the selected axis.</w:t>
      </w:r>
    </w:p>
    <w:p w14:paraId="4906D83F" w14:textId="77777777" w:rsidR="0096059C" w:rsidRPr="00556D24" w:rsidRDefault="0096059C" w:rsidP="0096059C">
      <w:pPr>
        <w:pStyle w:val="ListParagraph"/>
        <w:numPr>
          <w:ilvl w:val="1"/>
          <w:numId w:val="42"/>
        </w:numPr>
      </w:pPr>
      <w:r w:rsidRPr="00556D24">
        <w:t>Preference: Specifies the preferred direction of tilt/rotation of the axis.</w:t>
      </w:r>
    </w:p>
    <w:p w14:paraId="26A2B910" w14:textId="77777777" w:rsidR="0096059C" w:rsidRDefault="0096059C" w:rsidP="0096059C">
      <w:pPr>
        <w:pStyle w:val="ListParagraph"/>
      </w:pPr>
    </w:p>
    <w:p w14:paraId="4BA25BED" w14:textId="77777777" w:rsidR="0096059C" w:rsidRDefault="0096059C" w:rsidP="0096059C">
      <w:pPr>
        <w:ind w:left="360"/>
        <w:jc w:val="center"/>
      </w:pPr>
      <w:r w:rsidRPr="00B8535C">
        <w:rPr>
          <w:noProof/>
        </w:rPr>
        <w:drawing>
          <wp:inline distT="0" distB="0" distL="0" distR="0" wp14:anchorId="14474F59" wp14:editId="0EBBD743">
            <wp:extent cx="4610100" cy="4395804"/>
            <wp:effectExtent l="38100" t="38100" r="38100" b="43180"/>
            <wp:docPr id="84361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14457" name=""/>
                    <pic:cNvPicPr/>
                  </pic:nvPicPr>
                  <pic:blipFill>
                    <a:blip r:embed="rId17"/>
                    <a:stretch>
                      <a:fillRect/>
                    </a:stretch>
                  </pic:blipFill>
                  <pic:spPr>
                    <a:xfrm>
                      <a:off x="0" y="0"/>
                      <a:ext cx="4614801" cy="4400286"/>
                    </a:xfrm>
                    <a:prstGeom prst="rect">
                      <a:avLst/>
                    </a:prstGeom>
                    <a:ln w="25400">
                      <a:solidFill>
                        <a:schemeClr val="accent1"/>
                      </a:solidFill>
                    </a:ln>
                  </pic:spPr>
                </pic:pic>
              </a:graphicData>
            </a:graphic>
          </wp:inline>
        </w:drawing>
      </w:r>
    </w:p>
    <w:p w14:paraId="2EAD6705" w14:textId="77777777" w:rsidR="0096059C" w:rsidRDefault="0096059C" w:rsidP="0096059C">
      <w:pPr>
        <w:ind w:left="360"/>
        <w:jc w:val="center"/>
      </w:pPr>
    </w:p>
    <w:p w14:paraId="4D55EF13" w14:textId="77777777" w:rsidR="0096059C" w:rsidRDefault="0096059C" w:rsidP="0096059C">
      <w:pPr>
        <w:pStyle w:val="Heading6"/>
      </w:pPr>
      <w:r w:rsidRPr="00556D24">
        <w:t>The collision setting allows you to control axis collision checking against other axes. Note that enabling the collision setting for multiple items could slow down the verification process during simulation.</w:t>
      </w:r>
    </w:p>
    <w:p w14:paraId="74C197F2" w14:textId="77777777" w:rsidR="0096059C" w:rsidRDefault="0096059C" w:rsidP="0096059C">
      <w:pPr>
        <w:pStyle w:val="Heading4"/>
        <w:rPr>
          <w:b/>
          <w:bCs/>
        </w:rPr>
      </w:pPr>
      <w:r w:rsidRPr="00556D24">
        <w:rPr>
          <w:b/>
          <w:bCs/>
        </w:rPr>
        <w:t>Post Processing:</w:t>
      </w:r>
    </w:p>
    <w:p w14:paraId="41EF1C45" w14:textId="77777777" w:rsidR="0096059C" w:rsidRPr="002F0710" w:rsidRDefault="0096059C" w:rsidP="0096059C">
      <w:r>
        <w:tab/>
      </w:r>
      <w:r w:rsidRPr="002F0710">
        <w:t>This tab allows you to set the default post processor and output folder for the machine. By doing this, when the machine is selected in the NC program, it automatically sets the corresponding post and output folder.</w:t>
      </w:r>
    </w:p>
    <w:p w14:paraId="0D1C5890" w14:textId="77777777" w:rsidR="0096059C" w:rsidRPr="002F0710" w:rsidRDefault="0096059C" w:rsidP="0096059C">
      <w:pPr>
        <w:jc w:val="center"/>
      </w:pPr>
      <w:r>
        <w:rPr>
          <w:noProof/>
        </w:rPr>
        <w:lastRenderedPageBreak/>
        <w:drawing>
          <wp:inline distT="0" distB="0" distL="0" distR="0" wp14:anchorId="573DD538" wp14:editId="793FD5B1">
            <wp:extent cx="4305300" cy="1340198"/>
            <wp:effectExtent l="38100" t="38100" r="38100" b="31750"/>
            <wp:docPr id="1432806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6006" name="Picture 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9877" cy="1357187"/>
                    </a:xfrm>
                    <a:prstGeom prst="rect">
                      <a:avLst/>
                    </a:prstGeom>
                    <a:ln w="25400">
                      <a:solidFill>
                        <a:schemeClr val="accent1"/>
                      </a:solidFill>
                    </a:ln>
                  </pic:spPr>
                </pic:pic>
              </a:graphicData>
            </a:graphic>
          </wp:inline>
        </w:drawing>
      </w:r>
    </w:p>
    <w:p w14:paraId="137E4975" w14:textId="77777777" w:rsidR="0096059C" w:rsidRDefault="0096059C" w:rsidP="0096059C">
      <w:pPr>
        <w:pStyle w:val="Heading4"/>
        <w:rPr>
          <w:b/>
          <w:bCs/>
        </w:rPr>
      </w:pPr>
      <w:r w:rsidRPr="00556D24">
        <w:rPr>
          <w:b/>
          <w:bCs/>
        </w:rPr>
        <w:t>Mutiaxis setting</w:t>
      </w:r>
      <w:r>
        <w:rPr>
          <w:b/>
          <w:bCs/>
        </w:rPr>
        <w:t>:</w:t>
      </w:r>
    </w:p>
    <w:p w14:paraId="6ED4C95E" w14:textId="77777777" w:rsidR="0096059C" w:rsidRPr="0023112A" w:rsidRDefault="0096059C" w:rsidP="0096059C"/>
    <w:p w14:paraId="743E205E" w14:textId="77777777" w:rsidR="0096059C" w:rsidRPr="0023112A" w:rsidRDefault="0096059C" w:rsidP="0096059C">
      <w:pPr>
        <w:pStyle w:val="ListParagraph"/>
        <w:numPr>
          <w:ilvl w:val="0"/>
          <w:numId w:val="43"/>
        </w:numPr>
      </w:pPr>
      <w:r w:rsidRPr="0023112A">
        <w:t>This setting allows you to control some of the multi-axis settings during post-processing:</w:t>
      </w:r>
    </w:p>
    <w:p w14:paraId="0E6CB4DB" w14:textId="77777777" w:rsidR="0096059C" w:rsidRPr="0023112A" w:rsidRDefault="0096059C" w:rsidP="0096059C">
      <w:pPr>
        <w:pStyle w:val="ListParagraph"/>
        <w:numPr>
          <w:ilvl w:val="1"/>
          <w:numId w:val="43"/>
        </w:numPr>
      </w:pPr>
      <w:r w:rsidRPr="0023112A">
        <w:t>Retract and Reconfigure: Enables the machine to rewind during simultaneous toolpaths. This occurs when the rotary axis reaches one of its limits, requiring you to reposition the tool. This mostly happens when both rotary axes are limited to a certain range.</w:t>
      </w:r>
    </w:p>
    <w:p w14:paraId="7B62EF06" w14:textId="77777777" w:rsidR="0096059C" w:rsidRPr="0023112A" w:rsidRDefault="0096059C" w:rsidP="0096059C">
      <w:pPr>
        <w:pStyle w:val="ListParagraph"/>
        <w:numPr>
          <w:ilvl w:val="1"/>
          <w:numId w:val="43"/>
        </w:numPr>
      </w:pPr>
      <w:proofErr w:type="spellStart"/>
      <w:r w:rsidRPr="0023112A">
        <w:t>Feedrate</w:t>
      </w:r>
      <w:proofErr w:type="spellEnd"/>
      <w:r w:rsidRPr="0023112A">
        <w:t xml:space="preserve"> Method: Specifies the preferred </w:t>
      </w:r>
      <w:proofErr w:type="spellStart"/>
      <w:r w:rsidRPr="0023112A">
        <w:t>feedrate</w:t>
      </w:r>
      <w:proofErr w:type="spellEnd"/>
      <w:r w:rsidRPr="0023112A">
        <w:t xml:space="preserve"> method during post-processing of multi-axis toolpaths.</w:t>
      </w:r>
    </w:p>
    <w:p w14:paraId="1D78C599" w14:textId="77777777" w:rsidR="0096059C" w:rsidRPr="0023112A" w:rsidRDefault="0096059C" w:rsidP="0096059C">
      <w:pPr>
        <w:pStyle w:val="ListParagraph"/>
        <w:numPr>
          <w:ilvl w:val="1"/>
          <w:numId w:val="43"/>
        </w:numPr>
      </w:pPr>
      <w:r w:rsidRPr="0023112A">
        <w:t>Adjust Singularities: Optimizes the simultaneous multi-axis toolpaths for singularities.</w:t>
      </w:r>
    </w:p>
    <w:p w14:paraId="3D414158" w14:textId="77777777" w:rsidR="0096059C" w:rsidRDefault="0096059C" w:rsidP="0096059C">
      <w:pPr>
        <w:pStyle w:val="ListParagraph"/>
        <w:ind w:left="1440"/>
      </w:pPr>
    </w:p>
    <w:p w14:paraId="3B184092" w14:textId="14B671ED" w:rsidR="0096059C" w:rsidRPr="00E7311D" w:rsidRDefault="0096059C" w:rsidP="0096059C">
      <w:pPr>
        <w:pStyle w:val="ListParagraph"/>
      </w:pPr>
      <w:r w:rsidRPr="00556D24">
        <w:rPr>
          <w:noProof/>
        </w:rPr>
        <w:drawing>
          <wp:inline distT="0" distB="0" distL="0" distR="0" wp14:anchorId="2A313B39" wp14:editId="20F5E748">
            <wp:extent cx="4962525" cy="2059503"/>
            <wp:effectExtent l="38100" t="38100" r="28575" b="36195"/>
            <wp:docPr id="115783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33288" name="Picture 1" descr="A screenshot of a computer&#10;&#10;AI-generated content may be incorrect."/>
                    <pic:cNvPicPr/>
                  </pic:nvPicPr>
                  <pic:blipFill>
                    <a:blip r:embed="rId19"/>
                    <a:stretch>
                      <a:fillRect/>
                    </a:stretch>
                  </pic:blipFill>
                  <pic:spPr>
                    <a:xfrm>
                      <a:off x="0" y="0"/>
                      <a:ext cx="4972311" cy="2063564"/>
                    </a:xfrm>
                    <a:prstGeom prst="rect">
                      <a:avLst/>
                    </a:prstGeom>
                    <a:ln w="25400">
                      <a:solidFill>
                        <a:schemeClr val="accent1"/>
                      </a:solidFill>
                    </a:ln>
                  </pic:spPr>
                </pic:pic>
              </a:graphicData>
            </a:graphic>
          </wp:inline>
        </w:drawing>
      </w:r>
    </w:p>
    <w:p w14:paraId="39B0F6CB" w14:textId="363D507D" w:rsidR="0077441E" w:rsidRDefault="0077441E"/>
    <w:p w14:paraId="1BEE8B17" w14:textId="27A91C4E" w:rsidR="00E7311D" w:rsidRPr="0096059C" w:rsidRDefault="0096059C" w:rsidP="0096059C">
      <w:pPr>
        <w:pStyle w:val="Heading4"/>
        <w:rPr>
          <w:b/>
          <w:bCs/>
        </w:rPr>
      </w:pPr>
      <w:r w:rsidRPr="0096059C">
        <w:rPr>
          <w:b/>
          <w:bCs/>
        </w:rPr>
        <w:t>Define machine model</w:t>
      </w:r>
      <w:r>
        <w:rPr>
          <w:b/>
          <w:bCs/>
        </w:rPr>
        <w:t>:</w:t>
      </w:r>
    </w:p>
    <w:p w14:paraId="1F3B459C" w14:textId="27730F98" w:rsidR="00E7311D" w:rsidRPr="00E7311D" w:rsidRDefault="00E7311D" w:rsidP="002A47D8">
      <w:pPr>
        <w:pStyle w:val="Heading6"/>
      </w:pPr>
      <w:r>
        <w:t>Click on ‘Model’ (1) in the left menu.</w:t>
      </w:r>
    </w:p>
    <w:p w14:paraId="12686A16" w14:textId="70053BEE" w:rsidR="00A76656" w:rsidRDefault="00A76656" w:rsidP="002646C0">
      <w:pPr>
        <w:pStyle w:val="Heading6"/>
      </w:pPr>
      <w:r>
        <w:t>Now because th</w:t>
      </w:r>
      <w:r w:rsidR="00E7311D">
        <w:t>e</w:t>
      </w:r>
      <w:r>
        <w:t xml:space="preserve"> old machine model (before the rotary table was added) is linked to this Machine Definition, use the X icon</w:t>
      </w:r>
      <w:r w:rsidR="00E7311D">
        <w:t xml:space="preserve"> (2)</w:t>
      </w:r>
      <w:r>
        <w:t xml:space="preserve"> in the upper right corner to delete the machine model.</w:t>
      </w:r>
    </w:p>
    <w:p w14:paraId="6EB5ABED" w14:textId="49B9E401" w:rsidR="008F4597" w:rsidRDefault="008F4597" w:rsidP="008F4597">
      <w:pPr>
        <w:pStyle w:val="Heading6"/>
      </w:pPr>
      <w:r>
        <w:t xml:space="preserve">Then use the folder icon </w:t>
      </w:r>
      <w:r w:rsidR="00E7311D">
        <w:t xml:space="preserve">(3) </w:t>
      </w:r>
      <w:r>
        <w:t>to select the machine model you added the rotary table to.</w:t>
      </w:r>
    </w:p>
    <w:p w14:paraId="326E4F99" w14:textId="63712564" w:rsidR="008F4597" w:rsidRDefault="008F4597" w:rsidP="00C80E1C">
      <w:pPr>
        <w:pStyle w:val="Heading6"/>
      </w:pPr>
      <w:r>
        <w:t>Click on the ‘Machine Builder…</w:t>
      </w:r>
      <w:r w:rsidR="00E7311D">
        <w:t xml:space="preserve">’ </w:t>
      </w:r>
      <w:r>
        <w:t>button</w:t>
      </w:r>
      <w:r w:rsidR="00E7311D">
        <w:t xml:space="preserve"> (4)</w:t>
      </w:r>
      <w:r>
        <w:t xml:space="preserve"> to enter the </w:t>
      </w:r>
      <w:r w:rsidRPr="00C80E1C">
        <w:t>Machine</w:t>
      </w:r>
      <w:r>
        <w:t xml:space="preserve"> Builder </w:t>
      </w:r>
      <w:r w:rsidR="00566279">
        <w:t>contextual environment</w:t>
      </w:r>
      <w:r w:rsidR="00CC0001">
        <w:t xml:space="preserve"> (workspace).</w:t>
      </w:r>
    </w:p>
    <w:p w14:paraId="3D9F9823" w14:textId="77777777" w:rsidR="00E7311D" w:rsidRPr="00E7311D" w:rsidRDefault="00E7311D" w:rsidP="00E7311D"/>
    <w:p w14:paraId="15EB8557" w14:textId="0C40493A" w:rsidR="00742C14" w:rsidRDefault="00DC7A57" w:rsidP="008333F4">
      <w:pPr>
        <w:jc w:val="center"/>
      </w:pPr>
      <w:r>
        <w:rPr>
          <w:noProof/>
        </w:rPr>
        <w:lastRenderedPageBreak/>
        <w:drawing>
          <wp:inline distT="0" distB="0" distL="0" distR="0" wp14:anchorId="085498FF" wp14:editId="663B0EC9">
            <wp:extent cx="4560969" cy="1036721"/>
            <wp:effectExtent l="38100" t="38100" r="30480" b="30480"/>
            <wp:docPr id="91664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5194" name="Picture 1"/>
                    <pic:cNvPicPr/>
                  </pic:nvPicPr>
                  <pic:blipFill>
                    <a:blip r:embed="rId20"/>
                    <a:stretch>
                      <a:fillRect/>
                    </a:stretch>
                  </pic:blipFill>
                  <pic:spPr>
                    <a:xfrm>
                      <a:off x="0" y="0"/>
                      <a:ext cx="4560969" cy="1036721"/>
                    </a:xfrm>
                    <a:prstGeom prst="rect">
                      <a:avLst/>
                    </a:prstGeom>
                    <a:ln w="25400">
                      <a:solidFill>
                        <a:schemeClr val="tx1"/>
                      </a:solidFill>
                    </a:ln>
                  </pic:spPr>
                </pic:pic>
              </a:graphicData>
            </a:graphic>
          </wp:inline>
        </w:drawing>
      </w:r>
    </w:p>
    <w:p w14:paraId="29207CEA" w14:textId="77777777" w:rsidR="008333F4" w:rsidRPr="00876AF7" w:rsidRDefault="008333F4" w:rsidP="008333F4">
      <w:pPr>
        <w:jc w:val="center"/>
      </w:pPr>
    </w:p>
    <w:p w14:paraId="61230BF7" w14:textId="41741386" w:rsidR="009F0BD0" w:rsidRPr="00796E0A" w:rsidRDefault="00742C14" w:rsidP="004C7CFC">
      <w:pPr>
        <w:pStyle w:val="Heading1"/>
      </w:pPr>
      <w:bookmarkStart w:id="6" w:name="_Toc191040599"/>
      <w:r>
        <w:t>Use Machine Builder to link the new model to Fusion</w:t>
      </w:r>
      <w:bookmarkEnd w:id="6"/>
    </w:p>
    <w:p w14:paraId="188EEB55" w14:textId="77777777" w:rsidR="009F0BD0" w:rsidRDefault="009F0BD0" w:rsidP="009F0BD0">
      <w:pPr>
        <w:rPr>
          <w:rFonts w:eastAsiaTheme="minorHAnsi"/>
          <w:bCs/>
          <w:sz w:val="22"/>
          <w:szCs w:val="22"/>
        </w:rPr>
      </w:pPr>
    </w:p>
    <w:p w14:paraId="2317712E" w14:textId="1BBF0EA2" w:rsidR="009F0BD0" w:rsidRDefault="00CC0001" w:rsidP="0066236B">
      <w:pPr>
        <w:rPr>
          <w:rFonts w:eastAsiaTheme="minorHAnsi"/>
          <w:bCs/>
          <w:sz w:val="22"/>
          <w:szCs w:val="22"/>
        </w:rPr>
      </w:pPr>
      <w:r>
        <w:rPr>
          <w:rFonts w:eastAsiaTheme="minorHAnsi"/>
          <w:bCs/>
          <w:sz w:val="22"/>
          <w:szCs w:val="22"/>
        </w:rPr>
        <w:t xml:space="preserve">The Machine </w:t>
      </w:r>
      <w:r w:rsidRPr="0066236B">
        <w:t>Builder</w:t>
      </w:r>
      <w:r>
        <w:rPr>
          <w:rFonts w:eastAsiaTheme="minorHAnsi"/>
          <w:bCs/>
          <w:sz w:val="22"/>
          <w:szCs w:val="22"/>
        </w:rPr>
        <w:t xml:space="preserve"> workspace shown in the picture below has the ‘Set</w:t>
      </w:r>
      <w:r w:rsidR="009F0BD0">
        <w:rPr>
          <w:rFonts w:eastAsiaTheme="minorHAnsi"/>
          <w:bCs/>
          <w:sz w:val="22"/>
          <w:szCs w:val="22"/>
        </w:rPr>
        <w:t>up Machine Model’ button</w:t>
      </w:r>
      <w:r>
        <w:rPr>
          <w:rFonts w:eastAsiaTheme="minorHAnsi"/>
          <w:bCs/>
          <w:sz w:val="22"/>
          <w:szCs w:val="22"/>
        </w:rPr>
        <w:t>.  It</w:t>
      </w:r>
      <w:r w:rsidR="009F0BD0">
        <w:rPr>
          <w:rFonts w:eastAsiaTheme="minorHAnsi"/>
          <w:bCs/>
          <w:sz w:val="22"/>
          <w:szCs w:val="22"/>
        </w:rPr>
        <w:t xml:space="preserve"> brings up a dialog box you use to effectively pair-up the model parts you </w:t>
      </w:r>
      <w:r w:rsidR="006E06F5">
        <w:rPr>
          <w:rFonts w:eastAsiaTheme="minorHAnsi"/>
          <w:bCs/>
          <w:sz w:val="22"/>
          <w:szCs w:val="22"/>
        </w:rPr>
        <w:t xml:space="preserve">have </w:t>
      </w:r>
      <w:r w:rsidR="009F0BD0">
        <w:rPr>
          <w:rFonts w:eastAsiaTheme="minorHAnsi"/>
          <w:bCs/>
          <w:sz w:val="22"/>
          <w:szCs w:val="22"/>
        </w:rPr>
        <w:t>carefully named</w:t>
      </w:r>
      <w:r w:rsidR="00F323C4">
        <w:rPr>
          <w:rFonts w:eastAsiaTheme="minorHAnsi"/>
          <w:bCs/>
          <w:sz w:val="22"/>
          <w:szCs w:val="22"/>
        </w:rPr>
        <w:t xml:space="preserve"> and organized</w:t>
      </w:r>
      <w:r w:rsidR="009F0BD0">
        <w:rPr>
          <w:rFonts w:eastAsiaTheme="minorHAnsi"/>
          <w:bCs/>
          <w:sz w:val="22"/>
          <w:szCs w:val="22"/>
        </w:rPr>
        <w:t>, to Fusion’s record of what those parts are.</w:t>
      </w:r>
    </w:p>
    <w:p w14:paraId="6903EF6F" w14:textId="77777777" w:rsidR="00F323C4" w:rsidRDefault="00F323C4" w:rsidP="009F0BD0">
      <w:pPr>
        <w:jc w:val="both"/>
        <w:rPr>
          <w:rFonts w:eastAsiaTheme="minorHAnsi"/>
          <w:bCs/>
          <w:sz w:val="22"/>
          <w:szCs w:val="22"/>
        </w:rPr>
      </w:pPr>
    </w:p>
    <w:p w14:paraId="14FB6433" w14:textId="0B3FA2B7" w:rsidR="00F323C4" w:rsidRDefault="00F323C4" w:rsidP="00F323C4">
      <w:pPr>
        <w:jc w:val="center"/>
        <w:rPr>
          <w:rFonts w:eastAsiaTheme="minorHAnsi"/>
          <w:bCs/>
          <w:sz w:val="22"/>
          <w:szCs w:val="22"/>
        </w:rPr>
      </w:pPr>
      <w:r w:rsidRPr="00796E0A">
        <w:rPr>
          <w:rFonts w:eastAsiaTheme="minorHAnsi"/>
          <w:bCs/>
          <w:noProof/>
          <w:sz w:val="22"/>
          <w:szCs w:val="22"/>
        </w:rPr>
        <w:drawing>
          <wp:inline distT="0" distB="0" distL="0" distR="0" wp14:anchorId="23520413" wp14:editId="1471A106">
            <wp:extent cx="4837176" cy="2084832"/>
            <wp:effectExtent l="38100" t="38100" r="40005" b="29845"/>
            <wp:docPr id="10374144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14472" name="Immagine 1"/>
                    <pic:cNvPicPr/>
                  </pic:nvPicPr>
                  <pic:blipFill rotWithShape="1">
                    <a:blip r:embed="rId21"/>
                    <a:srcRect b="52409"/>
                    <a:stretch/>
                  </pic:blipFill>
                  <pic:spPr bwMode="auto">
                    <a:xfrm>
                      <a:off x="0" y="0"/>
                      <a:ext cx="4837176" cy="2084832"/>
                    </a:xfrm>
                    <a:prstGeom prst="rect">
                      <a:avLst/>
                    </a:prstGeom>
                    <a:ln w="254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EB47E8" w14:textId="77777777" w:rsidR="00F323C4" w:rsidRDefault="00F323C4" w:rsidP="009F0BD0">
      <w:pPr>
        <w:jc w:val="both"/>
        <w:rPr>
          <w:rFonts w:eastAsiaTheme="minorHAnsi"/>
          <w:bCs/>
          <w:sz w:val="22"/>
          <w:szCs w:val="22"/>
        </w:rPr>
      </w:pPr>
    </w:p>
    <w:p w14:paraId="54331988" w14:textId="61BE4BB0" w:rsidR="00BF2F31" w:rsidRDefault="00BF2F31" w:rsidP="009F0BD0">
      <w:pPr>
        <w:jc w:val="both"/>
        <w:rPr>
          <w:rFonts w:eastAsiaTheme="minorHAnsi"/>
          <w:bCs/>
          <w:sz w:val="22"/>
          <w:szCs w:val="22"/>
        </w:rPr>
      </w:pPr>
      <w:r>
        <w:rPr>
          <w:rFonts w:eastAsiaTheme="minorHAnsi"/>
          <w:bCs/>
          <w:sz w:val="22"/>
          <w:szCs w:val="22"/>
        </w:rPr>
        <w:t xml:space="preserve">Because you are editing an already working </w:t>
      </w:r>
      <w:r w:rsidR="00781599">
        <w:rPr>
          <w:rFonts w:eastAsiaTheme="minorHAnsi"/>
          <w:bCs/>
          <w:sz w:val="22"/>
          <w:szCs w:val="22"/>
        </w:rPr>
        <w:t>M</w:t>
      </w:r>
      <w:r>
        <w:rPr>
          <w:rFonts w:eastAsiaTheme="minorHAnsi"/>
          <w:bCs/>
          <w:sz w:val="22"/>
          <w:szCs w:val="22"/>
        </w:rPr>
        <w:t xml:space="preserve">achine </w:t>
      </w:r>
      <w:r w:rsidR="00781599">
        <w:rPr>
          <w:rFonts w:eastAsiaTheme="minorHAnsi"/>
          <w:bCs/>
          <w:sz w:val="22"/>
          <w:szCs w:val="22"/>
        </w:rPr>
        <w:t>B</w:t>
      </w:r>
      <w:r>
        <w:rPr>
          <w:rFonts w:eastAsiaTheme="minorHAnsi"/>
          <w:bCs/>
          <w:sz w:val="22"/>
          <w:szCs w:val="22"/>
        </w:rPr>
        <w:t>uilder model, you can click on the ‘Tool’</w:t>
      </w:r>
      <w:r w:rsidR="00F323C4">
        <w:rPr>
          <w:rFonts w:eastAsiaTheme="minorHAnsi"/>
          <w:bCs/>
          <w:sz w:val="22"/>
          <w:szCs w:val="22"/>
        </w:rPr>
        <w:t xml:space="preserve"> and ‘Z’ fields to see the selections that were made.  </w:t>
      </w:r>
      <w:r w:rsidR="004F6286">
        <w:rPr>
          <w:rFonts w:eastAsiaTheme="minorHAnsi"/>
          <w:bCs/>
          <w:sz w:val="22"/>
          <w:szCs w:val="22"/>
        </w:rPr>
        <w:t xml:space="preserve">The picture below shows some of the fields you will need to reset.  </w:t>
      </w:r>
      <w:r w:rsidR="00F323C4">
        <w:rPr>
          <w:rFonts w:eastAsiaTheme="minorHAnsi"/>
          <w:bCs/>
          <w:sz w:val="22"/>
          <w:szCs w:val="22"/>
        </w:rPr>
        <w:t xml:space="preserve">You will need </w:t>
      </w:r>
      <w:r w:rsidR="00781599">
        <w:rPr>
          <w:rFonts w:eastAsiaTheme="minorHAnsi"/>
          <w:bCs/>
          <w:sz w:val="22"/>
          <w:szCs w:val="22"/>
        </w:rPr>
        <w:t xml:space="preserve">to </w:t>
      </w:r>
      <w:r w:rsidR="00F323C4">
        <w:rPr>
          <w:rFonts w:eastAsiaTheme="minorHAnsi"/>
          <w:bCs/>
          <w:sz w:val="22"/>
          <w:szCs w:val="22"/>
        </w:rPr>
        <w:t>reselect the ‘Part’ (1) to show the origin of the part is now the center of the rotary axis.</w:t>
      </w:r>
    </w:p>
    <w:p w14:paraId="224E4193" w14:textId="77777777" w:rsidR="00F323C4" w:rsidRDefault="00F323C4" w:rsidP="009F0BD0">
      <w:pPr>
        <w:jc w:val="both"/>
        <w:rPr>
          <w:rFonts w:eastAsiaTheme="minorHAnsi"/>
          <w:bCs/>
          <w:sz w:val="22"/>
          <w:szCs w:val="22"/>
        </w:rPr>
      </w:pPr>
    </w:p>
    <w:p w14:paraId="0D3ED827" w14:textId="77777777" w:rsidR="00796E0A" w:rsidRDefault="00796E0A" w:rsidP="00460620">
      <w:pPr>
        <w:jc w:val="both"/>
        <w:rPr>
          <w:rFonts w:eastAsiaTheme="minorHAnsi"/>
          <w:bCs/>
          <w:sz w:val="22"/>
          <w:szCs w:val="22"/>
        </w:rPr>
      </w:pPr>
    </w:p>
    <w:p w14:paraId="06C02939" w14:textId="3C39CAF9" w:rsidR="00CD2803" w:rsidRDefault="00796E0A" w:rsidP="00796E0A">
      <w:pPr>
        <w:jc w:val="center"/>
        <w:rPr>
          <w:rFonts w:eastAsiaTheme="minorHAnsi"/>
          <w:bCs/>
          <w:sz w:val="22"/>
          <w:szCs w:val="22"/>
        </w:rPr>
      </w:pPr>
      <w:r w:rsidRPr="00796E0A">
        <w:rPr>
          <w:rFonts w:eastAsiaTheme="minorHAnsi"/>
          <w:bCs/>
          <w:noProof/>
          <w:sz w:val="22"/>
          <w:szCs w:val="22"/>
        </w:rPr>
        <w:lastRenderedPageBreak/>
        <w:drawing>
          <wp:inline distT="0" distB="0" distL="0" distR="0" wp14:anchorId="102C78D1" wp14:editId="25934CD7">
            <wp:extent cx="4828032" cy="3282696"/>
            <wp:effectExtent l="38100" t="38100" r="29845" b="32385"/>
            <wp:docPr id="9327477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7773" name="Immagine 1"/>
                    <pic:cNvPicPr/>
                  </pic:nvPicPr>
                  <pic:blipFill>
                    <a:blip r:embed="rId22"/>
                    <a:stretch>
                      <a:fillRect/>
                    </a:stretch>
                  </pic:blipFill>
                  <pic:spPr>
                    <a:xfrm>
                      <a:off x="0" y="0"/>
                      <a:ext cx="4828032" cy="3282696"/>
                    </a:xfrm>
                    <a:prstGeom prst="rect">
                      <a:avLst/>
                    </a:prstGeom>
                    <a:ln w="25400">
                      <a:solidFill>
                        <a:schemeClr val="tx1"/>
                      </a:solidFill>
                    </a:ln>
                  </pic:spPr>
                </pic:pic>
              </a:graphicData>
            </a:graphic>
          </wp:inline>
        </w:drawing>
      </w:r>
    </w:p>
    <w:p w14:paraId="5892515C" w14:textId="77777777" w:rsidR="00CD2803" w:rsidRDefault="00CD2803" w:rsidP="00460620">
      <w:pPr>
        <w:jc w:val="both"/>
        <w:rPr>
          <w:rFonts w:eastAsiaTheme="minorHAnsi"/>
          <w:bCs/>
          <w:sz w:val="22"/>
          <w:szCs w:val="22"/>
        </w:rPr>
      </w:pPr>
    </w:p>
    <w:p w14:paraId="5517671D" w14:textId="77777777" w:rsidR="00F323C4" w:rsidRDefault="00F323C4" w:rsidP="00F323C4">
      <w:pPr>
        <w:jc w:val="both"/>
        <w:rPr>
          <w:rFonts w:eastAsiaTheme="minorHAnsi"/>
          <w:bCs/>
          <w:sz w:val="22"/>
          <w:szCs w:val="22"/>
        </w:rPr>
      </w:pPr>
    </w:p>
    <w:p w14:paraId="7DDBA277" w14:textId="6562D08E" w:rsidR="00F323C4" w:rsidRDefault="00F323C4" w:rsidP="00F323C4">
      <w:pPr>
        <w:jc w:val="both"/>
        <w:rPr>
          <w:rFonts w:eastAsiaTheme="minorHAnsi"/>
          <w:bCs/>
          <w:sz w:val="22"/>
          <w:szCs w:val="22"/>
        </w:rPr>
      </w:pPr>
      <w:r>
        <w:rPr>
          <w:rFonts w:eastAsiaTheme="minorHAnsi"/>
          <w:bCs/>
          <w:sz w:val="22"/>
          <w:szCs w:val="22"/>
        </w:rPr>
        <w:t>The tool tips should provide enough explanation to help you along in supplying the information for each of the other fields and the rotary fields.  One thing to be careful of is to avoid accidently selecting surfaces while defining the Tool/Part attachment and the rotation points.</w:t>
      </w:r>
      <w:r w:rsidR="004F6286">
        <w:rPr>
          <w:rFonts w:eastAsiaTheme="minorHAnsi"/>
          <w:bCs/>
          <w:sz w:val="22"/>
          <w:szCs w:val="22"/>
        </w:rPr>
        <w:t xml:space="preserve">  They need to</w:t>
      </w:r>
      <w:r w:rsidR="00051C3B">
        <w:rPr>
          <w:rFonts w:eastAsiaTheme="minorHAnsi"/>
          <w:bCs/>
          <w:sz w:val="22"/>
          <w:szCs w:val="22"/>
        </w:rPr>
        <w:t xml:space="preserve"> be</w:t>
      </w:r>
      <w:r w:rsidR="004F6286">
        <w:rPr>
          <w:rFonts w:eastAsiaTheme="minorHAnsi"/>
          <w:bCs/>
          <w:sz w:val="22"/>
          <w:szCs w:val="22"/>
        </w:rPr>
        <w:t xml:space="preserve"> points.</w:t>
      </w:r>
    </w:p>
    <w:p w14:paraId="6DF4B4C0" w14:textId="77777777" w:rsidR="00F323C4" w:rsidRDefault="00F323C4" w:rsidP="00F323C4">
      <w:pPr>
        <w:jc w:val="both"/>
        <w:rPr>
          <w:rFonts w:eastAsiaTheme="minorHAnsi"/>
          <w:bCs/>
          <w:sz w:val="22"/>
          <w:szCs w:val="22"/>
        </w:rPr>
      </w:pPr>
    </w:p>
    <w:p w14:paraId="5FC71DF6" w14:textId="77777777" w:rsidR="00F323C4" w:rsidRDefault="00F323C4" w:rsidP="00F323C4">
      <w:pPr>
        <w:jc w:val="both"/>
        <w:rPr>
          <w:rFonts w:eastAsiaTheme="minorHAnsi"/>
          <w:bCs/>
          <w:sz w:val="22"/>
          <w:szCs w:val="22"/>
        </w:rPr>
      </w:pPr>
      <w:r>
        <w:rPr>
          <w:rFonts w:eastAsiaTheme="minorHAnsi"/>
          <w:bCs/>
          <w:sz w:val="22"/>
          <w:szCs w:val="22"/>
        </w:rPr>
        <w:t xml:space="preserve">There are links at the end of this document to videos that walk step by step through the process of connecting the model components to Fusion. </w:t>
      </w:r>
    </w:p>
    <w:p w14:paraId="54943739" w14:textId="77777777" w:rsidR="00F323C4" w:rsidRDefault="00F323C4" w:rsidP="00460620">
      <w:pPr>
        <w:jc w:val="both"/>
        <w:rPr>
          <w:rFonts w:eastAsiaTheme="minorHAnsi"/>
          <w:bCs/>
          <w:sz w:val="22"/>
          <w:szCs w:val="22"/>
        </w:rPr>
      </w:pPr>
    </w:p>
    <w:p w14:paraId="164FCBB1" w14:textId="5A0B7516" w:rsidR="00F8337F" w:rsidRDefault="009F0BD0" w:rsidP="00460620">
      <w:pPr>
        <w:jc w:val="both"/>
        <w:rPr>
          <w:rFonts w:eastAsiaTheme="minorHAnsi"/>
          <w:bCs/>
          <w:sz w:val="22"/>
          <w:szCs w:val="22"/>
        </w:rPr>
      </w:pPr>
      <w:r>
        <w:rPr>
          <w:rFonts w:eastAsiaTheme="minorHAnsi"/>
          <w:bCs/>
          <w:sz w:val="22"/>
          <w:szCs w:val="22"/>
        </w:rPr>
        <w:t xml:space="preserve">After </w:t>
      </w:r>
      <w:r w:rsidR="00113415">
        <w:rPr>
          <w:rFonts w:eastAsiaTheme="minorHAnsi"/>
          <w:bCs/>
          <w:sz w:val="22"/>
          <w:szCs w:val="22"/>
        </w:rPr>
        <w:t xml:space="preserve">you have paired-up the components in the model to the fields in the ‘Setup Machine Model’ dialog box, use the icon for previewing machine movements (icon looks like 3 sliders) to test that you have the correct </w:t>
      </w:r>
      <w:r w:rsidR="0046586F">
        <w:rPr>
          <w:rFonts w:eastAsiaTheme="minorHAnsi"/>
          <w:bCs/>
          <w:sz w:val="22"/>
          <w:szCs w:val="22"/>
        </w:rPr>
        <w:t>settings</w:t>
      </w:r>
      <w:r w:rsidR="00113415">
        <w:rPr>
          <w:rFonts w:eastAsiaTheme="minorHAnsi"/>
          <w:bCs/>
          <w:sz w:val="22"/>
          <w:szCs w:val="22"/>
        </w:rPr>
        <w:t>.</w:t>
      </w:r>
      <w:r w:rsidR="0046586F">
        <w:rPr>
          <w:rFonts w:eastAsiaTheme="minorHAnsi"/>
          <w:bCs/>
          <w:sz w:val="22"/>
          <w:szCs w:val="22"/>
        </w:rPr>
        <w:t xml:space="preserve">  It is strongly recommended that you test these motions before continuing.</w:t>
      </w:r>
      <w:r w:rsidR="00F8337F">
        <w:rPr>
          <w:rFonts w:eastAsiaTheme="minorHAnsi"/>
          <w:bCs/>
          <w:sz w:val="22"/>
          <w:szCs w:val="22"/>
        </w:rPr>
        <w:t xml:space="preserve"> </w:t>
      </w:r>
    </w:p>
    <w:p w14:paraId="798E62D4" w14:textId="77777777" w:rsidR="00E86175" w:rsidRDefault="00E86175" w:rsidP="00460620">
      <w:pPr>
        <w:jc w:val="both"/>
        <w:rPr>
          <w:rFonts w:eastAsiaTheme="minorHAnsi"/>
          <w:bCs/>
          <w:sz w:val="22"/>
          <w:szCs w:val="22"/>
        </w:rPr>
      </w:pPr>
    </w:p>
    <w:p w14:paraId="31300AD9" w14:textId="7CA6A795" w:rsidR="00081B20" w:rsidRDefault="00E86175" w:rsidP="00460620">
      <w:pPr>
        <w:jc w:val="both"/>
        <w:rPr>
          <w:rFonts w:eastAsiaTheme="minorHAnsi"/>
          <w:bCs/>
          <w:sz w:val="22"/>
          <w:szCs w:val="22"/>
        </w:rPr>
      </w:pPr>
      <w:r>
        <w:rPr>
          <w:rFonts w:eastAsiaTheme="minorHAnsi"/>
          <w:bCs/>
          <w:sz w:val="22"/>
          <w:szCs w:val="22"/>
        </w:rPr>
        <w:t xml:space="preserve">When </w:t>
      </w:r>
      <w:r w:rsidR="00D13F23">
        <w:rPr>
          <w:rFonts w:eastAsiaTheme="minorHAnsi"/>
          <w:bCs/>
          <w:sz w:val="22"/>
          <w:szCs w:val="22"/>
        </w:rPr>
        <w:t xml:space="preserve">you </w:t>
      </w:r>
      <w:r w:rsidR="00B823A8">
        <w:rPr>
          <w:rFonts w:eastAsiaTheme="minorHAnsi"/>
          <w:bCs/>
          <w:sz w:val="22"/>
          <w:szCs w:val="22"/>
        </w:rPr>
        <w:t xml:space="preserve">are satisfied that you have the machine model parts connected to Fusion correctly and tested the motions using ‘Preview Machine Movement’, </w:t>
      </w:r>
      <w:r w:rsidR="00D13F23">
        <w:rPr>
          <w:rFonts w:eastAsiaTheme="minorHAnsi"/>
          <w:bCs/>
          <w:sz w:val="22"/>
          <w:szCs w:val="22"/>
        </w:rPr>
        <w:t xml:space="preserve">use the icon with large check mark on a green </w:t>
      </w:r>
      <w:r w:rsidR="00B823A8">
        <w:rPr>
          <w:rFonts w:eastAsiaTheme="minorHAnsi"/>
          <w:bCs/>
          <w:sz w:val="22"/>
          <w:szCs w:val="22"/>
        </w:rPr>
        <w:t>background</w:t>
      </w:r>
      <w:r w:rsidR="00D13F23">
        <w:rPr>
          <w:rFonts w:eastAsiaTheme="minorHAnsi"/>
          <w:bCs/>
          <w:sz w:val="22"/>
          <w:szCs w:val="22"/>
        </w:rPr>
        <w:t xml:space="preserve"> to return to the </w:t>
      </w:r>
      <w:r w:rsidR="00081B20">
        <w:rPr>
          <w:rFonts w:eastAsiaTheme="minorHAnsi"/>
          <w:bCs/>
          <w:sz w:val="22"/>
          <w:szCs w:val="22"/>
        </w:rPr>
        <w:t>Manufacturing workspace.</w:t>
      </w:r>
    </w:p>
    <w:p w14:paraId="639C2990" w14:textId="77777777" w:rsidR="00120038" w:rsidRDefault="00120038" w:rsidP="00460620">
      <w:pPr>
        <w:jc w:val="both"/>
        <w:rPr>
          <w:rFonts w:eastAsiaTheme="minorHAnsi"/>
          <w:bCs/>
          <w:sz w:val="22"/>
          <w:szCs w:val="22"/>
        </w:rPr>
      </w:pPr>
    </w:p>
    <w:p w14:paraId="41381A64" w14:textId="20527855" w:rsidR="00120038" w:rsidRDefault="00120038" w:rsidP="00460620">
      <w:pPr>
        <w:jc w:val="both"/>
        <w:rPr>
          <w:rFonts w:eastAsiaTheme="minorHAnsi"/>
          <w:bCs/>
          <w:sz w:val="22"/>
          <w:szCs w:val="22"/>
        </w:rPr>
      </w:pPr>
      <w:r>
        <w:rPr>
          <w:rFonts w:eastAsiaTheme="minorHAnsi"/>
          <w:bCs/>
          <w:sz w:val="22"/>
          <w:szCs w:val="22"/>
        </w:rPr>
        <w:t xml:space="preserve">That completes the process of adding a rotary unit to a machine model.  </w:t>
      </w:r>
    </w:p>
    <w:p w14:paraId="09DC885B" w14:textId="77777777" w:rsidR="00120038" w:rsidRDefault="00120038" w:rsidP="00460620">
      <w:pPr>
        <w:jc w:val="both"/>
        <w:rPr>
          <w:rFonts w:eastAsiaTheme="minorHAnsi"/>
          <w:bCs/>
          <w:sz w:val="22"/>
          <w:szCs w:val="22"/>
        </w:rPr>
      </w:pPr>
    </w:p>
    <w:p w14:paraId="2C78D1EF" w14:textId="4753D5C2" w:rsidR="00120038" w:rsidRDefault="00120038" w:rsidP="00460620">
      <w:pPr>
        <w:jc w:val="both"/>
        <w:rPr>
          <w:rFonts w:eastAsiaTheme="minorHAnsi"/>
          <w:bCs/>
          <w:sz w:val="22"/>
          <w:szCs w:val="22"/>
        </w:rPr>
      </w:pPr>
      <w:r>
        <w:rPr>
          <w:rFonts w:eastAsiaTheme="minorHAnsi"/>
          <w:bCs/>
          <w:sz w:val="22"/>
          <w:szCs w:val="22"/>
        </w:rPr>
        <w:t xml:space="preserve">You will probably want to open a manufacturing project and test your machine by adding it to </w:t>
      </w:r>
      <w:r w:rsidR="00781599">
        <w:rPr>
          <w:rFonts w:eastAsiaTheme="minorHAnsi"/>
          <w:bCs/>
          <w:sz w:val="22"/>
          <w:szCs w:val="22"/>
        </w:rPr>
        <w:t xml:space="preserve">a </w:t>
      </w:r>
      <w:r>
        <w:rPr>
          <w:rFonts w:eastAsiaTheme="minorHAnsi"/>
          <w:bCs/>
          <w:sz w:val="22"/>
          <w:szCs w:val="22"/>
        </w:rPr>
        <w:t>Setup.</w:t>
      </w:r>
    </w:p>
    <w:p w14:paraId="40AFEF2D" w14:textId="77777777" w:rsidR="00081B20" w:rsidRDefault="00081B20" w:rsidP="00460620">
      <w:pPr>
        <w:jc w:val="both"/>
        <w:rPr>
          <w:rFonts w:eastAsiaTheme="minorHAnsi"/>
          <w:bCs/>
          <w:sz w:val="22"/>
          <w:szCs w:val="22"/>
        </w:rPr>
      </w:pPr>
    </w:p>
    <w:p w14:paraId="4A491549" w14:textId="0F2BEE61" w:rsidR="00E86175" w:rsidRDefault="00B823A8" w:rsidP="00460620">
      <w:pPr>
        <w:jc w:val="both"/>
        <w:rPr>
          <w:rFonts w:eastAsiaTheme="minorHAnsi"/>
          <w:bCs/>
          <w:sz w:val="22"/>
          <w:szCs w:val="22"/>
        </w:rPr>
      </w:pPr>
      <w:r>
        <w:rPr>
          <w:rFonts w:eastAsiaTheme="minorHAnsi"/>
          <w:bCs/>
          <w:sz w:val="22"/>
          <w:szCs w:val="22"/>
        </w:rPr>
        <w:t xml:space="preserve">If you the discover changes are needed, you can get back to the Machine Builder workspace by going to the Machine Library, selecting the machine from the list in the center of the dialog, then using the pencil icon (just right of the large plus icon) to reenter the Machine Definition where you can use the menu choice </w:t>
      </w:r>
      <w:r w:rsidR="00781599">
        <w:rPr>
          <w:rFonts w:eastAsiaTheme="minorHAnsi"/>
          <w:bCs/>
          <w:sz w:val="22"/>
          <w:szCs w:val="22"/>
        </w:rPr>
        <w:t>‘</w:t>
      </w:r>
      <w:r>
        <w:rPr>
          <w:rFonts w:eastAsiaTheme="minorHAnsi"/>
          <w:bCs/>
          <w:sz w:val="22"/>
          <w:szCs w:val="22"/>
        </w:rPr>
        <w:t>Model</w:t>
      </w:r>
      <w:r w:rsidR="00781599">
        <w:rPr>
          <w:rFonts w:eastAsiaTheme="minorHAnsi"/>
          <w:bCs/>
          <w:sz w:val="22"/>
          <w:szCs w:val="22"/>
        </w:rPr>
        <w:t>’</w:t>
      </w:r>
      <w:r>
        <w:rPr>
          <w:rFonts w:eastAsiaTheme="minorHAnsi"/>
          <w:bCs/>
          <w:sz w:val="22"/>
          <w:szCs w:val="22"/>
        </w:rPr>
        <w:t xml:space="preserve"> again. </w:t>
      </w:r>
    </w:p>
    <w:p w14:paraId="082378AB" w14:textId="77777777" w:rsidR="00051C3B" w:rsidRDefault="00051C3B" w:rsidP="00460620">
      <w:pPr>
        <w:jc w:val="both"/>
        <w:rPr>
          <w:rFonts w:eastAsiaTheme="minorHAnsi"/>
          <w:bCs/>
          <w:sz w:val="22"/>
          <w:szCs w:val="22"/>
        </w:rPr>
      </w:pPr>
    </w:p>
    <w:p w14:paraId="1336EC42" w14:textId="6E507A73" w:rsidR="00051C3B" w:rsidRDefault="00051C3B">
      <w:pPr>
        <w:rPr>
          <w:rFonts w:eastAsiaTheme="minorHAnsi"/>
          <w:bCs/>
          <w:sz w:val="22"/>
          <w:szCs w:val="22"/>
        </w:rPr>
      </w:pPr>
      <w:r>
        <w:rPr>
          <w:rFonts w:eastAsiaTheme="minorHAnsi"/>
          <w:bCs/>
          <w:sz w:val="22"/>
          <w:szCs w:val="22"/>
        </w:rPr>
        <w:br w:type="page"/>
      </w:r>
    </w:p>
    <w:p w14:paraId="4E9B0492" w14:textId="45E2D72F" w:rsidR="00C15A82" w:rsidRDefault="00C15A82" w:rsidP="00C15A82">
      <w:pPr>
        <w:pStyle w:val="Heading1"/>
      </w:pPr>
      <w:bookmarkStart w:id="7" w:name="_Toc191040600"/>
      <w:r>
        <w:lastRenderedPageBreak/>
        <w:t>Part location points for various conditions</w:t>
      </w:r>
      <w:bookmarkEnd w:id="7"/>
    </w:p>
    <w:p w14:paraId="35CEBE54" w14:textId="77777777" w:rsidR="0064404D" w:rsidRDefault="0064404D" w:rsidP="00076C95"/>
    <w:p w14:paraId="10CAA76A" w14:textId="1D1DCF74" w:rsidR="009C5051" w:rsidRDefault="00076C95" w:rsidP="00743B78">
      <w:pPr>
        <w:pStyle w:val="Heading2"/>
        <w:numPr>
          <w:ilvl w:val="0"/>
          <w:numId w:val="33"/>
        </w:numPr>
      </w:pPr>
      <w:bookmarkStart w:id="8" w:name="_Toc191040601"/>
      <w:r>
        <w:t>‘Part’ location when there is no rotary axis</w:t>
      </w:r>
      <w:bookmarkEnd w:id="8"/>
    </w:p>
    <w:p w14:paraId="72F8B265" w14:textId="433A3191" w:rsidR="006273D8" w:rsidRDefault="00076C95" w:rsidP="00076C95">
      <w:r>
        <w:t xml:space="preserve">The ‘Part’ position is normally the top center of the table for machines </w:t>
      </w:r>
      <w:r w:rsidRPr="006273D8">
        <w:rPr>
          <w:b/>
          <w:bCs/>
        </w:rPr>
        <w:t>without</w:t>
      </w:r>
      <w:r>
        <w:t xml:space="preserve"> rotary axis on the table.  You can create a point at that location in the Design workspace using </w:t>
      </w:r>
      <w:r w:rsidR="006273D8">
        <w:t>intersecting diagonal lines as shown below.</w:t>
      </w:r>
    </w:p>
    <w:p w14:paraId="2E867A1F" w14:textId="77777777" w:rsidR="006273D8" w:rsidRDefault="006273D8" w:rsidP="00076C95"/>
    <w:p w14:paraId="68AADDEC" w14:textId="7E1092A1" w:rsidR="006273D8" w:rsidRDefault="006273D8" w:rsidP="006273D8">
      <w:pPr>
        <w:jc w:val="center"/>
      </w:pPr>
      <w:r>
        <w:rPr>
          <w:noProof/>
        </w:rPr>
        <w:drawing>
          <wp:inline distT="0" distB="0" distL="0" distR="0" wp14:anchorId="5CD619E8" wp14:editId="319E6B9E">
            <wp:extent cx="4688274" cy="1724669"/>
            <wp:effectExtent l="38100" t="38100" r="36195" b="46990"/>
            <wp:docPr id="257883167"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b="32928"/>
                    <a:stretch/>
                  </pic:blipFill>
                  <pic:spPr bwMode="auto">
                    <a:xfrm>
                      <a:off x="0" y="0"/>
                      <a:ext cx="4723445" cy="1737607"/>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5001A049" w14:textId="77777777" w:rsidR="006273D8" w:rsidRDefault="006273D8" w:rsidP="00076C95"/>
    <w:p w14:paraId="621ADB2B" w14:textId="77777777" w:rsidR="0064127D" w:rsidRDefault="0064127D" w:rsidP="0064127D"/>
    <w:p w14:paraId="7868A8A6" w14:textId="0E351CEB" w:rsidR="0064127D" w:rsidRDefault="0064127D" w:rsidP="00C15A82">
      <w:pPr>
        <w:pStyle w:val="Heading2"/>
      </w:pPr>
      <w:bookmarkStart w:id="9" w:name="_Toc191040602"/>
      <w:r>
        <w:t>‘Part’ location when there is a rotary table</w:t>
      </w:r>
      <w:bookmarkEnd w:id="9"/>
    </w:p>
    <w:p w14:paraId="592EFA53" w14:textId="77777777" w:rsidR="0064127D" w:rsidRDefault="0064127D" w:rsidP="0064127D"/>
    <w:p w14:paraId="4E62843A" w14:textId="7A0F3202" w:rsidR="0064127D" w:rsidRDefault="0064127D" w:rsidP="0064127D">
      <w:r>
        <w:t>If there is a rotary axis on the table, the top center of that rotary table i</w:t>
      </w:r>
      <w:r w:rsidR="00964564">
        <w:t>s</w:t>
      </w:r>
      <w:r>
        <w:t xml:space="preserve"> where the ‘Part’ position should be set.  The exception is non-TCP machines – as described in the section below.</w:t>
      </w:r>
    </w:p>
    <w:p w14:paraId="37712210" w14:textId="77777777" w:rsidR="0064127D" w:rsidRDefault="0064127D" w:rsidP="0064127D"/>
    <w:p w14:paraId="6DA71CB6" w14:textId="6FB39F8E" w:rsidR="0064127D" w:rsidRDefault="0064127D" w:rsidP="0064127D">
      <w:pPr>
        <w:jc w:val="center"/>
      </w:pPr>
      <w:r w:rsidRPr="00796E0A">
        <w:rPr>
          <w:rFonts w:eastAsiaTheme="minorHAnsi"/>
          <w:bCs/>
          <w:noProof/>
          <w:sz w:val="22"/>
          <w:szCs w:val="22"/>
        </w:rPr>
        <w:drawing>
          <wp:inline distT="0" distB="0" distL="0" distR="0" wp14:anchorId="58FCEC71" wp14:editId="3467D3FD">
            <wp:extent cx="4791456" cy="2807208"/>
            <wp:effectExtent l="38100" t="38100" r="28575" b="31750"/>
            <wp:docPr id="1581768480" name="Immagin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8480" name="Immagine 1" descr="A screenshot of a computer&#10;&#10;Description automatically generated"/>
                    <pic:cNvPicPr/>
                  </pic:nvPicPr>
                  <pic:blipFill rotWithShape="1">
                    <a:blip r:embed="rId22"/>
                    <a:srcRect r="36227" b="44979"/>
                    <a:stretch/>
                  </pic:blipFill>
                  <pic:spPr bwMode="auto">
                    <a:xfrm>
                      <a:off x="0" y="0"/>
                      <a:ext cx="4791456" cy="2807208"/>
                    </a:xfrm>
                    <a:prstGeom prst="rect">
                      <a:avLst/>
                    </a:prstGeom>
                    <a:ln w="254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70FDCD" w14:textId="62B8C678" w:rsidR="00E96574" w:rsidRDefault="00E96574">
      <w:r>
        <w:br w:type="page"/>
      </w:r>
    </w:p>
    <w:p w14:paraId="69B13C77" w14:textId="14AE89C0" w:rsidR="006273D8" w:rsidRDefault="006273D8" w:rsidP="00C15A82">
      <w:pPr>
        <w:pStyle w:val="Heading2"/>
      </w:pPr>
      <w:bookmarkStart w:id="10" w:name="_Toc191040603"/>
      <w:r>
        <w:lastRenderedPageBreak/>
        <w:t>‘Part’ location for non-TCP 4-axis table machines</w:t>
      </w:r>
      <w:bookmarkEnd w:id="10"/>
    </w:p>
    <w:p w14:paraId="4F699AD7" w14:textId="659F4AA8" w:rsidR="006273D8" w:rsidRDefault="006273D8" w:rsidP="006273D8">
      <w:r>
        <w:t xml:space="preserve">The ‘Part’ position </w:t>
      </w:r>
      <w:r w:rsidR="0064127D">
        <w:t xml:space="preserve">must be set to the </w:t>
      </w:r>
      <w:r w:rsidR="00D915C2">
        <w:t xml:space="preserve">center of the </w:t>
      </w:r>
      <w:r w:rsidR="0064127D">
        <w:t>rotary face</w:t>
      </w:r>
      <w:r w:rsidR="00D915C2">
        <w:t>.</w:t>
      </w:r>
    </w:p>
    <w:p w14:paraId="2FC31A82" w14:textId="77777777" w:rsidR="006273D8" w:rsidRDefault="006273D8" w:rsidP="006273D8"/>
    <w:p w14:paraId="2165FC61" w14:textId="77777777" w:rsidR="006273D8" w:rsidRDefault="006273D8" w:rsidP="006273D8">
      <w:pPr>
        <w:jc w:val="center"/>
      </w:pPr>
      <w:r>
        <w:rPr>
          <w:noProof/>
        </w:rPr>
        <w:drawing>
          <wp:inline distT="0" distB="0" distL="0" distR="0" wp14:anchorId="099D88EE" wp14:editId="5161D7BE">
            <wp:extent cx="4723445" cy="1737607"/>
            <wp:effectExtent l="38100" t="38100" r="39370" b="34290"/>
            <wp:docPr id="158610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01079" name="Picture 2"/>
                    <pic:cNvPicPr>
                      <a:picLocks noChangeAspect="1" noChangeArrowheads="1"/>
                    </pic:cNvPicPr>
                  </pic:nvPicPr>
                  <pic:blipFill>
                    <a:blip r:embed="rId24"/>
                    <a:srcRect l="4309" r="4309"/>
                    <a:stretch>
                      <a:fillRect/>
                    </a:stretch>
                  </pic:blipFill>
                  <pic:spPr bwMode="auto">
                    <a:xfrm>
                      <a:off x="0" y="0"/>
                      <a:ext cx="4723445" cy="1737607"/>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608FD9A5" w14:textId="77777777" w:rsidR="006273D8" w:rsidRDefault="006273D8" w:rsidP="006273D8"/>
    <w:p w14:paraId="716924AF" w14:textId="77777777" w:rsidR="006273D8" w:rsidRDefault="006273D8" w:rsidP="00076C95"/>
    <w:p w14:paraId="6C3679E4" w14:textId="77777777" w:rsidR="00076C95" w:rsidRDefault="00076C95" w:rsidP="00076C95"/>
    <w:p w14:paraId="379587EE" w14:textId="1BAC4B77" w:rsidR="00076C95" w:rsidRDefault="00076C95" w:rsidP="00C15A82">
      <w:pPr>
        <w:pStyle w:val="Heading2"/>
      </w:pPr>
      <w:bookmarkStart w:id="11" w:name="_Toc191040604"/>
      <w:r>
        <w:t xml:space="preserve">‘Part’ location </w:t>
      </w:r>
      <w:r w:rsidR="00616953">
        <w:t>for non-TCP 5-axis table-table machines</w:t>
      </w:r>
      <w:bookmarkEnd w:id="11"/>
    </w:p>
    <w:p w14:paraId="6A91E91A" w14:textId="3E758923" w:rsidR="004443CB" w:rsidRDefault="00616953" w:rsidP="004443CB">
      <w:r>
        <w:t xml:space="preserve">Machines without TCP require a bit more attention when setting the </w:t>
      </w:r>
      <w:r w:rsidR="00076C95">
        <w:t>‘Part’ position</w:t>
      </w:r>
      <w:r>
        <w:t xml:space="preserve">.  </w:t>
      </w:r>
      <w:r w:rsidR="00CE4FD4">
        <w:t>The distance</w:t>
      </w:r>
      <w:r w:rsidR="00964564">
        <w:t>s</w:t>
      </w:r>
      <w:r w:rsidR="00CE4FD4">
        <w:t xml:space="preserve"> shown in the picture below should be measured so they can used to set </w:t>
      </w:r>
      <w:r>
        <w:t>fields in the kinematics section of the Machine Definition</w:t>
      </w:r>
      <w:r w:rsidR="004443CB">
        <w:t>.</w:t>
      </w:r>
    </w:p>
    <w:p w14:paraId="2E0A9280" w14:textId="77777777" w:rsidR="004443CB" w:rsidRDefault="004443CB" w:rsidP="004443CB"/>
    <w:p w14:paraId="128FAE6A" w14:textId="66A2FA83" w:rsidR="004443CB" w:rsidRDefault="004443CB" w:rsidP="004443CB">
      <w:r>
        <w:t>Normally (almost always) the ‘Part’ point will be set at the center of the rotary axis, but if it set at the back, the Y axis offset will be needed.</w:t>
      </w:r>
    </w:p>
    <w:p w14:paraId="3A39C1E2" w14:textId="2D22D666" w:rsidR="00616953" w:rsidRDefault="00616953" w:rsidP="00076C95"/>
    <w:p w14:paraId="4FCA8E90" w14:textId="77777777" w:rsidR="00616953" w:rsidRDefault="00616953" w:rsidP="00076C95"/>
    <w:p w14:paraId="200BCC78" w14:textId="7FAFCEAA" w:rsidR="00616953" w:rsidRDefault="00616953" w:rsidP="00616953">
      <w:pPr>
        <w:jc w:val="center"/>
      </w:pPr>
      <w:r>
        <w:rPr>
          <w:noProof/>
        </w:rPr>
        <w:drawing>
          <wp:inline distT="0" distB="0" distL="0" distR="0" wp14:anchorId="16983D02" wp14:editId="1D6F7FB6">
            <wp:extent cx="5175504" cy="1901952"/>
            <wp:effectExtent l="38100" t="38100" r="44450" b="41275"/>
            <wp:docPr id="133335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1282" name="Picture 2"/>
                    <pic:cNvPicPr>
                      <a:picLocks noChangeAspect="1" noChangeArrowheads="1"/>
                    </pic:cNvPicPr>
                  </pic:nvPicPr>
                  <pic:blipFill>
                    <a:blip r:embed="rId25"/>
                    <a:srcRect t="7986" b="7986"/>
                    <a:stretch>
                      <a:fillRect/>
                    </a:stretch>
                  </pic:blipFill>
                  <pic:spPr bwMode="auto">
                    <a:xfrm>
                      <a:off x="0" y="0"/>
                      <a:ext cx="5175504" cy="1901952"/>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13FC457D" w14:textId="7CC20185" w:rsidR="00076C95" w:rsidRDefault="00076C95" w:rsidP="00076C95"/>
    <w:p w14:paraId="67EF0841" w14:textId="77777777" w:rsidR="004738CD" w:rsidRDefault="004738CD" w:rsidP="00076C95"/>
    <w:p w14:paraId="24481A55" w14:textId="307827C4" w:rsidR="00E96574" w:rsidRDefault="00E96574">
      <w:r>
        <w:br w:type="page"/>
      </w:r>
    </w:p>
    <w:p w14:paraId="68DF41DC" w14:textId="03C8C80A" w:rsidR="004738CD" w:rsidRDefault="004738CD" w:rsidP="004738CD">
      <w:r>
        <w:lastRenderedPageBreak/>
        <w:t>For non-TCP table-table machines</w:t>
      </w:r>
      <w:r w:rsidR="004443CB">
        <w:t xml:space="preserve"> as in the picture above</w:t>
      </w:r>
      <w:r>
        <w:t>, the following settings are needed.</w:t>
      </w:r>
    </w:p>
    <w:p w14:paraId="57EE7547" w14:textId="6DC2FE28" w:rsidR="004738CD" w:rsidRDefault="004738CD" w:rsidP="00051C3B">
      <w:pPr>
        <w:pStyle w:val="Heading5"/>
      </w:pPr>
      <w:r>
        <w:t>The toggle for TCP should be set to OFF</w:t>
      </w:r>
      <w:r w:rsidR="004443CB">
        <w:t>.  (For all rotary axis without TCP)</w:t>
      </w:r>
    </w:p>
    <w:p w14:paraId="72161542" w14:textId="3F1860EE" w:rsidR="004738CD" w:rsidRDefault="004738CD" w:rsidP="00051C3B">
      <w:pPr>
        <w:pStyle w:val="Heading5"/>
      </w:pPr>
      <w:r>
        <w:t xml:space="preserve">Under ‘Advanced settings’ </w:t>
      </w:r>
      <w:r w:rsidR="0096059C">
        <w:t xml:space="preserve">when the reset button is pressed automatically the offset distance will be captured from the machine model based on the specified table origin and the specified rotary axis point. </w:t>
      </w:r>
      <w:r w:rsidR="0096059C">
        <w:br/>
        <w:t>Note* Make sure to check the offset value as per the machine calibration report since this affects the NC program.</w:t>
      </w:r>
    </w:p>
    <w:p w14:paraId="15AB54C2" w14:textId="77777777" w:rsidR="004738CD" w:rsidRDefault="004738CD" w:rsidP="00076C95"/>
    <w:p w14:paraId="498536B8" w14:textId="74AD3E1E" w:rsidR="009C5051" w:rsidRDefault="0096059C" w:rsidP="004443CB">
      <w:pPr>
        <w:jc w:val="center"/>
      </w:pPr>
      <w:r>
        <w:rPr>
          <w:noProof/>
        </w:rPr>
        <w:drawing>
          <wp:inline distT="0" distB="0" distL="0" distR="0" wp14:anchorId="3118F9D0" wp14:editId="0C0FABF5">
            <wp:extent cx="4857750" cy="4404047"/>
            <wp:effectExtent l="0" t="0" r="0" b="0"/>
            <wp:docPr id="3942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3493" cy="4409253"/>
                    </a:xfrm>
                    <a:prstGeom prst="rect">
                      <a:avLst/>
                    </a:prstGeom>
                    <a:noFill/>
                    <a:ln>
                      <a:noFill/>
                    </a:ln>
                  </pic:spPr>
                </pic:pic>
              </a:graphicData>
            </a:graphic>
          </wp:inline>
        </w:drawing>
      </w:r>
    </w:p>
    <w:p w14:paraId="07235801" w14:textId="77777777" w:rsidR="004738CD" w:rsidRDefault="004738CD" w:rsidP="00076C95"/>
    <w:p w14:paraId="2F1135F2" w14:textId="77777777" w:rsidR="004738CD" w:rsidRDefault="004738CD" w:rsidP="00076C95"/>
    <w:p w14:paraId="54C3F3B6" w14:textId="0B3C369A" w:rsidR="009C5051" w:rsidRDefault="009C5051" w:rsidP="00BA42E9">
      <w:pPr>
        <w:pStyle w:val="Heading1"/>
      </w:pPr>
      <w:bookmarkStart w:id="12" w:name="_Toc191040605"/>
      <w:r>
        <w:t xml:space="preserve">Export </w:t>
      </w:r>
      <w:r w:rsidR="00AB2D3E">
        <w:t>M</w:t>
      </w:r>
      <w:r>
        <w:t xml:space="preserve">achine </w:t>
      </w:r>
      <w:r w:rsidR="00AB2D3E">
        <w:t>Definitions</w:t>
      </w:r>
      <w:r w:rsidR="00C15A82">
        <w:t xml:space="preserve"> – to transfer to other users</w:t>
      </w:r>
      <w:bookmarkEnd w:id="12"/>
    </w:p>
    <w:p w14:paraId="7C6974BD" w14:textId="77777777" w:rsidR="009C5051" w:rsidRDefault="009C5051" w:rsidP="006A2527"/>
    <w:p w14:paraId="44112F93" w14:textId="507334E8" w:rsidR="00AB2D3E" w:rsidRDefault="00BD0E21" w:rsidP="00BD0E21">
      <w:r>
        <w:t xml:space="preserve">If you want to send a Machine Definition </w:t>
      </w:r>
      <w:r w:rsidR="003B0B32">
        <w:t xml:space="preserve">to another Fusion user, </w:t>
      </w:r>
      <w:r w:rsidR="00AB2D3E">
        <w:t xml:space="preserve">you can use the ‘Export Selected’ icon at the top of the Machine Library dialog, as shown in the picture below.  </w:t>
      </w:r>
    </w:p>
    <w:p w14:paraId="5489F504" w14:textId="77777777" w:rsidR="00AB2D3E" w:rsidRDefault="00AB2D3E" w:rsidP="00BD0E21"/>
    <w:p w14:paraId="774AC210" w14:textId="7FBCA013" w:rsidR="00BD0827" w:rsidRPr="00AB2D3E" w:rsidRDefault="00AB2D3E" w:rsidP="00AB2D3E">
      <w:pPr>
        <w:jc w:val="center"/>
      </w:pPr>
      <w:r w:rsidRPr="00796E0A">
        <w:rPr>
          <w:rFonts w:eastAsiaTheme="minorHAnsi"/>
          <w:bCs/>
          <w:noProof/>
          <w:sz w:val="22"/>
          <w:szCs w:val="22"/>
        </w:rPr>
        <w:lastRenderedPageBreak/>
        <w:drawing>
          <wp:inline distT="0" distB="0" distL="0" distR="0" wp14:anchorId="0255F7D6" wp14:editId="204612E8">
            <wp:extent cx="5148072" cy="1508760"/>
            <wp:effectExtent l="38100" t="38100" r="33655" b="34290"/>
            <wp:docPr id="3228277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27759" name="Immagine 1"/>
                    <pic:cNvPicPr/>
                  </pic:nvPicPr>
                  <pic:blipFill>
                    <a:blip r:embed="rId27"/>
                    <a:stretch>
                      <a:fillRect/>
                    </a:stretch>
                  </pic:blipFill>
                  <pic:spPr>
                    <a:xfrm>
                      <a:off x="0" y="0"/>
                      <a:ext cx="5148072" cy="1508760"/>
                    </a:xfrm>
                    <a:prstGeom prst="rect">
                      <a:avLst/>
                    </a:prstGeom>
                    <a:ln w="25400">
                      <a:solidFill>
                        <a:srgbClr val="4F81BD"/>
                      </a:solidFill>
                    </a:ln>
                  </pic:spPr>
                </pic:pic>
              </a:graphicData>
            </a:graphic>
          </wp:inline>
        </w:drawing>
      </w:r>
    </w:p>
    <w:p w14:paraId="52C6DEFD" w14:textId="22C4F246" w:rsidR="00BD0827" w:rsidRPr="00B86322" w:rsidRDefault="00AB2D3E" w:rsidP="004F6286">
      <w:pPr>
        <w:pStyle w:val="NoSpacing"/>
        <w:jc w:val="center"/>
        <w:rPr>
          <w:b/>
          <w:bCs/>
        </w:rPr>
      </w:pPr>
      <w:r>
        <w:rPr>
          <w:b/>
          <w:bCs/>
          <w:noProof/>
        </w:rPr>
        <w:t>`</w:t>
      </w:r>
    </w:p>
    <w:p w14:paraId="78369ACA" w14:textId="48B60767" w:rsidR="001A6ECC" w:rsidRDefault="00EC4911" w:rsidP="0096059C">
      <w:r>
        <w:t>And the icon to left of it is for importing Machine Definitions.</w:t>
      </w:r>
    </w:p>
    <w:p w14:paraId="7C1927CB" w14:textId="5A4CC9CD" w:rsidR="00461E7E" w:rsidRDefault="00461E7E" w:rsidP="006D4660">
      <w:pPr>
        <w:pStyle w:val="NoSpacing"/>
        <w:jc w:val="center"/>
      </w:pPr>
    </w:p>
    <w:p w14:paraId="6AEFA5CC" w14:textId="640BEEC6" w:rsidR="000E76C1" w:rsidRPr="000E76C1" w:rsidRDefault="000E76C1" w:rsidP="000E76C1">
      <w:pPr>
        <w:pStyle w:val="Heading1"/>
      </w:pPr>
      <w:bookmarkStart w:id="13" w:name="_Toc191040606"/>
      <w:r w:rsidRPr="000E76C1">
        <w:t>User Feedback</w:t>
      </w:r>
      <w:bookmarkEnd w:id="13"/>
    </w:p>
    <w:p w14:paraId="4E726409" w14:textId="43FB4E37" w:rsidR="00DE0001" w:rsidRDefault="00DE0001" w:rsidP="000E76C1">
      <w:bookmarkStart w:id="14" w:name="_Hlk184134894"/>
      <w:r>
        <w:t>If you would like to provide us with feedback on this document, or suggestion</w:t>
      </w:r>
      <w:r w:rsidR="000C782A">
        <w:t>s</w:t>
      </w:r>
      <w:r>
        <w:t xml:space="preserve"> for other documents like this, please send email to:</w:t>
      </w:r>
    </w:p>
    <w:p w14:paraId="31EBD4CB" w14:textId="77777777" w:rsidR="00DE0001" w:rsidRDefault="00DE0001" w:rsidP="000E76C1"/>
    <w:p w14:paraId="5F5F55D1" w14:textId="439C37AB" w:rsidR="00DE0001" w:rsidRDefault="00DE0001" w:rsidP="000E76C1">
      <w:hyperlink r:id="rId28" w:history="1">
        <w:r w:rsidRPr="001170A9">
          <w:rPr>
            <w:rStyle w:val="Hyperlink"/>
          </w:rPr>
          <w:t>channel.posts@autodesk.com</w:t>
        </w:r>
      </w:hyperlink>
    </w:p>
    <w:p w14:paraId="1F5FD43E" w14:textId="77777777" w:rsidR="00DE0001" w:rsidRDefault="00DE0001" w:rsidP="000E76C1"/>
    <w:p w14:paraId="559A45F9" w14:textId="37310751" w:rsidR="00DE0001" w:rsidRDefault="00DE0001" w:rsidP="000E76C1">
      <w:r>
        <w:t xml:space="preserve">Please set the subject of the email to read: Feedback on Milling </w:t>
      </w:r>
      <w:r w:rsidR="007B116A">
        <w:t>Adding Table</w:t>
      </w:r>
    </w:p>
    <w:p w14:paraId="07986203" w14:textId="77777777" w:rsidR="00DE0001" w:rsidRDefault="00DE0001" w:rsidP="000E76C1"/>
    <w:p w14:paraId="0CF9A3B1" w14:textId="0EFCDC3B" w:rsidR="00B25E6D" w:rsidRPr="00B25E6D" w:rsidRDefault="00B25E6D" w:rsidP="003E3850">
      <w:pPr>
        <w:pStyle w:val="Heading1"/>
      </w:pPr>
      <w:bookmarkStart w:id="15" w:name="_Toc191040607"/>
      <w:bookmarkEnd w:id="14"/>
      <w:r w:rsidRPr="00B25E6D">
        <w:t>Useful Links</w:t>
      </w:r>
      <w:bookmarkEnd w:id="15"/>
    </w:p>
    <w:p w14:paraId="6009745F" w14:textId="3D197CC3" w:rsidR="00B25E6D" w:rsidRDefault="005E331D" w:rsidP="00B25E6D">
      <w:pPr>
        <w:pStyle w:val="NoSpacing"/>
      </w:pPr>
      <w:bookmarkStart w:id="16" w:name="_Hlk184134914"/>
      <w:r>
        <w:t xml:space="preserve">The links below provide additional information and instructions </w:t>
      </w:r>
      <w:r w:rsidR="00DE0001">
        <w:t xml:space="preserve">on related </w:t>
      </w:r>
      <w:r>
        <w:t>subject</w:t>
      </w:r>
      <w:r w:rsidR="00DE0001">
        <w:t>s</w:t>
      </w:r>
      <w:r>
        <w:t>.</w:t>
      </w:r>
    </w:p>
    <w:bookmarkEnd w:id="16"/>
    <w:p w14:paraId="444D4118" w14:textId="77777777" w:rsidR="00B25E6D" w:rsidRDefault="00B25E6D" w:rsidP="00B25E6D">
      <w:pPr>
        <w:pStyle w:val="NoSpacing"/>
      </w:pPr>
    </w:p>
    <w:p w14:paraId="65C24DC1" w14:textId="77777777" w:rsidR="00B25E6D" w:rsidRDefault="00B25E6D" w:rsidP="00B25E6D">
      <w:pPr>
        <w:pStyle w:val="NoSpacing"/>
      </w:pPr>
    </w:p>
    <w:p w14:paraId="442AAFCC" w14:textId="5AC3C0CE" w:rsidR="00B25E6D" w:rsidRDefault="00B25E6D" w:rsidP="00B25E6D">
      <w:pPr>
        <w:pStyle w:val="NoSpacing"/>
        <w:numPr>
          <w:ilvl w:val="0"/>
          <w:numId w:val="2"/>
        </w:numPr>
      </w:pPr>
      <w:hyperlink r:id="rId29" w:history="1">
        <w:r>
          <w:rPr>
            <w:rStyle w:val="Hyperlink"/>
          </w:rPr>
          <w:t>Fusion Help | Machines for manufacturing | Autodesk</w:t>
        </w:r>
      </w:hyperlink>
    </w:p>
    <w:p w14:paraId="61D6133B" w14:textId="7F7CBA02" w:rsidR="00B25E6D" w:rsidRDefault="00B25E6D" w:rsidP="00B25E6D">
      <w:pPr>
        <w:pStyle w:val="NoSpacing"/>
        <w:numPr>
          <w:ilvl w:val="0"/>
          <w:numId w:val="2"/>
        </w:numPr>
      </w:pPr>
      <w:hyperlink r:id="rId30" w:history="1">
        <w:r w:rsidRPr="00C067AE">
          <w:rPr>
            <w:rStyle w:val="Hyperlink"/>
          </w:rPr>
          <w:t>Machine Builder</w:t>
        </w:r>
      </w:hyperlink>
    </w:p>
    <w:p w14:paraId="7CCBF137" w14:textId="5BE949A7" w:rsidR="00B25E6D" w:rsidRDefault="00B25E6D" w:rsidP="00B25E6D">
      <w:pPr>
        <w:pStyle w:val="NoSpacing"/>
        <w:numPr>
          <w:ilvl w:val="0"/>
          <w:numId w:val="2"/>
        </w:numPr>
      </w:pPr>
      <w:hyperlink r:id="rId31" w:history="1">
        <w:r w:rsidRPr="00D45D8B">
          <w:rPr>
            <w:rStyle w:val="Hyperlink"/>
          </w:rPr>
          <w:t>Workflow: Building a machine for machine simulation</w:t>
        </w:r>
      </w:hyperlink>
    </w:p>
    <w:p w14:paraId="36F1D3E0" w14:textId="75EF5E57" w:rsidR="00B25E6D" w:rsidRPr="009D1556" w:rsidRDefault="00B25E6D" w:rsidP="00B25E6D">
      <w:pPr>
        <w:pStyle w:val="NoSpacing"/>
        <w:numPr>
          <w:ilvl w:val="0"/>
          <w:numId w:val="2"/>
        </w:numPr>
      </w:pPr>
      <w:hyperlink r:id="rId32" w:history="1">
        <w:r w:rsidRPr="00B25E6D">
          <w:rPr>
            <w:rFonts w:eastAsiaTheme="minorEastAsia"/>
            <w:color w:val="0000FF"/>
            <w:sz w:val="24"/>
            <w:szCs w:val="24"/>
            <w:u w:val="single"/>
          </w:rPr>
          <w:t>Fusion Help | Preview a machine’s movements in the Machine Builder | Autodesk</w:t>
        </w:r>
      </w:hyperlink>
    </w:p>
    <w:p w14:paraId="74AC0484" w14:textId="77777777" w:rsidR="009D1556" w:rsidRPr="009D1556" w:rsidRDefault="009D1556" w:rsidP="009D1556"/>
    <w:sectPr w:rsidR="009D1556" w:rsidRPr="009D1556" w:rsidSect="00F152E3">
      <w:headerReference w:type="default" r:id="rId33"/>
      <w:footerReference w:type="default" r:id="rId34"/>
      <w:headerReference w:type="first" r:id="rId35"/>
      <w:footerReference w:type="first" r:id="rId36"/>
      <w:pgSz w:w="11907" w:h="16839" w:code="9"/>
      <w:pgMar w:top="1152" w:right="1152" w:bottom="1152" w:left="1152" w:header="576" w:footer="576"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F7669" w14:textId="77777777" w:rsidR="009056A5" w:rsidRDefault="009056A5" w:rsidP="00695F6C">
      <w:r>
        <w:separator/>
      </w:r>
    </w:p>
  </w:endnote>
  <w:endnote w:type="continuationSeparator" w:id="0">
    <w:p w14:paraId="6078ACF9" w14:textId="77777777" w:rsidR="009056A5" w:rsidRDefault="009056A5" w:rsidP="00695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tifakt ElementOfc">
    <w:panose1 w:val="020B0504010101010104"/>
    <w:charset w:val="00"/>
    <w:family w:val="swiss"/>
    <w:pitch w:val="variable"/>
    <w:sig w:usb0="A00002EF" w:usb1="5000E47B" w:usb2="00000008"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5804" w14:textId="21015179" w:rsidR="000A56F5" w:rsidRPr="00F152E3" w:rsidRDefault="00F152E3" w:rsidP="00F152E3">
    <w:pPr>
      <w:pStyle w:val="Header"/>
    </w:pPr>
    <w:r w:rsidRPr="005E331D">
      <w:rPr>
        <w:noProof/>
        <w:sz w:val="16"/>
        <w:szCs w:val="20"/>
      </w:rPr>
      <w:drawing>
        <wp:anchor distT="0" distB="0" distL="114300" distR="114300" simplePos="0" relativeHeight="251660288" behindDoc="1" locked="0" layoutInCell="1" allowOverlap="1" wp14:anchorId="506FF44D" wp14:editId="485CA530">
          <wp:simplePos x="0" y="0"/>
          <wp:positionH relativeFrom="column">
            <wp:posOffset>-441960</wp:posOffset>
          </wp:positionH>
          <wp:positionV relativeFrom="paragraph">
            <wp:posOffset>45720</wp:posOffset>
          </wp:positionV>
          <wp:extent cx="1133856" cy="192024"/>
          <wp:effectExtent l="0" t="0" r="0" b="0"/>
          <wp:wrapTight wrapText="bothSides">
            <wp:wrapPolygon edited="0">
              <wp:start x="1452" y="0"/>
              <wp:lineTo x="0" y="12874"/>
              <wp:lineTo x="0" y="19311"/>
              <wp:lineTo x="21055" y="19311"/>
              <wp:lineTo x="21055" y="0"/>
              <wp:lineTo x="1452" y="0"/>
            </wp:wrapPolygon>
          </wp:wrapTight>
          <wp:docPr id="111541315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30801" name="Picture 1" descr="A black background with a black square&#10;&#10;Description automatically generated with medium confidence"/>
                  <pic:cNvPicPr/>
                </pic:nvPicPr>
                <pic:blipFill>
                  <a:blip r:embed="rId1"/>
                  <a:stretch>
                    <a:fillRect/>
                  </a:stretch>
                </pic:blipFill>
                <pic:spPr>
                  <a:xfrm>
                    <a:off x="0" y="0"/>
                    <a:ext cx="1133856" cy="192024"/>
                  </a:xfrm>
                  <a:prstGeom prst="rect">
                    <a:avLst/>
                  </a:prstGeom>
                </pic:spPr>
              </pic:pic>
            </a:graphicData>
          </a:graphic>
          <wp14:sizeRelH relativeFrom="margin">
            <wp14:pctWidth>0</wp14:pctWidth>
          </wp14:sizeRelH>
          <wp14:sizeRelV relativeFrom="margin">
            <wp14:pctHeight>0</wp14:pctHeight>
          </wp14:sizeRelV>
        </wp:anchor>
      </w:drawing>
    </w:r>
    <w:r w:rsidRPr="005E331D">
      <w:rPr>
        <w:sz w:val="16"/>
        <w:szCs w:val="20"/>
      </w:rPr>
      <w:t xml:space="preserve">Last revised: </w:t>
    </w:r>
    <w:r w:rsidRPr="005E331D">
      <w:rPr>
        <w:sz w:val="16"/>
        <w:szCs w:val="20"/>
      </w:rPr>
      <w:fldChar w:fldCharType="begin"/>
    </w:r>
    <w:r w:rsidRPr="005E331D">
      <w:rPr>
        <w:sz w:val="16"/>
        <w:szCs w:val="20"/>
      </w:rPr>
      <w:instrText xml:space="preserve"> DOCPROPERTY  LastSavedTime  \* MERGEFORMAT </w:instrText>
    </w:r>
    <w:r w:rsidRPr="005E331D">
      <w:rPr>
        <w:sz w:val="16"/>
        <w:szCs w:val="20"/>
      </w:rPr>
      <w:fldChar w:fldCharType="separate"/>
    </w:r>
    <w:r w:rsidR="00D3339A">
      <w:rPr>
        <w:sz w:val="16"/>
        <w:szCs w:val="20"/>
      </w:rPr>
      <w:t>21-02-2025 14:29</w:t>
    </w:r>
    <w:r w:rsidRPr="005E331D">
      <w:rPr>
        <w:sz w:val="16"/>
        <w:szCs w:val="20"/>
      </w:rPr>
      <w:fldChar w:fldCharType="end"/>
    </w:r>
    <w:r w:rsidR="00A979BB">
      <w:tab/>
    </w:r>
    <w:r w:rsidR="003C1FE1">
      <w:t xml:space="preserve">          </w:t>
    </w:r>
    <w:r w:rsidR="00A979BB">
      <w:t xml:space="preserve">Page </w:t>
    </w:r>
    <w:r w:rsidR="00A979BB">
      <w:fldChar w:fldCharType="begin"/>
    </w:r>
    <w:r w:rsidR="00A979BB">
      <w:instrText xml:space="preserve"> PAGE  \* Arabic  \* MERGEFORMAT </w:instrText>
    </w:r>
    <w:r w:rsidR="00A979BB">
      <w:fldChar w:fldCharType="separate"/>
    </w:r>
    <w:r w:rsidR="00A979BB">
      <w:rPr>
        <w:noProof/>
      </w:rPr>
      <w:t>9</w:t>
    </w:r>
    <w:r w:rsidR="00A979BB">
      <w:fldChar w:fldCharType="end"/>
    </w:r>
    <w:r w:rsidR="00A979BB">
      <w:t xml:space="preserve"> of </w:t>
    </w:r>
    <w:fldSimple w:instr=" NUMPAGES  \* Arabic  \* MERGEFORMAT ">
      <w:r w:rsidR="00A979BB">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994C" w14:textId="77777777" w:rsidR="00513D06" w:rsidRPr="00D30886" w:rsidRDefault="00513D06" w:rsidP="00206B0D">
    <w:pPr>
      <w:ind w:left="-1260"/>
      <w:jc w:val="both"/>
      <w:rPr>
        <w:rFonts w:ascii="Segoe UI" w:hAnsi="Segoe UI" w:cs="Segoe UI"/>
        <w:b/>
        <w:noProof/>
        <w:color w:val="565353"/>
        <w:w w:val="95"/>
        <w:sz w:val="14"/>
        <w:lang w:val="it-IT"/>
      </w:rPr>
    </w:pPr>
    <w:r w:rsidRPr="00D30886">
      <w:rPr>
        <w:rFonts w:ascii="Segoe UI" w:hAnsi="Segoe UI" w:cs="Segoe UI"/>
        <w:b/>
        <w:noProof/>
        <w:color w:val="565353"/>
        <w:w w:val="95"/>
        <w:sz w:val="14"/>
        <w:lang w:val="it-IT"/>
      </w:rPr>
      <w:t>Autodesk, srl</w:t>
    </w:r>
  </w:p>
  <w:p w14:paraId="1AEEC0D8" w14:textId="77777777" w:rsidR="00513D06" w:rsidRDefault="00513D06" w:rsidP="00513D06">
    <w:pPr>
      <w:ind w:left="-1260"/>
      <w:jc w:val="both"/>
      <w:rPr>
        <w:rFonts w:ascii="Segoe UI" w:hAnsi="Segoe UI" w:cs="Segoe UI"/>
        <w:b/>
        <w:noProof/>
        <w:color w:val="565353"/>
        <w:w w:val="95"/>
        <w:sz w:val="14"/>
        <w:lang w:val="it-IT"/>
      </w:rPr>
    </w:pPr>
    <w:r>
      <w:rPr>
        <w:rFonts w:ascii="Segoe UI" w:hAnsi="Segoe UI" w:cs="Segoe UI"/>
        <w:b/>
        <w:noProof/>
        <w:color w:val="565353"/>
        <w:w w:val="95"/>
        <w:sz w:val="14"/>
        <w:lang w:val="it-IT"/>
      </w:rPr>
      <w:t xml:space="preserve">Italy - </w:t>
    </w:r>
    <w:r w:rsidRPr="00D30886">
      <w:rPr>
        <w:rFonts w:ascii="Segoe UI" w:hAnsi="Segoe UI" w:cs="Segoe UI"/>
        <w:b/>
        <w:noProof/>
        <w:color w:val="565353"/>
        <w:w w:val="95"/>
        <w:sz w:val="14"/>
        <w:lang w:val="it-IT"/>
      </w:rPr>
      <w:t>Via Tortona, 37</w:t>
    </w:r>
    <w:r>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MILANO</w:t>
    </w:r>
    <w:r>
      <w:rPr>
        <w:rFonts w:ascii="Segoe UI" w:hAnsi="Segoe UI" w:cs="Segoe UI"/>
        <w:b/>
        <w:noProof/>
        <w:color w:val="565353"/>
        <w:w w:val="95"/>
        <w:sz w:val="14"/>
        <w:lang w:val="it-IT"/>
      </w:rPr>
      <w:t xml:space="preserve"> </w:t>
    </w:r>
    <w:r w:rsidRPr="00D30886">
      <w:rPr>
        <w:rFonts w:ascii="Segoe UI" w:hAnsi="Segoe UI" w:cs="Segoe UI"/>
        <w:b/>
        <w:noProof/>
        <w:color w:val="565353"/>
        <w:w w:val="95"/>
        <w:sz w:val="14"/>
        <w:lang w:val="it-IT"/>
      </w:rPr>
      <w:t>20144</w:t>
    </w:r>
    <w:r>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Tel.</w:t>
    </w:r>
    <w:r w:rsidR="00206B0D">
      <w:rPr>
        <w:rFonts w:ascii="Segoe UI" w:hAnsi="Segoe UI" w:cs="Segoe UI"/>
        <w:b/>
        <w:noProof/>
        <w:color w:val="565353"/>
        <w:w w:val="95"/>
        <w:sz w:val="14"/>
        <w:lang w:val="it-IT"/>
      </w:rPr>
      <w:t xml:space="preserve"> +39 02 575511 | </w:t>
    </w:r>
    <w:r w:rsidRPr="00D30886">
      <w:rPr>
        <w:rFonts w:ascii="Segoe UI" w:hAnsi="Segoe UI" w:cs="Segoe UI"/>
        <w:b/>
        <w:noProof/>
        <w:color w:val="565353"/>
        <w:w w:val="95"/>
        <w:sz w:val="14"/>
        <w:lang w:val="it-IT"/>
      </w:rPr>
      <w:t>Fax +39 02 57510105</w:t>
    </w:r>
    <w:r w:rsidR="00206B0D">
      <w:rPr>
        <w:rFonts w:ascii="Segoe UI" w:hAnsi="Segoe UI" w:cs="Segoe UI"/>
        <w:b/>
        <w:noProof/>
        <w:color w:val="565353"/>
        <w:w w:val="95"/>
        <w:sz w:val="14"/>
        <w:lang w:val="it-IT"/>
      </w:rPr>
      <w:t xml:space="preserve"> | </w:t>
    </w:r>
    <w:r w:rsidRPr="00B41754">
      <w:rPr>
        <w:rFonts w:ascii="Segoe UI" w:hAnsi="Segoe UI" w:cs="Segoe UI"/>
        <w:b/>
        <w:noProof/>
        <w:color w:val="565353"/>
        <w:w w:val="95"/>
        <w:kern w:val="2"/>
        <w:sz w:val="14"/>
        <w:szCs w:val="22"/>
        <w:lang w:val="it-IT" w:eastAsia="zh-CN"/>
      </w:rPr>
      <w:t>www.autodesk.it</w:t>
    </w:r>
  </w:p>
  <w:p w14:paraId="5468D5D7" w14:textId="77777777" w:rsidR="00513D06" w:rsidRDefault="00513D06" w:rsidP="00513D06">
    <w:pPr>
      <w:ind w:left="-1260"/>
      <w:jc w:val="both"/>
      <w:rPr>
        <w:rFonts w:ascii="Segoe UI" w:hAnsi="Segoe UI" w:cs="Segoe UI"/>
        <w:b/>
        <w:noProof/>
        <w:color w:val="565353"/>
        <w:w w:val="95"/>
        <w:sz w:val="14"/>
        <w:lang w:val="it-IT"/>
      </w:rPr>
    </w:pPr>
    <w:r w:rsidRPr="00D30886">
      <w:rPr>
        <w:rFonts w:ascii="Segoe UI" w:hAnsi="Segoe UI" w:cs="Segoe UI"/>
        <w:b/>
        <w:noProof/>
        <w:color w:val="565353"/>
        <w:w w:val="95"/>
        <w:sz w:val="14"/>
        <w:lang w:val="it-IT"/>
      </w:rPr>
      <w:t>Iscritta al registro imprese di: Milano</w:t>
    </w:r>
    <w:r w:rsidR="00206B0D">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C.F. e numero di iscrizione: 05112780159</w:t>
    </w:r>
    <w:r w:rsidR="00206B0D">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P.I. 10234000155</w:t>
    </w:r>
  </w:p>
  <w:p w14:paraId="54E07BDC" w14:textId="77777777" w:rsidR="00513D06" w:rsidRPr="00513D06" w:rsidRDefault="00206B0D" w:rsidP="00206B0D">
    <w:pPr>
      <w:pStyle w:val="Header"/>
      <w:tabs>
        <w:tab w:val="left" w:pos="1134"/>
        <w:tab w:val="left" w:pos="3261"/>
      </w:tabs>
      <w:ind w:left="-1260" w:hanging="1134"/>
      <w:jc w:val="both"/>
      <w:rPr>
        <w:rFonts w:ascii="Segoe UI" w:hAnsi="Segoe UI" w:cs="Segoe UI"/>
        <w:b/>
        <w:noProof/>
        <w:color w:val="565353"/>
        <w:w w:val="95"/>
        <w:kern w:val="2"/>
        <w:sz w:val="14"/>
        <w:szCs w:val="22"/>
        <w:lang w:val="it-IT" w:eastAsia="zh-CN"/>
      </w:rPr>
    </w:pPr>
    <w:r>
      <w:rPr>
        <w:rFonts w:ascii="Segoe UI" w:hAnsi="Segoe UI" w:cs="Segoe UI"/>
        <w:b/>
        <w:noProof/>
        <w:color w:val="565353"/>
        <w:w w:val="95"/>
        <w:kern w:val="2"/>
        <w:sz w:val="14"/>
        <w:szCs w:val="22"/>
        <w:lang w:val="it-IT" w:eastAsia="zh-CN"/>
      </w:rPr>
      <w:tab/>
      <w:t xml:space="preserve">Cap. </w:t>
    </w:r>
    <w:r w:rsidR="00513D06" w:rsidRPr="00D30886">
      <w:rPr>
        <w:rFonts w:ascii="Segoe UI" w:hAnsi="Segoe UI" w:cs="Segoe UI"/>
        <w:b/>
        <w:noProof/>
        <w:color w:val="565353"/>
        <w:w w:val="95"/>
        <w:kern w:val="2"/>
        <w:sz w:val="14"/>
        <w:szCs w:val="22"/>
        <w:lang w:val="it-IT" w:eastAsia="zh-CN"/>
      </w:rPr>
      <w:t xml:space="preserve">Soc. </w:t>
    </w:r>
    <w:r w:rsidR="00513D06" w:rsidRPr="00513D06">
      <w:rPr>
        <w:rFonts w:ascii="Segoe UI" w:hAnsi="Segoe UI" w:cs="Segoe UI"/>
        <w:b/>
        <w:noProof/>
        <w:color w:val="565353"/>
        <w:w w:val="95"/>
        <w:kern w:val="2"/>
        <w:sz w:val="14"/>
        <w:szCs w:val="22"/>
        <w:lang w:val="it-IT" w:eastAsia="zh-CN"/>
      </w:rPr>
      <w:t>€ 100.000 interamente versato</w:t>
    </w:r>
    <w:r>
      <w:rPr>
        <w:rFonts w:ascii="Segoe UI" w:hAnsi="Segoe UI" w:cs="Segoe UI"/>
        <w:b/>
        <w:noProof/>
        <w:color w:val="565353"/>
        <w:w w:val="95"/>
        <w:kern w:val="2"/>
        <w:sz w:val="14"/>
        <w:szCs w:val="22"/>
        <w:lang w:val="it-IT" w:eastAsia="zh-CN"/>
      </w:rPr>
      <w:t xml:space="preserve"> </w:t>
    </w:r>
    <w:r w:rsidR="00513D06" w:rsidRPr="00513D06">
      <w:rPr>
        <w:rFonts w:ascii="Segoe UI" w:hAnsi="Segoe UI" w:cs="Segoe UI"/>
        <w:b/>
        <w:noProof/>
        <w:color w:val="565353"/>
        <w:w w:val="95"/>
        <w:kern w:val="2"/>
        <w:sz w:val="14"/>
        <w:szCs w:val="22"/>
        <w:lang w:val="it-IT" w:eastAsia="zh-CN"/>
      </w:rPr>
      <w:t>Società unipersonale soggetta alla direzione e coordinamento di Autodesk Inc. (USA)</w:t>
    </w:r>
  </w:p>
  <w:p w14:paraId="42FC9032" w14:textId="77777777" w:rsidR="000A56F5" w:rsidRPr="00513D06" w:rsidRDefault="000A56F5" w:rsidP="00513D06">
    <w:pPr>
      <w:pStyle w:val="Footer"/>
      <w:ind w:left="-1260"/>
      <w:jc w:val="both"/>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F163" w14:textId="77777777" w:rsidR="009056A5" w:rsidRDefault="009056A5" w:rsidP="00695F6C">
      <w:r>
        <w:separator/>
      </w:r>
    </w:p>
  </w:footnote>
  <w:footnote w:type="continuationSeparator" w:id="0">
    <w:p w14:paraId="1B780139" w14:textId="77777777" w:rsidR="009056A5" w:rsidRDefault="009056A5" w:rsidP="00695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3754" w14:textId="57CC0C8A" w:rsidR="00A7232C" w:rsidRDefault="00A7232C" w:rsidP="00A35618">
    <w:pPr>
      <w:pStyle w:val="Header"/>
      <w:tabs>
        <w:tab w:val="left" w:pos="3852"/>
      </w:tabs>
    </w:pPr>
    <w:r>
      <w:tab/>
    </w:r>
    <w:r>
      <w:tab/>
    </w:r>
    <w:r>
      <w:tab/>
    </w:r>
    <w:hyperlink w:anchor="_top" w:history="1">
      <w:r w:rsidR="00A35618" w:rsidRPr="00A35618">
        <w:rPr>
          <w:rStyle w:val="Hyperlink"/>
        </w:rPr>
        <w:t>Return to Top</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45F9" w14:textId="77777777" w:rsidR="00F2243C" w:rsidRDefault="00F2243C">
    <w:pPr>
      <w:pStyle w:val="Header"/>
    </w:pPr>
  </w:p>
  <w:p w14:paraId="08B63A1A" w14:textId="77777777" w:rsidR="000A56F5" w:rsidRDefault="00206B0D" w:rsidP="00C802A0">
    <w:pPr>
      <w:pStyle w:val="Header"/>
      <w:tabs>
        <w:tab w:val="clear" w:pos="8640"/>
      </w:tabs>
      <w:ind w:left="-2160"/>
    </w:pPr>
    <w:r>
      <w:rPr>
        <w:noProof/>
        <w:lang w:val="it-IT" w:eastAsia="it-IT"/>
      </w:rPr>
      <w:drawing>
        <wp:inline distT="0" distB="0" distL="0" distR="0" wp14:anchorId="07CB7E06" wp14:editId="24AE655A">
          <wp:extent cx="6986821" cy="63817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desk_electronic_letterhead_US_logo.jpg"/>
                  <pic:cNvPicPr/>
                </pic:nvPicPr>
                <pic:blipFill>
                  <a:blip r:embed="rId1">
                    <a:extLst>
                      <a:ext uri="{28A0092B-C50C-407E-A947-70E740481C1C}">
                        <a14:useLocalDpi xmlns:a14="http://schemas.microsoft.com/office/drawing/2010/main" val="0"/>
                      </a:ext>
                    </a:extLst>
                  </a:blip>
                  <a:stretch>
                    <a:fillRect/>
                  </a:stretch>
                </pic:blipFill>
                <pic:spPr>
                  <a:xfrm>
                    <a:off x="0" y="0"/>
                    <a:ext cx="7019563" cy="641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2pt;height:12pt" o:bullet="t">
        <v:imagedata r:id="rId1" o:title="mso2AE0"/>
      </v:shape>
    </w:pict>
  </w:numPicBullet>
  <w:abstractNum w:abstractNumId="0" w15:restartNumberingAfterBreak="0">
    <w:nsid w:val="0521688B"/>
    <w:multiLevelType w:val="hybridMultilevel"/>
    <w:tmpl w:val="975076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ED1274"/>
    <w:multiLevelType w:val="hybridMultilevel"/>
    <w:tmpl w:val="640A2FB6"/>
    <w:lvl w:ilvl="0" w:tplc="59663034">
      <w:start w:val="1"/>
      <w:numFmt w:val="decimal"/>
      <w:pStyle w:val="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10C08"/>
    <w:multiLevelType w:val="hybridMultilevel"/>
    <w:tmpl w:val="96AE1154"/>
    <w:lvl w:ilvl="0" w:tplc="2108978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0DE3BD0"/>
    <w:multiLevelType w:val="hybridMultilevel"/>
    <w:tmpl w:val="9C1A29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C4262"/>
    <w:multiLevelType w:val="multilevel"/>
    <w:tmpl w:val="E4AE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014F4"/>
    <w:multiLevelType w:val="hybridMultilevel"/>
    <w:tmpl w:val="F6C0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50D20"/>
    <w:multiLevelType w:val="multilevel"/>
    <w:tmpl w:val="50E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0341D"/>
    <w:multiLevelType w:val="hybridMultilevel"/>
    <w:tmpl w:val="5AF250DC"/>
    <w:lvl w:ilvl="0" w:tplc="43CC7C68">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CB3DDA"/>
    <w:multiLevelType w:val="hybridMultilevel"/>
    <w:tmpl w:val="64E29FD4"/>
    <w:lvl w:ilvl="0" w:tplc="016CE008">
      <w:start w:val="2"/>
      <w:numFmt w:val="bullet"/>
      <w:pStyle w:val="Headingparagraph-bullet-simple"/>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FE2AB7"/>
    <w:multiLevelType w:val="hybridMultilevel"/>
    <w:tmpl w:val="16168B34"/>
    <w:lvl w:ilvl="0" w:tplc="F49476E0">
      <w:start w:val="1"/>
      <w:numFmt w:val="upperLetter"/>
      <w:pStyle w:val="Heading2"/>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F4489"/>
    <w:multiLevelType w:val="hybridMultilevel"/>
    <w:tmpl w:val="0E566F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18060B"/>
    <w:multiLevelType w:val="hybridMultilevel"/>
    <w:tmpl w:val="047C80BA"/>
    <w:lvl w:ilvl="0" w:tplc="0C1269B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C369A"/>
    <w:multiLevelType w:val="hybridMultilevel"/>
    <w:tmpl w:val="FF0870C0"/>
    <w:lvl w:ilvl="0" w:tplc="FE8E51C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800CF"/>
    <w:multiLevelType w:val="hybridMultilevel"/>
    <w:tmpl w:val="4BE4F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6061A9"/>
    <w:multiLevelType w:val="hybridMultilevel"/>
    <w:tmpl w:val="B66CC6F0"/>
    <w:lvl w:ilvl="0" w:tplc="2E8C0E28">
      <w:start w:val="1"/>
      <w:numFmt w:val="bullet"/>
      <w:pStyle w:val="Heading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01106A"/>
    <w:multiLevelType w:val="hybridMultilevel"/>
    <w:tmpl w:val="47E0D458"/>
    <w:lvl w:ilvl="0" w:tplc="8ECE20C4">
      <w:numFmt w:val="bullet"/>
      <w:lvlText w:val="•"/>
      <w:lvlJc w:val="left"/>
      <w:pPr>
        <w:ind w:left="1080" w:hanging="72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ECD6221"/>
    <w:multiLevelType w:val="hybridMultilevel"/>
    <w:tmpl w:val="D00C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056BC"/>
    <w:multiLevelType w:val="hybridMultilevel"/>
    <w:tmpl w:val="20AA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FE3C0F"/>
    <w:multiLevelType w:val="multilevel"/>
    <w:tmpl w:val="713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85708"/>
    <w:multiLevelType w:val="hybridMultilevel"/>
    <w:tmpl w:val="9684B42C"/>
    <w:lvl w:ilvl="0" w:tplc="704CB604">
      <w:start w:val="1"/>
      <w:numFmt w:val="decimal"/>
      <w:pStyle w:val="Heading6"/>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C5465E"/>
    <w:multiLevelType w:val="multilevel"/>
    <w:tmpl w:val="97B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B6DD5"/>
    <w:multiLevelType w:val="hybridMultilevel"/>
    <w:tmpl w:val="A452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832592">
    <w:abstractNumId w:val="8"/>
  </w:num>
  <w:num w:numId="2" w16cid:durableId="394935823">
    <w:abstractNumId w:val="5"/>
  </w:num>
  <w:num w:numId="3" w16cid:durableId="432016714">
    <w:abstractNumId w:val="21"/>
  </w:num>
  <w:num w:numId="4" w16cid:durableId="1302226947">
    <w:abstractNumId w:val="17"/>
  </w:num>
  <w:num w:numId="5" w16cid:durableId="451170206">
    <w:abstractNumId w:val="16"/>
  </w:num>
  <w:num w:numId="6" w16cid:durableId="516389299">
    <w:abstractNumId w:val="2"/>
  </w:num>
  <w:num w:numId="7" w16cid:durableId="260647439">
    <w:abstractNumId w:val="10"/>
  </w:num>
  <w:num w:numId="8" w16cid:durableId="806359189">
    <w:abstractNumId w:val="15"/>
  </w:num>
  <w:num w:numId="9" w16cid:durableId="1284505908">
    <w:abstractNumId w:val="14"/>
  </w:num>
  <w:num w:numId="10" w16cid:durableId="1374572769">
    <w:abstractNumId w:val="1"/>
  </w:num>
  <w:num w:numId="11" w16cid:durableId="400639915">
    <w:abstractNumId w:val="11"/>
  </w:num>
  <w:num w:numId="12" w16cid:durableId="1384603258">
    <w:abstractNumId w:val="12"/>
  </w:num>
  <w:num w:numId="13" w16cid:durableId="274100272">
    <w:abstractNumId w:val="7"/>
  </w:num>
  <w:num w:numId="14" w16cid:durableId="1214776164">
    <w:abstractNumId w:val="9"/>
  </w:num>
  <w:num w:numId="15" w16cid:durableId="1484546477">
    <w:abstractNumId w:val="19"/>
  </w:num>
  <w:num w:numId="16" w16cid:durableId="525682579">
    <w:abstractNumId w:val="9"/>
    <w:lvlOverride w:ilvl="0">
      <w:startOverride w:val="1"/>
    </w:lvlOverride>
  </w:num>
  <w:num w:numId="17" w16cid:durableId="1359895835">
    <w:abstractNumId w:val="9"/>
    <w:lvlOverride w:ilvl="0">
      <w:startOverride w:val="1"/>
    </w:lvlOverride>
  </w:num>
  <w:num w:numId="18" w16cid:durableId="581069206">
    <w:abstractNumId w:val="19"/>
    <w:lvlOverride w:ilvl="0">
      <w:startOverride w:val="1"/>
    </w:lvlOverride>
  </w:num>
  <w:num w:numId="19" w16cid:durableId="1194273410">
    <w:abstractNumId w:val="19"/>
    <w:lvlOverride w:ilvl="0">
      <w:startOverride w:val="1"/>
    </w:lvlOverride>
  </w:num>
  <w:num w:numId="20" w16cid:durableId="1245915758">
    <w:abstractNumId w:val="19"/>
  </w:num>
  <w:num w:numId="21" w16cid:durableId="968516731">
    <w:abstractNumId w:val="19"/>
    <w:lvlOverride w:ilvl="0">
      <w:startOverride w:val="1"/>
    </w:lvlOverride>
  </w:num>
  <w:num w:numId="22" w16cid:durableId="417136678">
    <w:abstractNumId w:val="4"/>
  </w:num>
  <w:num w:numId="23" w16cid:durableId="217546455">
    <w:abstractNumId w:val="20"/>
  </w:num>
  <w:num w:numId="24" w16cid:durableId="1617446528">
    <w:abstractNumId w:val="6"/>
  </w:num>
  <w:num w:numId="25" w16cid:durableId="784619891">
    <w:abstractNumId w:val="18"/>
  </w:num>
  <w:num w:numId="26" w16cid:durableId="815531599">
    <w:abstractNumId w:val="19"/>
  </w:num>
  <w:num w:numId="27" w16cid:durableId="760031596">
    <w:abstractNumId w:val="19"/>
    <w:lvlOverride w:ilvl="0">
      <w:startOverride w:val="1"/>
    </w:lvlOverride>
  </w:num>
  <w:num w:numId="28" w16cid:durableId="1214541473">
    <w:abstractNumId w:val="19"/>
    <w:lvlOverride w:ilvl="0">
      <w:startOverride w:val="1"/>
    </w:lvlOverride>
  </w:num>
  <w:num w:numId="29" w16cid:durableId="467868767">
    <w:abstractNumId w:val="19"/>
    <w:lvlOverride w:ilvl="0">
      <w:startOverride w:val="1"/>
    </w:lvlOverride>
  </w:num>
  <w:num w:numId="30" w16cid:durableId="874735148">
    <w:abstractNumId w:val="19"/>
    <w:lvlOverride w:ilvl="0">
      <w:startOverride w:val="1"/>
    </w:lvlOverride>
  </w:num>
  <w:num w:numId="31" w16cid:durableId="2088916184">
    <w:abstractNumId w:val="19"/>
    <w:lvlOverride w:ilvl="0">
      <w:startOverride w:val="1"/>
    </w:lvlOverride>
  </w:num>
  <w:num w:numId="32" w16cid:durableId="1851487057">
    <w:abstractNumId w:val="19"/>
    <w:lvlOverride w:ilvl="0">
      <w:startOverride w:val="1"/>
    </w:lvlOverride>
  </w:num>
  <w:num w:numId="33" w16cid:durableId="1852985257">
    <w:abstractNumId w:val="9"/>
    <w:lvlOverride w:ilvl="0">
      <w:startOverride w:val="1"/>
    </w:lvlOverride>
  </w:num>
  <w:num w:numId="34" w16cid:durableId="1860270866">
    <w:abstractNumId w:val="13"/>
  </w:num>
  <w:num w:numId="35" w16cid:durableId="1833598262">
    <w:abstractNumId w:val="19"/>
    <w:lvlOverride w:ilvl="0">
      <w:startOverride w:val="1"/>
    </w:lvlOverride>
  </w:num>
  <w:num w:numId="36" w16cid:durableId="1118984256">
    <w:abstractNumId w:val="19"/>
    <w:lvlOverride w:ilvl="0">
      <w:startOverride w:val="1"/>
    </w:lvlOverride>
  </w:num>
  <w:num w:numId="37" w16cid:durableId="186188303">
    <w:abstractNumId w:val="19"/>
    <w:lvlOverride w:ilvl="0">
      <w:startOverride w:val="1"/>
    </w:lvlOverride>
  </w:num>
  <w:num w:numId="38" w16cid:durableId="1960254661">
    <w:abstractNumId w:val="19"/>
    <w:lvlOverride w:ilvl="0">
      <w:startOverride w:val="1"/>
    </w:lvlOverride>
  </w:num>
  <w:num w:numId="39" w16cid:durableId="221332442">
    <w:abstractNumId w:val="19"/>
    <w:lvlOverride w:ilvl="0">
      <w:startOverride w:val="1"/>
    </w:lvlOverride>
  </w:num>
  <w:num w:numId="40" w16cid:durableId="878129211">
    <w:abstractNumId w:val="19"/>
    <w:lvlOverride w:ilvl="0">
      <w:startOverride w:val="1"/>
    </w:lvlOverride>
  </w:num>
  <w:num w:numId="41" w16cid:durableId="1034038296">
    <w:abstractNumId w:val="19"/>
    <w:lvlOverride w:ilvl="0">
      <w:startOverride w:val="1"/>
    </w:lvlOverride>
  </w:num>
  <w:num w:numId="42" w16cid:durableId="1341003500">
    <w:abstractNumId w:val="3"/>
  </w:num>
  <w:num w:numId="43" w16cid:durableId="184747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C29"/>
    <w:rsid w:val="00002A6E"/>
    <w:rsid w:val="00005650"/>
    <w:rsid w:val="00010BBB"/>
    <w:rsid w:val="00010E3E"/>
    <w:rsid w:val="00012E13"/>
    <w:rsid w:val="0001391C"/>
    <w:rsid w:val="000157B8"/>
    <w:rsid w:val="00016387"/>
    <w:rsid w:val="0002574C"/>
    <w:rsid w:val="00032254"/>
    <w:rsid w:val="000329F6"/>
    <w:rsid w:val="0003337A"/>
    <w:rsid w:val="0003474E"/>
    <w:rsid w:val="0004106A"/>
    <w:rsid w:val="00043CAE"/>
    <w:rsid w:val="0004657A"/>
    <w:rsid w:val="000478EF"/>
    <w:rsid w:val="00051C3B"/>
    <w:rsid w:val="00055519"/>
    <w:rsid w:val="000637AB"/>
    <w:rsid w:val="00074DD8"/>
    <w:rsid w:val="00074FE6"/>
    <w:rsid w:val="00076BA8"/>
    <w:rsid w:val="00076C95"/>
    <w:rsid w:val="00077E0B"/>
    <w:rsid w:val="00080530"/>
    <w:rsid w:val="00081B20"/>
    <w:rsid w:val="00083A8A"/>
    <w:rsid w:val="00085D9E"/>
    <w:rsid w:val="00090793"/>
    <w:rsid w:val="00093374"/>
    <w:rsid w:val="000953EF"/>
    <w:rsid w:val="000A0C44"/>
    <w:rsid w:val="000A14AA"/>
    <w:rsid w:val="000A33BC"/>
    <w:rsid w:val="000A55A3"/>
    <w:rsid w:val="000A56F5"/>
    <w:rsid w:val="000A6E7D"/>
    <w:rsid w:val="000B0E82"/>
    <w:rsid w:val="000B6B48"/>
    <w:rsid w:val="000C43CE"/>
    <w:rsid w:val="000C782A"/>
    <w:rsid w:val="000D5087"/>
    <w:rsid w:val="000D6844"/>
    <w:rsid w:val="000E76C1"/>
    <w:rsid w:val="000F30B8"/>
    <w:rsid w:val="000F6BC2"/>
    <w:rsid w:val="00102B4C"/>
    <w:rsid w:val="00103ACD"/>
    <w:rsid w:val="001057F1"/>
    <w:rsid w:val="001109EE"/>
    <w:rsid w:val="001132EB"/>
    <w:rsid w:val="00113415"/>
    <w:rsid w:val="001135F3"/>
    <w:rsid w:val="00116111"/>
    <w:rsid w:val="00120038"/>
    <w:rsid w:val="001214B7"/>
    <w:rsid w:val="00122E6A"/>
    <w:rsid w:val="00126253"/>
    <w:rsid w:val="001306BD"/>
    <w:rsid w:val="00130CAA"/>
    <w:rsid w:val="001343E4"/>
    <w:rsid w:val="00136F60"/>
    <w:rsid w:val="00150BA2"/>
    <w:rsid w:val="001734CE"/>
    <w:rsid w:val="00173E61"/>
    <w:rsid w:val="00180706"/>
    <w:rsid w:val="00181A9E"/>
    <w:rsid w:val="00181E84"/>
    <w:rsid w:val="00186ADD"/>
    <w:rsid w:val="001A1B9F"/>
    <w:rsid w:val="001A3F34"/>
    <w:rsid w:val="001A6ECC"/>
    <w:rsid w:val="001C31C4"/>
    <w:rsid w:val="001C7253"/>
    <w:rsid w:val="001C73C4"/>
    <w:rsid w:val="001D3683"/>
    <w:rsid w:val="001D65B4"/>
    <w:rsid w:val="001E6601"/>
    <w:rsid w:val="001E68F6"/>
    <w:rsid w:val="001F1FA4"/>
    <w:rsid w:val="001F312C"/>
    <w:rsid w:val="00200B4D"/>
    <w:rsid w:val="00203D7F"/>
    <w:rsid w:val="00203DB7"/>
    <w:rsid w:val="00206B0D"/>
    <w:rsid w:val="00211B1F"/>
    <w:rsid w:val="00217A2C"/>
    <w:rsid w:val="002344B9"/>
    <w:rsid w:val="0023540D"/>
    <w:rsid w:val="00235A7A"/>
    <w:rsid w:val="0023723A"/>
    <w:rsid w:val="002417E7"/>
    <w:rsid w:val="00241EE7"/>
    <w:rsid w:val="002462CA"/>
    <w:rsid w:val="002514F8"/>
    <w:rsid w:val="0025195D"/>
    <w:rsid w:val="002529CE"/>
    <w:rsid w:val="00256BD5"/>
    <w:rsid w:val="00260521"/>
    <w:rsid w:val="00263806"/>
    <w:rsid w:val="002669DE"/>
    <w:rsid w:val="00270503"/>
    <w:rsid w:val="0028382E"/>
    <w:rsid w:val="00285716"/>
    <w:rsid w:val="00285A9B"/>
    <w:rsid w:val="002860EA"/>
    <w:rsid w:val="002940F3"/>
    <w:rsid w:val="00296986"/>
    <w:rsid w:val="00297117"/>
    <w:rsid w:val="002A1AC1"/>
    <w:rsid w:val="002A47D8"/>
    <w:rsid w:val="002B218C"/>
    <w:rsid w:val="002B41F5"/>
    <w:rsid w:val="002B4EC2"/>
    <w:rsid w:val="002C219E"/>
    <w:rsid w:val="002C731E"/>
    <w:rsid w:val="002D1B14"/>
    <w:rsid w:val="002E6F08"/>
    <w:rsid w:val="002F545A"/>
    <w:rsid w:val="002F5BCD"/>
    <w:rsid w:val="002F7A5F"/>
    <w:rsid w:val="003004F4"/>
    <w:rsid w:val="00300DC2"/>
    <w:rsid w:val="00302E50"/>
    <w:rsid w:val="00311482"/>
    <w:rsid w:val="003127A7"/>
    <w:rsid w:val="003127FC"/>
    <w:rsid w:val="0031764D"/>
    <w:rsid w:val="003216FD"/>
    <w:rsid w:val="00322790"/>
    <w:rsid w:val="00332824"/>
    <w:rsid w:val="00341B20"/>
    <w:rsid w:val="00343686"/>
    <w:rsid w:val="00357065"/>
    <w:rsid w:val="00366E88"/>
    <w:rsid w:val="003713EB"/>
    <w:rsid w:val="003746E4"/>
    <w:rsid w:val="003806C8"/>
    <w:rsid w:val="00381EB2"/>
    <w:rsid w:val="00382574"/>
    <w:rsid w:val="00397A95"/>
    <w:rsid w:val="003A1BE2"/>
    <w:rsid w:val="003B0B32"/>
    <w:rsid w:val="003B3AAD"/>
    <w:rsid w:val="003B4DCE"/>
    <w:rsid w:val="003B5CDE"/>
    <w:rsid w:val="003C1FE1"/>
    <w:rsid w:val="003C47E0"/>
    <w:rsid w:val="003C69D8"/>
    <w:rsid w:val="003C7D60"/>
    <w:rsid w:val="003D009D"/>
    <w:rsid w:val="003E23F6"/>
    <w:rsid w:val="003E3850"/>
    <w:rsid w:val="003E3D8A"/>
    <w:rsid w:val="003E572D"/>
    <w:rsid w:val="003F07F1"/>
    <w:rsid w:val="003F19EF"/>
    <w:rsid w:val="003F38F4"/>
    <w:rsid w:val="003F5CED"/>
    <w:rsid w:val="003F6668"/>
    <w:rsid w:val="003F7768"/>
    <w:rsid w:val="00402FA0"/>
    <w:rsid w:val="0040653B"/>
    <w:rsid w:val="00406743"/>
    <w:rsid w:val="00434FBA"/>
    <w:rsid w:val="00441F97"/>
    <w:rsid w:val="00444347"/>
    <w:rsid w:val="004443CB"/>
    <w:rsid w:val="00444D1E"/>
    <w:rsid w:val="0044744F"/>
    <w:rsid w:val="004476F1"/>
    <w:rsid w:val="00450A97"/>
    <w:rsid w:val="00454148"/>
    <w:rsid w:val="00456E0A"/>
    <w:rsid w:val="00460620"/>
    <w:rsid w:val="00461E7E"/>
    <w:rsid w:val="0046586F"/>
    <w:rsid w:val="00465B83"/>
    <w:rsid w:val="00466FCF"/>
    <w:rsid w:val="00471AAC"/>
    <w:rsid w:val="004738CD"/>
    <w:rsid w:val="0048103C"/>
    <w:rsid w:val="00483724"/>
    <w:rsid w:val="004848D5"/>
    <w:rsid w:val="00491096"/>
    <w:rsid w:val="00492934"/>
    <w:rsid w:val="004A025A"/>
    <w:rsid w:val="004A6818"/>
    <w:rsid w:val="004B0678"/>
    <w:rsid w:val="004B3DA7"/>
    <w:rsid w:val="004B5DC0"/>
    <w:rsid w:val="004B6E72"/>
    <w:rsid w:val="004C2BDB"/>
    <w:rsid w:val="004C528A"/>
    <w:rsid w:val="004C5BB8"/>
    <w:rsid w:val="004C6E57"/>
    <w:rsid w:val="004D5812"/>
    <w:rsid w:val="004D6CCA"/>
    <w:rsid w:val="004E6270"/>
    <w:rsid w:val="004E6A85"/>
    <w:rsid w:val="004F59C5"/>
    <w:rsid w:val="004F6286"/>
    <w:rsid w:val="00504409"/>
    <w:rsid w:val="00504B47"/>
    <w:rsid w:val="005070B4"/>
    <w:rsid w:val="00507253"/>
    <w:rsid w:val="00512FD8"/>
    <w:rsid w:val="00513D06"/>
    <w:rsid w:val="005166A9"/>
    <w:rsid w:val="0052005A"/>
    <w:rsid w:val="00521C94"/>
    <w:rsid w:val="005262F4"/>
    <w:rsid w:val="00531651"/>
    <w:rsid w:val="00534591"/>
    <w:rsid w:val="00540F43"/>
    <w:rsid w:val="00542C6B"/>
    <w:rsid w:val="00545B81"/>
    <w:rsid w:val="00551CB9"/>
    <w:rsid w:val="00556B0D"/>
    <w:rsid w:val="00561C56"/>
    <w:rsid w:val="0056299A"/>
    <w:rsid w:val="00564A20"/>
    <w:rsid w:val="00566279"/>
    <w:rsid w:val="00581884"/>
    <w:rsid w:val="00581D1C"/>
    <w:rsid w:val="00582031"/>
    <w:rsid w:val="00590F63"/>
    <w:rsid w:val="00593A9D"/>
    <w:rsid w:val="0059470C"/>
    <w:rsid w:val="005953A8"/>
    <w:rsid w:val="00596825"/>
    <w:rsid w:val="005B426A"/>
    <w:rsid w:val="005B6B26"/>
    <w:rsid w:val="005C5031"/>
    <w:rsid w:val="005E3196"/>
    <w:rsid w:val="005E331D"/>
    <w:rsid w:val="005E416F"/>
    <w:rsid w:val="005F00E1"/>
    <w:rsid w:val="005F25CE"/>
    <w:rsid w:val="005F6000"/>
    <w:rsid w:val="00602F30"/>
    <w:rsid w:val="00604438"/>
    <w:rsid w:val="00607590"/>
    <w:rsid w:val="00615D5B"/>
    <w:rsid w:val="00616424"/>
    <w:rsid w:val="00616953"/>
    <w:rsid w:val="00620D01"/>
    <w:rsid w:val="006273D8"/>
    <w:rsid w:val="00631457"/>
    <w:rsid w:val="006374F0"/>
    <w:rsid w:val="0063798E"/>
    <w:rsid w:val="0064127D"/>
    <w:rsid w:val="0064404D"/>
    <w:rsid w:val="00644800"/>
    <w:rsid w:val="00653897"/>
    <w:rsid w:val="0065687B"/>
    <w:rsid w:val="0066236B"/>
    <w:rsid w:val="0068404A"/>
    <w:rsid w:val="00685707"/>
    <w:rsid w:val="0068648D"/>
    <w:rsid w:val="00686ECC"/>
    <w:rsid w:val="00693746"/>
    <w:rsid w:val="00695A85"/>
    <w:rsid w:val="00695F6C"/>
    <w:rsid w:val="006977B0"/>
    <w:rsid w:val="006A0165"/>
    <w:rsid w:val="006A1244"/>
    <w:rsid w:val="006A20EE"/>
    <w:rsid w:val="006A2527"/>
    <w:rsid w:val="006B3BC3"/>
    <w:rsid w:val="006C7DA7"/>
    <w:rsid w:val="006D37FD"/>
    <w:rsid w:val="006D4660"/>
    <w:rsid w:val="006D4DEF"/>
    <w:rsid w:val="006D55A2"/>
    <w:rsid w:val="006D681A"/>
    <w:rsid w:val="006E06F5"/>
    <w:rsid w:val="006E1EBC"/>
    <w:rsid w:val="006E4D80"/>
    <w:rsid w:val="006E60C8"/>
    <w:rsid w:val="006E791B"/>
    <w:rsid w:val="006F1138"/>
    <w:rsid w:val="006F418C"/>
    <w:rsid w:val="006F585C"/>
    <w:rsid w:val="006F725A"/>
    <w:rsid w:val="006F7FF5"/>
    <w:rsid w:val="00700B1D"/>
    <w:rsid w:val="007021AB"/>
    <w:rsid w:val="00706465"/>
    <w:rsid w:val="00712E87"/>
    <w:rsid w:val="00721FB9"/>
    <w:rsid w:val="00730159"/>
    <w:rsid w:val="00734A84"/>
    <w:rsid w:val="0074076E"/>
    <w:rsid w:val="00742C14"/>
    <w:rsid w:val="00743B78"/>
    <w:rsid w:val="00744FB7"/>
    <w:rsid w:val="0075103E"/>
    <w:rsid w:val="00751133"/>
    <w:rsid w:val="0076222E"/>
    <w:rsid w:val="00770D22"/>
    <w:rsid w:val="007712BD"/>
    <w:rsid w:val="0077441E"/>
    <w:rsid w:val="0078045C"/>
    <w:rsid w:val="00781599"/>
    <w:rsid w:val="00782965"/>
    <w:rsid w:val="00782BDA"/>
    <w:rsid w:val="00785E62"/>
    <w:rsid w:val="00786367"/>
    <w:rsid w:val="00792254"/>
    <w:rsid w:val="0079415F"/>
    <w:rsid w:val="00796E0A"/>
    <w:rsid w:val="007975BF"/>
    <w:rsid w:val="007A1950"/>
    <w:rsid w:val="007A1AC4"/>
    <w:rsid w:val="007A7556"/>
    <w:rsid w:val="007B116A"/>
    <w:rsid w:val="007B3372"/>
    <w:rsid w:val="007B7658"/>
    <w:rsid w:val="007C125E"/>
    <w:rsid w:val="007C58B9"/>
    <w:rsid w:val="007C6D5F"/>
    <w:rsid w:val="007D3565"/>
    <w:rsid w:val="007D3B74"/>
    <w:rsid w:val="007E253D"/>
    <w:rsid w:val="007E3201"/>
    <w:rsid w:val="007E5108"/>
    <w:rsid w:val="007E6C33"/>
    <w:rsid w:val="007E6F35"/>
    <w:rsid w:val="007F0321"/>
    <w:rsid w:val="007F302D"/>
    <w:rsid w:val="008008E5"/>
    <w:rsid w:val="00800DFC"/>
    <w:rsid w:val="008024E4"/>
    <w:rsid w:val="00810737"/>
    <w:rsid w:val="0081448A"/>
    <w:rsid w:val="00814795"/>
    <w:rsid w:val="008238B1"/>
    <w:rsid w:val="00826937"/>
    <w:rsid w:val="00826C98"/>
    <w:rsid w:val="00826E5E"/>
    <w:rsid w:val="00827CEC"/>
    <w:rsid w:val="00831448"/>
    <w:rsid w:val="00831AF2"/>
    <w:rsid w:val="00831BC9"/>
    <w:rsid w:val="008333F4"/>
    <w:rsid w:val="00835968"/>
    <w:rsid w:val="00835CC3"/>
    <w:rsid w:val="00836E10"/>
    <w:rsid w:val="0084163C"/>
    <w:rsid w:val="00851EF1"/>
    <w:rsid w:val="0085220D"/>
    <w:rsid w:val="008636C3"/>
    <w:rsid w:val="00863848"/>
    <w:rsid w:val="008664F3"/>
    <w:rsid w:val="00876AF7"/>
    <w:rsid w:val="008871DB"/>
    <w:rsid w:val="00890046"/>
    <w:rsid w:val="00893E33"/>
    <w:rsid w:val="00895B63"/>
    <w:rsid w:val="008A3F3A"/>
    <w:rsid w:val="008A442A"/>
    <w:rsid w:val="008B3084"/>
    <w:rsid w:val="008B3171"/>
    <w:rsid w:val="008B5D16"/>
    <w:rsid w:val="008C4C89"/>
    <w:rsid w:val="008C658C"/>
    <w:rsid w:val="008E4EB0"/>
    <w:rsid w:val="008F2CFA"/>
    <w:rsid w:val="008F2D48"/>
    <w:rsid w:val="008F4597"/>
    <w:rsid w:val="008F5607"/>
    <w:rsid w:val="00900D14"/>
    <w:rsid w:val="00902FB8"/>
    <w:rsid w:val="00904AC9"/>
    <w:rsid w:val="009056A5"/>
    <w:rsid w:val="00912AE1"/>
    <w:rsid w:val="0091763C"/>
    <w:rsid w:val="00926C93"/>
    <w:rsid w:val="009359AF"/>
    <w:rsid w:val="00937169"/>
    <w:rsid w:val="00940F9B"/>
    <w:rsid w:val="00944CC8"/>
    <w:rsid w:val="009453FD"/>
    <w:rsid w:val="00951CB2"/>
    <w:rsid w:val="00951FD3"/>
    <w:rsid w:val="009557BC"/>
    <w:rsid w:val="00957A46"/>
    <w:rsid w:val="0096013E"/>
    <w:rsid w:val="0096059C"/>
    <w:rsid w:val="00964564"/>
    <w:rsid w:val="0096648C"/>
    <w:rsid w:val="00976BFB"/>
    <w:rsid w:val="0098098F"/>
    <w:rsid w:val="00982BF9"/>
    <w:rsid w:val="00985FCD"/>
    <w:rsid w:val="00986BA5"/>
    <w:rsid w:val="00990A50"/>
    <w:rsid w:val="00993B1E"/>
    <w:rsid w:val="0099522C"/>
    <w:rsid w:val="009970BC"/>
    <w:rsid w:val="009A57F9"/>
    <w:rsid w:val="009C0BEF"/>
    <w:rsid w:val="009C5051"/>
    <w:rsid w:val="009D1556"/>
    <w:rsid w:val="009D3326"/>
    <w:rsid w:val="009D61C2"/>
    <w:rsid w:val="009D62B4"/>
    <w:rsid w:val="009E115F"/>
    <w:rsid w:val="009E2609"/>
    <w:rsid w:val="009F0BD0"/>
    <w:rsid w:val="009F5D43"/>
    <w:rsid w:val="009F6D7C"/>
    <w:rsid w:val="00A05EF6"/>
    <w:rsid w:val="00A11789"/>
    <w:rsid w:val="00A14EEE"/>
    <w:rsid w:val="00A20F73"/>
    <w:rsid w:val="00A22B16"/>
    <w:rsid w:val="00A35618"/>
    <w:rsid w:val="00A40DF1"/>
    <w:rsid w:val="00A466EF"/>
    <w:rsid w:val="00A47B07"/>
    <w:rsid w:val="00A47F03"/>
    <w:rsid w:val="00A572E8"/>
    <w:rsid w:val="00A61106"/>
    <w:rsid w:val="00A618E7"/>
    <w:rsid w:val="00A64A05"/>
    <w:rsid w:val="00A67C9C"/>
    <w:rsid w:val="00A717CB"/>
    <w:rsid w:val="00A7232C"/>
    <w:rsid w:val="00A7549F"/>
    <w:rsid w:val="00A76656"/>
    <w:rsid w:val="00A77F80"/>
    <w:rsid w:val="00A83F6A"/>
    <w:rsid w:val="00A90D26"/>
    <w:rsid w:val="00A979BB"/>
    <w:rsid w:val="00AA1B7B"/>
    <w:rsid w:val="00AA4187"/>
    <w:rsid w:val="00AA46A4"/>
    <w:rsid w:val="00AB2D3E"/>
    <w:rsid w:val="00AB47B5"/>
    <w:rsid w:val="00AB77C6"/>
    <w:rsid w:val="00AB7C78"/>
    <w:rsid w:val="00AC3482"/>
    <w:rsid w:val="00AD018C"/>
    <w:rsid w:val="00AD27D2"/>
    <w:rsid w:val="00AD4D65"/>
    <w:rsid w:val="00AD776E"/>
    <w:rsid w:val="00AE615E"/>
    <w:rsid w:val="00AF09E9"/>
    <w:rsid w:val="00AF357C"/>
    <w:rsid w:val="00AF4109"/>
    <w:rsid w:val="00AF60FB"/>
    <w:rsid w:val="00AF6E2E"/>
    <w:rsid w:val="00B002DC"/>
    <w:rsid w:val="00B00AD6"/>
    <w:rsid w:val="00B013EF"/>
    <w:rsid w:val="00B01723"/>
    <w:rsid w:val="00B20AC9"/>
    <w:rsid w:val="00B2206D"/>
    <w:rsid w:val="00B25E6D"/>
    <w:rsid w:val="00B26B74"/>
    <w:rsid w:val="00B26CEB"/>
    <w:rsid w:val="00B27B58"/>
    <w:rsid w:val="00B503AB"/>
    <w:rsid w:val="00B56661"/>
    <w:rsid w:val="00B66A08"/>
    <w:rsid w:val="00B72068"/>
    <w:rsid w:val="00B73FD7"/>
    <w:rsid w:val="00B823A8"/>
    <w:rsid w:val="00B90F04"/>
    <w:rsid w:val="00B92A3D"/>
    <w:rsid w:val="00BA0DD8"/>
    <w:rsid w:val="00BA42E9"/>
    <w:rsid w:val="00BB5AA2"/>
    <w:rsid w:val="00BB7E67"/>
    <w:rsid w:val="00BC06C3"/>
    <w:rsid w:val="00BC6145"/>
    <w:rsid w:val="00BD0738"/>
    <w:rsid w:val="00BD0827"/>
    <w:rsid w:val="00BD0E21"/>
    <w:rsid w:val="00BD0E70"/>
    <w:rsid w:val="00BD347B"/>
    <w:rsid w:val="00BE08C9"/>
    <w:rsid w:val="00BE3CB0"/>
    <w:rsid w:val="00BE3CB5"/>
    <w:rsid w:val="00BE40DA"/>
    <w:rsid w:val="00BE5281"/>
    <w:rsid w:val="00BF2F31"/>
    <w:rsid w:val="00BF6B53"/>
    <w:rsid w:val="00C0445A"/>
    <w:rsid w:val="00C150D4"/>
    <w:rsid w:val="00C15A82"/>
    <w:rsid w:val="00C17290"/>
    <w:rsid w:val="00C209EF"/>
    <w:rsid w:val="00C20A7F"/>
    <w:rsid w:val="00C258DE"/>
    <w:rsid w:val="00C313A8"/>
    <w:rsid w:val="00C31E18"/>
    <w:rsid w:val="00C35E8A"/>
    <w:rsid w:val="00C44250"/>
    <w:rsid w:val="00C44B56"/>
    <w:rsid w:val="00C50B3E"/>
    <w:rsid w:val="00C520CB"/>
    <w:rsid w:val="00C65936"/>
    <w:rsid w:val="00C70EFA"/>
    <w:rsid w:val="00C7173F"/>
    <w:rsid w:val="00C77603"/>
    <w:rsid w:val="00C802A0"/>
    <w:rsid w:val="00C80E1C"/>
    <w:rsid w:val="00C922AB"/>
    <w:rsid w:val="00C962E7"/>
    <w:rsid w:val="00CA331C"/>
    <w:rsid w:val="00CA465B"/>
    <w:rsid w:val="00CA4A70"/>
    <w:rsid w:val="00CB10EA"/>
    <w:rsid w:val="00CB6367"/>
    <w:rsid w:val="00CB756C"/>
    <w:rsid w:val="00CC0001"/>
    <w:rsid w:val="00CC6B89"/>
    <w:rsid w:val="00CD270D"/>
    <w:rsid w:val="00CD2803"/>
    <w:rsid w:val="00CD516E"/>
    <w:rsid w:val="00CD643F"/>
    <w:rsid w:val="00CD7EE1"/>
    <w:rsid w:val="00CD7F5A"/>
    <w:rsid w:val="00CE4FD4"/>
    <w:rsid w:val="00CF09CB"/>
    <w:rsid w:val="00CF1463"/>
    <w:rsid w:val="00CF1C29"/>
    <w:rsid w:val="00CF40BA"/>
    <w:rsid w:val="00CF6019"/>
    <w:rsid w:val="00CF74AE"/>
    <w:rsid w:val="00D0554A"/>
    <w:rsid w:val="00D05768"/>
    <w:rsid w:val="00D05FB3"/>
    <w:rsid w:val="00D07FF2"/>
    <w:rsid w:val="00D11164"/>
    <w:rsid w:val="00D122BC"/>
    <w:rsid w:val="00D13F23"/>
    <w:rsid w:val="00D226BA"/>
    <w:rsid w:val="00D23D8B"/>
    <w:rsid w:val="00D26E44"/>
    <w:rsid w:val="00D3162A"/>
    <w:rsid w:val="00D325AE"/>
    <w:rsid w:val="00D32DED"/>
    <w:rsid w:val="00D3339A"/>
    <w:rsid w:val="00D335E5"/>
    <w:rsid w:val="00D3404C"/>
    <w:rsid w:val="00D41479"/>
    <w:rsid w:val="00D45760"/>
    <w:rsid w:val="00D47700"/>
    <w:rsid w:val="00D5080C"/>
    <w:rsid w:val="00D532E8"/>
    <w:rsid w:val="00D74C53"/>
    <w:rsid w:val="00D82540"/>
    <w:rsid w:val="00D83236"/>
    <w:rsid w:val="00D9072A"/>
    <w:rsid w:val="00D915C2"/>
    <w:rsid w:val="00DA027E"/>
    <w:rsid w:val="00DA1A79"/>
    <w:rsid w:val="00DA322D"/>
    <w:rsid w:val="00DA3596"/>
    <w:rsid w:val="00DA3EB8"/>
    <w:rsid w:val="00DA7984"/>
    <w:rsid w:val="00DB196B"/>
    <w:rsid w:val="00DC19D6"/>
    <w:rsid w:val="00DC606B"/>
    <w:rsid w:val="00DC67F0"/>
    <w:rsid w:val="00DC7571"/>
    <w:rsid w:val="00DC7A57"/>
    <w:rsid w:val="00DD02DD"/>
    <w:rsid w:val="00DE0001"/>
    <w:rsid w:val="00DE30F9"/>
    <w:rsid w:val="00DF5068"/>
    <w:rsid w:val="00DF6671"/>
    <w:rsid w:val="00E02A14"/>
    <w:rsid w:val="00E03684"/>
    <w:rsid w:val="00E03B8E"/>
    <w:rsid w:val="00E05E78"/>
    <w:rsid w:val="00E079C9"/>
    <w:rsid w:val="00E10F5E"/>
    <w:rsid w:val="00E138E2"/>
    <w:rsid w:val="00E17B5A"/>
    <w:rsid w:val="00E22FCC"/>
    <w:rsid w:val="00E23F3D"/>
    <w:rsid w:val="00E26725"/>
    <w:rsid w:val="00E307F9"/>
    <w:rsid w:val="00E30C48"/>
    <w:rsid w:val="00E30D07"/>
    <w:rsid w:val="00E31857"/>
    <w:rsid w:val="00E351EA"/>
    <w:rsid w:val="00E36B3A"/>
    <w:rsid w:val="00E37B01"/>
    <w:rsid w:val="00E40DBA"/>
    <w:rsid w:val="00E52917"/>
    <w:rsid w:val="00E529B7"/>
    <w:rsid w:val="00E5549A"/>
    <w:rsid w:val="00E60026"/>
    <w:rsid w:val="00E7311D"/>
    <w:rsid w:val="00E766D8"/>
    <w:rsid w:val="00E77CC4"/>
    <w:rsid w:val="00E80BFB"/>
    <w:rsid w:val="00E81E6F"/>
    <w:rsid w:val="00E85297"/>
    <w:rsid w:val="00E86175"/>
    <w:rsid w:val="00E876D4"/>
    <w:rsid w:val="00E94438"/>
    <w:rsid w:val="00E96574"/>
    <w:rsid w:val="00E96804"/>
    <w:rsid w:val="00EA1CBD"/>
    <w:rsid w:val="00EA407B"/>
    <w:rsid w:val="00EA42E2"/>
    <w:rsid w:val="00EA6F13"/>
    <w:rsid w:val="00EB257B"/>
    <w:rsid w:val="00EB26DF"/>
    <w:rsid w:val="00EB578A"/>
    <w:rsid w:val="00EB7EDB"/>
    <w:rsid w:val="00EC4911"/>
    <w:rsid w:val="00ED06B2"/>
    <w:rsid w:val="00ED0E9D"/>
    <w:rsid w:val="00ED3EDC"/>
    <w:rsid w:val="00ED3EDE"/>
    <w:rsid w:val="00EE1FC3"/>
    <w:rsid w:val="00EE2F6F"/>
    <w:rsid w:val="00EE596A"/>
    <w:rsid w:val="00EE7289"/>
    <w:rsid w:val="00F002E9"/>
    <w:rsid w:val="00F05EAD"/>
    <w:rsid w:val="00F0693F"/>
    <w:rsid w:val="00F11C6A"/>
    <w:rsid w:val="00F129CD"/>
    <w:rsid w:val="00F129EF"/>
    <w:rsid w:val="00F152E3"/>
    <w:rsid w:val="00F15FC9"/>
    <w:rsid w:val="00F1701C"/>
    <w:rsid w:val="00F2243C"/>
    <w:rsid w:val="00F2637D"/>
    <w:rsid w:val="00F273DE"/>
    <w:rsid w:val="00F301C3"/>
    <w:rsid w:val="00F323C4"/>
    <w:rsid w:val="00F40544"/>
    <w:rsid w:val="00F44043"/>
    <w:rsid w:val="00F44F7C"/>
    <w:rsid w:val="00F46B12"/>
    <w:rsid w:val="00F519E4"/>
    <w:rsid w:val="00F51DA3"/>
    <w:rsid w:val="00F60D0D"/>
    <w:rsid w:val="00F62307"/>
    <w:rsid w:val="00F626B0"/>
    <w:rsid w:val="00F63966"/>
    <w:rsid w:val="00F67FBE"/>
    <w:rsid w:val="00F74939"/>
    <w:rsid w:val="00F82F1A"/>
    <w:rsid w:val="00F8337F"/>
    <w:rsid w:val="00F83491"/>
    <w:rsid w:val="00F9300C"/>
    <w:rsid w:val="00F96E3A"/>
    <w:rsid w:val="00F96F1B"/>
    <w:rsid w:val="00FA4FDD"/>
    <w:rsid w:val="00FA66F4"/>
    <w:rsid w:val="00FA6C71"/>
    <w:rsid w:val="00FA6E1E"/>
    <w:rsid w:val="00FB0085"/>
    <w:rsid w:val="00FB0943"/>
    <w:rsid w:val="00FB3386"/>
    <w:rsid w:val="00FB5CE8"/>
    <w:rsid w:val="00FB61F7"/>
    <w:rsid w:val="00FB692E"/>
    <w:rsid w:val="00FC06AE"/>
    <w:rsid w:val="00FC336A"/>
    <w:rsid w:val="00FC5440"/>
    <w:rsid w:val="00FC6B97"/>
    <w:rsid w:val="00FC78BD"/>
    <w:rsid w:val="00FD0375"/>
    <w:rsid w:val="00FD57C8"/>
    <w:rsid w:val="00FD583B"/>
    <w:rsid w:val="00FE06AA"/>
    <w:rsid w:val="00FE381E"/>
    <w:rsid w:val="00FE46FF"/>
    <w:rsid w:val="00FF20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9C1F78"/>
  <w14:defaultImageDpi w14:val="330"/>
  <w15:docId w15:val="{98DAD1CD-856C-4833-BF8C-6EEE9A83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3EB"/>
    <w:rPr>
      <w:rFonts w:ascii="Artifakt ElementOfc" w:hAnsi="Artifakt ElementOfc"/>
    </w:rPr>
  </w:style>
  <w:style w:type="paragraph" w:styleId="Heading1">
    <w:name w:val="heading 1"/>
    <w:basedOn w:val="Normal"/>
    <w:next w:val="Normal"/>
    <w:link w:val="Heading1Char"/>
    <w:uiPriority w:val="9"/>
    <w:qFormat/>
    <w:rsid w:val="00DE0001"/>
    <w:pPr>
      <w:keepNext/>
      <w:keepLines/>
      <w:numPr>
        <w:numId w:val="12"/>
      </w:numPr>
      <w:pBdr>
        <w:top w:val="single" w:sz="8" w:space="1" w:color="auto"/>
        <w:left w:val="single" w:sz="8" w:space="4" w:color="auto"/>
        <w:bottom w:val="single" w:sz="8" w:space="1" w:color="auto"/>
        <w:right w:val="single" w:sz="8" w:space="4" w:color="auto"/>
      </w:pBdr>
      <w:shd w:val="clear" w:color="auto" w:fill="BFBFBF" w:themeFill="background1" w:themeFillShade="BF"/>
      <w:spacing w:before="240" w:after="120"/>
      <w:ind w:left="0" w:firstLine="0"/>
      <w:outlineLvl w:val="0"/>
    </w:pPr>
    <w:rPr>
      <w:rFonts w:eastAsiaTheme="majorEastAsia" w:cstheme="majorBidi"/>
      <w:b/>
      <w:smallCaps/>
      <w:sz w:val="32"/>
      <w:szCs w:val="32"/>
    </w:rPr>
  </w:style>
  <w:style w:type="paragraph" w:styleId="Heading2">
    <w:name w:val="heading 2"/>
    <w:basedOn w:val="Normal"/>
    <w:next w:val="Normal"/>
    <w:link w:val="Heading2Char"/>
    <w:uiPriority w:val="9"/>
    <w:unhideWhenUsed/>
    <w:qFormat/>
    <w:rsid w:val="00D915C2"/>
    <w:pPr>
      <w:keepNext/>
      <w:keepLines/>
      <w:numPr>
        <w:numId w:val="14"/>
      </w:numPr>
      <w:pBdr>
        <w:top w:val="single" w:sz="8" w:space="1" w:color="auto"/>
        <w:left w:val="single" w:sz="8" w:space="4" w:color="auto"/>
        <w:bottom w:val="single" w:sz="8" w:space="1" w:color="auto"/>
        <w:right w:val="single" w:sz="8" w:space="4" w:color="auto"/>
      </w:pBdr>
      <w:shd w:val="clear" w:color="auto" w:fill="F2F2F2" w:themeFill="background1" w:themeFillShade="F2"/>
      <w:spacing w:before="240" w:after="240"/>
      <w:ind w:left="36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77CC4"/>
    <w:pPr>
      <w:keepNext/>
      <w:keepLines/>
      <w:spacing w:before="40"/>
      <w:outlineLvl w:val="2"/>
    </w:pPr>
    <w:rPr>
      <w:rFonts w:eastAsiaTheme="majorEastAsia" w:cstheme="majorBidi"/>
      <w:b/>
      <w:sz w:val="28"/>
      <w:u w:val="single"/>
    </w:rPr>
  </w:style>
  <w:style w:type="paragraph" w:styleId="Heading4">
    <w:name w:val="heading 4"/>
    <w:aliases w:val="Body text for Instructions"/>
    <w:basedOn w:val="Normal"/>
    <w:next w:val="Normal"/>
    <w:link w:val="Heading4Char"/>
    <w:uiPriority w:val="9"/>
    <w:unhideWhenUsed/>
    <w:qFormat/>
    <w:rsid w:val="003E3850"/>
    <w:pPr>
      <w:keepNext/>
      <w:keepLines/>
      <w:spacing w:before="120"/>
      <w:outlineLvl w:val="3"/>
    </w:pPr>
    <w:rPr>
      <w:rFonts w:eastAsiaTheme="majorEastAsia" w:cstheme="majorBidi"/>
      <w:iCs/>
    </w:rPr>
  </w:style>
  <w:style w:type="paragraph" w:styleId="Heading5">
    <w:name w:val="heading 5"/>
    <w:aliases w:val="Paragraph bullet simple"/>
    <w:basedOn w:val="Normal"/>
    <w:next w:val="Normal"/>
    <w:link w:val="Heading5Char"/>
    <w:uiPriority w:val="9"/>
    <w:unhideWhenUsed/>
    <w:rsid w:val="00051C3B"/>
    <w:pPr>
      <w:keepNext/>
      <w:keepLines/>
      <w:numPr>
        <w:numId w:val="9"/>
      </w:numPr>
      <w:spacing w:before="120"/>
      <w:ind w:left="1080"/>
      <w:outlineLvl w:val="4"/>
    </w:pPr>
    <w:rPr>
      <w:rFonts w:eastAsiaTheme="majorEastAsia" w:cstheme="majorBidi"/>
    </w:rPr>
  </w:style>
  <w:style w:type="paragraph" w:styleId="Heading6">
    <w:name w:val="heading 6"/>
    <w:aliases w:val="Paragraph bullet numbered"/>
    <w:basedOn w:val="Normal"/>
    <w:next w:val="Normal"/>
    <w:link w:val="Heading6Char"/>
    <w:uiPriority w:val="9"/>
    <w:unhideWhenUsed/>
    <w:rsid w:val="00C80E1C"/>
    <w:pPr>
      <w:keepNext/>
      <w:keepLines/>
      <w:numPr>
        <w:numId w:val="26"/>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993B1E"/>
    <w:pPr>
      <w:keepNext/>
      <w:keepLines/>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unhideWhenUsed/>
    <w:qFormat/>
    <w:rsid w:val="007D356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D35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2E3"/>
    <w:pPr>
      <w:tabs>
        <w:tab w:val="center" w:pos="4320"/>
        <w:tab w:val="right" w:pos="8640"/>
      </w:tabs>
      <w:spacing w:before="120"/>
      <w:jc w:val="right"/>
    </w:pPr>
    <w:rPr>
      <w:sz w:val="20"/>
    </w:rPr>
  </w:style>
  <w:style w:type="character" w:customStyle="1" w:styleId="HeaderChar">
    <w:name w:val="Header Char"/>
    <w:basedOn w:val="DefaultParagraphFont"/>
    <w:link w:val="Header"/>
    <w:uiPriority w:val="99"/>
    <w:rsid w:val="00F152E3"/>
    <w:rPr>
      <w:rFonts w:ascii="Arial" w:hAnsi="Arial"/>
      <w:sz w:val="20"/>
    </w:rPr>
  </w:style>
  <w:style w:type="paragraph" w:styleId="Footer">
    <w:name w:val="footer"/>
    <w:basedOn w:val="Normal"/>
    <w:link w:val="FooterChar"/>
    <w:uiPriority w:val="99"/>
    <w:unhideWhenUsed/>
    <w:rsid w:val="00695F6C"/>
    <w:pPr>
      <w:tabs>
        <w:tab w:val="center" w:pos="4320"/>
        <w:tab w:val="right" w:pos="8640"/>
      </w:tabs>
    </w:pPr>
  </w:style>
  <w:style w:type="character" w:customStyle="1" w:styleId="FooterChar">
    <w:name w:val="Footer Char"/>
    <w:basedOn w:val="DefaultParagraphFont"/>
    <w:link w:val="Footer"/>
    <w:uiPriority w:val="99"/>
    <w:rsid w:val="00695F6C"/>
  </w:style>
  <w:style w:type="paragraph" w:styleId="BalloonText">
    <w:name w:val="Balloon Text"/>
    <w:basedOn w:val="Normal"/>
    <w:link w:val="BalloonTextChar"/>
    <w:uiPriority w:val="99"/>
    <w:semiHidden/>
    <w:unhideWhenUsed/>
    <w:rsid w:val="00695F6C"/>
    <w:rPr>
      <w:rFonts w:ascii="Lucida Grande" w:hAnsi="Lucida Grande"/>
      <w:sz w:val="18"/>
      <w:szCs w:val="18"/>
    </w:rPr>
  </w:style>
  <w:style w:type="character" w:customStyle="1" w:styleId="BalloonTextChar">
    <w:name w:val="Balloon Text Char"/>
    <w:basedOn w:val="DefaultParagraphFont"/>
    <w:link w:val="BalloonText"/>
    <w:uiPriority w:val="99"/>
    <w:semiHidden/>
    <w:rsid w:val="00695F6C"/>
    <w:rPr>
      <w:rFonts w:ascii="Lucida Grande" w:hAnsi="Lucida Grande"/>
      <w:sz w:val="18"/>
      <w:szCs w:val="18"/>
    </w:rPr>
  </w:style>
  <w:style w:type="character" w:styleId="Hyperlink">
    <w:name w:val="Hyperlink"/>
    <w:basedOn w:val="DefaultParagraphFont"/>
    <w:uiPriority w:val="99"/>
    <w:unhideWhenUsed/>
    <w:rsid w:val="003B5CDE"/>
    <w:rPr>
      <w:color w:val="0000FF" w:themeColor="hyperlink"/>
      <w:u w:val="single"/>
    </w:rPr>
  </w:style>
  <w:style w:type="table" w:styleId="TableGrid">
    <w:name w:val="Table Grid"/>
    <w:basedOn w:val="TableNormal"/>
    <w:uiPriority w:val="39"/>
    <w:rsid w:val="00534591"/>
    <w:rPr>
      <w:rFonts w:eastAsiaTheme="minorHAns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0001"/>
    <w:rPr>
      <w:rFonts w:ascii="Arial" w:eastAsiaTheme="majorEastAsia" w:hAnsi="Arial" w:cstheme="majorBidi"/>
      <w:b/>
      <w:smallCaps/>
      <w:sz w:val="32"/>
      <w:szCs w:val="32"/>
      <w:shd w:val="clear" w:color="auto" w:fill="BFBFBF" w:themeFill="background1" w:themeFillShade="BF"/>
    </w:rPr>
  </w:style>
  <w:style w:type="paragraph" w:styleId="NoSpacing">
    <w:name w:val="No Spacing"/>
    <w:uiPriority w:val="1"/>
    <w:qFormat/>
    <w:rsid w:val="002C731E"/>
    <w:rPr>
      <w:rFonts w:ascii="Arial" w:eastAsiaTheme="minorHAnsi" w:hAnsi="Arial"/>
      <w:sz w:val="22"/>
      <w:szCs w:val="22"/>
    </w:rPr>
  </w:style>
  <w:style w:type="paragraph" w:styleId="ListParagraph">
    <w:name w:val="List Paragraph"/>
    <w:basedOn w:val="Normal"/>
    <w:uiPriority w:val="34"/>
    <w:qFormat/>
    <w:rsid w:val="004C5BB8"/>
    <w:pPr>
      <w:spacing w:after="160" w:line="259" w:lineRule="auto"/>
      <w:ind w:left="720"/>
      <w:contextualSpacing/>
    </w:pPr>
    <w:rPr>
      <w:rFonts w:eastAsiaTheme="minorHAnsi"/>
      <w:sz w:val="22"/>
      <w:szCs w:val="22"/>
    </w:rPr>
  </w:style>
  <w:style w:type="character" w:styleId="Strong">
    <w:name w:val="Strong"/>
    <w:basedOn w:val="DefaultParagraphFont"/>
    <w:uiPriority w:val="22"/>
    <w:qFormat/>
    <w:rsid w:val="009C5051"/>
    <w:rPr>
      <w:b/>
      <w:bCs/>
    </w:rPr>
  </w:style>
  <w:style w:type="character" w:styleId="FollowedHyperlink">
    <w:name w:val="FollowedHyperlink"/>
    <w:basedOn w:val="DefaultParagraphFont"/>
    <w:uiPriority w:val="99"/>
    <w:semiHidden/>
    <w:unhideWhenUsed/>
    <w:rsid w:val="00B25E6D"/>
    <w:rPr>
      <w:color w:val="800080" w:themeColor="followedHyperlink"/>
      <w:u w:val="single"/>
    </w:rPr>
  </w:style>
  <w:style w:type="character" w:customStyle="1" w:styleId="Heading2Char">
    <w:name w:val="Heading 2 Char"/>
    <w:basedOn w:val="DefaultParagraphFont"/>
    <w:link w:val="Heading2"/>
    <w:uiPriority w:val="9"/>
    <w:rsid w:val="00D915C2"/>
    <w:rPr>
      <w:rFonts w:ascii="Arial" w:eastAsiaTheme="majorEastAsia" w:hAnsi="Arial" w:cstheme="majorBidi"/>
      <w:b/>
      <w:sz w:val="28"/>
      <w:szCs w:val="26"/>
      <w:shd w:val="clear" w:color="auto" w:fill="F2F2F2" w:themeFill="background1" w:themeFillShade="F2"/>
    </w:rPr>
  </w:style>
  <w:style w:type="character" w:customStyle="1" w:styleId="Heading3Char">
    <w:name w:val="Heading 3 Char"/>
    <w:basedOn w:val="DefaultParagraphFont"/>
    <w:link w:val="Heading3"/>
    <w:uiPriority w:val="9"/>
    <w:rsid w:val="00E77CC4"/>
    <w:rPr>
      <w:rFonts w:ascii="Arial" w:eastAsiaTheme="majorEastAsia" w:hAnsi="Arial" w:cstheme="majorBidi"/>
      <w:b/>
      <w:sz w:val="28"/>
      <w:u w:val="single"/>
    </w:rPr>
  </w:style>
  <w:style w:type="character" w:customStyle="1" w:styleId="Heading4Char">
    <w:name w:val="Heading 4 Char"/>
    <w:aliases w:val="Body text for Instructions Char"/>
    <w:basedOn w:val="DefaultParagraphFont"/>
    <w:link w:val="Heading4"/>
    <w:uiPriority w:val="9"/>
    <w:rsid w:val="003E3850"/>
    <w:rPr>
      <w:rFonts w:ascii="Arial" w:eastAsiaTheme="majorEastAsia" w:hAnsi="Arial" w:cstheme="majorBidi"/>
      <w:iCs/>
    </w:rPr>
  </w:style>
  <w:style w:type="paragraph" w:customStyle="1" w:styleId="Headingparagraph-bullet-simple">
    <w:name w:val="Heading paragraph - bullet - simple"/>
    <w:basedOn w:val="NoSpacing"/>
    <w:rsid w:val="00AB47B5"/>
    <w:pPr>
      <w:numPr>
        <w:numId w:val="1"/>
      </w:numPr>
    </w:pPr>
  </w:style>
  <w:style w:type="character" w:customStyle="1" w:styleId="Heading5Char">
    <w:name w:val="Heading 5 Char"/>
    <w:aliases w:val="Paragraph bullet simple Char"/>
    <w:basedOn w:val="DefaultParagraphFont"/>
    <w:link w:val="Heading5"/>
    <w:uiPriority w:val="9"/>
    <w:rsid w:val="00051C3B"/>
    <w:rPr>
      <w:rFonts w:ascii="Arial" w:eastAsiaTheme="majorEastAsia" w:hAnsi="Arial" w:cstheme="majorBidi"/>
    </w:rPr>
  </w:style>
  <w:style w:type="character" w:customStyle="1" w:styleId="Heading6Char">
    <w:name w:val="Heading 6 Char"/>
    <w:aliases w:val="Paragraph bullet numbered Char"/>
    <w:basedOn w:val="DefaultParagraphFont"/>
    <w:link w:val="Heading6"/>
    <w:uiPriority w:val="9"/>
    <w:rsid w:val="00C80E1C"/>
    <w:rPr>
      <w:rFonts w:ascii="Arial" w:eastAsiaTheme="majorEastAsia" w:hAnsi="Arial" w:cstheme="majorBidi"/>
    </w:rPr>
  </w:style>
  <w:style w:type="paragraph" w:styleId="Title">
    <w:name w:val="Title"/>
    <w:basedOn w:val="Normal"/>
    <w:next w:val="Normal"/>
    <w:link w:val="TitleChar"/>
    <w:uiPriority w:val="10"/>
    <w:qFormat/>
    <w:rsid w:val="003713EB"/>
    <w:pPr>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3713EB"/>
    <w:rPr>
      <w:rFonts w:ascii="Artifakt ElementOfc" w:eastAsiaTheme="majorEastAsia" w:hAnsi="Artifakt ElementOfc" w:cstheme="majorBidi"/>
      <w:spacing w:val="-10"/>
      <w:kern w:val="28"/>
      <w:sz w:val="48"/>
      <w:szCs w:val="56"/>
    </w:rPr>
  </w:style>
  <w:style w:type="paragraph" w:styleId="Subtitle">
    <w:name w:val="Subtitle"/>
    <w:basedOn w:val="Normal"/>
    <w:next w:val="Normal"/>
    <w:link w:val="SubtitleChar"/>
    <w:uiPriority w:val="11"/>
    <w:qFormat/>
    <w:rsid w:val="00993B1E"/>
    <w:pPr>
      <w:numPr>
        <w:ilvl w:val="1"/>
      </w:numPr>
      <w:spacing w:after="160"/>
    </w:pPr>
    <w:rPr>
      <w:szCs w:val="22"/>
    </w:rPr>
  </w:style>
  <w:style w:type="character" w:customStyle="1" w:styleId="SubtitleChar">
    <w:name w:val="Subtitle Char"/>
    <w:basedOn w:val="DefaultParagraphFont"/>
    <w:link w:val="Subtitle"/>
    <w:uiPriority w:val="11"/>
    <w:rsid w:val="00993B1E"/>
    <w:rPr>
      <w:rFonts w:ascii="Arial" w:hAnsi="Arial"/>
      <w:szCs w:val="22"/>
    </w:rPr>
  </w:style>
  <w:style w:type="paragraph" w:customStyle="1" w:styleId="Numbered">
    <w:name w:val="Numbered"/>
    <w:basedOn w:val="Heading2"/>
    <w:qFormat/>
    <w:rsid w:val="0091763C"/>
    <w:pPr>
      <w:numPr>
        <w:numId w:val="10"/>
      </w:numPr>
      <w:ind w:left="432" w:hanging="432"/>
    </w:pPr>
    <w:rPr>
      <w:sz w:val="24"/>
    </w:rPr>
  </w:style>
  <w:style w:type="paragraph" w:styleId="TOCHeading">
    <w:name w:val="TOC Heading"/>
    <w:basedOn w:val="Heading1"/>
    <w:next w:val="Normal"/>
    <w:uiPriority w:val="39"/>
    <w:unhideWhenUsed/>
    <w:qFormat/>
    <w:rsid w:val="002B41F5"/>
    <w:pPr>
      <w:numPr>
        <w:numId w:val="0"/>
      </w:numPr>
      <w:shd w:val="clear" w:color="auto" w:fill="D9D9D9" w:themeFill="background1" w:themeFillShade="D9"/>
      <w:spacing w:after="240" w:line="259" w:lineRule="auto"/>
      <w:outlineLvl w:val="9"/>
    </w:pPr>
    <w:rPr>
      <w:smallCaps w:val="0"/>
    </w:rPr>
  </w:style>
  <w:style w:type="paragraph" w:styleId="TOC1">
    <w:name w:val="toc 1"/>
    <w:basedOn w:val="Normal"/>
    <w:next w:val="Normal"/>
    <w:autoRedefine/>
    <w:uiPriority w:val="39"/>
    <w:unhideWhenUsed/>
    <w:rsid w:val="00BB5AA2"/>
    <w:pPr>
      <w:tabs>
        <w:tab w:val="left" w:pos="480"/>
        <w:tab w:val="right" w:leader="dot" w:pos="9305"/>
      </w:tabs>
      <w:spacing w:after="100"/>
    </w:pPr>
  </w:style>
  <w:style w:type="paragraph" w:styleId="TOC2">
    <w:name w:val="toc 2"/>
    <w:basedOn w:val="Normal"/>
    <w:next w:val="Normal"/>
    <w:autoRedefine/>
    <w:uiPriority w:val="39"/>
    <w:unhideWhenUsed/>
    <w:rsid w:val="00BB5AA2"/>
    <w:pPr>
      <w:spacing w:after="100"/>
      <w:ind w:left="965" w:hanging="720"/>
    </w:pPr>
  </w:style>
  <w:style w:type="character" w:styleId="UnresolvedMention">
    <w:name w:val="Unresolved Mention"/>
    <w:basedOn w:val="DefaultParagraphFont"/>
    <w:uiPriority w:val="99"/>
    <w:semiHidden/>
    <w:unhideWhenUsed/>
    <w:rsid w:val="00A35618"/>
    <w:rPr>
      <w:color w:val="605E5C"/>
      <w:shd w:val="clear" w:color="auto" w:fill="E1DFDD"/>
    </w:rPr>
  </w:style>
  <w:style w:type="character" w:customStyle="1" w:styleId="Heading7Char">
    <w:name w:val="Heading 7 Char"/>
    <w:basedOn w:val="DefaultParagraphFont"/>
    <w:link w:val="Heading7"/>
    <w:uiPriority w:val="9"/>
    <w:rsid w:val="00993B1E"/>
    <w:rPr>
      <w:rFonts w:ascii="Arial" w:eastAsiaTheme="majorEastAsia" w:hAnsi="Arial" w:cstheme="majorBidi"/>
      <w:i/>
      <w:iCs/>
      <w:color w:val="243F60" w:themeColor="accent1" w:themeShade="7F"/>
    </w:rPr>
  </w:style>
  <w:style w:type="character" w:styleId="Emphasis">
    <w:name w:val="Emphasis"/>
    <w:basedOn w:val="DefaultParagraphFont"/>
    <w:uiPriority w:val="20"/>
    <w:qFormat/>
    <w:rsid w:val="002B41F5"/>
    <w:rPr>
      <w:rFonts w:ascii="Arial" w:hAnsi="Arial"/>
      <w:b/>
      <w:i/>
      <w:iCs/>
      <w:sz w:val="24"/>
    </w:rPr>
  </w:style>
  <w:style w:type="character" w:customStyle="1" w:styleId="Heading8Char">
    <w:name w:val="Heading 8 Char"/>
    <w:basedOn w:val="DefaultParagraphFont"/>
    <w:link w:val="Heading8"/>
    <w:uiPriority w:val="9"/>
    <w:rsid w:val="007D35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D3565"/>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7D3565"/>
    <w:rPr>
      <w:b/>
      <w:bCs/>
      <w:i/>
      <w:iCs/>
      <w:spacing w:val="5"/>
    </w:rPr>
  </w:style>
  <w:style w:type="paragraph" w:styleId="Quote">
    <w:name w:val="Quote"/>
    <w:basedOn w:val="Normal"/>
    <w:next w:val="Normal"/>
    <w:link w:val="QuoteChar"/>
    <w:uiPriority w:val="29"/>
    <w:qFormat/>
    <w:rsid w:val="007D356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3565"/>
    <w:rPr>
      <w:rFonts w:ascii="Arial" w:hAnsi="Arial"/>
      <w:i/>
      <w:iCs/>
      <w:color w:val="404040" w:themeColor="text1" w:themeTint="BF"/>
    </w:rPr>
  </w:style>
  <w:style w:type="paragraph" w:styleId="TOC3">
    <w:name w:val="toc 3"/>
    <w:basedOn w:val="Normal"/>
    <w:next w:val="Normal"/>
    <w:autoRedefine/>
    <w:uiPriority w:val="39"/>
    <w:unhideWhenUsed/>
    <w:rsid w:val="00E77C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885741">
      <w:bodyDiv w:val="1"/>
      <w:marLeft w:val="0"/>
      <w:marRight w:val="0"/>
      <w:marTop w:val="0"/>
      <w:marBottom w:val="0"/>
      <w:divBdr>
        <w:top w:val="none" w:sz="0" w:space="0" w:color="auto"/>
        <w:left w:val="none" w:sz="0" w:space="0" w:color="auto"/>
        <w:bottom w:val="none" w:sz="0" w:space="0" w:color="auto"/>
        <w:right w:val="none" w:sz="0" w:space="0" w:color="auto"/>
      </w:divBdr>
    </w:div>
    <w:div w:id="1310018016">
      <w:bodyDiv w:val="1"/>
      <w:marLeft w:val="0"/>
      <w:marRight w:val="0"/>
      <w:marTop w:val="0"/>
      <w:marBottom w:val="0"/>
      <w:divBdr>
        <w:top w:val="none" w:sz="0" w:space="0" w:color="auto"/>
        <w:left w:val="none" w:sz="0" w:space="0" w:color="auto"/>
        <w:bottom w:val="none" w:sz="0" w:space="0" w:color="auto"/>
        <w:right w:val="none" w:sz="0" w:space="0" w:color="auto"/>
      </w:divBdr>
    </w:div>
    <w:div w:id="1429428543">
      <w:bodyDiv w:val="1"/>
      <w:marLeft w:val="0"/>
      <w:marRight w:val="0"/>
      <w:marTop w:val="0"/>
      <w:marBottom w:val="0"/>
      <w:divBdr>
        <w:top w:val="none" w:sz="0" w:space="0" w:color="auto"/>
        <w:left w:val="none" w:sz="0" w:space="0" w:color="auto"/>
        <w:bottom w:val="none" w:sz="0" w:space="0" w:color="auto"/>
        <w:right w:val="none" w:sz="0" w:space="0" w:color="auto"/>
      </w:divBdr>
    </w:div>
    <w:div w:id="1603949747">
      <w:bodyDiv w:val="1"/>
      <w:marLeft w:val="0"/>
      <w:marRight w:val="0"/>
      <w:marTop w:val="0"/>
      <w:marBottom w:val="0"/>
      <w:divBdr>
        <w:top w:val="none" w:sz="0" w:space="0" w:color="auto"/>
        <w:left w:val="none" w:sz="0" w:space="0" w:color="auto"/>
        <w:bottom w:val="none" w:sz="0" w:space="0" w:color="auto"/>
        <w:right w:val="none" w:sz="0" w:space="0" w:color="auto"/>
      </w:divBdr>
    </w:div>
    <w:div w:id="1678188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help.autodesk.com/view/fusion360/ENU/?guid=MFG-MACHIN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help.autodesk.com/view/fusion360/ENU/?guid=MFG-MB-MACHINE-MOVEMENT-TASK"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yperlink" Target="mailto:channel.posts@autodesk.com" TargetMode="External"/><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elp.autodesk.com/view/fusion360/ENU/?guid=MFG-MACHINE-BUILDER-TASK"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help.autodesk.com/view/fusion360/ENU/?guid=MFG-MACHINE-BUILDER-OVERVIEW" TargetMode="External"/><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3.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AOLO\AUTODESK_AREA\autodesk_electronic_a4_letterhead%20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FC55E-ECA4-4E4B-A4DB-C56322B4E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autodesk_electronic_a4_letterhead OK.dotx</Template>
  <TotalTime>20</TotalTime>
  <Pages>15</Pages>
  <Words>2099</Words>
  <Characters>11970</Characters>
  <Application>Microsoft Office Word</Application>
  <DocSecurity>0</DocSecurity>
  <Lines>99</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Autodesk</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Paolo Lamperti</dc:creator>
  <cp:lastModifiedBy>Boopathi Sivakumar</cp:lastModifiedBy>
  <cp:revision>4</cp:revision>
  <cp:lastPrinted>2025-02-21T08:59:00Z</cp:lastPrinted>
  <dcterms:created xsi:type="dcterms:W3CDTF">2025-02-12T06:36:00Z</dcterms:created>
  <dcterms:modified xsi:type="dcterms:W3CDTF">2025-02-21T09:00:00Z</dcterms:modified>
</cp:coreProperties>
</file>