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Campus Marketplace: Tech Stack and Architecture Proposal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A. Context Extracted from Sources</w:t>
      </w:r>
    </w:p>
    <w:p w:rsidR="00000000" w:rsidDel="00000000" w:rsidP="00000000" w:rsidRDefault="00000000" w:rsidRPr="00000000" w14:paraId="00000004">
      <w:pPr>
        <w:pStyle w:val="Heading2"/>
        <w:rPr/>
      </w:pPr>
      <w:r w:rsidDel="00000000" w:rsidR="00000000" w:rsidRPr="00000000">
        <w:rPr>
          <w:rtl w:val="0"/>
        </w:rPr>
        <w:t xml:space="preserve">MVP Requirements (Must Ship)</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NJIT-only access via .edu email authentication/verification (safe, campus-verified).</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User profiles (basic student/business presence).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Item listings + service listings (post + browse + simple search).</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Basic messaging or basic booking (MVP-level).</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Clean, intuitive UI/UX with wireframes and high-fidelity designs.</w:t>
      </w:r>
    </w:p>
    <w:p w:rsidR="00000000" w:rsidDel="00000000" w:rsidP="00000000" w:rsidRDefault="00000000" w:rsidRPr="00000000" w14:paraId="0000000A">
      <w:pPr>
        <w:pStyle w:val="Heading2"/>
        <w:rPr/>
      </w:pPr>
      <w:r w:rsidDel="00000000" w:rsidR="00000000" w:rsidRPr="00000000">
        <w:rPr>
          <w:rtl w:val="0"/>
        </w:rPr>
        <w:t xml:space="preserve">Constraints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Supabase is non-negotiable for Auth, Postgres, Storage, and Row-Level Security (RLS).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Team roles are fixed: Backend – Alexey (lead) and Mitchell (support); Frontend – Josh; UX/UI – Maryam; Project Management – Aliya.</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Timeline: February to May, divided into eight sprints with incremental delivery and integration checkpoints.</w:t>
      </w:r>
    </w:p>
    <w:p w:rsidR="00000000" w:rsidDel="00000000" w:rsidP="00000000" w:rsidRDefault="00000000" w:rsidRPr="00000000" w14:paraId="0000000E">
      <w:pPr>
        <w:pStyle w:val="Heading2"/>
        <w:rPr/>
      </w:pPr>
      <w:r w:rsidDel="00000000" w:rsidR="00000000" w:rsidRPr="00000000">
        <w:rPr>
          <w:rtl w:val="0"/>
        </w:rPr>
        <w:t xml:space="preserve">Risks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.edu authentication integration may be more complex than expected.</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Adoption risk: students may be slow to adopt a new platform.</w:t>
      </w:r>
    </w:p>
    <w:p w:rsidR="00000000" w:rsidDel="00000000" w:rsidP="00000000" w:rsidRDefault="00000000" w:rsidRPr="00000000" w14:paraId="00000011">
      <w:pPr>
        <w:pStyle w:val="Heading2"/>
        <w:rPr/>
      </w:pPr>
      <w:r w:rsidDel="00000000" w:rsidR="00000000" w:rsidRPr="00000000">
        <w:rPr>
          <w:rtl w:val="0"/>
        </w:rPr>
        <w:t xml:space="preserve">Out of Scope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Payments and ratings/reviews.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Advanced search filters and push notifications.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Multi-campus expansion and university contracts.</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B. Stack Recommendation (with reasoning and trade-offs)</w:t>
      </w:r>
    </w:p>
    <w:p w:rsidR="00000000" w:rsidDel="00000000" w:rsidP="00000000" w:rsidRDefault="00000000" w:rsidRPr="00000000" w14:paraId="00000017">
      <w:pPr>
        <w:pStyle w:val="Heading2"/>
        <w:rPr/>
      </w:pPr>
      <w:r w:rsidDel="00000000" w:rsidR="00000000" w:rsidRPr="00000000">
        <w:rPr>
          <w:rtl w:val="0"/>
        </w:rPr>
        <w:t xml:space="preserve">Frontend</w:t>
      </w:r>
    </w:p>
    <w:p w:rsidR="00000000" w:rsidDel="00000000" w:rsidP="00000000" w:rsidRDefault="00000000" w:rsidRPr="00000000" w14:paraId="00000018">
      <w:pPr>
        <w:rPr/>
      </w:pPr>
      <w:r w:rsidDel="00000000" w:rsidR="00000000" w:rsidRPr="00000000">
        <w:rPr>
          <w:rtl w:val="0"/>
        </w:rPr>
        <w:t xml:space="preserve">Winner: React + TypeScript + Vite. Fast local development and simple deployment without server-side rendering.</w:t>
      </w:r>
    </w:p>
    <w:p w:rsidR="00000000" w:rsidDel="00000000" w:rsidP="00000000" w:rsidRDefault="00000000" w:rsidRPr="00000000" w14:paraId="00000019">
      <w:pPr>
        <w:rPr/>
      </w:pPr>
      <w:r w:rsidDel="00000000" w:rsidR="00000000" w:rsidRPr="00000000">
        <w:rPr>
          <w:rtl w:val="0"/>
        </w:rPr>
        <w:t xml:space="preserve">Alternatives: Next.js – adds SSR complexity; Remix – higher learning curve and less common.</w:t>
      </w:r>
    </w:p>
    <w:p w:rsidR="00000000" w:rsidDel="00000000" w:rsidP="00000000" w:rsidRDefault="00000000" w:rsidRPr="00000000" w14:paraId="0000001A">
      <w:pPr>
        <w:pStyle w:val="Heading2"/>
        <w:rPr/>
      </w:pPr>
      <w:r w:rsidDel="00000000" w:rsidR="00000000" w:rsidRPr="00000000">
        <w:rPr>
          <w:rtl w:val="0"/>
        </w:rPr>
        <w:t xml:space="preserve">Styling / UI System</w:t>
      </w:r>
    </w:p>
    <w:p w:rsidR="00000000" w:rsidDel="00000000" w:rsidP="00000000" w:rsidRDefault="00000000" w:rsidRPr="00000000" w14:paraId="0000001B">
      <w:pPr>
        <w:rPr/>
      </w:pPr>
      <w:r w:rsidDel="00000000" w:rsidR="00000000" w:rsidRPr="00000000">
        <w:rPr>
          <w:rtl w:val="0"/>
        </w:rPr>
        <w:t xml:space="preserve">Winner: Tailwind CSS with optional component kit (e.g., shadcn/ui). Provides flexible utility classes for custom design.</w:t>
      </w:r>
    </w:p>
    <w:p w:rsidR="00000000" w:rsidDel="00000000" w:rsidP="00000000" w:rsidRDefault="00000000" w:rsidRPr="00000000" w14:paraId="0000001C">
      <w:pPr>
        <w:rPr/>
      </w:pPr>
      <w:r w:rsidDel="00000000" w:rsidR="00000000" w:rsidRPr="00000000">
        <w:rPr>
          <w:rtl w:val="0"/>
        </w:rPr>
        <w:t xml:space="preserve">Alternatives: MUI – ready-made components but restrictive for custom designs; Chakra – similar limitations.</w:t>
      </w:r>
    </w:p>
    <w:p w:rsidR="00000000" w:rsidDel="00000000" w:rsidP="00000000" w:rsidRDefault="00000000" w:rsidRPr="00000000" w14:paraId="0000001D">
      <w:pPr>
        <w:pStyle w:val="Heading2"/>
        <w:rPr/>
      </w:pPr>
      <w:r w:rsidDel="00000000" w:rsidR="00000000" w:rsidRPr="00000000">
        <w:rPr>
          <w:rtl w:val="0"/>
        </w:rPr>
        <w:t xml:space="preserve">Routing</w:t>
      </w:r>
    </w:p>
    <w:p w:rsidR="00000000" w:rsidDel="00000000" w:rsidP="00000000" w:rsidRDefault="00000000" w:rsidRPr="00000000" w14:paraId="0000001E">
      <w:pPr>
        <w:rPr/>
      </w:pPr>
      <w:r w:rsidDel="00000000" w:rsidR="00000000" w:rsidRPr="00000000">
        <w:rPr>
          <w:rtl w:val="0"/>
        </w:rPr>
        <w:t xml:space="preserve">Winner: React Router v6 for SPA navigation.</w:t>
      </w:r>
    </w:p>
    <w:p w:rsidR="00000000" w:rsidDel="00000000" w:rsidP="00000000" w:rsidRDefault="00000000" w:rsidRPr="00000000" w14:paraId="0000001F">
      <w:pPr>
        <w:rPr/>
      </w:pPr>
      <w:r w:rsidDel="00000000" w:rsidR="00000000" w:rsidRPr="00000000">
        <w:rPr>
          <w:rtl w:val="0"/>
        </w:rPr>
        <w:t xml:space="preserve">Alternatives: TanStack Router – more advanced but less familiar; Next.js file routing if using Next.js.</w:t>
      </w:r>
    </w:p>
    <w:p w:rsidR="00000000" w:rsidDel="00000000" w:rsidP="00000000" w:rsidRDefault="00000000" w:rsidRPr="00000000" w14:paraId="00000020">
      <w:pPr>
        <w:pStyle w:val="Heading2"/>
        <w:rPr/>
      </w:pPr>
      <w:r w:rsidDel="00000000" w:rsidR="00000000" w:rsidRPr="00000000">
        <w:rPr>
          <w:rtl w:val="0"/>
        </w:rPr>
        <w:t xml:space="preserve">Data Fetching / State</w:t>
      </w:r>
    </w:p>
    <w:p w:rsidR="00000000" w:rsidDel="00000000" w:rsidP="00000000" w:rsidRDefault="00000000" w:rsidRPr="00000000" w14:paraId="00000021">
      <w:pPr>
        <w:rPr/>
      </w:pPr>
      <w:r w:rsidDel="00000000" w:rsidR="00000000" w:rsidRPr="00000000">
        <w:rPr>
          <w:rtl w:val="0"/>
        </w:rPr>
        <w:t xml:space="preserve">Winner: TanStack Query (React Query) for asynchronous data fetching and caching, combined with minimal local state via React Context or Zustand.</w:t>
      </w:r>
    </w:p>
    <w:p w:rsidR="00000000" w:rsidDel="00000000" w:rsidP="00000000" w:rsidRDefault="00000000" w:rsidRPr="00000000" w14:paraId="00000022">
      <w:pPr>
        <w:rPr/>
      </w:pPr>
      <w:r w:rsidDel="00000000" w:rsidR="00000000" w:rsidRPr="00000000">
        <w:rPr>
          <w:rtl w:val="0"/>
        </w:rPr>
        <w:t xml:space="preserve">Alternatives: SWR – simpler but fewer features; Redux Toolkit – heavier for this app.</w:t>
      </w:r>
    </w:p>
    <w:p w:rsidR="00000000" w:rsidDel="00000000" w:rsidP="00000000" w:rsidRDefault="00000000" w:rsidRPr="00000000" w14:paraId="00000023">
      <w:pPr>
        <w:pStyle w:val="Heading2"/>
        <w:rPr/>
      </w:pPr>
      <w:r w:rsidDel="00000000" w:rsidR="00000000" w:rsidRPr="00000000">
        <w:rPr>
          <w:rtl w:val="0"/>
        </w:rPr>
        <w:t xml:space="preserve">Validation / Forms</w:t>
      </w:r>
    </w:p>
    <w:p w:rsidR="00000000" w:rsidDel="00000000" w:rsidP="00000000" w:rsidRDefault="00000000" w:rsidRPr="00000000" w14:paraId="00000024">
      <w:pPr>
        <w:rPr/>
      </w:pPr>
      <w:r w:rsidDel="00000000" w:rsidR="00000000" w:rsidRPr="00000000">
        <w:rPr>
          <w:rtl w:val="0"/>
        </w:rPr>
        <w:t xml:space="preserve">Winner: React Hook Form + Zod for type-safe validation and shared schemas.</w:t>
      </w:r>
    </w:p>
    <w:p w:rsidR="00000000" w:rsidDel="00000000" w:rsidP="00000000" w:rsidRDefault="00000000" w:rsidRPr="00000000" w14:paraId="00000025">
      <w:pPr>
        <w:rPr/>
      </w:pPr>
      <w:r w:rsidDel="00000000" w:rsidR="00000000" w:rsidRPr="00000000">
        <w:rPr>
          <w:rtl w:val="0"/>
        </w:rPr>
        <w:t xml:space="preserve">Alternatives: Formik + Yup – more verbose; Vest – less common.</w:t>
      </w:r>
    </w:p>
    <w:p w:rsidR="00000000" w:rsidDel="00000000" w:rsidP="00000000" w:rsidRDefault="00000000" w:rsidRPr="00000000" w14:paraId="00000026">
      <w:pPr>
        <w:pStyle w:val="Heading2"/>
        <w:rPr/>
      </w:pPr>
      <w:r w:rsidDel="00000000" w:rsidR="00000000" w:rsidRPr="00000000">
        <w:rPr>
          <w:rtl w:val="0"/>
        </w:rPr>
        <w:t xml:space="preserve">Database / Auth</w:t>
      </w:r>
    </w:p>
    <w:p w:rsidR="00000000" w:rsidDel="00000000" w:rsidP="00000000" w:rsidRDefault="00000000" w:rsidRPr="00000000" w14:paraId="00000027">
      <w:pPr>
        <w:rPr/>
      </w:pPr>
      <w:r w:rsidDel="00000000" w:rsidR="00000000" w:rsidRPr="00000000">
        <w:rPr>
          <w:rtl w:val="0"/>
        </w:rPr>
        <w:t xml:space="preserve">Winner: Supabase Auth + Postgres + RLS + Storage (non-negotiable).</w:t>
      </w:r>
    </w:p>
    <w:p w:rsidR="00000000" w:rsidDel="00000000" w:rsidP="00000000" w:rsidRDefault="00000000" w:rsidRPr="00000000" w14:paraId="00000028">
      <w:pPr>
        <w:pStyle w:val="Heading2"/>
        <w:rPr/>
      </w:pPr>
      <w:r w:rsidDel="00000000" w:rsidR="00000000" w:rsidRPr="00000000">
        <w:rPr>
          <w:rtl w:val="0"/>
        </w:rPr>
        <w:t xml:space="preserve">Testing</w:t>
      </w:r>
    </w:p>
    <w:p w:rsidR="00000000" w:rsidDel="00000000" w:rsidP="00000000" w:rsidRDefault="00000000" w:rsidRPr="00000000" w14:paraId="00000029">
      <w:pPr>
        <w:rPr/>
      </w:pPr>
      <w:r w:rsidDel="00000000" w:rsidR="00000000" w:rsidRPr="00000000">
        <w:rPr>
          <w:rtl w:val="0"/>
        </w:rPr>
        <w:t xml:space="preserve">Winner: Unit and component testing with Vitest and React Testing Library; E2E smoke tests with Playwright.</w:t>
      </w:r>
    </w:p>
    <w:p w:rsidR="00000000" w:rsidDel="00000000" w:rsidP="00000000" w:rsidRDefault="00000000" w:rsidRPr="00000000" w14:paraId="0000002A">
      <w:pPr>
        <w:rPr/>
      </w:pPr>
      <w:r w:rsidDel="00000000" w:rsidR="00000000" w:rsidRPr="00000000">
        <w:rPr>
          <w:rtl w:val="0"/>
        </w:rPr>
        <w:t xml:space="preserve">Alternatives: Jest – slower with Vite; Cypress – alternative for E2E tests.</w:t>
      </w:r>
    </w:p>
    <w:p w:rsidR="00000000" w:rsidDel="00000000" w:rsidP="00000000" w:rsidRDefault="00000000" w:rsidRPr="00000000" w14:paraId="0000002B">
      <w:pPr>
        <w:pStyle w:val="Heading2"/>
        <w:rPr/>
      </w:pPr>
      <w:r w:rsidDel="00000000" w:rsidR="00000000" w:rsidRPr="00000000">
        <w:rPr>
          <w:rtl w:val="0"/>
        </w:rPr>
        <w:t xml:space="preserve">Tooling (Lint/Format)</w:t>
      </w:r>
    </w:p>
    <w:p w:rsidR="00000000" w:rsidDel="00000000" w:rsidP="00000000" w:rsidRDefault="00000000" w:rsidRPr="00000000" w14:paraId="0000002C">
      <w:pPr>
        <w:rPr/>
      </w:pPr>
      <w:r w:rsidDel="00000000" w:rsidR="00000000" w:rsidRPr="00000000">
        <w:rPr>
          <w:rtl w:val="0"/>
        </w:rPr>
        <w:t xml:space="preserve">Winner: ESLint + Prettier + strict TypeScript + lint-staged + Husky for pre-commit hooks.</w:t>
      </w:r>
    </w:p>
    <w:p w:rsidR="00000000" w:rsidDel="00000000" w:rsidP="00000000" w:rsidRDefault="00000000" w:rsidRPr="00000000" w14:paraId="0000002D">
      <w:pPr>
        <w:rPr/>
      </w:pPr>
      <w:r w:rsidDel="00000000" w:rsidR="00000000" w:rsidRPr="00000000">
        <w:rPr>
          <w:rtl w:val="0"/>
        </w:rPr>
        <w:t xml:space="preserve">Alternatives: Biome – less widely adopted.</w:t>
      </w:r>
    </w:p>
    <w:p w:rsidR="00000000" w:rsidDel="00000000" w:rsidP="00000000" w:rsidRDefault="00000000" w:rsidRPr="00000000" w14:paraId="0000002E">
      <w:pPr>
        <w:pStyle w:val="Heading2"/>
        <w:rPr/>
      </w:pPr>
      <w:r w:rsidDel="00000000" w:rsidR="00000000" w:rsidRPr="00000000">
        <w:rPr>
          <w:rtl w:val="0"/>
        </w:rPr>
        <w:t xml:space="preserve">Hosting / Deployment</w:t>
      </w:r>
    </w:p>
    <w:p w:rsidR="00000000" w:rsidDel="00000000" w:rsidP="00000000" w:rsidRDefault="00000000" w:rsidRPr="00000000" w14:paraId="0000002F">
      <w:pPr>
        <w:rPr/>
      </w:pPr>
      <w:r w:rsidDel="00000000" w:rsidR="00000000" w:rsidRPr="00000000">
        <w:rPr>
          <w:rtl w:val="0"/>
        </w:rPr>
        <w:t xml:space="preserve">Winner: Deploy frontend on Vercel or Netlify; backend via Supabase (DB/Auth/Storage/Edge Functions).</w:t>
      </w:r>
    </w:p>
    <w:p w:rsidR="00000000" w:rsidDel="00000000" w:rsidP="00000000" w:rsidRDefault="00000000" w:rsidRPr="00000000" w14:paraId="00000030">
      <w:pPr>
        <w:rPr/>
      </w:pPr>
      <w:r w:rsidDel="00000000" w:rsidR="00000000" w:rsidRPr="00000000">
        <w:rPr>
          <w:rtl w:val="0"/>
        </w:rPr>
        <w:t xml:space="preserve">Alternatives: GitHub Pages – unsuitable for auth apps; AWS – overkill for student team.</w:t>
      </w:r>
    </w:p>
    <w:p w:rsidR="00000000" w:rsidDel="00000000" w:rsidP="00000000" w:rsidRDefault="00000000" w:rsidRPr="00000000" w14:paraId="00000031">
      <w:pPr>
        <w:pStyle w:val="Heading2"/>
        <w:rPr/>
      </w:pPr>
      <w:r w:rsidDel="00000000" w:rsidR="00000000" w:rsidRPr="00000000">
        <w:rPr>
          <w:rtl w:val="0"/>
        </w:rPr>
        <w:t xml:space="preserve">CI/CD</w:t>
      </w:r>
    </w:p>
    <w:p w:rsidR="00000000" w:rsidDel="00000000" w:rsidP="00000000" w:rsidRDefault="00000000" w:rsidRPr="00000000" w14:paraId="00000032">
      <w:pPr>
        <w:rPr/>
      </w:pPr>
      <w:r w:rsidDel="00000000" w:rsidR="00000000" w:rsidRPr="00000000">
        <w:rPr>
          <w:rtl w:val="0"/>
        </w:rPr>
        <w:t xml:space="preserve">Winner: GitHub Actions for continuous integration and deployment.</w:t>
      </w:r>
    </w:p>
    <w:p w:rsidR="00000000" w:rsidDel="00000000" w:rsidP="00000000" w:rsidRDefault="00000000" w:rsidRPr="00000000" w14:paraId="00000033">
      <w:pPr>
        <w:rPr/>
      </w:pPr>
      <w:r w:rsidDel="00000000" w:rsidR="00000000" w:rsidRPr="00000000">
        <w:rPr>
          <w:rtl w:val="0"/>
        </w:rPr>
        <w:t xml:space="preserve">Alternatives: CircleCI or Vercel-specific checks.</w:t>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C. Architecture Overview</w:t>
      </w:r>
    </w:p>
    <w:p w:rsidR="00000000" w:rsidDel="00000000" w:rsidP="00000000" w:rsidRDefault="00000000" w:rsidRPr="00000000" w14:paraId="00000036">
      <w:pPr>
        <w:rPr/>
      </w:pPr>
      <w:r w:rsidDel="00000000" w:rsidR="00000000" w:rsidRPr="00000000">
        <w:rPr>
          <w:rtl w:val="0"/>
        </w:rPr>
        <w:t xml:space="preserve">The architecture separates concerns into layers. The UI layer invokes feature modules (Auth, Listings, Services, Messages, Profile). Each feature module communicates with the data access layer, which wraps Supabase. The data access layer enforces security via RLS and formats data. Supporting layers include: a domain/types layer with shared models and schemas; a shared UI components layer providing consistent design; and utility modules for error formatting, logging, and query key management.</w:t>
      </w:r>
    </w:p>
    <w:p w:rsidR="00000000" w:rsidDel="00000000" w:rsidP="00000000" w:rsidRDefault="00000000" w:rsidRPr="00000000" w14:paraId="00000037">
      <w:pPr>
        <w:pStyle w:val="Heading2"/>
        <w:rPr/>
      </w:pPr>
      <w:r w:rsidDel="00000000" w:rsidR="00000000" w:rsidRPr="00000000">
        <w:rPr>
          <w:rtl w:val="0"/>
        </w:rPr>
        <w:t xml:space="preserve">Rules (Layer Boundaries)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UI components may import feature modules, shared UI components, and domain/types.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Feature modules may import the data-access layer, domain/types, and shared UI.</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Data-access layer may import only the Supabase client, domain/types, and utilities.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Domain/types layer contains only type definitions and schemas.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UI should never call Supabase directly; always use wrapper services.</w:t>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D. Proposed Repository Layout</w:t>
      </w:r>
    </w:p>
    <w:p w:rsidR="00000000" w:rsidDel="00000000" w:rsidP="00000000" w:rsidRDefault="00000000" w:rsidRPr="00000000" w14:paraId="0000003F">
      <w:pPr>
        <w:rPr/>
      </w:pPr>
      <w:r w:rsidDel="00000000" w:rsidR="00000000" w:rsidRPr="00000000">
        <w:rPr>
          <w:rtl w:val="0"/>
        </w:rPr>
        <w:t xml:space="preserve">Choice: A single repository (monorepo) containing both frontend and backend code simplifies integration and development for a small team.</w:t>
      </w:r>
    </w:p>
    <w:p w:rsidR="00000000" w:rsidDel="00000000" w:rsidP="00000000" w:rsidRDefault="00000000" w:rsidRPr="00000000" w14:paraId="00000040">
      <w:pPr>
        <w:pStyle w:val="Heading2"/>
        <w:rPr/>
      </w:pPr>
      <w:r w:rsidDel="00000000" w:rsidR="00000000" w:rsidRPr="00000000">
        <w:rPr>
          <w:rtl w:val="0"/>
        </w:rPr>
        <w:t xml:space="preserve">Folder Structure (Top-Level)</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campus-marketplace/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apps/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web/</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index.html</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vite.config.ts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src/</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app/</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features/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shared/</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domain/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main.tsx</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supabase/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migrations/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seed/</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functions/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config.toml</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docs/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.github/</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package.json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README.md</w:t>
      </w:r>
    </w:p>
    <w:p w:rsidR="00000000" w:rsidDel="00000000" w:rsidP="00000000" w:rsidRDefault="00000000" w:rsidRPr="00000000" w14:paraId="00000055">
      <w:pPr>
        <w:pStyle w:val="Heading2"/>
        <w:rPr/>
      </w:pPr>
      <w:r w:rsidDel="00000000" w:rsidR="00000000" w:rsidRPr="00000000">
        <w:rPr>
          <w:rtl w:val="0"/>
        </w:rPr>
        <w:t xml:space="preserve">Ownership of Folders</w:t>
      </w:r>
    </w:p>
    <w:p w:rsidR="00000000" w:rsidDel="00000000" w:rsidP="00000000" w:rsidRDefault="00000000" w:rsidRPr="00000000" w14:paraId="00000056">
      <w:pPr>
        <w:rPr/>
      </w:pPr>
      <w:r w:rsidDel="00000000" w:rsidR="00000000" w:rsidRPr="00000000">
        <w:rPr>
          <w:rtl w:val="0"/>
        </w:rPr>
        <w:t xml:space="preserve">apps/web: Owned by the frontend developer (Josh), guided by Maryam for UI/UX design.</w:t>
      </w:r>
    </w:p>
    <w:p w:rsidR="00000000" w:rsidDel="00000000" w:rsidP="00000000" w:rsidRDefault="00000000" w:rsidRPr="00000000" w14:paraId="00000057">
      <w:pPr>
        <w:rPr/>
      </w:pPr>
      <w:r w:rsidDel="00000000" w:rsidR="00000000" w:rsidRPr="00000000">
        <w:rPr>
          <w:rtl w:val="0"/>
        </w:rPr>
        <w:t xml:space="preserve">supabase/: Owned by the backend lead (Alexey) with Mitchell supporting migrations and edge functions.</w:t>
      </w:r>
    </w:p>
    <w:p w:rsidR="00000000" w:rsidDel="00000000" w:rsidP="00000000" w:rsidRDefault="00000000" w:rsidRPr="00000000" w14:paraId="00000058">
      <w:pPr>
        <w:rPr/>
      </w:pPr>
      <w:r w:rsidDel="00000000" w:rsidR="00000000" w:rsidRPr="00000000">
        <w:rPr>
          <w:rtl w:val="0"/>
        </w:rPr>
        <w:t xml:space="preserve">docs/: Product documentation owned by PM (Aliya); architecture and API docs by Alexey; UI notes by Josh.</w:t>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rPr/>
      </w:pPr>
      <w:r w:rsidDel="00000000" w:rsidR="00000000" w:rsidRPr="00000000">
        <w:rPr>
          <w:rtl w:val="0"/>
        </w:rPr>
        <w:t xml:space="preserve">E. Supabase Integration Blueprint</w:t>
      </w:r>
    </w:p>
    <w:p w:rsidR="00000000" w:rsidDel="00000000" w:rsidP="00000000" w:rsidRDefault="00000000" w:rsidRPr="00000000" w14:paraId="0000005B">
      <w:pPr>
        <w:pStyle w:val="Heading2"/>
        <w:rPr/>
      </w:pPr>
      <w:r w:rsidDel="00000000" w:rsidR="00000000" w:rsidRPr="00000000">
        <w:rPr>
          <w:rtl w:val="0"/>
        </w:rPr>
        <w:t xml:space="preserve">1) Auth Flow for NJIT Emails</w:t>
      </w:r>
    </w:p>
    <w:p w:rsidR="00000000" w:rsidDel="00000000" w:rsidP="00000000" w:rsidRDefault="00000000" w:rsidRPr="00000000" w14:paraId="0000005C">
      <w:pPr>
        <w:rPr/>
      </w:pPr>
      <w:r w:rsidDel="00000000" w:rsidR="00000000" w:rsidRPr="00000000">
        <w:rPr>
          <w:rtl w:val="0"/>
        </w:rPr>
        <w:t xml:space="preserve">Sign-up UI should only accept addresses ending in @njit.edu, enforced client-side. On the backend, configure Supabase Auth to allow only the domain njit.edu, or implement an edge function that validates the domain before creating users. Email verification is required before access.</w:t>
      </w:r>
    </w:p>
    <w:p w:rsidR="00000000" w:rsidDel="00000000" w:rsidP="00000000" w:rsidRDefault="00000000" w:rsidRPr="00000000" w14:paraId="0000005D">
      <w:pPr>
        <w:pStyle w:val="Heading2"/>
        <w:rPr/>
      </w:pPr>
      <w:r w:rsidDel="00000000" w:rsidR="00000000" w:rsidRPr="00000000">
        <w:rPr>
          <w:rtl w:val="0"/>
        </w:rPr>
        <w:t xml:space="preserve">2) Row-Level Security Plan</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Profiles: SELECT allowed for all authenticated users; INSERT and UPDATE only when user_id equals auth.uid().</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Listings: SELECT only published and non-deleted listings; INSERT allowed for authenticated users with user_id set to auth.uid(); UPDATE/DELETE allowed only for the listing owner.</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Listing Images: SELECT follows listing visibility; INSERT/DELETE allowed only for the listing owner.</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Conversations and Messages: SELECT allowed only for participants; INSERT allowed only for participants, and sender_id must match auth.uid().</w:t>
      </w:r>
    </w:p>
    <w:p w:rsidR="00000000" w:rsidDel="00000000" w:rsidP="00000000" w:rsidRDefault="00000000" w:rsidRPr="00000000" w14:paraId="00000062">
      <w:pPr>
        <w:pStyle w:val="Heading2"/>
        <w:rPr/>
      </w:pPr>
      <w:r w:rsidDel="00000000" w:rsidR="00000000" w:rsidRPr="00000000">
        <w:rPr>
          <w:rtl w:val="0"/>
        </w:rPr>
        <w:t xml:space="preserve">3) Storage Plan for Listing Images</w:t>
      </w:r>
    </w:p>
    <w:p w:rsidR="00000000" w:rsidDel="00000000" w:rsidP="00000000" w:rsidRDefault="00000000" w:rsidRPr="00000000" w14:paraId="00000063">
      <w:pPr>
        <w:rPr/>
      </w:pPr>
      <w:r w:rsidDel="00000000" w:rsidR="00000000" w:rsidRPr="00000000">
        <w:rPr>
          <w:rtl w:val="0"/>
        </w:rPr>
        <w:t xml:space="preserve">Use a Supabase Storage bucket named listing-images. Path naming convention: listing-images/{listing_id}/{uuid}.{ext}. SELECT access is public or authenticated based on listing status. INSERT and DELETE operations are restricted to listing owners. Use signed URLs to limit access if required.</w:t>
      </w:r>
    </w:p>
    <w:p w:rsidR="00000000" w:rsidDel="00000000" w:rsidP="00000000" w:rsidRDefault="00000000" w:rsidRPr="00000000" w14:paraId="00000064">
      <w:pPr>
        <w:pStyle w:val="Heading2"/>
        <w:rPr/>
      </w:pPr>
      <w:r w:rsidDel="00000000" w:rsidR="00000000" w:rsidRPr="00000000">
        <w:rPr>
          <w:rtl w:val="0"/>
        </w:rPr>
        <w:t xml:space="preserve">4) Messaging Plan</w:t>
      </w:r>
    </w:p>
    <w:p w:rsidR="00000000" w:rsidDel="00000000" w:rsidP="00000000" w:rsidRDefault="00000000" w:rsidRPr="00000000" w14:paraId="00000065">
      <w:pPr>
        <w:rPr/>
      </w:pPr>
      <w:r w:rsidDel="00000000" w:rsidR="00000000" w:rsidRPr="00000000">
        <w:rPr>
          <w:rtl w:val="0"/>
        </w:rPr>
        <w:t xml:space="preserve">Implement conversations and messages tables. Use Supabase Realtime to subscribe to messages filtered by conversation_id for near real-time chat. If Realtime integration is difficult, implement polling as a fallback (e.g., every few seconds).</w:t>
      </w:r>
    </w:p>
    <w:p w:rsidR="00000000" w:rsidDel="00000000" w:rsidP="00000000" w:rsidRDefault="00000000" w:rsidRPr="00000000" w14:paraId="00000066">
      <w:pPr>
        <w:pStyle w:val="Heading2"/>
        <w:rPr/>
      </w:pPr>
      <w:r w:rsidDel="00000000" w:rsidR="00000000" w:rsidRPr="00000000">
        <w:rPr>
          <w:rtl w:val="0"/>
        </w:rPr>
        <w:t xml:space="preserve">5) Backend Team Wrapper Deliverables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shared/lib/supabase/client.ts – Exports a singleton Supabase client and handles auth state.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shared/lib/supabase/types.generated.ts – Generated database types via Supabase CLI.</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shared/lib/errors/normalizeError.ts – Converts Supabase errors into a consistent AppError format.</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shared/lib/query/keys.ts – Creates query keys for use with TanStack Query.</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features/auth/auth.service.ts – Provides signUpNjitEmail(), signIn(), signOut(), getSession().</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features/profile/profile.service.ts – Provides getMyProfile(), updateMyProfile(), getProfile().</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features/listings/listings.service.ts – Provides createListing(), updateListing(), publishListing(), listListings(), getListing(), uploadListingImage().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features/messages/messages.service.ts – Provides createOrGetConversation(), listInbox(), listMessages(), sendMessage().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features/messages/messages.realtime.ts – Provides subscribeToConversation() to handle realtime updates.</w:t>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rtl w:val="0"/>
        </w:rPr>
        <w:t xml:space="preserve">F. Working Agreements</w:t>
      </w:r>
    </w:p>
    <w:p w:rsidR="00000000" w:rsidDel="00000000" w:rsidP="00000000" w:rsidRDefault="00000000" w:rsidRPr="00000000" w14:paraId="00000072">
      <w:pPr>
        <w:pStyle w:val="Heading2"/>
        <w:rPr/>
      </w:pPr>
      <w:r w:rsidDel="00000000" w:rsidR="00000000" w:rsidRPr="00000000">
        <w:rPr>
          <w:rtl w:val="0"/>
        </w:rPr>
        <w:t xml:space="preserve">Naming &amp; Code Conventions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File names use kebab-case (e.g., listing-card.ts).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React components use PascalCase (e.g., ListingCard.tsx).</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Service modules end with *.service.ts; Query modules end with *.queries.ts.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Shared schemas and models live under the domain folder: models.ts, enums.ts, schemas.ts.</w:t>
      </w:r>
    </w:p>
    <w:p w:rsidR="00000000" w:rsidDel="00000000" w:rsidP="00000000" w:rsidRDefault="00000000" w:rsidRPr="00000000" w14:paraId="00000077">
      <w:pPr>
        <w:pStyle w:val="Heading2"/>
        <w:rPr/>
      </w:pPr>
      <w:r w:rsidDel="00000000" w:rsidR="00000000" w:rsidRPr="00000000">
        <w:rPr>
          <w:rtl w:val="0"/>
        </w:rPr>
        <w:t xml:space="preserve">Branching Strategy</w:t>
      </w:r>
    </w:p>
    <w:p w:rsidR="00000000" w:rsidDel="00000000" w:rsidP="00000000" w:rsidRDefault="00000000" w:rsidRPr="00000000" w14:paraId="00000078">
      <w:pPr>
        <w:rPr/>
      </w:pPr>
      <w:r w:rsidDel="00000000" w:rsidR="00000000" w:rsidRPr="00000000">
        <w:rPr>
          <w:rtl w:val="0"/>
        </w:rPr>
        <w:t xml:space="preserve">Use the main branch for stable production code and the develop branch for integration. Feature branches should be named feature/&lt;scope&gt;-&lt;short-description&gt; and merge into develop via pull requests. Release merges from develop to main occur at sprint demos.</w:t>
      </w:r>
    </w:p>
    <w:p w:rsidR="00000000" w:rsidDel="00000000" w:rsidP="00000000" w:rsidRDefault="00000000" w:rsidRPr="00000000" w14:paraId="00000079">
      <w:pPr>
        <w:pStyle w:val="Heading2"/>
        <w:rPr/>
      </w:pPr>
      <w:r w:rsidDel="00000000" w:rsidR="00000000" w:rsidRPr="00000000">
        <w:rPr>
          <w:rtl w:val="0"/>
        </w:rPr>
        <w:t xml:space="preserve">Environment Variable Handling</w:t>
      </w:r>
    </w:p>
    <w:p w:rsidR="00000000" w:rsidDel="00000000" w:rsidP="00000000" w:rsidRDefault="00000000" w:rsidRPr="00000000" w14:paraId="0000007A">
      <w:pPr>
        <w:rPr/>
      </w:pPr>
      <w:r w:rsidDel="00000000" w:rsidR="00000000" w:rsidRPr="00000000">
        <w:rPr>
          <w:rtl w:val="0"/>
        </w:rPr>
        <w:t xml:space="preserve">Document required environment variables in docs/ENV.md and provide a .env.example file. Key variables include VITE_SUPABASE_URL and VITE_SUPABASE_ANON_KEY for the frontend; secret keys such as SUPABASE_SERVICE_ROLE_KEY should remain private.</w:t>
      </w:r>
    </w:p>
    <w:p w:rsidR="00000000" w:rsidDel="00000000" w:rsidP="00000000" w:rsidRDefault="00000000" w:rsidRPr="00000000" w14:paraId="0000007B">
      <w:pPr>
        <w:pStyle w:val="Heading2"/>
        <w:rPr/>
      </w:pPr>
      <w:r w:rsidDel="00000000" w:rsidR="00000000" w:rsidRPr="00000000">
        <w:rPr>
          <w:rtl w:val="0"/>
        </w:rPr>
        <w:t xml:space="preserve">Code Review &amp; PR Checklist</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At least one reviewer per PR; two reviewers for sensitive areas such as authentication, RLS policies, and migrations.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All PRs must pass type checking, linting, and relevant tests before merging.</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UI changes, include screenshots or videos demonstrating the updated UI.</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Update documentation (API contracts, runbook) whenever an API or contract changes.</w:t>
      </w:r>
    </w:p>
    <w:p w:rsidR="00000000" w:rsidDel="00000000" w:rsidP="00000000" w:rsidRDefault="00000000" w:rsidRPr="00000000" w14:paraId="00000080">
      <w:pPr>
        <w:pStyle w:val="Heading2"/>
        <w:rPr/>
      </w:pPr>
      <w:r w:rsidDel="00000000" w:rsidR="00000000" w:rsidRPr="00000000">
        <w:rPr>
          <w:rtl w:val="0"/>
        </w:rPr>
        <w:t xml:space="preserve">Definition of Done</w:t>
      </w:r>
    </w:p>
    <w:p w:rsidR="00000000" w:rsidDel="00000000" w:rsidP="00000000" w:rsidRDefault="00000000" w:rsidRPr="00000000" w14:paraId="00000081">
      <w:pPr>
        <w:rPr/>
      </w:pPr>
      <w:r w:rsidDel="00000000" w:rsidR="00000000" w:rsidRPr="00000000">
        <w:rPr>
          <w:rtl w:val="0"/>
        </w:rPr>
        <w:t xml:space="preserve">A feature is complete when it functions end-to-end in the develop branch, respects RLS policies, includes proper loading and error states, has associated tests and updated documentation, and is ready for demonstration by the product owner.</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rPr/>
      </w:pPr>
      <w:r w:rsidDel="00000000" w:rsidR="00000000" w:rsidRPr="00000000">
        <w:rPr>
          <w:rtl w:val="0"/>
        </w:rPr>
        <w:t xml:space="preserve">API Contract (Draft)</w:t>
      </w:r>
    </w:p>
    <w:p w:rsidR="00000000" w:rsidDel="00000000" w:rsidP="00000000" w:rsidRDefault="00000000" w:rsidRPr="00000000" w14:paraId="00000085">
      <w:pPr>
        <w:pStyle w:val="Heading2"/>
        <w:rPr/>
      </w:pPr>
      <w:r w:rsidDel="00000000" w:rsidR="00000000" w:rsidRPr="00000000">
        <w:rPr>
          <w:rtl w:val="0"/>
        </w:rPr>
        <w:t xml:space="preserve">Shared Types</w:t>
      </w:r>
    </w:p>
    <w:p w:rsidR="00000000" w:rsidDel="00000000" w:rsidP="00000000" w:rsidRDefault="00000000" w:rsidRPr="00000000" w14:paraId="00000086">
      <w:pPr>
        <w:rPr/>
      </w:pPr>
      <w:r w:rsidDel="00000000" w:rsidR="00000000" w:rsidRPr="00000000">
        <w:rPr>
          <w:rFonts w:ascii="Courier New" w:cs="Courier New" w:eastAsia="Courier New" w:hAnsi="Courier New"/>
          <w:sz w:val="18"/>
          <w:szCs w:val="18"/>
          <w:rtl w:val="0"/>
        </w:rPr>
        <w:t xml:space="preserve">// domain/enums.ts</w:t>
        <w:br w:type="textWrapping"/>
        <w:t xml:space="preserve">export type ListingType = "item" | "service";</w:t>
        <w:br w:type="textWrapping"/>
        <w:t xml:space="preserve">export type ListingStatus = "draft" | "published";</w:t>
        <w:br w:type="textWrapping"/>
        <w:br w:type="textWrapping"/>
        <w:t xml:space="preserve">// domain/models.ts</w:t>
        <w:br w:type="textWrapping"/>
        <w:t xml:space="preserve">export type UUID = string;</w:t>
        <w:br w:type="textWrapping"/>
        <w:br w:type="textWrapping"/>
        <w:t xml:space="preserve">export interface Profile {</w:t>
        <w:br w:type="textWrapping"/>
        <w:t xml:space="preserve">  user_id: UUID;</w:t>
        <w:br w:type="textWrapping"/>
        <w:t xml:space="preserve">  display_name: string;</w:t>
        <w:br w:type="textWrapping"/>
        <w:t xml:space="preserve">  first_name?: string | null;</w:t>
        <w:br w:type="textWrapping"/>
        <w:t xml:space="preserve">  last_name?: string | null;</w:t>
        <w:br w:type="textWrapping"/>
        <w:t xml:space="preserve">  bio?: string | null;</w:t>
        <w:br w:type="textWrapping"/>
        <w:t xml:space="preserve">  avatar_path?: string | null;</w:t>
        <w:br w:type="textWrapping"/>
        <w:t xml:space="preserve">  created_at: string;</w:t>
        <w:br w:type="textWrapping"/>
        <w:t xml:space="preserve">  updated_at: string;</w:t>
        <w:br w:type="textWrapping"/>
        <w:t xml:space="preserve">}</w:t>
        <w:br w:type="textWrapping"/>
        <w:br w:type="textWrapping"/>
        <w:t xml:space="preserve">export interface Listing {</w:t>
        <w:br w:type="textWrapping"/>
        <w:t xml:space="preserve">  id: UUID;</w:t>
        <w:br w:type="textWrapping"/>
        <w:t xml:space="preserve">  user_id: UUID;</w:t>
        <w:br w:type="textWrapping"/>
        <w:t xml:space="preserve">  type: ListingType;</w:t>
        <w:br w:type="textWrapping"/>
        <w:t xml:space="preserve">  title: string;</w:t>
        <w:br w:type="textWrapping"/>
        <w:t xml:space="preserve">  description: string;</w:t>
        <w:br w:type="textWrapping"/>
        <w:t xml:space="preserve">  price: number;</w:t>
        <w:br w:type="textWrapping"/>
        <w:t xml:space="preserve">  price_unit?: string | null;</w:t>
        <w:br w:type="textWrapping"/>
        <w:t xml:space="preserve">  category_id?: UUID | null;</w:t>
        <w:br w:type="textWrapping"/>
        <w:t xml:space="preserve">  status: ListingStatus;</w:t>
        <w:br w:type="textWrapping"/>
        <w:t xml:space="preserve">  location?: string | null;</w:t>
        <w:br w:type="textWrapping"/>
        <w:t xml:space="preserve">  created_at: string;</w:t>
        <w:br w:type="textWrapping"/>
        <w:t xml:space="preserve">  updated_at: string;</w:t>
        <w:br w:type="textWrapping"/>
        <w:t xml:space="preserve">  deleted_at?: string | null;</w:t>
        <w:br w:type="textWrapping"/>
        <w:t xml:space="preserve">}</w:t>
        <w:br w:type="textWrapping"/>
        <w:br w:type="textWrapping"/>
        <w:t xml:space="preserve">export interface ListingImage {</w:t>
        <w:br w:type="textWrapping"/>
        <w:t xml:space="preserve">  id: UUID;</w:t>
        <w:br w:type="textWrapping"/>
        <w:t xml:space="preserve">  listing_id: UUID;</w:t>
        <w:br w:type="textWrapping"/>
        <w:t xml:space="preserve">  path: string;</w:t>
        <w:br w:type="textWrapping"/>
        <w:t xml:space="preserve">  alt_text?: string | null;</w:t>
        <w:br w:type="textWrapping"/>
        <w:t xml:space="preserve">  order_no: number;</w:t>
        <w:br w:type="textWrapping"/>
        <w:t xml:space="preserve">  created_at: string;</w:t>
        <w:br w:type="textWrapping"/>
        <w:t xml:space="preserve">  deleted_at?: string | null;</w:t>
        <w:br w:type="textWrapping"/>
        <w:t xml:space="preserve">}</w:t>
        <w:br w:type="textWrapping"/>
        <w:br w:type="textWrapping"/>
        <w:t xml:space="preserve">export interface Conversation {</w:t>
        <w:br w:type="textWrapping"/>
        <w:t xml:space="preserve">  id: UUID;</w:t>
        <w:br w:type="textWrapping"/>
        <w:t xml:space="preserve">  listing_id?: UUID | null;</w:t>
        <w:br w:type="textWrapping"/>
        <w:t xml:space="preserve">  created_at: string;</w:t>
        <w:br w:type="textWrapping"/>
        <w:t xml:space="preserve">  updated_at: string;</w:t>
        <w:br w:type="textWrapping"/>
        <w:t xml:space="preserve">  deleted_at?: string | null;</w:t>
        <w:br w:type="textWrapping"/>
        <w:t xml:space="preserve">}</w:t>
        <w:br w:type="textWrapping"/>
        <w:br w:type="textWrapping"/>
        <w:t xml:space="preserve">export interface Message {</w:t>
        <w:br w:type="textWrapping"/>
        <w:t xml:space="preserve">  id: UUID;</w:t>
        <w:br w:type="textWrapping"/>
        <w:t xml:space="preserve">  conversation_id: UUID;</w:t>
        <w:br w:type="textWrapping"/>
        <w:t xml:space="preserve">  sender_id: UUID;</w:t>
        <w:br w:type="textWrapping"/>
        <w:t xml:space="preserve">  content: string;</w:t>
        <w:br w:type="textWrapping"/>
        <w:t xml:space="preserve">  created_at: string;</w:t>
        <w:br w:type="textWrapping"/>
        <w:t xml:space="preserve">  deleted_at?: string | null;</w:t>
        <w:br w:type="textWrapping"/>
        <w:t xml:space="preserve">}</w:t>
        <w:br w:type="textWrapping"/>
      </w: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tl w:val="0"/>
        </w:rPr>
        <w:t xml:space="preserve">Error Format</w:t>
      </w:r>
    </w:p>
    <w:p w:rsidR="00000000" w:rsidDel="00000000" w:rsidP="00000000" w:rsidRDefault="00000000" w:rsidRPr="00000000" w14:paraId="00000088">
      <w:pPr>
        <w:rPr/>
      </w:pPr>
      <w:r w:rsidDel="00000000" w:rsidR="00000000" w:rsidRPr="00000000">
        <w:rPr>
          <w:rFonts w:ascii="Courier New" w:cs="Courier New" w:eastAsia="Courier New" w:hAnsi="Courier New"/>
          <w:sz w:val="18"/>
          <w:szCs w:val="18"/>
          <w:rtl w:val="0"/>
        </w:rPr>
        <w:t xml:space="preserve">// shared/lib/errors/AppError.ts</w:t>
        <w:br w:type="textWrapping"/>
        <w:t xml:space="preserve">export interface AppError {</w:t>
        <w:br w:type="textWrapping"/>
        <w:t xml:space="preserve">  code: string;              // e.g. "AUTH_FORBIDDEN_DOMAIN", "RLS_DENIED"</w:t>
        <w:br w:type="textWrapping"/>
        <w:t xml:space="preserve">  message: string;           // user-facing safe message</w:t>
        <w:br w:type="textWrapping"/>
        <w:t xml:space="preserve">  details?: unknown;         // developer detail</w:t>
        <w:br w:type="textWrapping"/>
        <w:t xml:space="preserve">  retryable?: boolean;</w:t>
        <w:br w:type="textWrapping"/>
        <w:t xml:space="preserve">}</w:t>
        <w:br w:type="textWrapping"/>
      </w: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Auth Wrappers</w:t>
      </w:r>
    </w:p>
    <w:p w:rsidR="00000000" w:rsidDel="00000000" w:rsidP="00000000" w:rsidRDefault="00000000" w:rsidRPr="00000000" w14:paraId="0000008A">
      <w:pPr>
        <w:rPr/>
      </w:pPr>
      <w:r w:rsidDel="00000000" w:rsidR="00000000" w:rsidRPr="00000000">
        <w:rPr>
          <w:rFonts w:ascii="Courier New" w:cs="Courier New" w:eastAsia="Courier New" w:hAnsi="Courier New"/>
          <w:sz w:val="18"/>
          <w:szCs w:val="18"/>
          <w:rtl w:val="0"/>
        </w:rPr>
        <w:t xml:space="preserve">// features/auth/auth.service.ts</w:t>
        <w:br w:type="textWrapping"/>
        <w:t xml:space="preserve">export async function signUpNjitEmail(input: {</w:t>
        <w:br w:type="textWrapping"/>
        <w:t xml:space="preserve">  email: string;</w:t>
        <w:br w:type="textWrapping"/>
        <w:t xml:space="preserve">  password: string;</w:t>
        <w:br w:type="textWrapping"/>
        <w:t xml:space="preserve">}): Promise&lt;{ userId: string }&gt; {}</w:t>
        <w:br w:type="textWrapping"/>
        <w:br w:type="textWrapping"/>
        <w:t xml:space="preserve">export async function signIn(input: {</w:t>
        <w:br w:type="textWrapping"/>
        <w:t xml:space="preserve">  email: string;</w:t>
        <w:br w:type="textWrapping"/>
        <w:t xml:space="preserve">  password: string;</w:t>
        <w:br w:type="textWrapping"/>
        <w:t xml:space="preserve">}): Promise&lt;{ userId: string }&gt; {}</w:t>
        <w:br w:type="textWrapping"/>
        <w:br w:type="textWrapping"/>
        <w:t xml:space="preserve">export async function signOut(): Promise&lt;void&gt; {}</w:t>
        <w:br w:type="textWrapping"/>
        <w:br w:type="textWrapping"/>
        <w:t xml:space="preserve">export async function getSession(): Promise&lt;{</w:t>
        <w:br w:type="textWrapping"/>
        <w:t xml:space="preserve">  userId: string | null;</w:t>
        <w:br w:type="textWrapping"/>
        <w:t xml:space="preserve">  email: string | null;</w:t>
        <w:br w:type="textWrapping"/>
        <w:t xml:space="preserve">  emailVerified: boolean;</w:t>
        <w:br w:type="textWrapping"/>
        <w:t xml:space="preserve">}&gt; {}</w:t>
        <w:br w:type="textWrapping"/>
      </w:r>
      <w:r w:rsidDel="00000000" w:rsidR="00000000" w:rsidRPr="00000000">
        <w:rPr>
          <w:rtl w:val="0"/>
        </w:rPr>
      </w:r>
    </w:p>
    <w:p w:rsidR="00000000" w:rsidDel="00000000" w:rsidP="00000000" w:rsidRDefault="00000000" w:rsidRPr="00000000" w14:paraId="0000008B">
      <w:pPr>
        <w:pStyle w:val="Heading2"/>
        <w:rPr/>
      </w:pPr>
      <w:r w:rsidDel="00000000" w:rsidR="00000000" w:rsidRPr="00000000">
        <w:rPr>
          <w:rtl w:val="0"/>
        </w:rPr>
        <w:t xml:space="preserve">Profile Wrappers</w:t>
      </w:r>
    </w:p>
    <w:p w:rsidR="00000000" w:rsidDel="00000000" w:rsidP="00000000" w:rsidRDefault="00000000" w:rsidRPr="00000000" w14:paraId="0000008C">
      <w:pPr>
        <w:rPr/>
      </w:pPr>
      <w:r w:rsidDel="00000000" w:rsidR="00000000" w:rsidRPr="00000000">
        <w:rPr>
          <w:rFonts w:ascii="Courier New" w:cs="Courier New" w:eastAsia="Courier New" w:hAnsi="Courier New"/>
          <w:sz w:val="18"/>
          <w:szCs w:val="18"/>
          <w:rtl w:val="0"/>
        </w:rPr>
        <w:t xml:space="preserve">// features/profile/profile.service.ts</w:t>
        <w:br w:type="textWrapping"/>
        <w:t xml:space="preserve">export async function getMyProfile(): Promise&lt;Profile&gt; {}</w:t>
        <w:br w:type="textWrapping"/>
        <w:br w:type="textWrapping"/>
        <w:t xml:space="preserve">export async function updateMyProfile(input: Partial&lt;Pick&lt;</w:t>
        <w:br w:type="textWrapping"/>
        <w:t xml:space="preserve">  Profile, "display_name" | "first_name" | "last_name" | "bio" | "avatar_path"</w:t>
        <w:br w:type="textWrapping"/>
        <w:t xml:space="preserve">&gt;&gt;): Promise&lt;Profile&gt; {}</w:t>
        <w:br w:type="textWrapping"/>
        <w:br w:type="textWrapping"/>
        <w:t xml:space="preserve">export async function getProfile(userId: string): Promise&lt;Profile&gt; {}</w:t>
        <w:br w:type="textWrapping"/>
      </w:r>
      <w:r w:rsidDel="00000000" w:rsidR="00000000" w:rsidRPr="00000000">
        <w:rPr>
          <w:rtl w:val="0"/>
        </w:rPr>
      </w:r>
    </w:p>
    <w:p w:rsidR="00000000" w:rsidDel="00000000" w:rsidP="00000000" w:rsidRDefault="00000000" w:rsidRPr="00000000" w14:paraId="0000008D">
      <w:pPr>
        <w:pStyle w:val="Heading2"/>
        <w:rPr/>
      </w:pPr>
      <w:r w:rsidDel="00000000" w:rsidR="00000000" w:rsidRPr="00000000">
        <w:rPr>
          <w:rtl w:val="0"/>
        </w:rPr>
        <w:t xml:space="preserve">Listings Wrappers</w:t>
      </w:r>
    </w:p>
    <w:p w:rsidR="00000000" w:rsidDel="00000000" w:rsidP="00000000" w:rsidRDefault="00000000" w:rsidRPr="00000000" w14:paraId="0000008E">
      <w:pPr>
        <w:rPr/>
      </w:pPr>
      <w:r w:rsidDel="00000000" w:rsidR="00000000" w:rsidRPr="00000000">
        <w:rPr>
          <w:rFonts w:ascii="Courier New" w:cs="Courier New" w:eastAsia="Courier New" w:hAnsi="Courier New"/>
          <w:sz w:val="18"/>
          <w:szCs w:val="18"/>
          <w:rtl w:val="0"/>
        </w:rPr>
        <w:t xml:space="preserve">// features/listings/listings.service.ts</w:t>
        <w:br w:type="textWrapping"/>
        <w:t xml:space="preserve">export async function createListing(input: {</w:t>
        <w:br w:type="textWrapping"/>
        <w:t xml:space="preserve">  type: ListingType;</w:t>
        <w:br w:type="textWrapping"/>
        <w:t xml:space="preserve">  title: string;</w:t>
        <w:br w:type="textWrapping"/>
        <w:t xml:space="preserve">  description: string;</w:t>
        <w:br w:type="textWrapping"/>
        <w:t xml:space="preserve">  price: number;</w:t>
        <w:br w:type="textWrapping"/>
        <w:t xml:space="preserve">  price_unit?: string;</w:t>
        <w:br w:type="textWrapping"/>
        <w:t xml:space="preserve">  category_id?: string;</w:t>
        <w:br w:type="textWrapping"/>
        <w:t xml:space="preserve">  location?: string;</w:t>
        <w:br w:type="textWrapping"/>
        <w:t xml:space="preserve">  item?: { quantity: number; condition: string };</w:t>
        <w:br w:type="textWrapping"/>
        <w:t xml:space="preserve">  service?: { duration_minutes: number; price_unit?: string };</w:t>
        <w:br w:type="textWrapping"/>
        <w:t xml:space="preserve">}): Promise&lt;{ listingId: string }&gt; {}</w:t>
        <w:br w:type="textWrapping"/>
        <w:br w:type="textWrapping"/>
        <w:t xml:space="preserve">export async function updateListing(listingId: string, input: Partial&lt;{</w:t>
        <w:br w:type="textWrapping"/>
        <w:t xml:space="preserve">  title: string;</w:t>
        <w:br w:type="textWrapping"/>
        <w:t xml:space="preserve">  description: string;</w:t>
        <w:br w:type="textWrapping"/>
        <w:t xml:space="preserve">  price: number;</w:t>
        <w:br w:type="textWrapping"/>
        <w:t xml:space="preserve">  price_unit: string;</w:t>
        <w:br w:type="textWrapping"/>
        <w:t xml:space="preserve">  category_id: string;</w:t>
        <w:br w:type="textWrapping"/>
        <w:t xml:space="preserve">  location: string;</w:t>
        <w:br w:type="textWrapping"/>
        <w:t xml:space="preserve">}&gt;): Promise&lt;void&gt; {}</w:t>
        <w:br w:type="textWrapping"/>
        <w:br w:type="textWrapping"/>
        <w:t xml:space="preserve">export async function publishListing(listingId: string): Promise&lt;void&gt; {}</w:t>
        <w:br w:type="textWrapping"/>
        <w:br w:type="textWrapping"/>
        <w:t xml:space="preserve">export async function listListings(filters: {</w:t>
        <w:br w:type="textWrapping"/>
        <w:t xml:space="preserve">  type?: ListingType;</w:t>
        <w:br w:type="textWrapping"/>
        <w:t xml:space="preserve">  category_id?: string;</w:t>
        <w:br w:type="textWrapping"/>
        <w:t xml:space="preserve">  q?: string;           // text search</w:t>
        <w:br w:type="textWrapping"/>
        <w:t xml:space="preserve">}): Promise&lt;Listing[]&gt; {}</w:t>
        <w:br w:type="textWrapping"/>
        <w:br w:type="textWrapping"/>
        <w:t xml:space="preserve">export async function getListing(listingId: string): Promise&lt;{</w:t>
        <w:br w:type="textWrapping"/>
        <w:t xml:space="preserve">  listing: Listing;</w:t>
        <w:br w:type="textWrapping"/>
        <w:t xml:space="preserve">  images: ListingImage[];</w:t>
        <w:br w:type="textWrapping"/>
        <w:t xml:space="preserve">  seller: Profile;</w:t>
        <w:br w:type="textWrapping"/>
        <w:t xml:space="preserve">}&gt; {}</w:t>
        <w:br w:type="textWrapping"/>
        <w:br w:type="textWrapping"/>
        <w:t xml:space="preserve">export async function uploadListingImage(input: {</w:t>
        <w:br w:type="textWrapping"/>
        <w:t xml:space="preserve">  listingId: string;</w:t>
        <w:br w:type="textWrapping"/>
        <w:t xml:space="preserve">  file: File;</w:t>
        <w:br w:type="textWrapping"/>
        <w:t xml:space="preserve">  order_no: number;</w:t>
        <w:br w:type="textWrapping"/>
        <w:t xml:space="preserve">  alt_text?: string;</w:t>
        <w:br w:type="textWrapping"/>
        <w:t xml:space="preserve">}): Promise&lt;ListingImage&gt; {}</w:t>
        <w:br w:type="textWrapping"/>
      </w:r>
      <w:r w:rsidDel="00000000" w:rsidR="00000000" w:rsidRPr="00000000">
        <w:rPr>
          <w:rtl w:val="0"/>
        </w:rPr>
      </w:r>
    </w:p>
    <w:p w:rsidR="00000000" w:rsidDel="00000000" w:rsidP="00000000" w:rsidRDefault="00000000" w:rsidRPr="00000000" w14:paraId="0000008F">
      <w:pPr>
        <w:pStyle w:val="Heading2"/>
        <w:rPr/>
      </w:pPr>
      <w:r w:rsidDel="00000000" w:rsidR="00000000" w:rsidRPr="00000000">
        <w:rPr>
          <w:rtl w:val="0"/>
        </w:rPr>
        <w:t xml:space="preserve">Messaging Wrappers</w:t>
      </w:r>
    </w:p>
    <w:p w:rsidR="00000000" w:rsidDel="00000000" w:rsidP="00000000" w:rsidRDefault="00000000" w:rsidRPr="00000000" w14:paraId="00000090">
      <w:pPr>
        <w:rPr/>
      </w:pPr>
      <w:r w:rsidDel="00000000" w:rsidR="00000000" w:rsidRPr="00000000">
        <w:rPr>
          <w:rFonts w:ascii="Courier New" w:cs="Courier New" w:eastAsia="Courier New" w:hAnsi="Courier New"/>
          <w:sz w:val="18"/>
          <w:szCs w:val="18"/>
          <w:rtl w:val="0"/>
        </w:rPr>
        <w:t xml:space="preserve">// features/messages/messages.service.ts</w:t>
        <w:br w:type="textWrapping"/>
        <w:t xml:space="preserve">export async function createOrGetConversation(input: {</w:t>
        <w:br w:type="textWrapping"/>
        <w:t xml:space="preserve">  listingId: string;</w:t>
        <w:br w:type="textWrapping"/>
        <w:t xml:space="preserve">  otherUserId: string;</w:t>
        <w:br w:type="textWrapping"/>
        <w:t xml:space="preserve">}): Promise&lt;{ conversationId: string }&gt; {}</w:t>
        <w:br w:type="textWrapping"/>
        <w:br w:type="textWrapping"/>
        <w:t xml:space="preserve">export async function listInbox(): Promise&lt;Array&lt;{</w:t>
        <w:br w:type="textWrapping"/>
        <w:t xml:space="preserve">  conversation: Conversation;</w:t>
        <w:br w:type="textWrapping"/>
        <w:t xml:space="preserve">  lastMessage?: Message;</w:t>
        <w:br w:type="textWrapping"/>
        <w:t xml:space="preserve">  listing?: Pick&lt;Listing, "id" | "title"&gt;;</w:t>
        <w:br w:type="textWrapping"/>
        <w:t xml:space="preserve">}&gt;&gt; {}</w:t>
        <w:br w:type="textWrapping"/>
        <w:br w:type="textWrapping"/>
        <w:t xml:space="preserve">export async function listMessages(conversationId: string): Promise&lt;Message[]&gt; {}</w:t>
        <w:br w:type="textWrapping"/>
        <w:br w:type="textWrapping"/>
        <w:t xml:space="preserve">export async function sendMessage(input: {</w:t>
        <w:br w:type="textWrapping"/>
        <w:t xml:space="preserve">  conversationId: string;</w:t>
        <w:br w:type="textWrapping"/>
        <w:t xml:space="preserve">  content: string;</w:t>
        <w:br w:type="textWrapping"/>
        <w:t xml:space="preserve">}): Promise&lt;Message&gt; {}</w:t>
        <w:br w:type="textWrapping"/>
      </w:r>
      <w:r w:rsidDel="00000000" w:rsidR="00000000" w:rsidRPr="00000000">
        <w:rPr>
          <w:rtl w:val="0"/>
        </w:rPr>
      </w:r>
    </w:p>
    <w:p w:rsidR="00000000" w:rsidDel="00000000" w:rsidP="00000000" w:rsidRDefault="00000000" w:rsidRPr="00000000" w14:paraId="00000091">
      <w:pPr>
        <w:pStyle w:val="Heading2"/>
        <w:rPr/>
      </w:pPr>
      <w:r w:rsidDel="00000000" w:rsidR="00000000" w:rsidRPr="00000000">
        <w:rPr>
          <w:rtl w:val="0"/>
        </w:rPr>
        <w:t xml:space="preserve">Realtime Helper</w:t>
      </w:r>
    </w:p>
    <w:p w:rsidR="00000000" w:rsidDel="00000000" w:rsidP="00000000" w:rsidRDefault="00000000" w:rsidRPr="00000000" w14:paraId="00000092">
      <w:pPr>
        <w:rPr/>
      </w:pPr>
      <w:r w:rsidDel="00000000" w:rsidR="00000000" w:rsidRPr="00000000">
        <w:rPr>
          <w:rFonts w:ascii="Courier New" w:cs="Courier New" w:eastAsia="Courier New" w:hAnsi="Courier New"/>
          <w:sz w:val="18"/>
          <w:szCs w:val="18"/>
          <w:rtl w:val="0"/>
        </w:rPr>
        <w:t xml:space="preserve">// features/messages/messages.realtime.ts</w:t>
        <w:br w:type="textWrapping"/>
        <w:t xml:space="preserve">export function subscribeToConversation(</w:t>
        <w:br w:type="textWrapping"/>
        <w:t xml:space="preserve">  conversationId: string,</w:t>
        <w:br w:type="textWrapping"/>
        <w:t xml:space="preserve">  onMessage: (m: Message) =&gt; void</w:t>
        <w:br w:type="textWrapping"/>
        <w:t xml:space="preserve">): () =&gt; void {</w:t>
        <w:br w:type="textWrapping"/>
        <w:t xml:space="preserve">  // returns unsubscribe</w:t>
        <w:br w:type="textWrapping"/>
        <w:t xml:space="preserve">  return () =&gt; {};</w:t>
        <w:br w:type="textWrapping"/>
        <w:t xml:space="preserve">}</w:t>
        <w:br w:type="textWrapping"/>
      </w:r>
      <w:r w:rsidDel="00000000" w:rsidR="00000000" w:rsidRPr="00000000">
        <w:rPr>
          <w:rtl w:val="0"/>
        </w:rPr>
      </w:r>
    </w:p>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rPr/>
      </w:pPr>
      <w:r w:rsidDel="00000000" w:rsidR="00000000" w:rsidRPr="00000000">
        <w:rPr>
          <w:rtl w:val="0"/>
        </w:rPr>
        <w:t xml:space="preserve">UC Ideas (Example Use Cases)</w:t>
      </w:r>
    </w:p>
    <w:tbl>
      <w:tblPr>
        <w:tblStyle w:val="Table1"/>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95">
            <w:pPr>
              <w:rPr/>
            </w:pPr>
            <w:r w:rsidDel="00000000" w:rsidR="00000000" w:rsidRPr="00000000">
              <w:rPr>
                <w:rtl w:val="0"/>
              </w:rPr>
              <w:t xml:space="preserve">Use Case ID</w:t>
            </w:r>
          </w:p>
        </w:tc>
        <w:tc>
          <w:tcPr/>
          <w:p w:rsidR="00000000" w:rsidDel="00000000" w:rsidP="00000000" w:rsidRDefault="00000000" w:rsidRPr="00000000" w14:paraId="00000096">
            <w:pPr>
              <w:rPr/>
            </w:pPr>
            <w:r w:rsidDel="00000000" w:rsidR="00000000" w:rsidRPr="00000000">
              <w:rPr>
                <w:rtl w:val="0"/>
              </w:rPr>
              <w:t xml:space="preserve">Use Case</w:t>
            </w:r>
          </w:p>
        </w:tc>
        <w:tc>
          <w:tcPr/>
          <w:p w:rsidR="00000000" w:rsidDel="00000000" w:rsidP="00000000" w:rsidRDefault="00000000" w:rsidRPr="00000000" w14:paraId="00000097">
            <w:pPr>
              <w:rPr/>
            </w:pPr>
            <w:r w:rsidDel="00000000" w:rsidR="00000000" w:rsidRPr="00000000">
              <w:rPr>
                <w:rtl w:val="0"/>
              </w:rPr>
              <w:t xml:space="preserve">Actors</w:t>
            </w:r>
          </w:p>
        </w:tc>
        <w:tc>
          <w:tcPr/>
          <w:p w:rsidR="00000000" w:rsidDel="00000000" w:rsidP="00000000" w:rsidRDefault="00000000" w:rsidRPr="00000000" w14:paraId="00000098">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UC1</w:t>
            </w:r>
          </w:p>
        </w:tc>
        <w:tc>
          <w:tcPr/>
          <w:p w:rsidR="00000000" w:rsidDel="00000000" w:rsidP="00000000" w:rsidRDefault="00000000" w:rsidRPr="00000000" w14:paraId="0000009A">
            <w:pPr>
              <w:rPr/>
            </w:pPr>
            <w:r w:rsidDel="00000000" w:rsidR="00000000" w:rsidRPr="00000000">
              <w:rPr>
                <w:rtl w:val="0"/>
              </w:rPr>
              <w:t xml:space="preserve">Browse Listings</w:t>
            </w:r>
          </w:p>
        </w:tc>
        <w:tc>
          <w:tcPr/>
          <w:p w:rsidR="00000000" w:rsidDel="00000000" w:rsidP="00000000" w:rsidRDefault="00000000" w:rsidRPr="00000000" w14:paraId="0000009B">
            <w:pPr>
              <w:rPr/>
            </w:pPr>
            <w:r w:rsidDel="00000000" w:rsidR="00000000" w:rsidRPr="00000000">
              <w:rPr>
                <w:rtl w:val="0"/>
              </w:rPr>
              <w:t xml:space="preserve">Student/Visitor</w:t>
            </w:r>
          </w:p>
        </w:tc>
        <w:tc>
          <w:tcPr/>
          <w:p w:rsidR="00000000" w:rsidDel="00000000" w:rsidP="00000000" w:rsidRDefault="00000000" w:rsidRPr="00000000" w14:paraId="0000009C">
            <w:pPr>
              <w:rPr/>
            </w:pPr>
            <w:r w:rsidDel="00000000" w:rsidR="00000000" w:rsidRPr="00000000">
              <w:rPr>
                <w:rtl w:val="0"/>
              </w:rPr>
              <w:t xml:space="preserve">User browses available item and service listings with search and filter options.</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UC2</w:t>
            </w:r>
          </w:p>
        </w:tc>
        <w:tc>
          <w:tcPr/>
          <w:p w:rsidR="00000000" w:rsidDel="00000000" w:rsidP="00000000" w:rsidRDefault="00000000" w:rsidRPr="00000000" w14:paraId="0000009E">
            <w:pPr>
              <w:rPr/>
            </w:pPr>
            <w:r w:rsidDel="00000000" w:rsidR="00000000" w:rsidRPr="00000000">
              <w:rPr>
                <w:rtl w:val="0"/>
              </w:rPr>
              <w:t xml:space="preserve">Create Item Listing</w:t>
            </w:r>
          </w:p>
        </w:tc>
        <w:tc>
          <w:tcPr/>
          <w:p w:rsidR="00000000" w:rsidDel="00000000" w:rsidP="00000000" w:rsidRDefault="00000000" w:rsidRPr="00000000" w14:paraId="0000009F">
            <w:pPr>
              <w:rPr/>
            </w:pPr>
            <w:r w:rsidDel="00000000" w:rsidR="00000000" w:rsidRPr="00000000">
              <w:rPr>
                <w:rtl w:val="0"/>
              </w:rPr>
              <w:t xml:space="preserve">Seller/Student</w:t>
            </w:r>
          </w:p>
        </w:tc>
        <w:tc>
          <w:tcPr/>
          <w:p w:rsidR="00000000" w:rsidDel="00000000" w:rsidP="00000000" w:rsidRDefault="00000000" w:rsidRPr="00000000" w14:paraId="000000A0">
            <w:pPr>
              <w:rPr/>
            </w:pPr>
            <w:r w:rsidDel="00000000" w:rsidR="00000000" w:rsidRPr="00000000">
              <w:rPr>
                <w:rtl w:val="0"/>
              </w:rPr>
              <w:t xml:space="preserve">User posts a new item listing with title, description, category, price, and images.</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UC3</w:t>
            </w:r>
          </w:p>
        </w:tc>
        <w:tc>
          <w:tcPr/>
          <w:p w:rsidR="00000000" w:rsidDel="00000000" w:rsidP="00000000" w:rsidRDefault="00000000" w:rsidRPr="00000000" w14:paraId="000000A2">
            <w:pPr>
              <w:rPr/>
            </w:pPr>
            <w:r w:rsidDel="00000000" w:rsidR="00000000" w:rsidRPr="00000000">
              <w:rPr>
                <w:rtl w:val="0"/>
              </w:rPr>
              <w:t xml:space="preserve">Create Service Listing</w:t>
            </w:r>
          </w:p>
        </w:tc>
        <w:tc>
          <w:tcPr/>
          <w:p w:rsidR="00000000" w:rsidDel="00000000" w:rsidP="00000000" w:rsidRDefault="00000000" w:rsidRPr="00000000" w14:paraId="000000A3">
            <w:pPr>
              <w:rPr/>
            </w:pPr>
            <w:r w:rsidDel="00000000" w:rsidR="00000000" w:rsidRPr="00000000">
              <w:rPr>
                <w:rtl w:val="0"/>
              </w:rPr>
              <w:t xml:space="preserve">Service Provider</w:t>
            </w:r>
          </w:p>
        </w:tc>
        <w:tc>
          <w:tcPr/>
          <w:p w:rsidR="00000000" w:rsidDel="00000000" w:rsidP="00000000" w:rsidRDefault="00000000" w:rsidRPr="00000000" w14:paraId="000000A4">
            <w:pPr>
              <w:rPr/>
            </w:pPr>
            <w:r w:rsidDel="00000000" w:rsidR="00000000" w:rsidRPr="00000000">
              <w:rPr>
                <w:rtl w:val="0"/>
              </w:rPr>
              <w:t xml:space="preserve">User posts a new service listing with description, duration, and pricing.</w:t>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UC4</w:t>
            </w:r>
          </w:p>
        </w:tc>
        <w:tc>
          <w:tcPr/>
          <w:p w:rsidR="00000000" w:rsidDel="00000000" w:rsidP="00000000" w:rsidRDefault="00000000" w:rsidRPr="00000000" w14:paraId="000000A6">
            <w:pPr>
              <w:rPr/>
            </w:pPr>
            <w:r w:rsidDel="00000000" w:rsidR="00000000" w:rsidRPr="00000000">
              <w:rPr>
                <w:rtl w:val="0"/>
              </w:rPr>
              <w:t xml:space="preserve">Message Seller</w:t>
            </w:r>
          </w:p>
        </w:tc>
        <w:tc>
          <w:tcPr/>
          <w:p w:rsidR="00000000" w:rsidDel="00000000" w:rsidP="00000000" w:rsidRDefault="00000000" w:rsidRPr="00000000" w14:paraId="000000A7">
            <w:pPr>
              <w:rPr/>
            </w:pPr>
            <w:r w:rsidDel="00000000" w:rsidR="00000000" w:rsidRPr="00000000">
              <w:rPr>
                <w:rtl w:val="0"/>
              </w:rPr>
              <w:t xml:space="preserve">Buyer &amp; Seller</w:t>
            </w:r>
          </w:p>
        </w:tc>
        <w:tc>
          <w:tcPr/>
          <w:p w:rsidR="00000000" w:rsidDel="00000000" w:rsidP="00000000" w:rsidRDefault="00000000" w:rsidRPr="00000000" w14:paraId="000000A8">
            <w:pPr>
              <w:rPr/>
            </w:pPr>
            <w:r w:rsidDel="00000000" w:rsidR="00000000" w:rsidRPr="00000000">
              <w:rPr>
                <w:rtl w:val="0"/>
              </w:rPr>
              <w:t xml:space="preserve">Buyer initiates a conversation with a seller about a listing and exchanges messages.</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UC5</w:t>
            </w:r>
          </w:p>
        </w:tc>
        <w:tc>
          <w:tcPr/>
          <w:p w:rsidR="00000000" w:rsidDel="00000000" w:rsidP="00000000" w:rsidRDefault="00000000" w:rsidRPr="00000000" w14:paraId="000000AA">
            <w:pPr>
              <w:rPr/>
            </w:pPr>
            <w:r w:rsidDel="00000000" w:rsidR="00000000" w:rsidRPr="00000000">
              <w:rPr>
                <w:rtl w:val="0"/>
              </w:rPr>
              <w:t xml:space="preserve">Edit Profile</w:t>
            </w:r>
          </w:p>
        </w:tc>
        <w:tc>
          <w:tcPr/>
          <w:p w:rsidR="00000000" w:rsidDel="00000000" w:rsidP="00000000" w:rsidRDefault="00000000" w:rsidRPr="00000000" w14:paraId="000000AB">
            <w:pPr>
              <w:rPr/>
            </w:pPr>
            <w:r w:rsidDel="00000000" w:rsidR="00000000" w:rsidRPr="00000000">
              <w:rPr>
                <w:rtl w:val="0"/>
              </w:rPr>
              <w:t xml:space="preserve">Authenticated User</w:t>
            </w:r>
          </w:p>
        </w:tc>
        <w:tc>
          <w:tcPr/>
          <w:p w:rsidR="00000000" w:rsidDel="00000000" w:rsidP="00000000" w:rsidRDefault="00000000" w:rsidRPr="00000000" w14:paraId="000000AC">
            <w:pPr>
              <w:rPr/>
            </w:pPr>
            <w:r w:rsidDel="00000000" w:rsidR="00000000" w:rsidRPr="00000000">
              <w:rPr>
                <w:rtl w:val="0"/>
              </w:rPr>
              <w:t xml:space="preserve">User updates their profile information, such as display name, bio, and avatar.</w:t>
            </w:r>
          </w:p>
        </w:tc>
      </w:tr>
    </w:tbl>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ofkNo8GoT9iN/AyKrctd/FVqEQ==">CgMxLjA4AHIhMU13TmNJZFdnaXAwaWxhMERaTzV5aElydjlJclk3RHJV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