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center"/>
      </w:pPr>
      <w:r>
        <w:rPr>
          <w:b/>
          <w:color w:val="009C95"/>
          <w:sz w:val="36"/>
        </w:rPr>
        <w:t>CAMPUSFIX</w:t>
      </w:r>
    </w:p>
    <w:p>
      <w:pPr>
        <w:pStyle w:val="Title"/>
        <w:spacing w:before="700"/>
        <w:jc w:val="center"/>
      </w:pPr>
      <w:r>
        <w:t>Modelado e implementacion de la base de datos cloud</w:t>
      </w:r>
    </w:p>
    <w:p>
      <w:pPr>
        <w:jc w:val="center"/>
      </w:pPr>
      <w:r>
        <w:rPr>
          <w:b/>
          <w:color w:val="17365D"/>
          <w:sz w:val="36"/>
        </w:rPr>
        <w:t>Actividad Evaluable 06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98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Informacion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20"/>
              </w:rPr>
              <w:t>Programa</w:t>
            </w:r>
          </w:p>
        </w:tc>
        <w:tc>
          <w:tcPr>
            <w:tcW w:type="dxa" w:w="6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20"/>
              </w:rPr>
              <w:t>Ingenieria Mecatronica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20"/>
              </w:rPr>
              <w:t>Asignatura</w:t>
            </w:r>
          </w:p>
        </w:tc>
        <w:tc>
          <w:tcPr>
            <w:tcW w:type="dxa" w:w="6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20"/>
              </w:rPr>
              <w:t>Mobile Cloud Computing - IS0249 - 210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20"/>
              </w:rPr>
              <w:t>Estudiante</w:t>
            </w:r>
          </w:p>
        </w:tc>
        <w:tc>
          <w:tcPr>
            <w:tcW w:type="dxa" w:w="6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20"/>
              </w:rPr>
              <w:t>Jeyson Arley Sanchez Gomez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20"/>
              </w:rPr>
              <w:t>Codigo</w:t>
            </w:r>
          </w:p>
        </w:tc>
        <w:tc>
          <w:tcPr>
            <w:tcW w:type="dxa" w:w="6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20"/>
              </w:rPr>
              <w:t>202210063611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20"/>
              </w:rPr>
              <w:t>Producto</w:t>
            </w:r>
          </w:p>
        </w:tc>
        <w:tc>
          <w:tcPr>
            <w:tcW w:type="dxa" w:w="6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20"/>
              </w:rPr>
              <w:t>CampusFix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20"/>
              </w:rPr>
              <w:t>Fecha de entrega</w:t>
            </w:r>
          </w:p>
        </w:tc>
        <w:tc>
          <w:tcPr>
            <w:tcW w:type="dxa" w:w="69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20"/>
              </w:rPr>
              <w:t>14 de octubre de 2026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b/>
          <w:color w:val="5C6B7A"/>
          <w:sz w:val="24"/>
        </w:rPr>
        <w:t>Documento de evidencia tecnica</w:t>
      </w:r>
    </w:p>
    <w:p>
      <w:r>
        <w:br w:type="page"/>
      </w:r>
    </w:p>
    <w:p>
      <w:pPr>
        <w:pStyle w:val="Heading1"/>
        <w:keepNext/>
      </w:pPr>
      <w:r>
        <w:t>1 Resumen de la implementacion</w:t>
      </w:r>
    </w:p>
    <w:p>
      <w:pPr>
        <w:spacing w:after="140" w:line="269" w:lineRule="auto"/>
      </w:pPr>
      <w:r>
        <w:t>CampusFix ya utiliza Firebase Authentication para el acceso y Cloud Firestore para registrar, consultar y auditar reportes de incidentes. La prueba funcional realizada el 14 de octubre de 2026 creo el reporte dQSWv596BoEtSkaPVgPt, genero su evento inicial en la subcoleccion history y permitio consultar el detalle desde la aplicacion.</w:t>
      </w:r>
    </w:p>
    <w:p>
      <w:pPr>
        <w:spacing w:after="140" w:line="269" w:lineRule="auto"/>
      </w:pPr>
      <w:r>
        <w:t>El modelo separa identidad, catalogos, operacion e historial en cuatro estructuras: users, categories, reports y reports/{reportId}/history. Las reglas publicadas limitan el acceso por identidad y rol, mientras cuatro indices compuestos respaldan las consultas principales.</w:t>
      </w:r>
    </w:p>
    <w:p>
      <w:pPr>
        <w:pStyle w:val="Heading1"/>
        <w:keepNext/>
      </w:pPr>
      <w:r>
        <w:t>2 Modelo logico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540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Proposito</w:t>
            </w:r>
          </w:p>
        </w:tc>
        <w:tc>
          <w:tcPr>
            <w:tcW w:type="dxa" w:w="230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Identificador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users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Perfil, rol y estado del usuario autenticado.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UID de Authentication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categories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Catalogo ordenado de tipos de incidente.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ID semantico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reports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Datos principales y estado actual del incidente.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ID automatico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history</w:t>
            </w:r>
          </w:p>
        </w:tc>
        <w:tc>
          <w:tcPr>
            <w:tcW w:type="dxa" w:w="54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Eventos inmutables asociados a un reporte.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ID automatico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Relaciones principales</w:t>
      </w:r>
    </w:p>
    <w:p>
      <w:pPr>
        <w:pStyle w:val="ListBullet"/>
        <w:spacing w:after="80"/>
      </w:pPr>
      <w:r>
        <w:t>Un usuario puede crear muchos reportes y cada reporte conserva un unico creador.</w:t>
      </w:r>
    </w:p>
    <w:p>
      <w:pPr>
        <w:pStyle w:val="ListBullet"/>
        <w:spacing w:after="80"/>
      </w:pPr>
      <w:r>
        <w:t>Una categoria puede clasificar muchos reportes y cada reporte utiliza una categoria.</w:t>
      </w:r>
    </w:p>
    <w:p>
      <w:pPr>
        <w:pStyle w:val="ListBullet"/>
        <w:spacing w:after="80"/>
      </w:pPr>
      <w:r>
        <w:t>Un reporte puede tener muchos eventos de historial dentro de su propia subcoleccion.</w:t>
      </w:r>
    </w:p>
    <w:p>
      <w:pPr>
        <w:pStyle w:val="ListBullet"/>
        <w:spacing w:after="80"/>
      </w:pPr>
      <w:r>
        <w:t>Un usuario autenticado actua como autor de cada evento de historial.</w:t>
      </w:r>
    </w:p>
    <w:p>
      <w:pPr>
        <w:pStyle w:val="ListBullet"/>
        <w:spacing w:after="80"/>
      </w:pPr>
      <w:r>
        <w:t>La asignacion a personal responsable es opcional y se representa con assigneeId.</w:t>
      </w:r>
    </w:p>
    <w:p>
      <w:r>
        <w:br w:type="page"/>
      </w:r>
    </w:p>
    <w:p>
      <w:pPr>
        <w:pStyle w:val="Heading1"/>
        <w:keepNext/>
      </w:pPr>
      <w:r>
        <w:t>3 Diagrama de entidad relacion</w:t>
      </w:r>
    </w:p>
    <w:p>
      <w:pPr>
        <w:spacing w:after="140" w:line="269" w:lineRule="auto"/>
      </w:pPr>
      <w:r>
        <w:t>Firestore es una base de datos documental y no aplica llaves foraneas fisicas. Las relaciones se representan mediante identificadores, se validan con reglas de seguridad y se mantienen coherentes desde el servicio de datos de la aplicacion.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_campusf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C6B7A"/>
          <w:sz w:val="18"/>
        </w:rPr>
        <w:t>Figura 1. Modelo conceptual de CampusFix implementado en Cloud Firestore.</w:t>
      </w:r>
    </w:p>
    <w:p>
      <w:pPr>
        <w:pStyle w:val="Heading2"/>
        <w:keepNext/>
      </w:pPr>
      <w:r>
        <w:t>Estructura fisica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5184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users/{uid}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Perfil y rol del usuario.</w:t>
            </w:r>
          </w:p>
        </w:tc>
      </w:tr>
      <w:t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categories/{categoryId}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Catalogo de categorias.</w:t>
            </w:r>
          </w:p>
        </w:tc>
      </w:tr>
      <w:t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reports/{reportId}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Documento principal del incidente.</w:t>
            </w:r>
          </w:p>
        </w:tc>
      </w:tr>
      <w:t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reports/{reportId}/history/{eventId}</w:t>
            </w:r>
          </w:p>
        </w:tc>
        <w:tc>
          <w:tcPr>
            <w:tcW w:type="dxa" w:w="51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Trazabilidad del reporte.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 Diccionario de datos</w:t>
      </w:r>
    </w:p>
    <w:p>
      <w:pPr>
        <w:pStyle w:val="Heading2"/>
        <w:keepNext/>
      </w:pPr>
      <w:r>
        <w:t>Coleccion users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44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79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561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Restriccion y descripcion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displayName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string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Nombre visible, entre 2 y 80 caracteres.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email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string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Correo de acceso asociado a Authentication.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role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string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student, staff o admin; controla autorizacion.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active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boolean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Permite desactivar sin eliminar trazabilidad.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createdAt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timestamp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Hora del servidor; inmutable.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updatedAt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timestamp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Hora del servidor de la ultima actualizacion.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Coleccion categories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44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79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561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Restriccion y descripcion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name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string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Nombre mostrado en el formulario.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description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string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Alcance funcional de la categoria.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active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boolean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Indica si puede usarse en nuevos reportes.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order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number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Entero mayor o igual a cero para ordenar.</w:t>
            </w:r>
          </w:p>
        </w:tc>
      </w:tr>
    </w:tbl>
    <w:p>
      <w:pPr>
        <w:spacing w:after="0"/>
      </w:pPr>
    </w:p>
    <w:p>
      <w:pPr>
        <w:spacing w:after="140" w:line="269" w:lineRule="auto"/>
      </w:pPr>
      <w:r>
        <w:rPr>
          <w:b/>
        </w:rPr>
        <w:t>Catalogo inicial:</w:t>
      </w:r>
      <w:r>
        <w:t xml:space="preserve"> infraestructura, tecnologia, seguridad y aseo.</w:t>
      </w:r>
    </w:p>
    <w:p>
      <w:r>
        <w:br w:type="page"/>
      </w:r>
    </w:p>
    <w:p>
      <w:pPr>
        <w:pStyle w:val="Heading1"/>
        <w:keepNext/>
      </w:pPr>
      <w:r>
        <w:t>5 Diccionario de reports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144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79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</w:t>
            </w:r>
          </w:p>
        </w:tc>
        <w:tc>
          <w:tcPr>
            <w:tcW w:type="dxa" w:w="561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Restriccion y descripcion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title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string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Resumen del incidente, entre 5 y 100 caracteres.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description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string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Detalle del problema, entre 10 y 1000 caracteres.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categoryId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string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ID de una categoria activa.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priority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string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Baja, Media o Alta.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status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string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Inicia en Abierto; luego En proceso o Resuelto.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location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map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Incluye label y admite coordenadas opcionales.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reporterId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string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UID autenticado; inmutable.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assigneeId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string/null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UID del responsable o null.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evidencePath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string/null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Ruta futura de fotografia o null.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createdAt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timestamp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Hora de creacion generada por el servicio.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updatedAt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timestamp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6"/>
              </w:rPr>
              <w:t>Fecha de ultima modificacion.</w:t>
            </w:r>
          </w:p>
        </w:tc>
      </w:tr>
      <w:tr>
        <w:tc>
          <w:tcPr>
            <w:tcW w:type="dxa" w:w="16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resolvedAt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timestamp/null</w:t>
            </w:r>
          </w:p>
        </w:tc>
        <w:tc>
          <w:tcPr>
            <w:tcW w:type="dxa" w:w="7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Si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6"/>
              </w:rPr>
              <w:t>Fecha de cierre o null.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Mapa location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87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472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Restriccion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label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string</w:t>
            </w:r>
          </w:p>
        </w:tc>
        <w:tc>
          <w:tcPr>
            <w:tcW w:type="dxa" w:w="54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Ubicacion legible, entre 3 y 150 caracteres.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latitude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number/null</w:t>
            </w:r>
          </w:p>
        </w:tc>
        <w:tc>
          <w:tcPr>
            <w:tcW w:type="dxa" w:w="54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Valor opcional entre -90 y 90.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longitude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number/null</w:t>
            </w:r>
          </w:p>
        </w:tc>
        <w:tc>
          <w:tcPr>
            <w:tcW w:type="dxa" w:w="54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Valor opcional entre -180 y 180.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 Historial integridad y seguridad</w:t>
      </w:r>
    </w:p>
    <w:p>
      <w:pPr>
        <w:pStyle w:val="Heading2"/>
        <w:keepNext/>
      </w:pPr>
      <w:r>
        <w:t>Subcoleccion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80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5760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Restriccion y descripcion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type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string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created, status_changed, assigned o commented.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actorId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string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UID autenticado que genera el evento.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previousStatus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string/null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Estado anterior cuando aplique.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newStatus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string/null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Nuevo estado cuando aplique.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comment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string/null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7"/>
              </w:rPr>
              <w:t>Nota opcional de hasta 500 caracteres.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createdAt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timestamp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7"/>
              </w:rPr>
              <w:t>Momento exacto; evento inmutable.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Reglas de negocio aplicadas</w:t>
      </w:r>
    </w:p>
    <w:p>
      <w:pPr>
        <w:pStyle w:val="ListBullet"/>
        <w:spacing w:after="80"/>
      </w:pPr>
      <w:r>
        <w:t>Todo reporte nuevo inicia en estado Abierto y sin responsable asignado.</w:t>
      </w:r>
    </w:p>
    <w:p>
      <w:pPr>
        <w:pStyle w:val="ListBullet"/>
        <w:spacing w:after="80"/>
      </w:pPr>
      <w:r>
        <w:t>El reporterId debe coincidir con el UID de la sesion autenticada.</w:t>
      </w:r>
    </w:p>
    <w:p>
      <w:pPr>
        <w:pStyle w:val="ListBullet"/>
        <w:spacing w:after="80"/>
      </w:pPr>
      <w:r>
        <w:t>El estudiante solo consulta sus reportes y no puede eliminarlos.</w:t>
      </w:r>
    </w:p>
    <w:p>
      <w:pPr>
        <w:pStyle w:val="ListBullet"/>
        <w:spacing w:after="80"/>
      </w:pPr>
      <w:r>
        <w:t>El personal con rol staff o admin puede gestionar el flujo operativo.</w:t>
      </w:r>
    </w:p>
    <w:p>
      <w:pPr>
        <w:pStyle w:val="ListBullet"/>
        <w:spacing w:after="80"/>
      </w:pPr>
      <w:r>
        <w:t>El historial permite crear eventos, pero impide su edicion o eliminacion.</w:t>
      </w:r>
    </w:p>
    <w:p>
      <w:pPr>
        <w:pStyle w:val="ListBullet"/>
        <w:spacing w:after="80"/>
      </w:pPr>
      <w:r>
        <w:t>Los estados y prioridades se limitan a los valores definidos en el modelo.</w:t>
      </w:r>
    </w:p>
    <w:p>
      <w:pPr>
        <w:spacing w:after="140" w:line="269" w:lineRule="auto"/>
      </w:pPr>
      <w:r>
        <w:t>La fotografia es opcional en la interfaz. En esta entrega evidencePath permanece en null cuando no se adjunta una imagen; el campo queda preparado para la integracion posterior con Firebase Storage.</w:t>
      </w:r>
    </w:p>
    <w:p>
      <w:r>
        <w:br w:type="page"/>
      </w:r>
    </w:p>
    <w:p>
      <w:pPr>
        <w:pStyle w:val="Heading1"/>
        <w:keepNext/>
      </w:pPr>
      <w:r>
        <w:t>7 Evidencia de la implementacion en Firestore</w:t>
      </w:r>
    </w:p>
    <w:p>
      <w:pPr>
        <w:spacing w:after="140" w:line="269" w:lineRule="auto"/>
      </w:pPr>
      <w:r>
        <w:t>El proyecto campusfix-corte2-jeyson-2026 contiene documentos para usuarios, categorias y reportes. Las capturas siguientes muestran la estructura implementada y la correspondencia con el modelo.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735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restore-categor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5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C6B7A"/>
          <w:sz w:val="18"/>
        </w:rPr>
        <w:t>Figura 2. Catalogo de categorias almacenado en Cloud Firestore.</w:t>
      </w:r>
    </w:p>
    <w:p>
      <w:pPr>
        <w:pStyle w:val="Heading2"/>
        <w:keepNext/>
      </w:pPr>
      <w:r>
        <w:t>Documento de reporte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702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restore-repor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02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C6B7A"/>
          <w:sz w:val="18"/>
        </w:rPr>
        <w:t>Figura 3. Documento de reporte con campos, tipos y valores definidos.</w:t>
      </w:r>
    </w:p>
    <w:p>
      <w:r>
        <w:br w:type="page"/>
      </w:r>
    </w:p>
    <w:p>
      <w:pPr>
        <w:pStyle w:val="Heading1"/>
        <w:keepNext/>
      </w:pPr>
      <w:r>
        <w:t>8 Evidencia de trazabilidad y autenticacion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751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restore-histor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5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C6B7A"/>
          <w:sz w:val="18"/>
        </w:rPr>
        <w:t>Figura 4. Subcoleccion history asociada al reporte.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5736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uthenti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3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C6B7A"/>
          <w:sz w:val="18"/>
        </w:rPr>
        <w:t>Figura 5. Usuarios registrados mediante correo y contrasena en Firebase Authentication.</w:t>
      </w:r>
    </w:p>
    <w:p>
      <w:r>
        <w:br w:type="page"/>
      </w:r>
    </w:p>
    <w:p>
      <w:pPr>
        <w:pStyle w:val="Heading1"/>
        <w:keepNext/>
      </w:pPr>
      <w:r>
        <w:t>9 Reglas e indices</w:t>
      </w:r>
    </w:p>
    <w:p>
      <w:pPr>
        <w:spacing w:after="140" w:line="269" w:lineRule="auto"/>
      </w:pPr>
      <w:r>
        <w:t>Las reglas de seguridad fueron publicadas y los indices compuestos quedaron habilitados. Esto permite consultar por propietario, estado, prioridad y orden de categorias sin exponer informacion de otros usuarios.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7598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glas-publicad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59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C6B7A"/>
          <w:sz w:val="18"/>
        </w:rPr>
        <w:t>Figura 6. Reglas de seguridad publicadas en Firestore.</w:t>
      </w:r>
    </w:p>
    <w:p>
      <w:pPr>
        <w:pStyle w:val="Heading2"/>
        <w:keepNext/>
      </w:pPr>
      <w:r>
        <w:t>Indices compuestos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7769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ndices-habilitad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76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C6B7A"/>
          <w:sz w:val="18"/>
        </w:rPr>
        <w:t>Figura 7. Cuatro indices compuestos habilitados.</w:t>
      </w:r>
    </w:p>
    <w:p>
      <w:r>
        <w:br w:type="page"/>
      </w:r>
    </w:p>
    <w:p>
      <w:pPr>
        <w:pStyle w:val="Heading1"/>
        <w:keepNext/>
      </w:pPr>
      <w:r>
        <w:t>10 Prueba funcional desde CampusFix</w:t>
      </w:r>
    </w:p>
    <w:p>
      <w:pPr>
        <w:spacing w:after="140" w:line="269" w:lineRule="auto"/>
      </w:pPr>
      <w:r>
        <w:t>La aplicacion se conecto al proyecto Firebase mediante el SDK web modular. El usuario autenticado creo un incidente con categoria, titulo, descripcion, ubicacion y prioridad, y recibio confirmacion con el ID real generado por Firestore.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07695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app-inici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0769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B7A"/>
                <w:sz w:val="17"/>
              </w:rPr>
              <w:t>Figura 8. Inicio posterior a la autenticacion.</w:t>
            </w:r>
          </w:p>
        </w:tc>
        <w:tc>
          <w:tcPr>
            <w:tcW w:type="dxa" w:w="468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4299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app-formulari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4299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B7A"/>
                <w:sz w:val="17"/>
              </w:rPr>
              <w:t>Figura 9. Datos principales del nuevo reporte.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96897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app-evidenci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9689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B7A"/>
                <w:sz w:val="17"/>
              </w:rPr>
              <w:t>Figura 10. Ubicacion y prioridad del incidente.</w:t>
            </w:r>
          </w:p>
        </w:tc>
        <w:tc>
          <w:tcPr>
            <w:tcW w:type="dxa" w:w="4680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97480" cy="36541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app-confirmacio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3654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B7A"/>
                <w:sz w:val="17"/>
              </w:rPr>
              <w:t>Figura 11. Confirmacion con ID de Firestore.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11 Consulta y seguimiento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03320" cy="581868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pp-detal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5818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i/>
          <w:color w:val="5C6B7A"/>
          <w:sz w:val="18"/>
        </w:rPr>
        <w:t>Figura 12. Detalle del reporte dQSWv596BoEtSkaPVgPt y seguimiento inicial.</w:t>
      </w:r>
    </w:p>
    <w:p>
      <w:pPr>
        <w:spacing w:after="140" w:line="269" w:lineRule="auto"/>
      </w:pPr>
      <w:r>
        <w:t>La pantalla de detalle recupera el mismo identificador, categoria, estado, titulo, descripcion, ubicacion y prioridad guardados en Firestore. El primer evento de seguimiento confirma la recepcion del reporte y demuestra la lectura de datos desde la nube.</w:t>
      </w:r>
    </w:p>
    <w:p>
      <w:pPr>
        <w:pStyle w:val="Heading1"/>
        <w:keepNext/>
      </w:pPr>
      <w:r>
        <w:t>12 Coherencia tecnica y resultado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7128"/>
            <w:vAlign w:val="center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verificado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Modelado y ER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Cuatro entidades, relaciones y estructura documental definidas.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Diccionario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Campos, tipos, obligatoriedad, restricciones y proposito documentados.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Implementacion cloud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Authentication y Firestore activos con reglas e indices.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Coherencia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spacing w:after="0"/>
            </w:pPr>
            <w:r>
              <w:rPr>
                <w:color w:val="202D3A"/>
                <w:sz w:val="18"/>
              </w:rPr>
              <w:t>La app escribe y consulta los mismos campos descritos en el modelo.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Sustentacion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color w:val="202D3A"/>
                <w:sz w:val="18"/>
              </w:rPr>
              <w:t>Flujo autenticado probado de extremo a extremo con un reporte real.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Conclusiones</w:t>
      </w:r>
    </w:p>
    <w:p>
      <w:pPr>
        <w:pStyle w:val="ListBullet"/>
        <w:spacing w:after="80"/>
      </w:pPr>
      <w:r>
        <w:t>El modelo satisface el registro, la consulta y la trazabilidad de incidentes de CampusFix.</w:t>
      </w:r>
    </w:p>
    <w:p>
      <w:pPr>
        <w:pStyle w:val="ListBullet"/>
        <w:spacing w:after="80"/>
      </w:pPr>
      <w:r>
        <w:t>Las reglas protegen la propiedad de los reportes y reservan la gestion operativa para roles autorizados.</w:t>
      </w:r>
    </w:p>
    <w:p>
      <w:pPr>
        <w:pStyle w:val="ListBullet"/>
        <w:spacing w:after="80"/>
      </w:pPr>
      <w:r>
        <w:t>Los indices habilitados soportan las consultas previstas sin descargar colecciones completas.</w:t>
      </w:r>
    </w:p>
    <w:p>
      <w:pPr>
        <w:pStyle w:val="ListBullet"/>
        <w:spacing w:after="80"/>
      </w:pPr>
      <w:r>
        <w:t>La prueba funcional confirma la persistencia real en la nube y la lectura posterior desde la aplicacion.</w:t>
      </w:r>
    </w:p>
    <w:p>
      <w:pPr>
        <w:spacing w:after="140" w:line="269" w:lineRule="auto"/>
      </w:pPr>
      <w:r>
        <w:t>Como accion administrativa de entrega, el propietario del proyecto puede agregar el correo endiromero@gmail.com en Usuarios y permisos de Firebase si desea conceder acceso directo al docente.</w:t>
      </w:r>
    </w:p>
    <w:sectPr w:rsidR="00FC693F" w:rsidRPr="0006063C" w:rsidSect="00034616">
      <w:footerReference w:type="default" r:id="rId9"/>
      <w:pgSz w:w="12240" w:h="15840"/>
      <w:pgMar w:top="979" w:right="1037" w:bottom="950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C6B7A"/>
        <w:sz w:val="17"/>
      </w:rPr>
      <w:t xml:space="preserve">CampusFix  |  Actividad Evaluable 06  |  Pagina </w:t>
    </w:r>
    <w:r>
      <w:rPr>
        <w:rFonts w:ascii="Arial" w:hAnsi="Arial"/>
        <w:color w:val="5C6B7A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D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CampusFix Modelado e implementacion de la base de datos cloud</dc:title>
  <dc:subject>Actividad Evaluable 06 de Mobile Cloud Computing</dc:subject>
  <dc:creator>Jeyson Arley Sanchez Gomez</dc:creator>
  <cp:keywords>CampusFix, Firebase, Firestore, base de datos cloud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