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CampXSync Microservices &amp; API Gateway</w:t>
        <w:br/>
        <w:t>Junior Engineer Master Onboarding Handbook</w:t>
      </w:r>
    </w:p>
    <w:p>
      <w:pPr>
        <w:jc w:val="center"/>
      </w:pPr>
      <w:r>
        <w:rPr>
          <w:rFonts w:ascii="Arial" w:hAnsi="Arial"/>
          <w:i/>
          <w:color w:val="4682B4"/>
          <w:sz w:val="24"/>
        </w:rPr>
        <w:t>A Complete, Step-by-Step Technical Guide for New Software Engineers</w:t>
        <w:br/>
        <w:t>Version 2.5 — Lead Architectural Standard</w:t>
      </w:r>
    </w:p>
    <w:p/>
    <w:p>
      <w:pPr>
        <w:pStyle w:val="Heading1"/>
      </w:pPr>
      <w:r>
        <w:rPr>
          <w:color w:val="003366"/>
        </w:rPr>
        <w:t>1. Executive Welcome &amp; Handbook Purpose</w:t>
      </w:r>
    </w:p>
    <w:p>
      <w:r>
        <w:t>Welcome to the CampXSync Engineering Team! As a new software engineer joining our platform organization, this handbook is your single source of truth. It assumes zero prior knowledge of the codebase and guides you through every single step required to configure your workstation, understand the architecture, compile the code, run all microservices, execute API calls through the central API Gateway, write clean code with structured logging, and run automated integration test suites.</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9"/>
              </w:rPr>
              <w:t>Engineering Rule 1: Zero Assumptions</w:t>
            </w:r>
          </w:p>
        </w:tc>
        <w:tc>
          <w:tcPr>
            <w:tcW w:type="dxa" w:w="4680"/>
            <w:shd w:fill="FAFAFA"/>
          </w:tcPr>
          <w:p>
            <w:r>
              <w:rPr>
                <w:sz w:val="19"/>
              </w:rPr>
              <w:t>Every step in this document is explicit. Never guess directory paths or ports.</w:t>
            </w:r>
          </w:p>
        </w:tc>
      </w:tr>
      <w:tr>
        <w:tc>
          <w:tcPr>
            <w:tcW w:type="dxa" w:w="4680"/>
            <w:shd w:fill="F0F4F8"/>
          </w:tcPr>
          <w:p>
            <w:r>
              <w:rPr>
                <w:b/>
                <w:sz w:val="19"/>
              </w:rPr>
              <w:t>Engineering Rule 2: Ingress Control</w:t>
            </w:r>
          </w:p>
        </w:tc>
        <w:tc>
          <w:tcPr>
            <w:tcW w:type="dxa" w:w="4680"/>
            <w:shd w:fill="FAFAFA"/>
          </w:tcPr>
          <w:p>
            <w:r>
              <w:rPr>
                <w:sz w:val="19"/>
              </w:rPr>
              <w:t>All client requests MUST go through API Gateway on Port 8080. Never call 8088/8089 directly in production.</w:t>
            </w:r>
          </w:p>
        </w:tc>
      </w:tr>
      <w:tr>
        <w:tc>
          <w:tcPr>
            <w:tcW w:type="dxa" w:w="4680"/>
            <w:shd w:fill="F0F4F8"/>
          </w:tcPr>
          <w:p>
            <w:r>
              <w:rPr>
                <w:b/>
                <w:sz w:val="19"/>
              </w:rPr>
              <w:t>Engineering Rule 3: Structured Logging</w:t>
            </w:r>
          </w:p>
        </w:tc>
        <w:tc>
          <w:tcPr>
            <w:tcW w:type="dxa" w:w="4680"/>
            <w:shd w:fill="FAFAFA"/>
          </w:tcPr>
          <w:p>
            <w:r>
              <w:rPr>
                <w:sz w:val="19"/>
              </w:rPr>
              <w:t>Never use System.out.println(). Always use AppLogger and AuditLogger from com.campxsync:logger.</w:t>
            </w:r>
          </w:p>
        </w:tc>
      </w:tr>
      <w:tr>
        <w:tc>
          <w:tcPr>
            <w:tcW w:type="dxa" w:w="4680"/>
            <w:shd w:fill="F0F4F8"/>
          </w:tcPr>
          <w:p>
            <w:r>
              <w:rPr>
                <w:b/>
                <w:sz w:val="19"/>
              </w:rPr>
              <w:t>Engineering Rule 4: 100% Test Coverage</w:t>
            </w:r>
          </w:p>
        </w:tc>
        <w:tc>
          <w:tcPr>
            <w:tcW w:type="dxa" w:w="4680"/>
            <w:shd w:fill="FAFAFA"/>
          </w:tcPr>
          <w:p>
            <w:r>
              <w:rPr>
                <w:sz w:val="19"/>
              </w:rPr>
              <w:t>Every REST API must have automated MockMvc unit/integration tests that pass before committing code.</w:t>
            </w:r>
          </w:p>
        </w:tc>
      </w:tr>
      <w:tr>
        <w:tc>
          <w:tcPr>
            <w:tcW w:type="dxa" w:w="4680"/>
          </w:tcPr>
          <w:p/>
        </w:tc>
        <w:tc>
          <w:tcPr>
            <w:tcW w:type="dxa" w:w="4680"/>
          </w:tcPr>
          <w:p/>
        </w:tc>
      </w:tr>
    </w:tbl>
    <w:p/>
    <w:p>
      <w:pPr>
        <w:pStyle w:val="Heading1"/>
      </w:pPr>
      <w:r>
        <w:rPr>
          <w:color w:val="003366"/>
        </w:rPr>
        <w:t>2. System Architecture &amp; Microservices Landscape</w:t>
      </w:r>
    </w:p>
    <w:p>
      <w:r>
        <w:t>CampXSync is built on a clean multi-tenant microservices architecture designed for high throughput, strict tenant data isolation, and unified ingress security.</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9"/>
              </w:rPr>
              <w:t>Component Name</w:t>
            </w:r>
          </w:p>
        </w:tc>
        <w:tc>
          <w:tcPr>
            <w:tcW w:type="dxa" w:w="2340"/>
            <w:shd w:fill="003366"/>
          </w:tcPr>
          <w:p>
            <w:r>
              <w:rPr>
                <w:b/>
                <w:color w:val="FFFFFF"/>
                <w:sz w:val="19"/>
              </w:rPr>
              <w:t>Port</w:t>
            </w:r>
          </w:p>
        </w:tc>
        <w:tc>
          <w:tcPr>
            <w:tcW w:type="dxa" w:w="2340"/>
            <w:shd w:fill="003366"/>
          </w:tcPr>
          <w:p>
            <w:r>
              <w:rPr>
                <w:b/>
                <w:color w:val="FFFFFF"/>
                <w:sz w:val="19"/>
              </w:rPr>
              <w:t>Location in Workspace</w:t>
            </w:r>
          </w:p>
        </w:tc>
        <w:tc>
          <w:tcPr>
            <w:tcW w:type="dxa" w:w="2340"/>
            <w:shd w:fill="003366"/>
          </w:tcPr>
          <w:p>
            <w:r>
              <w:rPr>
                <w:b/>
                <w:color w:val="FFFFFF"/>
                <w:sz w:val="19"/>
              </w:rPr>
              <w:t>Primary Responsibility</w:t>
            </w:r>
          </w:p>
        </w:tc>
      </w:tr>
      <w:tr>
        <w:tc>
          <w:tcPr>
            <w:tcW w:type="dxa" w:w="2340"/>
            <w:shd w:fill="FFFFFF"/>
          </w:tcPr>
          <w:p>
            <w:r>
              <w:rPr>
                <w:sz w:val="17"/>
              </w:rPr>
              <w:t>API Gateway</w:t>
            </w:r>
          </w:p>
        </w:tc>
        <w:tc>
          <w:tcPr>
            <w:tcW w:type="dxa" w:w="2340"/>
            <w:shd w:fill="FFFFFF"/>
          </w:tcPr>
          <w:p>
            <w:r>
              <w:rPr>
                <w:sz w:val="17"/>
              </w:rPr>
              <w:t>8080</w:t>
            </w:r>
          </w:p>
        </w:tc>
        <w:tc>
          <w:tcPr>
            <w:tcW w:type="dxa" w:w="2340"/>
            <w:shd w:fill="FFFFFF"/>
          </w:tcPr>
          <w:p>
            <w:r>
              <w:rPr>
                <w:sz w:val="17"/>
              </w:rPr>
              <w:t>d:\CampXSync\CampXSync\api-gateway</w:t>
            </w:r>
          </w:p>
        </w:tc>
        <w:tc>
          <w:tcPr>
            <w:tcW w:type="dxa" w:w="2340"/>
            <w:shd w:fill="FFFFFF"/>
          </w:tcPr>
          <w:p>
            <w:r>
              <w:rPr>
                <w:sz w:val="17"/>
              </w:rPr>
              <w:t>Reverse proxy, JWT token validation, MDC trace context injection, access logging, CORS preflight</w:t>
            </w:r>
          </w:p>
        </w:tc>
      </w:tr>
      <w:tr>
        <w:tc>
          <w:tcPr>
            <w:tcW w:type="dxa" w:w="2340"/>
            <w:shd w:fill="F9FBFD"/>
          </w:tcPr>
          <w:p>
            <w:r>
              <w:rPr>
                <w:sz w:val="17"/>
              </w:rPr>
              <w:t>Platform Admin Service</w:t>
            </w:r>
          </w:p>
        </w:tc>
        <w:tc>
          <w:tcPr>
            <w:tcW w:type="dxa" w:w="2340"/>
            <w:shd w:fill="F9FBFD"/>
          </w:tcPr>
          <w:p>
            <w:r>
              <w:rPr>
                <w:sz w:val="17"/>
              </w:rPr>
              <w:t>8088</w:t>
            </w:r>
          </w:p>
        </w:tc>
        <w:tc>
          <w:tcPr>
            <w:tcW w:type="dxa" w:w="2340"/>
            <w:shd w:fill="F9FBFD"/>
          </w:tcPr>
          <w:p>
            <w:r>
              <w:rPr>
                <w:sz w:val="17"/>
              </w:rPr>
              <w:t>d:\CampXSync\CampXSync\services\platform-admin-service</w:t>
            </w:r>
          </w:p>
        </w:tc>
        <w:tc>
          <w:tcPr>
            <w:tcW w:type="dxa" w:w="2340"/>
            <w:shd w:fill="F9FBFD"/>
          </w:tcPr>
          <w:p>
            <w:r>
              <w:rPr>
                <w:sz w:val="17"/>
              </w:rPr>
              <w:t>Platform Tier: Institutes onboarding, global configs, platform RBAC, data governance, billing</w:t>
            </w:r>
          </w:p>
        </w:tc>
      </w:tr>
      <w:tr>
        <w:tc>
          <w:tcPr>
            <w:tcW w:type="dxa" w:w="2340"/>
            <w:shd w:fill="FFFFFF"/>
          </w:tcPr>
          <w:p>
            <w:r>
              <w:rPr>
                <w:sz w:val="17"/>
              </w:rPr>
              <w:t>College Admin Service</w:t>
            </w:r>
          </w:p>
        </w:tc>
        <w:tc>
          <w:tcPr>
            <w:tcW w:type="dxa" w:w="2340"/>
            <w:shd w:fill="FFFFFF"/>
          </w:tcPr>
          <w:p>
            <w:r>
              <w:rPr>
                <w:sz w:val="17"/>
              </w:rPr>
              <w:t>8089</w:t>
            </w:r>
          </w:p>
        </w:tc>
        <w:tc>
          <w:tcPr>
            <w:tcW w:type="dxa" w:w="2340"/>
            <w:shd w:fill="FFFFFF"/>
          </w:tcPr>
          <w:p>
            <w:r>
              <w:rPr>
                <w:sz w:val="17"/>
              </w:rPr>
              <w:t>d:\CampXSync\CampXSync\services\college-admin-service</w:t>
            </w:r>
          </w:p>
        </w:tc>
        <w:tc>
          <w:tcPr>
            <w:tcW w:type="dxa" w:w="2340"/>
            <w:shd w:fill="FFFFFF"/>
          </w:tcPr>
          <w:p>
            <w:r>
              <w:rPr>
                <w:sz w:val="17"/>
              </w:rPr>
              <w:t>Tenant Tier: College configs, student/faculty identity profiles, tenant RBAC, analytics, tenant audit</w:t>
            </w:r>
          </w:p>
        </w:tc>
      </w:tr>
      <w:tr>
        <w:tc>
          <w:tcPr>
            <w:tcW w:type="dxa" w:w="2340"/>
            <w:shd w:fill="F9FBFD"/>
          </w:tcPr>
          <w:p>
            <w:r>
              <w:rPr>
                <w:sz w:val="17"/>
              </w:rPr>
              <w:t>Shared Logger Library</w:t>
            </w:r>
          </w:p>
        </w:tc>
        <w:tc>
          <w:tcPr>
            <w:tcW w:type="dxa" w:w="2340"/>
            <w:shd w:fill="F9FBFD"/>
          </w:tcPr>
          <w:p>
            <w:r>
              <w:rPr>
                <w:sz w:val="17"/>
              </w:rPr>
              <w:t>N/A</w:t>
            </w:r>
          </w:p>
        </w:tc>
        <w:tc>
          <w:tcPr>
            <w:tcW w:type="dxa" w:w="2340"/>
            <w:shd w:fill="F9FBFD"/>
          </w:tcPr>
          <w:p>
            <w:r>
              <w:rPr>
                <w:sz w:val="17"/>
              </w:rPr>
              <w:t>d:\CampXSync\CampXSync\logger</w:t>
            </w:r>
          </w:p>
        </w:tc>
        <w:tc>
          <w:tcPr>
            <w:tcW w:type="dxa" w:w="2340"/>
            <w:shd w:fill="F9FBFD"/>
          </w:tcPr>
          <w:p>
            <w:r>
              <w:rPr>
                <w:sz w:val="17"/>
              </w:rPr>
              <w:t>Foundation library: AppLogger, AuditLogger, JwtProvider, TtlCache, AES-256 Encryption</w:t>
            </w:r>
          </w:p>
        </w:tc>
      </w:tr>
    </w:tbl>
    <w:p/>
    <w:p>
      <w:pPr>
        <w:pStyle w:val="Heading1"/>
      </w:pPr>
      <w:r>
        <w:rPr>
          <w:color w:val="003366"/>
        </w:rPr>
        <w:t>3. Prerequisites &amp; Workstation Verification</w:t>
      </w:r>
    </w:p>
    <w:p>
      <w:r>
        <w:t>Before compiling any code, open PowerShell or Command Prompt and verify your toolchain:</w:t>
      </w:r>
    </w:p>
    <w:p>
      <w:r>
        <w:rPr>
          <w:b/>
          <w:sz w:val="20"/>
        </w:rPr>
        <w:t>• Step 3.1: Check Java Development Kit (JDK 8)</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Command to Run</w:t>
            </w:r>
          </w:p>
        </w:tc>
        <w:tc>
          <w:tcPr>
            <w:tcW w:type="dxa" w:w="4680"/>
            <w:shd w:fill="FAFAFA"/>
          </w:tcPr>
          <w:p>
            <w:r>
              <w:rPr>
                <w:sz w:val="17"/>
              </w:rPr>
              <w:t>java -version</w:t>
              <w:br/>
              <w:t>javac -version</w:t>
            </w:r>
          </w:p>
        </w:tc>
      </w:tr>
      <w:tr>
        <w:tc>
          <w:tcPr>
            <w:tcW w:type="dxa" w:w="4680"/>
            <w:shd w:fill="F0F4F8"/>
          </w:tcPr>
          <w:p>
            <w:r>
              <w:rPr>
                <w:b/>
                <w:sz w:val="17"/>
              </w:rPr>
              <w:t>Expected Verification Output</w:t>
            </w:r>
          </w:p>
        </w:tc>
        <w:tc>
          <w:tcPr>
            <w:tcW w:type="dxa" w:w="4680"/>
            <w:shd w:fill="E8F5E9"/>
          </w:tcPr>
          <w:p>
            <w:r>
              <w:rPr>
                <w:sz w:val="17"/>
              </w:rPr>
              <w:t>Must return Java version '1.8.0_202' or compatible JDK 8.</w:t>
            </w:r>
          </w:p>
        </w:tc>
      </w:tr>
    </w:tbl>
    <w:p/>
    <w:p>
      <w:r>
        <w:rPr>
          <w:b/>
          <w:sz w:val="20"/>
        </w:rPr>
        <w:t>• Step 3.2: Check Apache Maven</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Command to Run</w:t>
            </w:r>
          </w:p>
        </w:tc>
        <w:tc>
          <w:tcPr>
            <w:tcW w:type="dxa" w:w="4680"/>
            <w:shd w:fill="FAFAFA"/>
          </w:tcPr>
          <w:p>
            <w:r>
              <w:rPr>
                <w:sz w:val="17"/>
              </w:rPr>
              <w:t>mvn -version</w:t>
            </w:r>
          </w:p>
        </w:tc>
      </w:tr>
      <w:tr>
        <w:tc>
          <w:tcPr>
            <w:tcW w:type="dxa" w:w="4680"/>
            <w:shd w:fill="F0F4F8"/>
          </w:tcPr>
          <w:p>
            <w:r>
              <w:rPr>
                <w:b/>
                <w:sz w:val="17"/>
              </w:rPr>
              <w:t>Expected Verification Output</w:t>
            </w:r>
          </w:p>
        </w:tc>
        <w:tc>
          <w:tcPr>
            <w:tcW w:type="dxa" w:w="4680"/>
            <w:shd w:fill="E8F5E9"/>
          </w:tcPr>
          <w:p>
            <w:r>
              <w:rPr>
                <w:sz w:val="17"/>
              </w:rPr>
              <w:t>Must return Apache Maven 3.6+ configured with Java 1.8.</w:t>
            </w:r>
          </w:p>
        </w:tc>
      </w:tr>
    </w:tbl>
    <w:p/>
    <w:p>
      <w:r>
        <w:rPr>
          <w:b/>
          <w:sz w:val="20"/>
        </w:rPr>
        <w:t>• Step 3.3: Verify Git Repository &amp; Branch</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Command to Run</w:t>
            </w:r>
          </w:p>
        </w:tc>
        <w:tc>
          <w:tcPr>
            <w:tcW w:type="dxa" w:w="4680"/>
            <w:shd w:fill="FAFAFA"/>
          </w:tcPr>
          <w:p>
            <w:r>
              <w:rPr>
                <w:sz w:val="17"/>
              </w:rPr>
              <w:t>cd d:\CampXSync\CampXSync</w:t>
              <w:br/>
              <w:t>git status</w:t>
            </w:r>
          </w:p>
        </w:tc>
      </w:tr>
      <w:tr>
        <w:tc>
          <w:tcPr>
            <w:tcW w:type="dxa" w:w="4680"/>
            <w:shd w:fill="F0F4F8"/>
          </w:tcPr>
          <w:p>
            <w:r>
              <w:rPr>
                <w:b/>
                <w:sz w:val="17"/>
              </w:rPr>
              <w:t>Expected Verification Output</w:t>
            </w:r>
          </w:p>
        </w:tc>
        <w:tc>
          <w:tcPr>
            <w:tcW w:type="dxa" w:w="4680"/>
            <w:shd w:fill="E8F5E9"/>
          </w:tcPr>
          <w:p>
            <w:r>
              <w:rPr>
                <w:sz w:val="17"/>
              </w:rPr>
              <w:t>Must confirm active branch is 'devbranch1.0'.</w:t>
            </w:r>
          </w:p>
        </w:tc>
      </w:tr>
    </w:tbl>
    <w:p/>
    <w:p>
      <w:pPr>
        <w:pStyle w:val="Heading1"/>
      </w:pPr>
      <w:r>
        <w:rPr>
          <w:color w:val="003366"/>
        </w:rPr>
        <w:t>4. The 'First Day' Step-by-Step Execution Guide</w:t>
      </w:r>
    </w:p>
    <w:p>
      <w:r>
        <w:t>You MUST start the components in the exact chronological order listed below:</w:t>
      </w:r>
    </w:p>
    <w:p>
      <w:r>
        <w:rPr>
          <w:b/>
          <w:sz w:val="21"/>
        </w:rPr>
        <w:t>• Phase A: Build &amp; Install Shared Logger (CRITICAL FIRST STEP)</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Terminal Commands</w:t>
            </w:r>
          </w:p>
        </w:tc>
        <w:tc>
          <w:tcPr>
            <w:tcW w:type="dxa" w:w="4680"/>
            <w:shd w:fill="FAFAFA"/>
          </w:tcPr>
          <w:p>
            <w:r>
              <w:rPr>
                <w:sz w:val="17"/>
              </w:rPr>
              <w:t>cd d:\CampXSync\CampXSync\logger</w:t>
              <w:br/>
              <w:t>mvn clean install</w:t>
            </w:r>
          </w:p>
        </w:tc>
      </w:tr>
      <w:tr>
        <w:tc>
          <w:tcPr>
            <w:tcW w:type="dxa" w:w="4680"/>
            <w:shd w:fill="F0F4F8"/>
          </w:tcPr>
          <w:p>
            <w:r>
              <w:rPr>
                <w:b/>
                <w:sz w:val="17"/>
              </w:rPr>
              <w:t>Technical Purpose &amp; Expected Output</w:t>
            </w:r>
          </w:p>
        </w:tc>
        <w:tc>
          <w:tcPr>
            <w:tcW w:type="dxa" w:w="4680"/>
            <w:shd w:fill="FAFAFA"/>
          </w:tcPr>
          <w:p>
            <w:r>
              <w:rPr>
                <w:sz w:val="17"/>
              </w:rPr>
              <w:t>Compiles logger library and installs 'com.campxsync:logger:1.0.0' into your local Maven cache (~/.m2/repository). Without this step, the microservices will fail to compile.</w:t>
            </w:r>
          </w:p>
        </w:tc>
      </w:tr>
    </w:tbl>
    <w:p/>
    <w:p>
      <w:r>
        <w:rPr>
          <w:b/>
          <w:sz w:val="21"/>
        </w:rPr>
        <w:t>• Phase B: Launch Platform Admin Microservice (Port 8088)</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Terminal Commands</w:t>
            </w:r>
          </w:p>
        </w:tc>
        <w:tc>
          <w:tcPr>
            <w:tcW w:type="dxa" w:w="4680"/>
            <w:shd w:fill="FAFAFA"/>
          </w:tcPr>
          <w:p>
            <w:r>
              <w:rPr>
                <w:sz w:val="17"/>
              </w:rPr>
              <w:t>cd d:\CampXSync\CampXSync\services\platform-admin-service</w:t>
              <w:br/>
              <w:t>mvn spring-boot:run</w:t>
            </w:r>
          </w:p>
        </w:tc>
      </w:tr>
      <w:tr>
        <w:tc>
          <w:tcPr>
            <w:tcW w:type="dxa" w:w="4680"/>
            <w:shd w:fill="F0F4F8"/>
          </w:tcPr>
          <w:p>
            <w:r>
              <w:rPr>
                <w:b/>
                <w:sz w:val="17"/>
              </w:rPr>
              <w:t>Technical Purpose &amp; Expected Output</w:t>
            </w:r>
          </w:p>
        </w:tc>
        <w:tc>
          <w:tcPr>
            <w:tcW w:type="dxa" w:w="4680"/>
            <w:shd w:fill="FAFAFA"/>
          </w:tcPr>
          <w:p>
            <w:r>
              <w:rPr>
                <w:sz w:val="17"/>
              </w:rPr>
              <w:t>Starts Platform Admin Service on Port 8088. Look for console log: 'Started PlatformAdminServiceApplication in X seconds'.</w:t>
            </w:r>
          </w:p>
        </w:tc>
      </w:tr>
    </w:tbl>
    <w:p/>
    <w:p>
      <w:r>
        <w:rPr>
          <w:b/>
          <w:sz w:val="21"/>
        </w:rPr>
        <w:t>• Phase C: Launch College Admin Microservice (Port 8089)</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Terminal Commands</w:t>
            </w:r>
          </w:p>
        </w:tc>
        <w:tc>
          <w:tcPr>
            <w:tcW w:type="dxa" w:w="4680"/>
            <w:shd w:fill="FAFAFA"/>
          </w:tcPr>
          <w:p>
            <w:r>
              <w:rPr>
                <w:sz w:val="17"/>
              </w:rPr>
              <w:t>cd d:\CampXSync\CampXSync\services\college-admin-service</w:t>
              <w:br/>
              <w:t>mvn spring-boot:run</w:t>
            </w:r>
          </w:p>
        </w:tc>
      </w:tr>
      <w:tr>
        <w:tc>
          <w:tcPr>
            <w:tcW w:type="dxa" w:w="4680"/>
            <w:shd w:fill="F0F4F8"/>
          </w:tcPr>
          <w:p>
            <w:r>
              <w:rPr>
                <w:b/>
                <w:sz w:val="17"/>
              </w:rPr>
              <w:t>Technical Purpose &amp; Expected Output</w:t>
            </w:r>
          </w:p>
        </w:tc>
        <w:tc>
          <w:tcPr>
            <w:tcW w:type="dxa" w:w="4680"/>
            <w:shd w:fill="FAFAFA"/>
          </w:tcPr>
          <w:p>
            <w:r>
              <w:rPr>
                <w:sz w:val="17"/>
              </w:rPr>
              <w:t>Starts College Admin Service on Port 8089. Look for console log: 'Started CollegeAdminServiceApplication in X seconds'.</w:t>
            </w:r>
          </w:p>
        </w:tc>
      </w:tr>
    </w:tbl>
    <w:p/>
    <w:p>
      <w:r>
        <w:rPr>
          <w:b/>
          <w:sz w:val="21"/>
        </w:rPr>
        <w:t>• Phase D: Launch Central API Gateway (Port 8080)</w:t>
      </w:r>
    </w:p>
    <w:tbl>
      <w:tblPr>
        <w:tblW w:type="auto" w:w="0"/>
        <w:jc w:val="center"/>
        <w:tblLook w:firstColumn="1" w:firstRow="1" w:lastColumn="0" w:lastRow="0" w:noHBand="0" w:noVBand="1" w:val="04A0"/>
      </w:tblPr>
      <w:tblGrid>
        <w:gridCol w:w="4680"/>
        <w:gridCol w:w="4680"/>
      </w:tblGrid>
      <w:tr>
        <w:tc>
          <w:tcPr>
            <w:tcW w:type="dxa" w:w="4680"/>
            <w:shd w:fill="F0F4F8"/>
          </w:tcPr>
          <w:p>
            <w:r>
              <w:rPr>
                <w:b/>
                <w:sz w:val="17"/>
              </w:rPr>
              <w:t>Terminal Commands</w:t>
            </w:r>
          </w:p>
        </w:tc>
        <w:tc>
          <w:tcPr>
            <w:tcW w:type="dxa" w:w="4680"/>
            <w:shd w:fill="FAFAFA"/>
          </w:tcPr>
          <w:p>
            <w:r>
              <w:rPr>
                <w:sz w:val="17"/>
              </w:rPr>
              <w:t>cd d:\CampXSync\CampXSync\api-gateway</w:t>
              <w:br/>
              <w:t>mvn spring-boot:run</w:t>
            </w:r>
          </w:p>
        </w:tc>
      </w:tr>
      <w:tr>
        <w:tc>
          <w:tcPr>
            <w:tcW w:type="dxa" w:w="4680"/>
            <w:shd w:fill="F0F4F8"/>
          </w:tcPr>
          <w:p>
            <w:r>
              <w:rPr>
                <w:b/>
                <w:sz w:val="17"/>
              </w:rPr>
              <w:t>Technical Purpose &amp; Expected Output</w:t>
            </w:r>
          </w:p>
        </w:tc>
        <w:tc>
          <w:tcPr>
            <w:tcW w:type="dxa" w:w="4680"/>
            <w:shd w:fill="FAFAFA"/>
          </w:tcPr>
          <w:p>
            <w:r>
              <w:rPr>
                <w:sz w:val="17"/>
              </w:rPr>
              <w:t>Starts API Gateway on Port 8080. Look for console log: 'CampXSync API Gateway microservice started successfully on port 8080.'</w:t>
            </w:r>
          </w:p>
        </w:tc>
      </w:tr>
    </w:tbl>
    <w:p/>
    <w:p>
      <w:pPr>
        <w:pStyle w:val="Heading1"/>
      </w:pPr>
      <w:r>
        <w:rPr>
          <w:color w:val="003366"/>
        </w:rPr>
        <w:t>5. API Gateway Ingress Catalog &amp; Target Service Mapping</w:t>
      </w:r>
    </w:p>
    <w:p>
      <w:r>
        <w:t>Below is the complete catalog of all 42 REST APIs. All API calls MUST be directed to http://localhost:8080. The Gateway inspects the URL prefix and proxies the request to the correct downstream service.</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r>
              <w:rPr>
                <w:b/>
                <w:color w:val="FFFFFF"/>
                <w:sz w:val="19"/>
              </w:rPr>
              <w:t>API Path (Port 8080)</w:t>
            </w:r>
          </w:p>
        </w:tc>
        <w:tc>
          <w:tcPr>
            <w:tcW w:type="dxa" w:w="2340"/>
            <w:shd w:fill="003366"/>
          </w:tcPr>
          <w:p>
            <w:r>
              <w:rPr>
                <w:b/>
                <w:color w:val="FFFFFF"/>
                <w:sz w:val="19"/>
              </w:rPr>
              <w:t>Routed Service</w:t>
            </w:r>
          </w:p>
        </w:tc>
        <w:tc>
          <w:tcPr>
            <w:tcW w:type="dxa" w:w="2340"/>
            <w:shd w:fill="003366"/>
          </w:tcPr>
          <w:p>
            <w:r>
              <w:rPr>
                <w:b/>
                <w:color w:val="FFFFFF"/>
                <w:sz w:val="19"/>
              </w:rPr>
              <w:t>Functional Purpose</w:t>
            </w:r>
          </w:p>
        </w:tc>
        <w:tc>
          <w:tcPr>
            <w:tcW w:type="dxa" w:w="2340"/>
            <w:shd w:fill="003366"/>
          </w:tcPr>
          <w:p>
            <w:r>
              <w:rPr>
                <w:b/>
                <w:color w:val="FFFFFF"/>
                <w:sz w:val="19"/>
              </w:rPr>
              <w:t>Sample Parameters / Payload</w:t>
            </w:r>
          </w:p>
        </w:tc>
      </w:tr>
      <w:tr>
        <w:tc>
          <w:tcPr>
            <w:tcW w:type="dxa" w:w="2340"/>
            <w:shd w:fill="FFFFFF"/>
          </w:tcPr>
          <w:p>
            <w:r>
              <w:rPr>
                <w:sz w:val="17"/>
              </w:rPr>
              <w:t>POST /v1/institutes</w:t>
            </w:r>
          </w:p>
        </w:tc>
        <w:tc>
          <w:tcPr>
            <w:tcW w:type="dxa" w:w="2340"/>
            <w:shd w:fill="FFFFFF"/>
          </w:tcPr>
          <w:p>
            <w:r>
              <w:rPr>
                <w:sz w:val="17"/>
              </w:rPr>
              <w:t>Platform Admin (8088)</w:t>
            </w:r>
          </w:p>
        </w:tc>
        <w:tc>
          <w:tcPr>
            <w:tcW w:type="dxa" w:w="2340"/>
            <w:shd w:fill="FFFFFF"/>
          </w:tcPr>
          <w:p>
            <w:r>
              <w:rPr>
                <w:sz w:val="17"/>
              </w:rPr>
              <w:t>Provision new institute with subdomain &amp; plan</w:t>
            </w:r>
          </w:p>
        </w:tc>
        <w:tc>
          <w:tcPr>
            <w:tcW w:type="dxa" w:w="2340"/>
            <w:shd w:fill="FFFFFF"/>
          </w:tcPr>
          <w:p>
            <w:r>
              <w:rPr>
                <w:sz w:val="17"/>
              </w:rPr>
              <w:t>{"name":"Stanford","subdomain":"stanford","planId":"plan-enterprise"}</w:t>
            </w:r>
          </w:p>
        </w:tc>
      </w:tr>
      <w:tr>
        <w:tc>
          <w:tcPr>
            <w:tcW w:type="dxa" w:w="2340"/>
            <w:shd w:fill="F9FBFD"/>
          </w:tcPr>
          <w:p>
            <w:r>
              <w:rPr>
                <w:sz w:val="17"/>
              </w:rPr>
              <w:t>GET /v1/institutes/{id}</w:t>
            </w:r>
          </w:p>
        </w:tc>
        <w:tc>
          <w:tcPr>
            <w:tcW w:type="dxa" w:w="2340"/>
            <w:shd w:fill="F9FBFD"/>
          </w:tcPr>
          <w:p>
            <w:r>
              <w:rPr>
                <w:sz w:val="17"/>
              </w:rPr>
              <w:t>Platform Admin (8088)</w:t>
            </w:r>
          </w:p>
        </w:tc>
        <w:tc>
          <w:tcPr>
            <w:tcW w:type="dxa" w:w="2340"/>
            <w:shd w:fill="F9FBFD"/>
          </w:tcPr>
          <w:p>
            <w:r>
              <w:rPr>
                <w:sz w:val="17"/>
              </w:rPr>
              <w:t>View institute record by ID</w:t>
            </w:r>
          </w:p>
        </w:tc>
        <w:tc>
          <w:tcPr>
            <w:tcW w:type="dxa" w:w="2340"/>
            <w:shd w:fill="F9FBFD"/>
          </w:tcPr>
          <w:p>
            <w:r>
              <w:rPr>
                <w:sz w:val="17"/>
              </w:rPr>
              <w:t>Path: id=inst-101</w:t>
            </w:r>
          </w:p>
        </w:tc>
      </w:tr>
      <w:tr>
        <w:tc>
          <w:tcPr>
            <w:tcW w:type="dxa" w:w="2340"/>
            <w:shd w:fill="FFFFFF"/>
          </w:tcPr>
          <w:p>
            <w:r>
              <w:rPr>
                <w:sz w:val="17"/>
              </w:rPr>
              <w:t>GET /v1/institutes</w:t>
            </w:r>
          </w:p>
        </w:tc>
        <w:tc>
          <w:tcPr>
            <w:tcW w:type="dxa" w:w="2340"/>
            <w:shd w:fill="FFFFFF"/>
          </w:tcPr>
          <w:p>
            <w:r>
              <w:rPr>
                <w:sz w:val="17"/>
              </w:rPr>
              <w:t>Platform Admin (8088)</w:t>
            </w:r>
          </w:p>
        </w:tc>
        <w:tc>
          <w:tcPr>
            <w:tcW w:type="dxa" w:w="2340"/>
            <w:shd w:fill="FFFFFF"/>
          </w:tcPr>
          <w:p>
            <w:r>
              <w:rPr>
                <w:sz w:val="17"/>
              </w:rPr>
              <w:t>List institutes with status/tier filters</w:t>
            </w:r>
          </w:p>
        </w:tc>
        <w:tc>
          <w:tcPr>
            <w:tcW w:type="dxa" w:w="2340"/>
            <w:shd w:fill="FFFFFF"/>
          </w:tcPr>
          <w:p>
            <w:r>
              <w:rPr>
                <w:sz w:val="17"/>
              </w:rPr>
              <w:t>Query: ?status=active&amp;tenancy_tier=DEDICATED_TENANT</w:t>
            </w:r>
          </w:p>
        </w:tc>
      </w:tr>
      <w:tr>
        <w:tc>
          <w:tcPr>
            <w:tcW w:type="dxa" w:w="2340"/>
            <w:shd w:fill="F9FBFD"/>
          </w:tcPr>
          <w:p>
            <w:r>
              <w:rPr>
                <w:sz w:val="17"/>
              </w:rPr>
              <w:t>PATCH /v1/institutes/{id}/status</w:t>
            </w:r>
          </w:p>
        </w:tc>
        <w:tc>
          <w:tcPr>
            <w:tcW w:type="dxa" w:w="2340"/>
            <w:shd w:fill="F9FBFD"/>
          </w:tcPr>
          <w:p>
            <w:r>
              <w:rPr>
                <w:sz w:val="17"/>
              </w:rPr>
              <w:t>Platform Admin (8088)</w:t>
            </w:r>
          </w:p>
        </w:tc>
        <w:tc>
          <w:tcPr>
            <w:tcW w:type="dxa" w:w="2340"/>
            <w:shd w:fill="F9FBFD"/>
          </w:tcPr>
          <w:p>
            <w:r>
              <w:rPr>
                <w:sz w:val="17"/>
              </w:rPr>
              <w:t>Transition institute status state machine</w:t>
            </w:r>
          </w:p>
        </w:tc>
        <w:tc>
          <w:tcPr>
            <w:tcW w:type="dxa" w:w="2340"/>
            <w:shd w:fill="F9FBFD"/>
          </w:tcPr>
          <w:p>
            <w:r>
              <w:rPr>
                <w:sz w:val="17"/>
              </w:rPr>
              <w:t>{"status":"suspended"}</w:t>
            </w:r>
          </w:p>
        </w:tc>
      </w:tr>
      <w:tr>
        <w:tc>
          <w:tcPr>
            <w:tcW w:type="dxa" w:w="2340"/>
            <w:shd w:fill="FFFFFF"/>
          </w:tcPr>
          <w:p>
            <w:r>
              <w:rPr>
                <w:sz w:val="17"/>
              </w:rPr>
              <w:t>PATCH /v1/institutes/{id}</w:t>
            </w:r>
          </w:p>
        </w:tc>
        <w:tc>
          <w:tcPr>
            <w:tcW w:type="dxa" w:w="2340"/>
            <w:shd w:fill="FFFFFF"/>
          </w:tcPr>
          <w:p>
            <w:r>
              <w:rPr>
                <w:sz w:val="17"/>
              </w:rPr>
              <w:t>Platform Admin (8088)</w:t>
            </w:r>
          </w:p>
        </w:tc>
        <w:tc>
          <w:tcPr>
            <w:tcW w:type="dxa" w:w="2340"/>
            <w:shd w:fill="FFFFFF"/>
          </w:tcPr>
          <w:p>
            <w:r>
              <w:rPr>
                <w:sz w:val="17"/>
              </w:rPr>
              <w:t>Update institute profile details</w:t>
            </w:r>
          </w:p>
        </w:tc>
        <w:tc>
          <w:tcPr>
            <w:tcW w:type="dxa" w:w="2340"/>
            <w:shd w:fill="FFFFFF"/>
          </w:tcPr>
          <w:p>
            <w:r>
              <w:rPr>
                <w:sz w:val="17"/>
              </w:rPr>
              <w:t>{"name":"Stanford University"}</w:t>
            </w:r>
          </w:p>
        </w:tc>
      </w:tr>
      <w:tr>
        <w:tc>
          <w:tcPr>
            <w:tcW w:type="dxa" w:w="2340"/>
            <w:shd w:fill="F9FBFD"/>
          </w:tcPr>
          <w:p>
            <w:r>
              <w:rPr>
                <w:sz w:val="17"/>
              </w:rPr>
              <w:t>GET /v1/platform-configs</w:t>
            </w:r>
          </w:p>
        </w:tc>
        <w:tc>
          <w:tcPr>
            <w:tcW w:type="dxa" w:w="2340"/>
            <w:shd w:fill="F9FBFD"/>
          </w:tcPr>
          <w:p>
            <w:r>
              <w:rPr>
                <w:sz w:val="17"/>
              </w:rPr>
              <w:t>Platform Admin (8088)</w:t>
            </w:r>
          </w:p>
        </w:tc>
        <w:tc>
          <w:tcPr>
            <w:tcW w:type="dxa" w:w="2340"/>
            <w:shd w:fill="F9FBFD"/>
          </w:tcPr>
          <w:p>
            <w:r>
              <w:rPr>
                <w:sz w:val="17"/>
              </w:rPr>
              <w:t>View global platform configuration keys</w:t>
            </w:r>
          </w:p>
        </w:tc>
        <w:tc>
          <w:tcPr>
            <w:tcW w:type="dxa" w:w="2340"/>
            <w:shd w:fill="F9FBFD"/>
          </w:tcPr>
          <w:p>
            <w:r>
              <w:rPr>
                <w:sz w:val="17"/>
              </w:rPr>
              <w:t>None</w:t>
            </w:r>
          </w:p>
        </w:tc>
      </w:tr>
      <w:tr>
        <w:tc>
          <w:tcPr>
            <w:tcW w:type="dxa" w:w="2340"/>
            <w:shd w:fill="FFFFFF"/>
          </w:tcPr>
          <w:p>
            <w:r>
              <w:rPr>
                <w:sz w:val="17"/>
              </w:rPr>
              <w:t>PATCH /v1/platform-configs/{key}</w:t>
            </w:r>
          </w:p>
        </w:tc>
        <w:tc>
          <w:tcPr>
            <w:tcW w:type="dxa" w:w="2340"/>
            <w:shd w:fill="FFFFFF"/>
          </w:tcPr>
          <w:p>
            <w:r>
              <w:rPr>
                <w:sz w:val="17"/>
              </w:rPr>
              <w:t>Platform Admin (8088)</w:t>
            </w:r>
          </w:p>
        </w:tc>
        <w:tc>
          <w:tcPr>
            <w:tcW w:type="dxa" w:w="2340"/>
            <w:shd w:fill="FFFFFF"/>
          </w:tcPr>
          <w:p>
            <w:r>
              <w:rPr>
                <w:sz w:val="17"/>
              </w:rPr>
              <w:t>Update global configuration key</w:t>
            </w:r>
          </w:p>
        </w:tc>
        <w:tc>
          <w:tcPr>
            <w:tcW w:type="dxa" w:w="2340"/>
            <w:shd w:fill="FFFFFF"/>
          </w:tcPr>
          <w:p>
            <w:r>
              <w:rPr>
                <w:sz w:val="17"/>
              </w:rPr>
              <w:t>{"value": false} (Header: X-Actor-Id: admin-john)</w:t>
            </w:r>
          </w:p>
        </w:tc>
      </w:tr>
      <w:tr>
        <w:tc>
          <w:tcPr>
            <w:tcW w:type="dxa" w:w="2340"/>
            <w:shd w:fill="F9FBFD"/>
          </w:tcPr>
          <w:p>
            <w:r>
              <w:rPr>
                <w:sz w:val="17"/>
              </w:rPr>
              <w:t>GET /v1/platform-configs/history</w:t>
            </w:r>
          </w:p>
        </w:tc>
        <w:tc>
          <w:tcPr>
            <w:tcW w:type="dxa" w:w="2340"/>
            <w:shd w:fill="F9FBFD"/>
          </w:tcPr>
          <w:p>
            <w:r>
              <w:rPr>
                <w:sz w:val="17"/>
              </w:rPr>
              <w:t>Platform Admin (8088)</w:t>
            </w:r>
          </w:p>
        </w:tc>
        <w:tc>
          <w:tcPr>
            <w:tcW w:type="dxa" w:w="2340"/>
            <w:shd w:fill="F9FBFD"/>
          </w:tcPr>
          <w:p>
            <w:r>
              <w:rPr>
                <w:sz w:val="17"/>
              </w:rPr>
              <w:t>View config audit change history</w:t>
            </w:r>
          </w:p>
        </w:tc>
        <w:tc>
          <w:tcPr>
            <w:tcW w:type="dxa" w:w="2340"/>
            <w:shd w:fill="F9FBFD"/>
          </w:tcPr>
          <w:p>
            <w:r>
              <w:rPr>
                <w:sz w:val="17"/>
              </w:rPr>
              <w:t>Query: ?key=mfa_required</w:t>
            </w:r>
          </w:p>
        </w:tc>
      </w:tr>
      <w:tr>
        <w:tc>
          <w:tcPr>
            <w:tcW w:type="dxa" w:w="2340"/>
            <w:shd w:fill="FFFFFF"/>
          </w:tcPr>
          <w:p>
            <w:r>
              <w:rPr>
                <w:sz w:val="17"/>
              </w:rPr>
              <w:t>POST /v1/platform-roles</w:t>
            </w:r>
          </w:p>
        </w:tc>
        <w:tc>
          <w:tcPr>
            <w:tcW w:type="dxa" w:w="2340"/>
            <w:shd w:fill="FFFFFF"/>
          </w:tcPr>
          <w:p>
            <w:r>
              <w:rPr>
                <w:sz w:val="17"/>
              </w:rPr>
              <w:t>Platform Admin (8088)</w:t>
            </w:r>
          </w:p>
        </w:tc>
        <w:tc>
          <w:tcPr>
            <w:tcW w:type="dxa" w:w="2340"/>
            <w:shd w:fill="FFFFFF"/>
          </w:tcPr>
          <w:p>
            <w:r>
              <w:rPr>
                <w:sz w:val="17"/>
              </w:rPr>
              <w:t>Define platform super admin role</w:t>
            </w:r>
          </w:p>
        </w:tc>
        <w:tc>
          <w:tcPr>
            <w:tcW w:type="dxa" w:w="2340"/>
            <w:shd w:fill="FFFFFF"/>
          </w:tcPr>
          <w:p>
            <w:r>
              <w:rPr>
                <w:sz w:val="17"/>
              </w:rPr>
              <w:t>{"name":"Ops Manager","permissions":["platform:institutes:read"]}</w:t>
            </w:r>
          </w:p>
        </w:tc>
      </w:tr>
      <w:tr>
        <w:tc>
          <w:tcPr>
            <w:tcW w:type="dxa" w:w="2340"/>
            <w:shd w:fill="F9FBFD"/>
          </w:tcPr>
          <w:p>
            <w:r>
              <w:rPr>
                <w:sz w:val="17"/>
              </w:rPr>
              <w:t>GET /v1/platform-roles</w:t>
            </w:r>
          </w:p>
        </w:tc>
        <w:tc>
          <w:tcPr>
            <w:tcW w:type="dxa" w:w="2340"/>
            <w:shd w:fill="F9FBFD"/>
          </w:tcPr>
          <w:p>
            <w:r>
              <w:rPr>
                <w:sz w:val="17"/>
              </w:rPr>
              <w:t>Platform Admin (8088)</w:t>
            </w:r>
          </w:p>
        </w:tc>
        <w:tc>
          <w:tcPr>
            <w:tcW w:type="dxa" w:w="2340"/>
            <w:shd w:fill="F9FBFD"/>
          </w:tcPr>
          <w:p>
            <w:r>
              <w:rPr>
                <w:sz w:val="17"/>
              </w:rPr>
              <w:t>List platform super admin roles</w:t>
            </w:r>
          </w:p>
        </w:tc>
        <w:tc>
          <w:tcPr>
            <w:tcW w:type="dxa" w:w="2340"/>
            <w:shd w:fill="F9FBFD"/>
          </w:tcPr>
          <w:p>
            <w:r>
              <w:rPr>
                <w:sz w:val="17"/>
              </w:rPr>
              <w:t>None</w:t>
            </w:r>
          </w:p>
        </w:tc>
      </w:tr>
      <w:tr>
        <w:tc>
          <w:tcPr>
            <w:tcW w:type="dxa" w:w="2340"/>
            <w:shd w:fill="FFFFFF"/>
          </w:tcPr>
          <w:p>
            <w:r>
              <w:rPr>
                <w:sz w:val="17"/>
              </w:rPr>
              <w:t>POST /v1/platform-role-assignments</w:t>
            </w:r>
          </w:p>
        </w:tc>
        <w:tc>
          <w:tcPr>
            <w:tcW w:type="dxa" w:w="2340"/>
            <w:shd w:fill="FFFFFF"/>
          </w:tcPr>
          <w:p>
            <w:r>
              <w:rPr>
                <w:sz w:val="17"/>
              </w:rPr>
              <w:t>Platform Admin (8088)</w:t>
            </w:r>
          </w:p>
        </w:tc>
        <w:tc>
          <w:tcPr>
            <w:tcW w:type="dxa" w:w="2340"/>
            <w:shd w:fill="FFFFFF"/>
          </w:tcPr>
          <w:p>
            <w:r>
              <w:rPr>
                <w:sz w:val="17"/>
              </w:rPr>
              <w:t>Grant platform role to staff member</w:t>
            </w:r>
          </w:p>
        </w:tc>
        <w:tc>
          <w:tcPr>
            <w:tcW w:type="dxa" w:w="2340"/>
            <w:shd w:fill="FFFFFF"/>
          </w:tcPr>
          <w:p>
            <w:r>
              <w:rPr>
                <w:sz w:val="17"/>
              </w:rPr>
              <w:t>{"staffId":"staff-99","roleId":"role-super-admin"}</w:t>
            </w:r>
          </w:p>
        </w:tc>
      </w:tr>
      <w:tr>
        <w:tc>
          <w:tcPr>
            <w:tcW w:type="dxa" w:w="2340"/>
            <w:shd w:fill="F9FBFD"/>
          </w:tcPr>
          <w:p>
            <w:r>
              <w:rPr>
                <w:sz w:val="17"/>
              </w:rPr>
              <w:t>GET /v1/platform-role-assignments/{staff_id}/effective</w:t>
            </w:r>
          </w:p>
        </w:tc>
        <w:tc>
          <w:tcPr>
            <w:tcW w:type="dxa" w:w="2340"/>
            <w:shd w:fill="F9FBFD"/>
          </w:tcPr>
          <w:p>
            <w:r>
              <w:rPr>
                <w:sz w:val="17"/>
              </w:rPr>
              <w:t>Platform Admin (8088)</w:t>
            </w:r>
          </w:p>
        </w:tc>
        <w:tc>
          <w:tcPr>
            <w:tcW w:type="dxa" w:w="2340"/>
            <w:shd w:fill="F9FBFD"/>
          </w:tcPr>
          <w:p>
            <w:r>
              <w:rPr>
                <w:sz w:val="17"/>
              </w:rPr>
              <w:t>Resolve effective staff permissions</w:t>
            </w:r>
          </w:p>
        </w:tc>
        <w:tc>
          <w:tcPr>
            <w:tcW w:type="dxa" w:w="2340"/>
            <w:shd w:fill="F9FBFD"/>
          </w:tcPr>
          <w:p>
            <w:r>
              <w:rPr>
                <w:sz w:val="17"/>
              </w:rPr>
              <w:t>Path: staff_id=staff-99</w:t>
            </w:r>
          </w:p>
        </w:tc>
      </w:tr>
      <w:tr>
        <w:tc>
          <w:tcPr>
            <w:tcW w:type="dxa" w:w="2340"/>
            <w:shd w:fill="FFFFFF"/>
          </w:tcPr>
          <w:p>
            <w:r>
              <w:rPr>
                <w:sz w:val="17"/>
              </w:rPr>
              <w:t>DELETE /v1/platform-role-assignments/{id}</w:t>
            </w:r>
          </w:p>
        </w:tc>
        <w:tc>
          <w:tcPr>
            <w:tcW w:type="dxa" w:w="2340"/>
            <w:shd w:fill="FFFFFF"/>
          </w:tcPr>
          <w:p>
            <w:r>
              <w:rPr>
                <w:sz w:val="17"/>
              </w:rPr>
              <w:t>Platform Admin (8088)</w:t>
            </w:r>
          </w:p>
        </w:tc>
        <w:tc>
          <w:tcPr>
            <w:tcW w:type="dxa" w:w="2340"/>
            <w:shd w:fill="FFFFFF"/>
          </w:tcPr>
          <w:p>
            <w:r>
              <w:rPr>
                <w:sz w:val="17"/>
              </w:rPr>
              <w:t>Revoke platform role assignment</w:t>
            </w:r>
          </w:p>
        </w:tc>
        <w:tc>
          <w:tcPr>
            <w:tcW w:type="dxa" w:w="2340"/>
            <w:shd w:fill="FFFFFF"/>
          </w:tcPr>
          <w:p>
            <w:r>
              <w:rPr>
                <w:sz w:val="17"/>
              </w:rPr>
              <w:t>Path: id=assign-101</w:t>
            </w:r>
          </w:p>
        </w:tc>
      </w:tr>
      <w:tr>
        <w:tc>
          <w:tcPr>
            <w:tcW w:type="dxa" w:w="2340"/>
            <w:shd w:fill="F9FBFD"/>
          </w:tcPr>
          <w:p>
            <w:r>
              <w:rPr>
                <w:sz w:val="17"/>
              </w:rPr>
              <w:t>POST /v1/policies</w:t>
            </w:r>
          </w:p>
        </w:tc>
        <w:tc>
          <w:tcPr>
            <w:tcW w:type="dxa" w:w="2340"/>
            <w:shd w:fill="F9FBFD"/>
          </w:tcPr>
          <w:p>
            <w:r>
              <w:rPr>
                <w:sz w:val="17"/>
              </w:rPr>
              <w:t>Platform Admin (8088)</w:t>
            </w:r>
          </w:p>
        </w:tc>
        <w:tc>
          <w:tcPr>
            <w:tcW w:type="dxa" w:w="2340"/>
            <w:shd w:fill="F9FBFD"/>
          </w:tcPr>
          <w:p>
            <w:r>
              <w:rPr>
                <w:sz w:val="17"/>
              </w:rPr>
              <w:t>Create data governance policy</w:t>
            </w:r>
          </w:p>
        </w:tc>
        <w:tc>
          <w:tcPr>
            <w:tcW w:type="dxa" w:w="2340"/>
            <w:shd w:fill="F9FBFD"/>
          </w:tcPr>
          <w:p>
            <w:r>
              <w:rPr>
                <w:sz w:val="17"/>
              </w:rPr>
              <w:t>{"name":"GDPR Retention","type":"retention","appliesTo":"all"}</w:t>
            </w:r>
          </w:p>
        </w:tc>
      </w:tr>
      <w:tr>
        <w:tc>
          <w:tcPr>
            <w:tcW w:type="dxa" w:w="2340"/>
            <w:shd w:fill="FFFFFF"/>
          </w:tcPr>
          <w:p>
            <w:r>
              <w:rPr>
                <w:sz w:val="17"/>
              </w:rPr>
              <w:t>GET /v1/policies</w:t>
            </w:r>
          </w:p>
        </w:tc>
        <w:tc>
          <w:tcPr>
            <w:tcW w:type="dxa" w:w="2340"/>
            <w:shd w:fill="FFFFFF"/>
          </w:tcPr>
          <w:p>
            <w:r>
              <w:rPr>
                <w:sz w:val="17"/>
              </w:rPr>
              <w:t>Platform Admin (8088)</w:t>
            </w:r>
          </w:p>
        </w:tc>
        <w:tc>
          <w:tcPr>
            <w:tcW w:type="dxa" w:w="2340"/>
            <w:shd w:fill="FFFFFF"/>
          </w:tcPr>
          <w:p>
            <w:r>
              <w:rPr>
                <w:sz w:val="17"/>
              </w:rPr>
              <w:t>List data governance policies</w:t>
            </w:r>
          </w:p>
        </w:tc>
        <w:tc>
          <w:tcPr>
            <w:tcW w:type="dxa" w:w="2340"/>
            <w:shd w:fill="FFFFFF"/>
          </w:tcPr>
          <w:p>
            <w:r>
              <w:rPr>
                <w:sz w:val="17"/>
              </w:rPr>
              <w:t>Query: ?applies_to=all</w:t>
            </w:r>
          </w:p>
        </w:tc>
      </w:tr>
      <w:tr>
        <w:tc>
          <w:tcPr>
            <w:tcW w:type="dxa" w:w="2340"/>
            <w:shd w:fill="F9FBFD"/>
          </w:tcPr>
          <w:p>
            <w:r>
              <w:rPr>
                <w:sz w:val="17"/>
              </w:rPr>
              <w:t>PATCH /v1/policies/{id}</w:t>
            </w:r>
          </w:p>
        </w:tc>
        <w:tc>
          <w:tcPr>
            <w:tcW w:type="dxa" w:w="2340"/>
            <w:shd w:fill="F9FBFD"/>
          </w:tcPr>
          <w:p>
            <w:r>
              <w:rPr>
                <w:sz w:val="17"/>
              </w:rPr>
              <w:t>Platform Admin (8088)</w:t>
            </w:r>
          </w:p>
        </w:tc>
        <w:tc>
          <w:tcPr>
            <w:tcW w:type="dxa" w:w="2340"/>
            <w:shd w:fill="F9FBFD"/>
          </w:tcPr>
          <w:p>
            <w:r>
              <w:rPr>
                <w:sz w:val="17"/>
              </w:rPr>
              <w:t>Update governance policy rule</w:t>
            </w:r>
          </w:p>
        </w:tc>
        <w:tc>
          <w:tcPr>
            <w:tcW w:type="dxa" w:w="2340"/>
            <w:shd w:fill="F9FBFD"/>
          </w:tcPr>
          <w:p>
            <w:r>
              <w:rPr>
                <w:sz w:val="17"/>
              </w:rPr>
              <w:t>{"name":"Updated Policy"}</w:t>
            </w:r>
          </w:p>
        </w:tc>
      </w:tr>
      <w:tr>
        <w:tc>
          <w:tcPr>
            <w:tcW w:type="dxa" w:w="2340"/>
            <w:shd w:fill="FFFFFF"/>
          </w:tcPr>
          <w:p>
            <w:r>
              <w:rPr>
                <w:sz w:val="17"/>
              </w:rPr>
              <w:t>DELETE /v1/policies/{id}</w:t>
            </w:r>
          </w:p>
        </w:tc>
        <w:tc>
          <w:tcPr>
            <w:tcW w:type="dxa" w:w="2340"/>
            <w:shd w:fill="FFFFFF"/>
          </w:tcPr>
          <w:p>
            <w:r>
              <w:rPr>
                <w:sz w:val="17"/>
              </w:rPr>
              <w:t>Platform Admin (8088)</w:t>
            </w:r>
          </w:p>
        </w:tc>
        <w:tc>
          <w:tcPr>
            <w:tcW w:type="dxa" w:w="2340"/>
            <w:shd w:fill="FFFFFF"/>
          </w:tcPr>
          <w:p>
            <w:r>
              <w:rPr>
                <w:sz w:val="17"/>
              </w:rPr>
              <w:t>Retire data governance policy</w:t>
            </w:r>
          </w:p>
        </w:tc>
        <w:tc>
          <w:tcPr>
            <w:tcW w:type="dxa" w:w="2340"/>
            <w:shd w:fill="FFFFFF"/>
          </w:tcPr>
          <w:p>
            <w:r>
              <w:rPr>
                <w:sz w:val="17"/>
              </w:rPr>
              <w:t>Path: id=pol-101</w:t>
            </w:r>
          </w:p>
        </w:tc>
      </w:tr>
      <w:tr>
        <w:tc>
          <w:tcPr>
            <w:tcW w:type="dxa" w:w="2340"/>
            <w:shd w:fill="F9FBFD"/>
          </w:tcPr>
          <w:p>
            <w:r>
              <w:rPr>
                <w:sz w:val="17"/>
              </w:rPr>
              <w:t>GET /v1/billing-accounts/{inst_id}</w:t>
            </w:r>
          </w:p>
        </w:tc>
        <w:tc>
          <w:tcPr>
            <w:tcW w:type="dxa" w:w="2340"/>
            <w:shd w:fill="F9FBFD"/>
          </w:tcPr>
          <w:p>
            <w:r>
              <w:rPr>
                <w:sz w:val="17"/>
              </w:rPr>
              <w:t>Platform Admin (8088)</w:t>
            </w:r>
          </w:p>
        </w:tc>
        <w:tc>
          <w:tcPr>
            <w:tcW w:type="dxa" w:w="2340"/>
            <w:shd w:fill="F9FBFD"/>
          </w:tcPr>
          <w:p>
            <w:r>
              <w:rPr>
                <w:sz w:val="17"/>
              </w:rPr>
              <w:t>View billing account &amp; subscription status</w:t>
            </w:r>
          </w:p>
        </w:tc>
        <w:tc>
          <w:tcPr>
            <w:tcW w:type="dxa" w:w="2340"/>
            <w:shd w:fill="F9FBFD"/>
          </w:tcPr>
          <w:p>
            <w:r>
              <w:rPr>
                <w:sz w:val="17"/>
              </w:rPr>
              <w:t>Path: inst_id=inst-101</w:t>
            </w:r>
          </w:p>
        </w:tc>
      </w:tr>
      <w:tr>
        <w:tc>
          <w:tcPr>
            <w:tcW w:type="dxa" w:w="2340"/>
            <w:shd w:fill="FFFFFF"/>
          </w:tcPr>
          <w:p>
            <w:r>
              <w:rPr>
                <w:sz w:val="17"/>
              </w:rPr>
              <w:t>POST /v1/billing-accounts/{inst_id}/change-plan</w:t>
            </w:r>
          </w:p>
        </w:tc>
        <w:tc>
          <w:tcPr>
            <w:tcW w:type="dxa" w:w="2340"/>
            <w:shd w:fill="FFFFFF"/>
          </w:tcPr>
          <w:p>
            <w:r>
              <w:rPr>
                <w:sz w:val="17"/>
              </w:rPr>
              <w:t>Platform Admin (8088)</w:t>
            </w:r>
          </w:p>
        </w:tc>
        <w:tc>
          <w:tcPr>
            <w:tcW w:type="dxa" w:w="2340"/>
            <w:shd w:fill="FFFFFF"/>
          </w:tcPr>
          <w:p>
            <w:r>
              <w:rPr>
                <w:sz w:val="17"/>
              </w:rPr>
              <w:t>Change subscription plan (402 on failure)</w:t>
            </w:r>
          </w:p>
        </w:tc>
        <w:tc>
          <w:tcPr>
            <w:tcW w:type="dxa" w:w="2340"/>
            <w:shd w:fill="FFFFFF"/>
          </w:tcPr>
          <w:p>
            <w:r>
              <w:rPr>
                <w:sz w:val="17"/>
              </w:rPr>
              <w:t>{"newPlanId":"plan-enterprise-v2"}</w:t>
            </w:r>
          </w:p>
        </w:tc>
      </w:tr>
      <w:tr>
        <w:tc>
          <w:tcPr>
            <w:tcW w:type="dxa" w:w="2340"/>
            <w:shd w:fill="F9FBFD"/>
          </w:tcPr>
          <w:p>
            <w:r>
              <w:rPr>
                <w:sz w:val="17"/>
              </w:rPr>
              <w:t>POST /v1/billing-accounts/{inst_id}/charge</w:t>
            </w:r>
          </w:p>
        </w:tc>
        <w:tc>
          <w:tcPr>
            <w:tcW w:type="dxa" w:w="2340"/>
            <w:shd w:fill="F9FBFD"/>
          </w:tcPr>
          <w:p>
            <w:r>
              <w:rPr>
                <w:sz w:val="17"/>
              </w:rPr>
              <w:t>Platform Admin (8088)</w:t>
            </w:r>
          </w:p>
        </w:tc>
        <w:tc>
          <w:tcPr>
            <w:tcW w:type="dxa" w:w="2340"/>
            <w:shd w:fill="F9FBFD"/>
          </w:tcPr>
          <w:p>
            <w:r>
              <w:rPr>
                <w:sz w:val="17"/>
              </w:rPr>
              <w:t>Trigger manual settlement charge</w:t>
            </w:r>
          </w:p>
        </w:tc>
        <w:tc>
          <w:tcPr>
            <w:tcW w:type="dxa" w:w="2340"/>
            <w:shd w:fill="F9FBFD"/>
          </w:tcPr>
          <w:p>
            <w:r>
              <w:rPr>
                <w:sz w:val="17"/>
              </w:rPr>
              <w:t>{"amount":1250.00,"description":"Overage"}</w:t>
            </w:r>
          </w:p>
        </w:tc>
      </w:tr>
      <w:tr>
        <w:tc>
          <w:tcPr>
            <w:tcW w:type="dxa" w:w="2340"/>
            <w:shd w:fill="FFFFFF"/>
          </w:tcPr>
          <w:p>
            <w:r>
              <w:rPr>
                <w:sz w:val="17"/>
              </w:rPr>
              <w:t>GET /v1/analytics/snapshots</w:t>
            </w:r>
          </w:p>
        </w:tc>
        <w:tc>
          <w:tcPr>
            <w:tcW w:type="dxa" w:w="2340"/>
            <w:shd w:fill="FFFFFF"/>
          </w:tcPr>
          <w:p>
            <w:r>
              <w:rPr>
                <w:sz w:val="17"/>
              </w:rPr>
              <w:t>Platform Admin (8088)</w:t>
            </w:r>
          </w:p>
        </w:tc>
        <w:tc>
          <w:tcPr>
            <w:tcW w:type="dxa" w:w="2340"/>
            <w:shd w:fill="FFFFFF"/>
          </w:tcPr>
          <w:p>
            <w:r>
              <w:rPr>
                <w:sz w:val="17"/>
              </w:rPr>
              <w:t>View cross-tenant analytics rollup</w:t>
            </w:r>
          </w:p>
        </w:tc>
        <w:tc>
          <w:tcPr>
            <w:tcW w:type="dxa" w:w="2340"/>
            <w:shd w:fill="FFFFFF"/>
          </w:tcPr>
          <w:p>
            <w:r>
              <w:rPr>
                <w:sz w:val="17"/>
              </w:rPr>
              <w:t>Query: ?metric=active_institutions_count&amp;period=monthly</w:t>
            </w:r>
          </w:p>
        </w:tc>
      </w:tr>
      <w:tr>
        <w:tc>
          <w:tcPr>
            <w:tcW w:type="dxa" w:w="2340"/>
            <w:shd w:fill="F9FBFD"/>
          </w:tcPr>
          <w:p>
            <w:r>
              <w:rPr>
                <w:sz w:val="17"/>
              </w:rPr>
              <w:t>POST /v1/analytics/snapshots/recompute</w:t>
            </w:r>
          </w:p>
        </w:tc>
        <w:tc>
          <w:tcPr>
            <w:tcW w:type="dxa" w:w="2340"/>
            <w:shd w:fill="F9FBFD"/>
          </w:tcPr>
          <w:p>
            <w:r>
              <w:rPr>
                <w:sz w:val="17"/>
              </w:rPr>
              <w:t>Platform Admin (8088)</w:t>
            </w:r>
          </w:p>
        </w:tc>
        <w:tc>
          <w:tcPr>
            <w:tcW w:type="dxa" w:w="2340"/>
            <w:shd w:fill="F9FBFD"/>
          </w:tcPr>
          <w:p>
            <w:r>
              <w:rPr>
                <w:sz w:val="17"/>
              </w:rPr>
              <w:t>Trigger analytics rollup recompute</w:t>
            </w:r>
          </w:p>
        </w:tc>
        <w:tc>
          <w:tcPr>
            <w:tcW w:type="dxa" w:w="2340"/>
            <w:shd w:fill="F9FBFD"/>
          </w:tcPr>
          <w:p>
            <w:r>
              <w:rPr>
                <w:sz w:val="17"/>
              </w:rPr>
              <w:t>{"metric":"active_institutions_count","period":"monthly"}</w:t>
            </w:r>
          </w:p>
        </w:tc>
      </w:tr>
      <w:tr>
        <w:tc>
          <w:tcPr>
            <w:tcW w:type="dxa" w:w="2340"/>
            <w:shd w:fill="FFFFFF"/>
          </w:tcPr>
          <w:p>
            <w:r>
              <w:rPr>
                <w:sz w:val="17"/>
              </w:rPr>
              <w:t>POST /v1/compliance-checks/run</w:t>
            </w:r>
          </w:p>
        </w:tc>
        <w:tc>
          <w:tcPr>
            <w:tcW w:type="dxa" w:w="2340"/>
            <w:shd w:fill="FFFFFF"/>
          </w:tcPr>
          <w:p>
            <w:r>
              <w:rPr>
                <w:sz w:val="17"/>
              </w:rPr>
              <w:t>Platform Admin (8088)</w:t>
            </w:r>
          </w:p>
        </w:tc>
        <w:tc>
          <w:tcPr>
            <w:tcW w:type="dxa" w:w="2340"/>
            <w:shd w:fill="FFFFFF"/>
          </w:tcPr>
          <w:p>
            <w:r>
              <w:rPr>
                <w:sz w:val="17"/>
              </w:rPr>
              <w:t>Trigger compliance evaluation job</w:t>
            </w:r>
          </w:p>
        </w:tc>
        <w:tc>
          <w:tcPr>
            <w:tcW w:type="dxa" w:w="2340"/>
            <w:shd w:fill="FFFFFF"/>
          </w:tcPr>
          <w:p>
            <w:r>
              <w:rPr>
                <w:sz w:val="17"/>
              </w:rPr>
              <w:t>{"institutionId":"inst-101","policyIds":["pol-101"]}</w:t>
            </w:r>
          </w:p>
        </w:tc>
      </w:tr>
      <w:tr>
        <w:tc>
          <w:tcPr>
            <w:tcW w:type="dxa" w:w="2340"/>
            <w:shd w:fill="F9FBFD"/>
          </w:tcPr>
          <w:p>
            <w:r>
              <w:rPr>
                <w:sz w:val="17"/>
              </w:rPr>
              <w:t>GET /v1/compliance-checks/{inst_id}</w:t>
            </w:r>
          </w:p>
        </w:tc>
        <w:tc>
          <w:tcPr>
            <w:tcW w:type="dxa" w:w="2340"/>
            <w:shd w:fill="F9FBFD"/>
          </w:tcPr>
          <w:p>
            <w:r>
              <w:rPr>
                <w:sz w:val="17"/>
              </w:rPr>
              <w:t>Platform Admin (8088)</w:t>
            </w:r>
          </w:p>
        </w:tc>
        <w:tc>
          <w:tcPr>
            <w:tcW w:type="dxa" w:w="2340"/>
            <w:shd w:fill="F9FBFD"/>
          </w:tcPr>
          <w:p>
            <w:r>
              <w:rPr>
                <w:sz w:val="17"/>
              </w:rPr>
              <w:t>View institution compliance results</w:t>
            </w:r>
          </w:p>
        </w:tc>
        <w:tc>
          <w:tcPr>
            <w:tcW w:type="dxa" w:w="2340"/>
            <w:shd w:fill="F9FBFD"/>
          </w:tcPr>
          <w:p>
            <w:r>
              <w:rPr>
                <w:sz w:val="17"/>
              </w:rPr>
              <w:t>Path: inst_id=inst-101</w:t>
            </w:r>
          </w:p>
        </w:tc>
      </w:tr>
      <w:tr>
        <w:tc>
          <w:tcPr>
            <w:tcW w:type="dxa" w:w="2340"/>
            <w:shd w:fill="FFFFFF"/>
          </w:tcPr>
          <w:p>
            <w:r>
              <w:rPr>
                <w:sz w:val="17"/>
              </w:rPr>
              <w:t>GET /v1/compliance-checks</w:t>
            </w:r>
          </w:p>
        </w:tc>
        <w:tc>
          <w:tcPr>
            <w:tcW w:type="dxa" w:w="2340"/>
            <w:shd w:fill="FFFFFF"/>
          </w:tcPr>
          <w:p>
            <w:r>
              <w:rPr>
                <w:sz w:val="17"/>
              </w:rPr>
              <w:t>Platform Admin (8088)</w:t>
            </w:r>
          </w:p>
        </w:tc>
        <w:tc>
          <w:tcPr>
            <w:tcW w:type="dxa" w:w="2340"/>
            <w:shd w:fill="FFFFFF"/>
          </w:tcPr>
          <w:p>
            <w:r>
              <w:rPr>
                <w:sz w:val="17"/>
              </w:rPr>
              <w:t>List non-compliant institutions</w:t>
            </w:r>
          </w:p>
        </w:tc>
        <w:tc>
          <w:tcPr>
            <w:tcW w:type="dxa" w:w="2340"/>
            <w:shd w:fill="FFFFFF"/>
          </w:tcPr>
          <w:p>
            <w:r>
              <w:rPr>
                <w:sz w:val="17"/>
              </w:rPr>
              <w:t>Query: ?flagged=true</w:t>
            </w:r>
          </w:p>
        </w:tc>
      </w:tr>
      <w:tr>
        <w:tc>
          <w:tcPr>
            <w:tcW w:type="dxa" w:w="2340"/>
            <w:shd w:fill="F9FBFD"/>
          </w:tcPr>
          <w:p>
            <w:r>
              <w:rPr>
                <w:sz w:val="17"/>
              </w:rPr>
              <w:t>GET /v1/platform-audit-logs</w:t>
            </w:r>
          </w:p>
        </w:tc>
        <w:tc>
          <w:tcPr>
            <w:tcW w:type="dxa" w:w="2340"/>
            <w:shd w:fill="F9FBFD"/>
          </w:tcPr>
          <w:p>
            <w:r>
              <w:rPr>
                <w:sz w:val="17"/>
              </w:rPr>
              <w:t>Platform Admin (8088)</w:t>
            </w:r>
          </w:p>
        </w:tc>
        <w:tc>
          <w:tcPr>
            <w:tcW w:type="dxa" w:w="2340"/>
            <w:shd w:fill="F9FBFD"/>
          </w:tcPr>
          <w:p>
            <w:r>
              <w:rPr>
                <w:sz w:val="17"/>
              </w:rPr>
              <w:t>Query master platform audit log</w:t>
            </w:r>
          </w:p>
        </w:tc>
        <w:tc>
          <w:tcPr>
            <w:tcW w:type="dxa" w:w="2340"/>
            <w:shd w:fill="F9FBFD"/>
          </w:tcPr>
          <w:p>
            <w:r>
              <w:rPr>
                <w:sz w:val="17"/>
              </w:rPr>
              <w:t>Query: ?page=0&amp;size=5</w:t>
            </w:r>
          </w:p>
        </w:tc>
      </w:tr>
      <w:tr>
        <w:tc>
          <w:tcPr>
            <w:tcW w:type="dxa" w:w="2340"/>
            <w:shd w:fill="FFFFFF"/>
          </w:tcPr>
          <w:p>
            <w:r>
              <w:rPr>
                <w:sz w:val="17"/>
              </w:rPr>
              <w:t>GET /v1/system-health</w:t>
            </w:r>
          </w:p>
        </w:tc>
        <w:tc>
          <w:tcPr>
            <w:tcW w:type="dxa" w:w="2340"/>
            <w:shd w:fill="FFFFFF"/>
          </w:tcPr>
          <w:p>
            <w:r>
              <w:rPr>
                <w:sz w:val="17"/>
              </w:rPr>
              <w:t>Platform Admin (8088)</w:t>
            </w:r>
          </w:p>
        </w:tc>
        <w:tc>
          <w:tcPr>
            <w:tcW w:type="dxa" w:w="2340"/>
            <w:shd w:fill="FFFFFF"/>
          </w:tcPr>
          <w:p>
            <w:r>
              <w:rPr>
                <w:sz w:val="17"/>
              </w:rPr>
              <w:t>View system component health status</w:t>
            </w:r>
          </w:p>
        </w:tc>
        <w:tc>
          <w:tcPr>
            <w:tcW w:type="dxa" w:w="2340"/>
            <w:shd w:fill="FFFFFF"/>
          </w:tcPr>
          <w:p>
            <w:r>
              <w:rPr>
                <w:sz w:val="17"/>
              </w:rPr>
              <w:t>None</w:t>
            </w:r>
          </w:p>
        </w:tc>
      </w:tr>
      <w:tr>
        <w:tc>
          <w:tcPr>
            <w:tcW w:type="dxa" w:w="2340"/>
            <w:shd w:fill="F9FBFD"/>
          </w:tcPr>
          <w:p>
            <w:r>
              <w:rPr>
                <w:sz w:val="17"/>
              </w:rPr>
              <w:t>GET /v1/college-configs</w:t>
            </w:r>
          </w:p>
        </w:tc>
        <w:tc>
          <w:tcPr>
            <w:tcW w:type="dxa" w:w="2340"/>
            <w:shd w:fill="F9FBFD"/>
          </w:tcPr>
          <w:p>
            <w:r>
              <w:rPr>
                <w:sz w:val="17"/>
              </w:rPr>
              <w:t>College Admin (8089)</w:t>
            </w:r>
          </w:p>
        </w:tc>
        <w:tc>
          <w:tcPr>
            <w:tcW w:type="dxa" w:w="2340"/>
            <w:shd w:fill="F9FBFD"/>
          </w:tcPr>
          <w:p>
            <w:r>
              <w:rPr>
                <w:sz w:val="17"/>
              </w:rPr>
              <w:t>View tenant branding &amp; feature flags</w:t>
            </w:r>
          </w:p>
        </w:tc>
        <w:tc>
          <w:tcPr>
            <w:tcW w:type="dxa" w:w="2340"/>
            <w:shd w:fill="F9FBFD"/>
          </w:tcPr>
          <w:p>
            <w:r>
              <w:rPr>
                <w:sz w:val="17"/>
              </w:rPr>
              <w:t>Header: X-Institution-Id: inst-101</w:t>
            </w:r>
          </w:p>
        </w:tc>
      </w:tr>
      <w:tr>
        <w:tc>
          <w:tcPr>
            <w:tcW w:type="dxa" w:w="2340"/>
            <w:shd w:fill="FFFFFF"/>
          </w:tcPr>
          <w:p>
            <w:r>
              <w:rPr>
                <w:sz w:val="17"/>
              </w:rPr>
              <w:t>PATCH /v1/college-configs/{key}</w:t>
            </w:r>
          </w:p>
        </w:tc>
        <w:tc>
          <w:tcPr>
            <w:tcW w:type="dxa" w:w="2340"/>
            <w:shd w:fill="FFFFFF"/>
          </w:tcPr>
          <w:p>
            <w:r>
              <w:rPr>
                <w:sz w:val="17"/>
              </w:rPr>
              <w:t>College Admin (8089)</w:t>
            </w:r>
          </w:p>
        </w:tc>
        <w:tc>
          <w:tcPr>
            <w:tcW w:type="dxa" w:w="2340"/>
            <w:shd w:fill="FFFFFF"/>
          </w:tcPr>
          <w:p>
            <w:r>
              <w:rPr>
                <w:sz w:val="17"/>
              </w:rPr>
              <w:t>Update tenant configuration setting</w:t>
            </w:r>
          </w:p>
        </w:tc>
        <w:tc>
          <w:tcPr>
            <w:tcW w:type="dxa" w:w="2340"/>
            <w:shd w:fill="FFFFFF"/>
          </w:tcPr>
          <w:p>
            <w:r>
              <w:rPr>
                <w:sz w:val="17"/>
              </w:rPr>
              <w:t>{"value":"#0055A5"} (Header: X-Institution-Id: inst-101)</w:t>
            </w:r>
          </w:p>
        </w:tc>
      </w:tr>
      <w:tr>
        <w:tc>
          <w:tcPr>
            <w:tcW w:type="dxa" w:w="2340"/>
            <w:shd w:fill="F9FBFD"/>
          </w:tcPr>
          <w:p>
            <w:r>
              <w:rPr>
                <w:sz w:val="17"/>
              </w:rPr>
              <w:t>GET /v1/college-configs/history</w:t>
            </w:r>
          </w:p>
        </w:tc>
        <w:tc>
          <w:tcPr>
            <w:tcW w:type="dxa" w:w="2340"/>
            <w:shd w:fill="F9FBFD"/>
          </w:tcPr>
          <w:p>
            <w:r>
              <w:rPr>
                <w:sz w:val="17"/>
              </w:rPr>
              <w:t>College Admin (8089)</w:t>
            </w:r>
          </w:p>
        </w:tc>
        <w:tc>
          <w:tcPr>
            <w:tcW w:type="dxa" w:w="2340"/>
            <w:shd w:fill="F9FBFD"/>
          </w:tcPr>
          <w:p>
            <w:r>
              <w:rPr>
                <w:sz w:val="17"/>
              </w:rPr>
              <w:t>View tenant config audit log</w:t>
            </w:r>
          </w:p>
        </w:tc>
        <w:tc>
          <w:tcPr>
            <w:tcW w:type="dxa" w:w="2340"/>
            <w:shd w:fill="F9FBFD"/>
          </w:tcPr>
          <w:p>
            <w:r>
              <w:rPr>
                <w:sz w:val="17"/>
              </w:rPr>
              <w:t>Header: X-Institution-Id: inst-101</w:t>
            </w:r>
          </w:p>
        </w:tc>
      </w:tr>
      <w:tr>
        <w:tc>
          <w:tcPr>
            <w:tcW w:type="dxa" w:w="2340"/>
            <w:shd w:fill="FFFFFF"/>
          </w:tcPr>
          <w:p>
            <w:r>
              <w:rPr>
                <w:sz w:val="17"/>
              </w:rPr>
              <w:t>POST /v1/users</w:t>
            </w:r>
          </w:p>
        </w:tc>
        <w:tc>
          <w:tcPr>
            <w:tcW w:type="dxa" w:w="2340"/>
            <w:shd w:fill="FFFFFF"/>
          </w:tcPr>
          <w:p>
            <w:r>
              <w:rPr>
                <w:sz w:val="17"/>
              </w:rPr>
              <w:t>College Admin (8089)</w:t>
            </w:r>
          </w:p>
        </w:tc>
        <w:tc>
          <w:tcPr>
            <w:tcW w:type="dxa" w:w="2340"/>
            <w:shd w:fill="FFFFFF"/>
          </w:tcPr>
          <w:p>
            <w:r>
              <w:rPr>
                <w:sz w:val="17"/>
              </w:rPr>
              <w:t>Provision student/faculty profile</w:t>
            </w:r>
          </w:p>
        </w:tc>
        <w:tc>
          <w:tcPr>
            <w:tcW w:type="dxa" w:w="2340"/>
            <w:shd w:fill="FFFFFF"/>
          </w:tcPr>
          <w:p>
            <w:r>
              <w:rPr>
                <w:sz w:val="17"/>
              </w:rPr>
              <w:t>{"profileType":"student","name":"Jane","email":"jane@oxford.edu"}</w:t>
            </w:r>
          </w:p>
        </w:tc>
      </w:tr>
      <w:tr>
        <w:tc>
          <w:tcPr>
            <w:tcW w:type="dxa" w:w="2340"/>
            <w:shd w:fill="F9FBFD"/>
          </w:tcPr>
          <w:p>
            <w:r>
              <w:rPr>
                <w:sz w:val="17"/>
              </w:rPr>
              <w:t>GET /v1/users/{id}</w:t>
            </w:r>
          </w:p>
        </w:tc>
        <w:tc>
          <w:tcPr>
            <w:tcW w:type="dxa" w:w="2340"/>
            <w:shd w:fill="F9FBFD"/>
          </w:tcPr>
          <w:p>
            <w:r>
              <w:rPr>
                <w:sz w:val="17"/>
              </w:rPr>
              <w:t>College Admin (8089)</w:t>
            </w:r>
          </w:p>
        </w:tc>
        <w:tc>
          <w:tcPr>
            <w:tcW w:type="dxa" w:w="2340"/>
            <w:shd w:fill="F9FBFD"/>
          </w:tcPr>
          <w:p>
            <w:r>
              <w:rPr>
                <w:sz w:val="17"/>
              </w:rPr>
              <w:t>View user identity &amp; profile</w:t>
            </w:r>
          </w:p>
        </w:tc>
        <w:tc>
          <w:tcPr>
            <w:tcW w:type="dxa" w:w="2340"/>
            <w:shd w:fill="F9FBFD"/>
          </w:tcPr>
          <w:p>
            <w:r>
              <w:rPr>
                <w:sz w:val="17"/>
              </w:rPr>
              <w:t>Header: X-Institution-Id: inst-101, Path: id=usr-101</w:t>
            </w:r>
          </w:p>
        </w:tc>
      </w:tr>
      <w:tr>
        <w:tc>
          <w:tcPr>
            <w:tcW w:type="dxa" w:w="2340"/>
            <w:shd w:fill="FFFFFF"/>
          </w:tcPr>
          <w:p>
            <w:r>
              <w:rPr>
                <w:sz w:val="17"/>
              </w:rPr>
              <w:t>GET /v1/users</w:t>
            </w:r>
          </w:p>
        </w:tc>
        <w:tc>
          <w:tcPr>
            <w:tcW w:type="dxa" w:w="2340"/>
            <w:shd w:fill="FFFFFF"/>
          </w:tcPr>
          <w:p>
            <w:r>
              <w:rPr>
                <w:sz w:val="17"/>
              </w:rPr>
              <w:t>College Admin (8089)</w:t>
            </w:r>
          </w:p>
        </w:tc>
        <w:tc>
          <w:tcPr>
            <w:tcW w:type="dxa" w:w="2340"/>
            <w:shd w:fill="FFFFFF"/>
          </w:tcPr>
          <w:p>
            <w:r>
              <w:rPr>
                <w:sz w:val="17"/>
              </w:rPr>
              <w:t>List &amp; filter tenant users</w:t>
            </w:r>
          </w:p>
        </w:tc>
        <w:tc>
          <w:tcPr>
            <w:tcW w:type="dxa" w:w="2340"/>
            <w:shd w:fill="FFFFFF"/>
          </w:tcPr>
          <w:p>
            <w:r>
              <w:rPr>
                <w:sz w:val="17"/>
              </w:rPr>
              <w:t>Header: X-Institution-Id: inst-101, Query: ?profile_type=faculty</w:t>
            </w:r>
          </w:p>
        </w:tc>
      </w:tr>
      <w:tr>
        <w:tc>
          <w:tcPr>
            <w:tcW w:type="dxa" w:w="2340"/>
            <w:shd w:fill="F9FBFD"/>
          </w:tcPr>
          <w:p>
            <w:r>
              <w:rPr>
                <w:sz w:val="17"/>
              </w:rPr>
              <w:t>PATCH /v1/users/{id}/status</w:t>
            </w:r>
          </w:p>
        </w:tc>
        <w:tc>
          <w:tcPr>
            <w:tcW w:type="dxa" w:w="2340"/>
            <w:shd w:fill="F9FBFD"/>
          </w:tcPr>
          <w:p>
            <w:r>
              <w:rPr>
                <w:sz w:val="17"/>
              </w:rPr>
              <w:t>College Admin (8089)</w:t>
            </w:r>
          </w:p>
        </w:tc>
        <w:tc>
          <w:tcPr>
            <w:tcW w:type="dxa" w:w="2340"/>
            <w:shd w:fill="F9FBFD"/>
          </w:tcPr>
          <w:p>
            <w:r>
              <w:rPr>
                <w:sz w:val="17"/>
              </w:rPr>
              <w:t>Transition user account status</w:t>
            </w:r>
          </w:p>
        </w:tc>
        <w:tc>
          <w:tcPr>
            <w:tcW w:type="dxa" w:w="2340"/>
            <w:shd w:fill="F9FBFD"/>
          </w:tcPr>
          <w:p>
            <w:r>
              <w:rPr>
                <w:sz w:val="17"/>
              </w:rPr>
              <w:t>{"status":"suspended"} (Header: X-Institution-Id: inst-101)</w:t>
            </w:r>
          </w:p>
        </w:tc>
      </w:tr>
      <w:tr>
        <w:tc>
          <w:tcPr>
            <w:tcW w:type="dxa" w:w="2340"/>
            <w:shd w:fill="FFFFFF"/>
          </w:tcPr>
          <w:p>
            <w:r>
              <w:rPr>
                <w:sz w:val="17"/>
              </w:rPr>
              <w:t>PATCH /v1/users/{id}/profile</w:t>
            </w:r>
          </w:p>
        </w:tc>
        <w:tc>
          <w:tcPr>
            <w:tcW w:type="dxa" w:w="2340"/>
            <w:shd w:fill="FFFFFF"/>
          </w:tcPr>
          <w:p>
            <w:r>
              <w:rPr>
                <w:sz w:val="17"/>
              </w:rPr>
              <w:t>College Admin (8089)</w:t>
            </w:r>
          </w:p>
        </w:tc>
        <w:tc>
          <w:tcPr>
            <w:tcW w:type="dxa" w:w="2340"/>
            <w:shd w:fill="FFFFFF"/>
          </w:tcPr>
          <w:p>
            <w:r>
              <w:rPr>
                <w:sz w:val="17"/>
              </w:rPr>
              <w:t>Update user profile sub-document</w:t>
            </w:r>
          </w:p>
        </w:tc>
        <w:tc>
          <w:tcPr>
            <w:tcW w:type="dxa" w:w="2340"/>
            <w:shd w:fill="FFFFFF"/>
          </w:tcPr>
          <w:p>
            <w:r>
              <w:rPr>
                <w:sz w:val="17"/>
              </w:rPr>
              <w:t>{"profile":{"designation":"Senior Professor"}}</w:t>
            </w:r>
          </w:p>
        </w:tc>
      </w:tr>
      <w:tr>
        <w:tc>
          <w:tcPr>
            <w:tcW w:type="dxa" w:w="2340"/>
            <w:shd w:fill="F9FBFD"/>
          </w:tcPr>
          <w:p>
            <w:r>
              <w:rPr>
                <w:sz w:val="17"/>
              </w:rPr>
              <w:t>POST /v1/roles</w:t>
            </w:r>
          </w:p>
        </w:tc>
        <w:tc>
          <w:tcPr>
            <w:tcW w:type="dxa" w:w="2340"/>
            <w:shd w:fill="F9FBFD"/>
          </w:tcPr>
          <w:p>
            <w:r>
              <w:rPr>
                <w:sz w:val="17"/>
              </w:rPr>
              <w:t>College Admin (8089)</w:t>
            </w:r>
          </w:p>
        </w:tc>
        <w:tc>
          <w:tcPr>
            <w:tcW w:type="dxa" w:w="2340"/>
            <w:shd w:fill="F9FBFD"/>
          </w:tcPr>
          <w:p>
            <w:r>
              <w:rPr>
                <w:sz w:val="17"/>
              </w:rPr>
              <w:t>Define custom tenant role</w:t>
            </w:r>
          </w:p>
        </w:tc>
        <w:tc>
          <w:tcPr>
            <w:tcW w:type="dxa" w:w="2340"/>
            <w:shd w:fill="F9FBFD"/>
          </w:tcPr>
          <w:p>
            <w:r>
              <w:rPr>
                <w:sz w:val="17"/>
              </w:rPr>
              <w:t>{"name":"Dept Head","permissions":["college:users:read"]}</w:t>
            </w:r>
          </w:p>
        </w:tc>
      </w:tr>
      <w:tr>
        <w:tc>
          <w:tcPr>
            <w:tcW w:type="dxa" w:w="2340"/>
            <w:shd w:fill="FFFFFF"/>
          </w:tcPr>
          <w:p>
            <w:r>
              <w:rPr>
                <w:sz w:val="17"/>
              </w:rPr>
              <w:t>GET /v1/roles</w:t>
            </w:r>
          </w:p>
        </w:tc>
        <w:tc>
          <w:tcPr>
            <w:tcW w:type="dxa" w:w="2340"/>
            <w:shd w:fill="FFFFFF"/>
          </w:tcPr>
          <w:p>
            <w:r>
              <w:rPr>
                <w:sz w:val="17"/>
              </w:rPr>
              <w:t>College Admin (8089)</w:t>
            </w:r>
          </w:p>
        </w:tc>
        <w:tc>
          <w:tcPr>
            <w:tcW w:type="dxa" w:w="2340"/>
            <w:shd w:fill="FFFFFF"/>
          </w:tcPr>
          <w:p>
            <w:r>
              <w:rPr>
                <w:sz w:val="17"/>
              </w:rPr>
              <w:t>List custom tenant roles</w:t>
            </w:r>
          </w:p>
        </w:tc>
        <w:tc>
          <w:tcPr>
            <w:tcW w:type="dxa" w:w="2340"/>
            <w:shd w:fill="FFFFFF"/>
          </w:tcPr>
          <w:p>
            <w:r>
              <w:rPr>
                <w:sz w:val="17"/>
              </w:rPr>
              <w:t>Header: X-Institution-Id: inst-101</w:t>
            </w:r>
          </w:p>
        </w:tc>
      </w:tr>
      <w:tr>
        <w:tc>
          <w:tcPr>
            <w:tcW w:type="dxa" w:w="2340"/>
            <w:shd w:fill="F9FBFD"/>
          </w:tcPr>
          <w:p>
            <w:r>
              <w:rPr>
                <w:sz w:val="17"/>
              </w:rPr>
              <w:t>POST /v1/role-assignments</w:t>
            </w:r>
          </w:p>
        </w:tc>
        <w:tc>
          <w:tcPr>
            <w:tcW w:type="dxa" w:w="2340"/>
            <w:shd w:fill="F9FBFD"/>
          </w:tcPr>
          <w:p>
            <w:r>
              <w:rPr>
                <w:sz w:val="17"/>
              </w:rPr>
              <w:t>College Admin (8089)</w:t>
            </w:r>
          </w:p>
        </w:tc>
        <w:tc>
          <w:tcPr>
            <w:tcW w:type="dxa" w:w="2340"/>
            <w:shd w:fill="F9FBFD"/>
          </w:tcPr>
          <w:p>
            <w:r>
              <w:rPr>
                <w:sz w:val="17"/>
              </w:rPr>
              <w:t>Grant role to tenant user</w:t>
            </w:r>
          </w:p>
        </w:tc>
        <w:tc>
          <w:tcPr>
            <w:tcW w:type="dxa" w:w="2340"/>
            <w:shd w:fill="F9FBFD"/>
          </w:tcPr>
          <w:p>
            <w:r>
              <w:rPr>
                <w:sz w:val="17"/>
              </w:rPr>
              <w:t>{"userId":"usr-101","roleId":"role-college-admin"}</w:t>
            </w:r>
          </w:p>
        </w:tc>
      </w:tr>
      <w:tr>
        <w:tc>
          <w:tcPr>
            <w:tcW w:type="dxa" w:w="2340"/>
            <w:shd w:fill="FFFFFF"/>
          </w:tcPr>
          <w:p>
            <w:r>
              <w:rPr>
                <w:sz w:val="17"/>
              </w:rPr>
              <w:t>GET /v1/role-assignments/{user_id}/effective</w:t>
            </w:r>
          </w:p>
        </w:tc>
        <w:tc>
          <w:tcPr>
            <w:tcW w:type="dxa" w:w="2340"/>
            <w:shd w:fill="FFFFFF"/>
          </w:tcPr>
          <w:p>
            <w:r>
              <w:rPr>
                <w:sz w:val="17"/>
              </w:rPr>
              <w:t>College Admin (8089)</w:t>
            </w:r>
          </w:p>
        </w:tc>
        <w:tc>
          <w:tcPr>
            <w:tcW w:type="dxa" w:w="2340"/>
            <w:shd w:fill="FFFFFF"/>
          </w:tcPr>
          <w:p>
            <w:r>
              <w:rPr>
                <w:sz w:val="17"/>
              </w:rPr>
              <w:t>Resolve user effective permissions</w:t>
            </w:r>
          </w:p>
        </w:tc>
        <w:tc>
          <w:tcPr>
            <w:tcW w:type="dxa" w:w="2340"/>
            <w:shd w:fill="FFFFFF"/>
          </w:tcPr>
          <w:p>
            <w:r>
              <w:rPr>
                <w:sz w:val="17"/>
              </w:rPr>
              <w:t>Header: X-Institution-Id: inst-101, Path: user_id=usr-101</w:t>
            </w:r>
          </w:p>
        </w:tc>
      </w:tr>
      <w:tr>
        <w:tc>
          <w:tcPr>
            <w:tcW w:type="dxa" w:w="2340"/>
            <w:shd w:fill="F9FBFD"/>
          </w:tcPr>
          <w:p>
            <w:r>
              <w:rPr>
                <w:sz w:val="17"/>
              </w:rPr>
              <w:t>DELETE /v1/role-assignments/{id}</w:t>
            </w:r>
          </w:p>
        </w:tc>
        <w:tc>
          <w:tcPr>
            <w:tcW w:type="dxa" w:w="2340"/>
            <w:shd w:fill="F9FBFD"/>
          </w:tcPr>
          <w:p>
            <w:r>
              <w:rPr>
                <w:sz w:val="17"/>
              </w:rPr>
              <w:t>College Admin (8089)</w:t>
            </w:r>
          </w:p>
        </w:tc>
        <w:tc>
          <w:tcPr>
            <w:tcW w:type="dxa" w:w="2340"/>
            <w:shd w:fill="F9FBFD"/>
          </w:tcPr>
          <w:p>
            <w:r>
              <w:rPr>
                <w:sz w:val="17"/>
              </w:rPr>
              <w:t>Revoke tenant role assignment</w:t>
            </w:r>
          </w:p>
        </w:tc>
        <w:tc>
          <w:tcPr>
            <w:tcW w:type="dxa" w:w="2340"/>
            <w:shd w:fill="F9FBFD"/>
          </w:tcPr>
          <w:p>
            <w:r>
              <w:rPr>
                <w:sz w:val="17"/>
              </w:rPr>
              <w:t>Header: X-Institution-Id: inst-101, Path: id=assign-101</w:t>
            </w:r>
          </w:p>
        </w:tc>
      </w:tr>
      <w:tr>
        <w:tc>
          <w:tcPr>
            <w:tcW w:type="dxa" w:w="2340"/>
            <w:shd w:fill="FFFFFF"/>
          </w:tcPr>
          <w:p>
            <w:r>
              <w:rPr>
                <w:sz w:val="17"/>
              </w:rPr>
              <w:t>GET /v1/college-analytics/dashboard</w:t>
            </w:r>
          </w:p>
        </w:tc>
        <w:tc>
          <w:tcPr>
            <w:tcW w:type="dxa" w:w="2340"/>
            <w:shd w:fill="FFFFFF"/>
          </w:tcPr>
          <w:p>
            <w:r>
              <w:rPr>
                <w:sz w:val="17"/>
              </w:rPr>
              <w:t>College Admin (8089)</w:t>
            </w:r>
          </w:p>
        </w:tc>
        <w:tc>
          <w:tcPr>
            <w:tcW w:type="dxa" w:w="2340"/>
            <w:shd w:fill="FFFFFF"/>
          </w:tcPr>
          <w:p>
            <w:r>
              <w:rPr>
                <w:sz w:val="17"/>
              </w:rPr>
              <w:t>View tenant operational dashboard</w:t>
            </w:r>
          </w:p>
        </w:tc>
        <w:tc>
          <w:tcPr>
            <w:tcW w:type="dxa" w:w="2340"/>
            <w:shd w:fill="FFFFFF"/>
          </w:tcPr>
          <w:p>
            <w:r>
              <w:rPr>
                <w:sz w:val="17"/>
              </w:rPr>
              <w:t>Header: X-Institution-Id: inst-101, Query: ?metric=enrollment_summary</w:t>
            </w:r>
          </w:p>
        </w:tc>
      </w:tr>
      <w:tr>
        <w:tc>
          <w:tcPr>
            <w:tcW w:type="dxa" w:w="2340"/>
            <w:shd w:fill="F9FBFD"/>
          </w:tcPr>
          <w:p>
            <w:r>
              <w:rPr>
                <w:sz w:val="17"/>
              </w:rPr>
              <w:t>POST /v1/college-analytics/recompute</w:t>
            </w:r>
          </w:p>
        </w:tc>
        <w:tc>
          <w:tcPr>
            <w:tcW w:type="dxa" w:w="2340"/>
            <w:shd w:fill="F9FBFD"/>
          </w:tcPr>
          <w:p>
            <w:r>
              <w:rPr>
                <w:sz w:val="17"/>
              </w:rPr>
              <w:t>College Admin (8089)</w:t>
            </w:r>
          </w:p>
        </w:tc>
        <w:tc>
          <w:tcPr>
            <w:tcW w:type="dxa" w:w="2340"/>
            <w:shd w:fill="F9FBFD"/>
          </w:tcPr>
          <w:p>
            <w:r>
              <w:rPr>
                <w:sz w:val="17"/>
              </w:rPr>
              <w:t>Trigger tenant analytics recompute</w:t>
            </w:r>
          </w:p>
        </w:tc>
        <w:tc>
          <w:tcPr>
            <w:tcW w:type="dxa" w:w="2340"/>
            <w:shd w:fill="F9FBFD"/>
          </w:tcPr>
          <w:p>
            <w:r>
              <w:rPr>
                <w:sz w:val="17"/>
              </w:rPr>
              <w:t>{"metric":"enrollment_summary","period":"semester"}</w:t>
            </w:r>
          </w:p>
        </w:tc>
      </w:tr>
      <w:tr>
        <w:tc>
          <w:tcPr>
            <w:tcW w:type="dxa" w:w="2340"/>
            <w:shd w:fill="FFFFFF"/>
          </w:tcPr>
          <w:p>
            <w:r>
              <w:rPr>
                <w:sz w:val="17"/>
              </w:rPr>
              <w:t>GET /v1/audit-logs</w:t>
            </w:r>
          </w:p>
        </w:tc>
        <w:tc>
          <w:tcPr>
            <w:tcW w:type="dxa" w:w="2340"/>
            <w:shd w:fill="FFFFFF"/>
          </w:tcPr>
          <w:p>
            <w:r>
              <w:rPr>
                <w:sz w:val="17"/>
              </w:rPr>
              <w:t>College Admin (8089)</w:t>
            </w:r>
          </w:p>
        </w:tc>
        <w:tc>
          <w:tcPr>
            <w:tcW w:type="dxa" w:w="2340"/>
            <w:shd w:fill="FFFFFF"/>
          </w:tcPr>
          <w:p>
            <w:r>
              <w:rPr>
                <w:sz w:val="17"/>
              </w:rPr>
              <w:t>Query isolated tenant audit trail</w:t>
            </w:r>
          </w:p>
        </w:tc>
        <w:tc>
          <w:tcPr>
            <w:tcW w:type="dxa" w:w="2340"/>
            <w:shd w:fill="FFFFFF"/>
          </w:tcPr>
          <w:p>
            <w:r>
              <w:rPr>
                <w:sz w:val="17"/>
              </w:rPr>
              <w:t>Header: X-Institution-Id: inst-101, Query: ?page=0&amp;size=5</w:t>
            </w:r>
          </w:p>
        </w:tc>
      </w:tr>
    </w:tbl>
    <w:p/>
    <w:p>
      <w:pPr>
        <w:pStyle w:val="Heading1"/>
      </w:pPr>
      <w:r>
        <w:rPr>
          <w:color w:val="003366"/>
        </w:rPr>
        <w:t>6. Practical API Testing Guide for New Engineers</w:t>
      </w:r>
    </w:p>
    <w:p>
      <w:r>
        <w:t>Here are 2 complete cURL test scripts you can copy and run in your terminal immediately after starting the gateway:</w:t>
      </w:r>
    </w:p>
    <w:p>
      <w:r>
        <w:rPr>
          <w:b/>
          <w:sz w:val="20"/>
        </w:rPr>
        <w:t>Test Case 1: Provision a New Institute (Platform Tier via Gateway)</w:t>
      </w:r>
    </w:p>
    <w:p>
      <w:r>
        <w:rPr>
          <w:rFonts w:ascii="Consolas" w:hAnsi="Consolas"/>
          <w:sz w:val="17"/>
        </w:rPr>
        <w:t>curl -X POST http://localhost:8080/v1/institutes \</w:t>
        <w:br/>
        <w:t xml:space="preserve">  -H "Content-Type: application/json" \</w:t>
        <w:br/>
        <w:t xml:space="preserve">  -H "X-User-Id: admin-super-1" \</w:t>
        <w:br/>
        <w:t xml:space="preserve">  -d '{</w:t>
        <w:br/>
        <w:t xml:space="preserve">    "name": "Princeton University",</w:t>
        <w:br/>
        <w:t xml:space="preserve">    "subdomain": "princeton",</w:t>
        <w:br/>
        <w:t xml:space="preserve">    "planId": "plan-enterprise-plus",</w:t>
        <w:br/>
        <w:t xml:space="preserve">    "tenancyTier": "DEDICATED_TENANT"</w:t>
        <w:br/>
        <w:t xml:space="preserve">  }'</w:t>
      </w:r>
    </w:p>
    <w:p>
      <w:r>
        <w:rPr>
          <w:b/>
          <w:sz w:val="20"/>
        </w:rPr>
        <w:t>Test Case 2: Create a Student Profile (Tenant Tier via Gateway)</w:t>
      </w:r>
    </w:p>
    <w:p>
      <w:r>
        <w:rPr>
          <w:rFonts w:ascii="Consolas" w:hAnsi="Consolas"/>
          <w:sz w:val="17"/>
        </w:rPr>
        <w:t>curl -X POST http://localhost:8080/v1/users \</w:t>
        <w:br/>
        <w:t xml:space="preserve">  -H "Content-Type: application/json" \</w:t>
        <w:br/>
        <w:t xml:space="preserve">  -H "X-Institution-Id: inst-101" \</w:t>
        <w:br/>
        <w:t xml:space="preserve">  -H "X-User-Id: admin-college-1" \</w:t>
        <w:br/>
        <w:t xml:space="preserve">  -d '{</w:t>
        <w:br/>
        <w:t xml:space="preserve">    "profileType": "student",</w:t>
        <w:br/>
        <w:t xml:space="preserve">    "name": "John Von Neumann",</w:t>
        <w:br/>
        <w:t xml:space="preserve">    "email": "neumann@princeton.edu",</w:t>
        <w:br/>
        <w:t xml:space="preserve">    "profile": {"department": "Mathematics"}</w:t>
        <w:br/>
        <w:t xml:space="preserve">  }'</w:t>
      </w:r>
    </w:p>
    <w:p/>
    <w:p>
      <w:pPr>
        <w:pStyle w:val="Heading1"/>
      </w:pPr>
      <w:r>
        <w:rPr>
          <w:color w:val="003366"/>
        </w:rPr>
        <w:t>7. CampXSync Coding Standards &amp; Logging Integration</w:t>
      </w:r>
    </w:p>
    <w:p>
      <w:r>
        <w:t>When implementing new Java classes, you MUST adhere to the following logging pattern using com.campxsync:logger:</w:t>
      </w:r>
    </w:p>
    <w:p>
      <w:r>
        <w:rPr>
          <w:rFonts w:ascii="Consolas" w:hAnsi="Consolas"/>
          <w:sz w:val="17"/>
        </w:rPr>
        <w:t>// 1. Declare AppLogger at top of class:</w:t>
        <w:br/>
        <w:t>private static final AppLogger log = AppLogger.getLogger(MyServiceImpl.class);</w:t>
        <w:br/>
        <w:br/>
        <w:t>// 2. Log informative messages with parametric formatting (never use String concatenation):</w:t>
        <w:br/>
        <w:t>log.info("Processing request for institutionId: {}, action: {}", instId, actionName);</w:t>
        <w:br/>
        <w:br/>
        <w:t>// 3. Record business audit events for compliance:</w:t>
        <w:br/>
        <w:t>AuditLogger.builder()</w:t>
        <w:br/>
        <w:t xml:space="preserve">        .action(AuditConstants.ACTION_CREATE)</w:t>
        <w:br/>
        <w:t xml:space="preserve">        .entity("INSTITUTE", id)</w:t>
        <w:br/>
        <w:t xml:space="preserve">        .success()</w:t>
        <w:br/>
        <w:t xml:space="preserve">        .message("Institute onboarded successfully")</w:t>
        <w:br/>
        <w:t xml:space="preserve">        .detail("subdomain", subdomain)</w:t>
        <w:br/>
        <w:t xml:space="preserve">        .log();</w:t>
      </w:r>
    </w:p>
    <w:p/>
    <w:p>
      <w:pPr>
        <w:pStyle w:val="Heading1"/>
      </w:pPr>
      <w:r>
        <w:rPr>
          <w:color w:val="003366"/>
        </w:rPr>
        <w:t>8. Troubleshooting &amp; FAQ Playbook</w:t>
      </w:r>
    </w:p>
    <w:p>
      <w:r>
        <w:rPr>
          <w:b/>
          <w:color w:val="B43232"/>
          <w:sz w:val="20"/>
        </w:rPr>
        <w:t>• Issue: Port 8080 / 8088 / 8089 is already in use</w:t>
      </w:r>
    </w:p>
    <w:p>
      <w:r>
        <w:rPr>
          <w:sz w:val="18"/>
        </w:rPr>
        <w:t>Cause: Another application or zombie java process is listening on the port.</w:t>
        <w:br/>
        <w:t>Fix: Run `netstat -ano | findstr 8080` to find the PID, then terminate it with `taskkill /F /PID &lt;PID&gt;`.</w:t>
      </w:r>
    </w:p>
    <w:p>
      <w:r>
        <w:rPr>
          <w:b/>
          <w:color w:val="B43232"/>
          <w:sz w:val="20"/>
        </w:rPr>
        <w:t>• Issue: Maven compilation error 'Package logger.logging does not exist'</w:t>
      </w:r>
    </w:p>
    <w:p>
      <w:r>
        <w:rPr>
          <w:sz w:val="18"/>
        </w:rPr>
        <w:t>Cause: The shared logger library has not been installed into your local Maven cache.</w:t>
        <w:br/>
        <w:t>Fix: Run `cd d:\CampXSync\CampXSync\logger &amp;&amp; mvn clean install`.</w:t>
      </w:r>
    </w:p>
    <w:p>
      <w:r>
        <w:rPr>
          <w:b/>
          <w:color w:val="B43232"/>
          <w:sz w:val="20"/>
        </w:rPr>
        <w:t>• Issue: HTTP 502 Bad Gateway when sending request to Port 8080</w:t>
      </w:r>
    </w:p>
    <w:p>
      <w:r>
        <w:rPr>
          <w:sz w:val="18"/>
        </w:rPr>
        <w:t>Cause: The API Gateway is running, but the downstream microservice (8088 or 8089) is stopped.</w:t>
        <w:br/>
        <w:t>Fix: Ensure both `platform-admin-service` and `college-admin-service` are running before calling 8080.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