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011680" cy="2967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-g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9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t>Quote Proposal</w:t>
      </w:r>
    </w:p>
    <w:p>
      <w:r>
        <w:rPr>
          <w:color w:val="2D7919"/>
          <w:sz w:val="20"/>
        </w:rPr>
        <w:t>BambooHR plans and pricing · Powered by Salesforce Revenue Cloud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Bill To</w:t>
              <w:br/>
              <w:t>{{AccountName}}</w:t>
              <w:br/>
              <w:t>{{BillingStreet}}</w:t>
              <w:br/>
              <w:t>{{BillingCity}}, {{BillingState}} {{BillingPostalCode}}</w:t>
            </w:r>
          </w:p>
        </w:tc>
        <w:tc>
          <w:tcPr>
            <w:tcW w:type="dxa" w:w="5112"/>
          </w:tcPr>
          <w:p>
            <w:r>
              <w:t>Quote details</w:t>
              <w:br/>
              <w:t>Quote: {{QuoteNumber}}</w:t>
              <w:br/>
              <w:t>Created: {{CreatedDate}}</w:t>
              <w:br/>
              <w:t>Expires: {{ExpirationDate}}</w:t>
              <w:br/>
              <w:t>Sales rep: {{SalesRep}}</w:t>
            </w:r>
          </w:p>
        </w:tc>
      </w:tr>
    </w:tbl>
    <w:p/>
    <w:p>
      <w:r>
        <w:rPr>
          <w:b/>
          <w:color w:val="2D7919"/>
          <w:sz w:val="24"/>
        </w:rPr>
        <w:t>Line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04"/>
          </w:tcPr>
          <w:p>
            <w:r>
              <w:rPr>
                <w:b/>
              </w:rPr>
              <w:t>List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Discount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Net unit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Net total</w:t>
            </w:r>
          </w:p>
        </w:tc>
      </w:tr>
      <w:tr>
        <w:tc>
          <w:tcPr>
            <w:tcW w:type="dxa" w:w="1704"/>
          </w:tcPr>
          <w:p>
            <w:r>
              <w:t>{{#Line}}{{ProductName}}</w:t>
            </w:r>
          </w:p>
        </w:tc>
        <w:tc>
          <w:tcPr>
            <w:tcW w:type="dxa" w:w="1704"/>
          </w:tcPr>
          <w:p>
            <w:r>
              <w:t>{{Quantity}}</w:t>
            </w:r>
          </w:p>
        </w:tc>
        <w:tc>
          <w:tcPr>
            <w:tcW w:type="dxa" w:w="1704"/>
          </w:tcPr>
          <w:p>
            <w:r>
              <w:t>{{ListPrice}}</w:t>
            </w:r>
          </w:p>
        </w:tc>
        <w:tc>
          <w:tcPr>
            <w:tcW w:type="dxa" w:w="1704"/>
          </w:tcPr>
          <w:p>
            <w:r>
              <w:t>{{Discount}}</w:t>
            </w:r>
          </w:p>
        </w:tc>
        <w:tc>
          <w:tcPr>
            <w:tcW w:type="dxa" w:w="1704"/>
          </w:tcPr>
          <w:p>
            <w:r>
              <w:t>{{NetUnitPrice}}</w:t>
            </w:r>
          </w:p>
        </w:tc>
        <w:tc>
          <w:tcPr>
            <w:tcW w:type="dxa" w:w="1704"/>
          </w:tcPr>
          <w:p>
            <w:r>
              <w:t>{{NetTotalPrice}}{{/Line}}</w:t>
            </w:r>
          </w:p>
        </w:tc>
      </w:tr>
    </w:tbl>
    <w:p/>
    <w:p>
      <w:pPr>
        <w:jc w:val="right"/>
      </w:pPr>
      <w:r>
        <w:rPr>
          <w:b/>
          <w:color w:val="1A1C1E"/>
          <w:sz w:val="28"/>
        </w:rPr>
        <w:t>Grand total: {{GrandTotal}}</w:t>
      </w:r>
    </w:p>
    <w:p/>
    <w:p>
      <w:r>
        <w:rPr>
          <w:b/>
          <w:color w:val="2D7919"/>
          <w:sz w:val="22"/>
        </w:rPr>
        <w:t>Seller</w:t>
      </w:r>
    </w:p>
    <w:p>
      <w:r>
        <w:rPr>
          <w:color w:val="55575A"/>
          <w:sz w:val="18"/>
        </w:rPr>
        <w:t>{{SellerCompanyName}}</w:t>
        <w:br/>
        <w:t>{{SellerStreet}}</w:t>
        <w:br/>
        <w:t>{{SellerCity}}, {{SellerState}} {{SellerPostalCode}}</w:t>
        <w:br/>
        <w:t>{{SellerCountry}}</w:t>
        <w:br/>
        <w:t>{{SellerPhone}} · {{SellerEmail}}</w:t>
        <w:br/>
        <w:t>{{SellerWebsite}}</w:t>
      </w:r>
    </w:p>
    <w:p/>
    <w:p>
      <w:r>
        <w:rPr>
          <w:i/>
          <w:color w:val="55575A"/>
          <w:sz w:val="18"/>
        </w:rPr>
        <w:t>This proposal was generated from your BambooHR Get Pricing session. Final amounts reflect Revenue Cloud pricing (volume and Bundle &amp; Save where applicable).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