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85C" w:rsidRDefault="009042DF" w:rsidP="009042DF">
      <w:pPr>
        <w:pStyle w:val="Heading1"/>
      </w:pPr>
      <w:r>
        <w:t>0. References</w:t>
      </w:r>
    </w:p>
    <w:p w:rsidR="009042DF" w:rsidRDefault="00310F36" w:rsidP="00027B04">
      <w:pPr>
        <w:pStyle w:val="ListParagraph"/>
        <w:numPr>
          <w:ilvl w:val="0"/>
          <w:numId w:val="1"/>
        </w:numPr>
      </w:pPr>
      <w:hyperlink r:id="rId6" w:history="1">
        <w:r w:rsidR="00027B04" w:rsidRPr="00065B0E">
          <w:rPr>
            <w:rStyle w:val="Hyperlink"/>
          </w:rPr>
          <w:t>http://docs.scipy.org/doc/scipy/reference/generated/scipy.stats.mannwhitneyu.html</w:t>
        </w:r>
      </w:hyperlink>
    </w:p>
    <w:p w:rsidR="00027B04" w:rsidRDefault="00310F36" w:rsidP="00027B04">
      <w:pPr>
        <w:pStyle w:val="ListParagraph"/>
        <w:numPr>
          <w:ilvl w:val="0"/>
          <w:numId w:val="1"/>
        </w:numPr>
      </w:pPr>
      <w:hyperlink r:id="rId7" w:history="1">
        <w:r w:rsidR="00027B04" w:rsidRPr="00065B0E">
          <w:rPr>
            <w:rStyle w:val="Hyperlink"/>
          </w:rPr>
          <w:t>http://stats.stackexchange.com/questions/124995/how-do-i-interpret-the-p-value-returned-in-scipys-mann-whitney-u-test</w:t>
        </w:r>
      </w:hyperlink>
    </w:p>
    <w:p w:rsidR="0089483B" w:rsidRDefault="00310F36" w:rsidP="0089483B">
      <w:pPr>
        <w:pStyle w:val="ListParagraph"/>
        <w:numPr>
          <w:ilvl w:val="0"/>
          <w:numId w:val="1"/>
        </w:numPr>
      </w:pPr>
      <w:hyperlink r:id="rId8" w:history="1">
        <w:r w:rsidR="0089483B" w:rsidRPr="00065B0E">
          <w:rPr>
            <w:rStyle w:val="Hyperlink"/>
          </w:rPr>
          <w:t>http://statsmodels.sourceforge.net/devel/examples/notebooks/generated/ols.html</w:t>
        </w:r>
      </w:hyperlink>
    </w:p>
    <w:p w:rsidR="00027B04" w:rsidRDefault="00310F36" w:rsidP="001D77DE">
      <w:pPr>
        <w:pStyle w:val="ListParagraph"/>
        <w:numPr>
          <w:ilvl w:val="0"/>
          <w:numId w:val="1"/>
        </w:numPr>
      </w:pPr>
      <w:hyperlink r:id="rId9" w:history="1">
        <w:r w:rsidR="001D77DE" w:rsidRPr="00065B0E">
          <w:rPr>
            <w:rStyle w:val="Hyperlink"/>
          </w:rPr>
          <w:t>https://en.wikipedia.org/wiki/Coefficient_of_determination</w:t>
        </w:r>
      </w:hyperlink>
    </w:p>
    <w:p w:rsidR="001D77DE" w:rsidRDefault="00310F36" w:rsidP="000C3123">
      <w:pPr>
        <w:pStyle w:val="ListParagraph"/>
        <w:numPr>
          <w:ilvl w:val="0"/>
          <w:numId w:val="1"/>
        </w:numPr>
      </w:pPr>
      <w:hyperlink r:id="rId10" w:history="1">
        <w:r w:rsidR="000C3123" w:rsidRPr="00065B0E">
          <w:rPr>
            <w:rStyle w:val="Hyperlink"/>
          </w:rPr>
          <w:t>http://blog.minitab.com/blog/adventures-in-statistics/how-high-should-r-squared-be-in-regression-analysis</w:t>
        </w:r>
      </w:hyperlink>
    </w:p>
    <w:p w:rsidR="00DB6777" w:rsidRDefault="00310F36" w:rsidP="00DB6777">
      <w:pPr>
        <w:pStyle w:val="ListParagraph"/>
        <w:numPr>
          <w:ilvl w:val="0"/>
          <w:numId w:val="1"/>
        </w:numPr>
      </w:pPr>
      <w:hyperlink r:id="rId11" w:history="1">
        <w:r w:rsidR="00DB6777" w:rsidRPr="00065B0E">
          <w:rPr>
            <w:rStyle w:val="Hyperlink"/>
          </w:rPr>
          <w:t>http://www.r-bloggers.com/can-we-do-better-than-r-squared/</w:t>
        </w:r>
      </w:hyperlink>
    </w:p>
    <w:p w:rsidR="00DB6777" w:rsidRPr="00DE7C42" w:rsidRDefault="00310F36" w:rsidP="00DB6777">
      <w:pPr>
        <w:pStyle w:val="ListParagraph"/>
        <w:numPr>
          <w:ilvl w:val="0"/>
          <w:numId w:val="1"/>
        </w:numPr>
        <w:rPr>
          <w:rStyle w:val="Hyperlink"/>
          <w:color w:val="auto"/>
          <w:u w:val="none"/>
        </w:rPr>
      </w:pPr>
      <w:hyperlink r:id="rId12" w:history="1">
        <w:r w:rsidR="00DB6777" w:rsidRPr="00065B0E">
          <w:rPr>
            <w:rStyle w:val="Hyperlink"/>
          </w:rPr>
          <w:t>https://stevencarlislewalker.wordpress.com/2013/06/18/calculating-the-press-statistic-in-r/</w:t>
        </w:r>
      </w:hyperlink>
    </w:p>
    <w:p w:rsidR="00DE7C42" w:rsidRPr="005B5A57" w:rsidRDefault="00310F36" w:rsidP="00DE7C42">
      <w:pPr>
        <w:pStyle w:val="ListParagraph"/>
        <w:numPr>
          <w:ilvl w:val="0"/>
          <w:numId w:val="1"/>
        </w:numPr>
        <w:rPr>
          <w:rStyle w:val="Hyperlink"/>
          <w:color w:val="auto"/>
          <w:u w:val="none"/>
        </w:rPr>
      </w:pPr>
      <w:hyperlink r:id="rId13" w:anchor="what-is-predicted-r-squared" w:history="1">
        <w:r w:rsidR="00DE7C42" w:rsidRPr="00257431">
          <w:rPr>
            <w:rStyle w:val="Hyperlink"/>
          </w:rPr>
          <w:t>http://support.minitab.com/en-us/minitab/17/topic-library/modeling-statistics/regression-and-correlation/goodness-of-fit-statistics/r-squared/#what-is-predicted-r-squared</w:t>
        </w:r>
      </w:hyperlink>
    </w:p>
    <w:p w:rsidR="005B5A57" w:rsidRDefault="00310F36" w:rsidP="005B5A57">
      <w:pPr>
        <w:pStyle w:val="ListParagraph"/>
        <w:numPr>
          <w:ilvl w:val="0"/>
          <w:numId w:val="1"/>
        </w:numPr>
      </w:pPr>
      <w:hyperlink r:id="rId14" w:anchor="Detection_of_multicollinearity" w:history="1">
        <w:r w:rsidR="005B5A57" w:rsidRPr="007C10F5">
          <w:rPr>
            <w:rStyle w:val="Hyperlink"/>
          </w:rPr>
          <w:t>https://en.wikipedia.org/wiki/Multicollinearity#Detection_of_multicollinearity</w:t>
        </w:r>
      </w:hyperlink>
    </w:p>
    <w:p w:rsidR="000C3123" w:rsidRDefault="00310F36" w:rsidP="00F03609">
      <w:pPr>
        <w:pStyle w:val="ListParagraph"/>
        <w:numPr>
          <w:ilvl w:val="0"/>
          <w:numId w:val="1"/>
        </w:numPr>
      </w:pPr>
      <w:hyperlink r:id="rId15" w:history="1">
        <w:r w:rsidR="00F03609" w:rsidRPr="00065B0E">
          <w:rPr>
            <w:rStyle w:val="Hyperlink"/>
          </w:rPr>
          <w:t>http://ggplot.yhathq.com/docs/geom_histogram.html</w:t>
        </w:r>
      </w:hyperlink>
    </w:p>
    <w:p w:rsidR="0089483B" w:rsidRDefault="00310F36" w:rsidP="00DE7C42">
      <w:pPr>
        <w:pStyle w:val="ListParagraph"/>
        <w:numPr>
          <w:ilvl w:val="0"/>
          <w:numId w:val="1"/>
        </w:numPr>
      </w:pPr>
      <w:hyperlink r:id="rId16" w:history="1">
        <w:r w:rsidR="0089483B" w:rsidRPr="00065B0E">
          <w:rPr>
            <w:rStyle w:val="Hyperlink"/>
          </w:rPr>
          <w:t>http://www.cookbook-r.com/Graphs/index.html</w:t>
        </w:r>
      </w:hyperlink>
    </w:p>
    <w:p w:rsidR="009042DF" w:rsidRDefault="009042DF" w:rsidP="009042DF">
      <w:pPr>
        <w:pStyle w:val="Heading1"/>
      </w:pPr>
      <w:r>
        <w:t>1. Statistical Test</w:t>
      </w:r>
    </w:p>
    <w:p w:rsidR="00214A1C" w:rsidRDefault="00AA48AA" w:rsidP="00214A1C">
      <w:pPr>
        <w:pStyle w:val="ListParagraph"/>
        <w:numPr>
          <w:ilvl w:val="1"/>
          <w:numId w:val="3"/>
        </w:numPr>
      </w:pPr>
      <w:r>
        <w:t>We</w:t>
      </w:r>
      <w:r w:rsidR="009042DF">
        <w:t xml:space="preserve"> used a Mann-Whitney U-Test to analyse the</w:t>
      </w:r>
      <w:r w:rsidR="00F7495F">
        <w:t xml:space="preserve"> NYC</w:t>
      </w:r>
      <w:r w:rsidR="009042DF">
        <w:t xml:space="preserve"> subway data.  </w:t>
      </w:r>
      <w:r>
        <w:t xml:space="preserve">We want to perform a two-tailed test because our alternative hypothesis is that the distributions of ridership </w:t>
      </w:r>
      <w:r w:rsidR="00B3089D">
        <w:t>when it is</w:t>
      </w:r>
      <w:r>
        <w:t xml:space="preserve"> rain</w:t>
      </w:r>
      <w:r w:rsidR="00B3089D">
        <w:t>ing</w:t>
      </w:r>
      <w:r>
        <w:t xml:space="preserve"> and </w:t>
      </w:r>
      <w:r w:rsidR="00B3089D">
        <w:t>when it’s not raining</w:t>
      </w:r>
      <w:r>
        <w:t xml:space="preserve"> are different</w:t>
      </w:r>
      <w:r w:rsidR="00214A1C">
        <w:t xml:space="preserve"> (we make no assumptions about the direction)</w:t>
      </w:r>
      <w:r>
        <w:t xml:space="preserve">.  The null hypothesis is that the ridership </w:t>
      </w:r>
      <w:r w:rsidR="00B3089D">
        <w:t>during</w:t>
      </w:r>
      <w:r>
        <w:t xml:space="preserve"> rainy </w:t>
      </w:r>
      <w:r w:rsidR="00B3089D">
        <w:t xml:space="preserve">periods </w:t>
      </w:r>
      <w:r>
        <w:t xml:space="preserve">and non-rainy </w:t>
      </w:r>
      <w:r w:rsidR="00B3089D">
        <w:t>periods</w:t>
      </w:r>
      <w:r>
        <w:t xml:space="preserve"> have the same distribution.  </w:t>
      </w:r>
      <w:r w:rsidR="00214A1C">
        <w:t xml:space="preserve">The </w:t>
      </w:r>
      <w:r w:rsidR="00214A1C" w:rsidRPr="00214A1C">
        <w:rPr>
          <w:i/>
        </w:rPr>
        <w:t>p</w:t>
      </w:r>
      <w:r w:rsidR="00214A1C">
        <w:t xml:space="preserve">-critical value </w:t>
      </w:r>
      <w:r w:rsidR="009859AF">
        <w:t>is</w:t>
      </w:r>
      <w:r w:rsidR="00214A1C">
        <w:t xml:space="preserve"> 0.05.</w:t>
      </w:r>
      <w:r w:rsidR="0093520C">
        <w:br/>
      </w:r>
    </w:p>
    <w:p w:rsidR="00214A1C" w:rsidRDefault="00214A1C" w:rsidP="00214A1C">
      <w:pPr>
        <w:pStyle w:val="ListParagraph"/>
        <w:numPr>
          <w:ilvl w:val="1"/>
          <w:numId w:val="3"/>
        </w:numPr>
      </w:pPr>
      <w:r>
        <w:t>This statistical test is applicable because</w:t>
      </w:r>
      <w:r w:rsidR="009859AF">
        <w:t xml:space="preserve"> it can be used to test a null hypothesis that two distributions are the same against an alternative hypothesis they are different.  Unlike Welch’s T test </w:t>
      </w:r>
      <w:r w:rsidR="00801EF6">
        <w:t>which requires distributions</w:t>
      </w:r>
      <w:r w:rsidR="009859AF">
        <w:t xml:space="preserve"> be normal (which the ridership data is not) the Mann-Whitney U test</w:t>
      </w:r>
      <w:r>
        <w:t xml:space="preserve"> </w:t>
      </w:r>
      <w:r w:rsidR="009859AF">
        <w:t>is non-parametric</w:t>
      </w:r>
      <w:r w:rsidR="00D01939">
        <w:t>,</w:t>
      </w:r>
      <w:r w:rsidR="009859AF">
        <w:t xml:space="preserve"> meaning is can be used when the distributions are unknown.  </w:t>
      </w:r>
      <w:r w:rsidR="00D01939">
        <w:br/>
      </w:r>
      <w:r w:rsidR="00D01939">
        <w:br/>
      </w:r>
      <w:r w:rsidR="009859AF">
        <w:t>The Mann-Whitney U test also requires that the two distributions are independent and the response variables are</w:t>
      </w:r>
      <w:r w:rsidR="004B5611">
        <w:t xml:space="preserve"> continuous or</w:t>
      </w:r>
      <w:r w:rsidR="009859AF">
        <w:t xml:space="preserve"> o</w:t>
      </w:r>
      <w:r w:rsidR="00801EF6">
        <w:t>rdinal.  The ridership data set satisfies</w:t>
      </w:r>
      <w:r w:rsidR="009859AF">
        <w:t xml:space="preserve"> these constraints.</w:t>
      </w:r>
      <w:r w:rsidR="0093520C">
        <w:br/>
      </w:r>
    </w:p>
    <w:p w:rsidR="00AA48AA" w:rsidRDefault="00710D66" w:rsidP="008F485C">
      <w:pPr>
        <w:pStyle w:val="ListParagraph"/>
        <w:numPr>
          <w:ilvl w:val="1"/>
          <w:numId w:val="3"/>
        </w:numPr>
      </w:pPr>
      <w:r>
        <w:t xml:space="preserve">The mean entries </w:t>
      </w:r>
      <w:r w:rsidR="00B3089D">
        <w:t>during periods with rain</w:t>
      </w:r>
      <w:r>
        <w:t xml:space="preserve"> was </w:t>
      </w:r>
      <w:r w:rsidRPr="00710D66">
        <w:t>1105.446,</w:t>
      </w:r>
      <w:r>
        <w:t xml:space="preserve"> while the mean entries </w:t>
      </w:r>
      <w:r w:rsidR="00B3089D">
        <w:t>during periods without rain w</w:t>
      </w:r>
      <w:r>
        <w:t>as</w:t>
      </w:r>
      <w:r w:rsidRPr="00710D66">
        <w:t xml:space="preserve"> 1090.</w:t>
      </w:r>
      <w:r>
        <w:t>27</w:t>
      </w:r>
      <w:r w:rsidR="00F7495F">
        <w:t>9</w:t>
      </w:r>
      <w:r>
        <w:t xml:space="preserve">.  The test returned a </w:t>
      </w:r>
      <w:r w:rsidRPr="00710D66">
        <w:rPr>
          <w:i/>
        </w:rPr>
        <w:t>U</w:t>
      </w:r>
      <w:r>
        <w:t xml:space="preserve"> value of 1924409167.0 and a </w:t>
      </w:r>
      <w:r w:rsidRPr="00710D66">
        <w:rPr>
          <w:i/>
        </w:rPr>
        <w:t>p-</w:t>
      </w:r>
      <w:r>
        <w:t xml:space="preserve">value of </w:t>
      </w:r>
      <w:r w:rsidRPr="00AA48AA">
        <w:t>0.04999982</w:t>
      </w:r>
      <w:r>
        <w:t>. (Note t</w:t>
      </w:r>
      <w:r w:rsidR="00AA48AA">
        <w:t xml:space="preserve">he </w:t>
      </w:r>
      <w:r w:rsidR="00AA48AA" w:rsidRPr="00710D66">
        <w:rPr>
          <w:i/>
        </w:rPr>
        <w:t>p</w:t>
      </w:r>
      <w:r w:rsidR="00AA48AA" w:rsidRPr="00710D66">
        <w:rPr>
          <w:i/>
        </w:rPr>
        <w:softHyphen/>
        <w:t>-</w:t>
      </w:r>
      <w:r w:rsidR="00AA48AA">
        <w:t xml:space="preserve">value returned by the function in </w:t>
      </w:r>
      <w:r>
        <w:t>the</w:t>
      </w:r>
      <w:r w:rsidR="009A0110">
        <w:t xml:space="preserve"> online</w:t>
      </w:r>
      <w:r>
        <w:t xml:space="preserve"> exercise returns the</w:t>
      </w:r>
      <w:r w:rsidR="00AA48AA">
        <w:t xml:space="preserve"> </w:t>
      </w:r>
      <w:r w:rsidR="00AA48AA" w:rsidRPr="00710D66">
        <w:rPr>
          <w:b/>
        </w:rPr>
        <w:t>one</w:t>
      </w:r>
      <w:r w:rsidR="00AA48AA">
        <w:t xml:space="preserve"> tailed value</w:t>
      </w:r>
      <w:r>
        <w:t xml:space="preserve"> </w:t>
      </w:r>
      <w:r w:rsidRPr="00710D66">
        <w:t>0.02499991</w:t>
      </w:r>
      <w:r w:rsidR="00AA48AA">
        <w:t>.  To use it in a two tailed test as we wish to, it must be doubled.</w:t>
      </w:r>
      <w:r>
        <w:t>)</w:t>
      </w:r>
      <w:r w:rsidR="0093520C">
        <w:br/>
      </w:r>
    </w:p>
    <w:p w:rsidR="00F7495F" w:rsidRDefault="00F7495F" w:rsidP="008F485C">
      <w:pPr>
        <w:pStyle w:val="ListParagraph"/>
        <w:numPr>
          <w:ilvl w:val="1"/>
          <w:numId w:val="3"/>
        </w:numPr>
      </w:pPr>
      <w:r>
        <w:t xml:space="preserve">Since the two tailed </w:t>
      </w:r>
      <w:r>
        <w:rPr>
          <w:i/>
        </w:rPr>
        <w:t>p</w:t>
      </w:r>
      <w:r>
        <w:t>-value is less than our critical value of 0.05</w:t>
      </w:r>
      <w:r w:rsidR="0093520C">
        <w:t xml:space="preserve"> (albeit narrowly)</w:t>
      </w:r>
      <w:r>
        <w:t xml:space="preserve">, we reject the null hypothesis that the distributions of ridership </w:t>
      </w:r>
      <w:r w:rsidR="00B3089D">
        <w:t xml:space="preserve">during </w:t>
      </w:r>
      <w:r>
        <w:t xml:space="preserve">rainy </w:t>
      </w:r>
      <w:r w:rsidR="00B3089D">
        <w:t xml:space="preserve">periods </w:t>
      </w:r>
      <w:r>
        <w:t xml:space="preserve">and non-rainy </w:t>
      </w:r>
      <w:r w:rsidR="00B3089D">
        <w:t>periods</w:t>
      </w:r>
      <w:r>
        <w:t xml:space="preserve"> are equal.  Instead there is significant evidence to suggest they are different distributions. That is, we believe the </w:t>
      </w:r>
      <w:r w:rsidR="00B3089D">
        <w:t>occurrence of rain</w:t>
      </w:r>
      <w:r>
        <w:t xml:space="preserve"> affects the </w:t>
      </w:r>
      <w:r w:rsidR="00B3089D">
        <w:t>volume</w:t>
      </w:r>
      <w:r>
        <w:t xml:space="preserve"> of riders on the NYC subway.</w:t>
      </w:r>
    </w:p>
    <w:p w:rsidR="00F7495F" w:rsidRDefault="00F7495F" w:rsidP="00F7495F">
      <w:pPr>
        <w:pStyle w:val="Heading1"/>
      </w:pPr>
      <w:r>
        <w:t>2. Linear Regression</w:t>
      </w:r>
    </w:p>
    <w:p w:rsidR="00D450CD" w:rsidRPr="00D450CD" w:rsidRDefault="00D450CD" w:rsidP="00D450CD">
      <w:pPr>
        <w:pStyle w:val="ListParagraph"/>
        <w:numPr>
          <w:ilvl w:val="0"/>
          <w:numId w:val="4"/>
        </w:numPr>
        <w:rPr>
          <w:vanish/>
        </w:rPr>
      </w:pPr>
    </w:p>
    <w:p w:rsidR="00D450CD" w:rsidRPr="00D450CD" w:rsidRDefault="00D450CD" w:rsidP="00D450CD">
      <w:pPr>
        <w:pStyle w:val="ListParagraph"/>
        <w:numPr>
          <w:ilvl w:val="0"/>
          <w:numId w:val="4"/>
        </w:numPr>
        <w:rPr>
          <w:vanish/>
        </w:rPr>
      </w:pPr>
    </w:p>
    <w:p w:rsidR="00D450CD" w:rsidRDefault="00D450CD" w:rsidP="00D450CD">
      <w:pPr>
        <w:pStyle w:val="ListParagraph"/>
        <w:numPr>
          <w:ilvl w:val="1"/>
          <w:numId w:val="4"/>
        </w:numPr>
      </w:pPr>
      <w:r>
        <w:t xml:space="preserve">I used OLS from </w:t>
      </w:r>
      <w:proofErr w:type="spellStart"/>
      <w:r>
        <w:t>StatsModels</w:t>
      </w:r>
      <w:proofErr w:type="spellEnd"/>
      <w:r>
        <w:t>.</w:t>
      </w:r>
      <w:r w:rsidR="0093520C">
        <w:br/>
      </w:r>
    </w:p>
    <w:p w:rsidR="00D450CD" w:rsidRDefault="00EB5ADD" w:rsidP="00D450CD">
      <w:pPr>
        <w:pStyle w:val="ListParagraph"/>
        <w:numPr>
          <w:ilvl w:val="1"/>
          <w:numId w:val="4"/>
        </w:numPr>
      </w:pPr>
      <w:r>
        <w:t xml:space="preserve">The features I selected </w:t>
      </w:r>
      <w:r w:rsidR="00D450CD">
        <w:t xml:space="preserve">in my model were </w:t>
      </w:r>
      <w:r>
        <w:t xml:space="preserve">unit, </w:t>
      </w:r>
      <w:r w:rsidR="00775CEF">
        <w:t>weekend (1</w:t>
      </w:r>
      <w:r w:rsidR="008F485C">
        <w:t xml:space="preserve"> </w:t>
      </w:r>
      <w:r w:rsidR="00775CEF">
        <w:t>=</w:t>
      </w:r>
      <w:r w:rsidR="008F485C">
        <w:t xml:space="preserve"> </w:t>
      </w:r>
      <w:r w:rsidR="00775CEF">
        <w:t>weekend, 0</w:t>
      </w:r>
      <w:r w:rsidR="008F485C">
        <w:t xml:space="preserve"> </w:t>
      </w:r>
      <w:r w:rsidR="00775CEF">
        <w:t>=</w:t>
      </w:r>
      <w:r w:rsidR="008F485C">
        <w:t xml:space="preserve"> </w:t>
      </w:r>
      <w:r w:rsidR="00775CEF">
        <w:t>weekday)</w:t>
      </w:r>
      <w:r w:rsidR="00D450CD">
        <w:t>, hour,</w:t>
      </w:r>
      <w:r w:rsidR="00D35D97">
        <w:t xml:space="preserve"> </w:t>
      </w:r>
      <w:r>
        <w:t xml:space="preserve">mean temperature, rain and </w:t>
      </w:r>
      <w:r w:rsidR="00530976">
        <w:t>fog</w:t>
      </w:r>
      <w:r w:rsidR="00D35D97">
        <w:t>.</w:t>
      </w:r>
      <w:r w:rsidR="00693D19">
        <w:t xml:space="preserve"> </w:t>
      </w:r>
      <w:r w:rsidR="00775CEF">
        <w:t>Unit</w:t>
      </w:r>
      <w:r>
        <w:t xml:space="preserve"> and hour</w:t>
      </w:r>
      <w:r w:rsidR="00693D19">
        <w:t xml:space="preserve"> were encoded as dummy variables.</w:t>
      </w:r>
      <w:r w:rsidR="0093520C">
        <w:br/>
      </w:r>
    </w:p>
    <w:p w:rsidR="005B5A57" w:rsidRDefault="00530976" w:rsidP="00355A03">
      <w:pPr>
        <w:pStyle w:val="ListParagraph"/>
        <w:numPr>
          <w:ilvl w:val="1"/>
          <w:numId w:val="4"/>
        </w:numPr>
      </w:pPr>
      <w:r>
        <w:lastRenderedPageBreak/>
        <w:t xml:space="preserve">I selected </w:t>
      </w:r>
      <w:r w:rsidR="00EB5ADD">
        <w:t>this subset of the available features based on intuition</w:t>
      </w:r>
      <w:r w:rsidR="00403681">
        <w:t xml:space="preserve"> and data </w:t>
      </w:r>
      <w:r w:rsidR="00FE5359">
        <w:t>visualization</w:t>
      </w:r>
      <w:r w:rsidR="00D01939">
        <w:t>.  Some variables were not considered</w:t>
      </w:r>
      <w:r w:rsidR="00EB5ADD">
        <w:t xml:space="preserve"> because of </w:t>
      </w:r>
      <w:r w:rsidR="00D01939">
        <w:t xml:space="preserve">obvious </w:t>
      </w:r>
      <w:r w:rsidR="00EB5ADD">
        <w:t>correlation</w:t>
      </w:r>
      <w:r w:rsidR="00D01939">
        <w:t xml:space="preserve"> with others</w:t>
      </w:r>
      <w:r w:rsidR="00EB5ADD">
        <w:t xml:space="preserve">.  </w:t>
      </w:r>
      <w:r w:rsidR="0093520C">
        <w:br/>
      </w:r>
      <w:r w:rsidR="0093520C">
        <w:br/>
      </w:r>
      <w:r w:rsidR="00EB5ADD">
        <w:t xml:space="preserve">Unit is a proxy for the location of the station.  It makes sense that some stations are regularly busier than others.  </w:t>
      </w:r>
      <w:r w:rsidR="00775CEF">
        <w:t>Weekend</w:t>
      </w:r>
      <w:r w:rsidR="00EB5ADD">
        <w:t xml:space="preserve"> and hour were selected because there are obvious variations in the ridership based on these variables which are exhibited in the graphs in the </w:t>
      </w:r>
      <w:r w:rsidR="00C93FFC">
        <w:t>Section</w:t>
      </w:r>
      <w:r w:rsidR="00D01939">
        <w:t xml:space="preserve"> 3</w:t>
      </w:r>
      <w:r w:rsidR="00EB5ADD">
        <w:t>.  Hour was encoded as a dummy variable since we don’t expect a linear relationsh</w:t>
      </w:r>
      <w:r w:rsidR="00D01939">
        <w:t xml:space="preserve">ip between ridership and hour. </w:t>
      </w:r>
      <w:proofErr w:type="gramStart"/>
      <w:r w:rsidR="00D01939">
        <w:t>i.</w:t>
      </w:r>
      <w:r w:rsidR="00EB5ADD">
        <w:t>e</w:t>
      </w:r>
      <w:proofErr w:type="gramEnd"/>
      <w:r w:rsidR="00EB5ADD">
        <w:t xml:space="preserve">. We don’t expect a constant increase or decrease throughout a day but rather there </w:t>
      </w:r>
      <w:r w:rsidR="006E697C">
        <w:t>to be</w:t>
      </w:r>
      <w:r w:rsidR="00EB5ADD">
        <w:t xml:space="preserve"> peak and non-peak times.  </w:t>
      </w:r>
      <w:r w:rsidR="00EB5ADD">
        <w:br/>
      </w:r>
      <w:r w:rsidR="00EB5ADD">
        <w:br/>
        <w:t>The three weather features were selected b</w:t>
      </w:r>
      <w:r w:rsidR="0093520C">
        <w:t xml:space="preserve">ecause it was thought that these </w:t>
      </w:r>
      <w:r w:rsidR="00EB5ADD">
        <w:t xml:space="preserve">may have some influence on the decision to use the subway versus another form of transport.  For example, if it was raining people might prefer to drive rather than walk to a subway station.  Conversely, if it is foggy, people may be hesitant to drive in low visibility.  </w:t>
      </w:r>
      <w:r w:rsidR="00775CEF">
        <w:t>T</w:t>
      </w:r>
      <w:r w:rsidR="007F352D">
        <w:t xml:space="preserve">emperature too may factor into the decision to catch a train.  </w:t>
      </w:r>
      <w:r w:rsidR="00EB5ADD">
        <w:t xml:space="preserve">There were other weather variables available, but some of these are </w:t>
      </w:r>
      <w:r w:rsidR="005E53A7">
        <w:t xml:space="preserve">obviously </w:t>
      </w:r>
      <w:r w:rsidR="00D01939">
        <w:t xml:space="preserve">correlated.  </w:t>
      </w:r>
      <w:r w:rsidR="00C93FFC">
        <w:t>For example, r</w:t>
      </w:r>
      <w:r w:rsidR="00EB5ADD">
        <w:t xml:space="preserve">ain and precipitation </w:t>
      </w:r>
      <w:r w:rsidR="00EB5ADD" w:rsidRPr="0093520C">
        <w:rPr>
          <w:i/>
        </w:rPr>
        <w:t>must</w:t>
      </w:r>
      <w:r w:rsidR="00EB5ADD">
        <w:t xml:space="preserve"> be correlated.</w:t>
      </w:r>
      <w:r w:rsidR="00EB5ADD">
        <w:br/>
      </w:r>
      <w:r w:rsidR="00EB5ADD">
        <w:br/>
      </w:r>
      <w:r w:rsidR="008829A7">
        <w:t>All possible models using every combination of these</w:t>
      </w:r>
      <w:r w:rsidR="00D01939">
        <w:t xml:space="preserve"> chosen</w:t>
      </w:r>
      <w:r w:rsidR="008829A7">
        <w:t xml:space="preserve"> </w:t>
      </w:r>
      <w:proofErr w:type="spellStart"/>
      <w:r w:rsidR="008829A7">
        <w:t>regressors</w:t>
      </w:r>
      <w:proofErr w:type="spellEnd"/>
      <w:r w:rsidR="008829A7">
        <w:t xml:space="preserve"> was tested to in order to select the best</w:t>
      </w:r>
      <w:r w:rsidR="0093520C">
        <w:t xml:space="preserve"> from among them</w:t>
      </w:r>
      <w:r w:rsidR="008829A7">
        <w:t>.</w:t>
      </w:r>
      <w:r w:rsidR="00403577">
        <w:t xml:space="preserve">  The Python code </w:t>
      </w:r>
      <w:r w:rsidR="00403681">
        <w:t xml:space="preserve">(SubwayOls.py) </w:t>
      </w:r>
      <w:r w:rsidR="00403577">
        <w:t>used</w:t>
      </w:r>
      <w:r w:rsidR="00403681">
        <w:t xml:space="preserve"> to achieve this</w:t>
      </w:r>
      <w:r w:rsidR="00403577">
        <w:t xml:space="preserve"> has been included in the submission.</w:t>
      </w:r>
      <w:r w:rsidR="008829A7">
        <w:t xml:space="preserve">  </w:t>
      </w:r>
      <w:r w:rsidR="005E53A7">
        <w:t xml:space="preserve">A table of results for each of these regressions in included in Section 6.1.  The </w:t>
      </w:r>
      <w:r w:rsidR="005E53A7" w:rsidRPr="005E53A7">
        <w:rPr>
          <w:i/>
        </w:rPr>
        <w:t>R</w:t>
      </w:r>
      <w:r w:rsidR="005E53A7">
        <w:rPr>
          <w:vertAlign w:val="superscript"/>
        </w:rPr>
        <w:t>2</w:t>
      </w:r>
      <w:r w:rsidR="005E53A7">
        <w:t xml:space="preserve"> values alone were not used as the basis for determining the best model.  This is not a good method of selection since the </w:t>
      </w:r>
      <w:r w:rsidR="005E53A7">
        <w:rPr>
          <w:i/>
        </w:rPr>
        <w:t>R</w:t>
      </w:r>
      <w:r w:rsidR="005E53A7">
        <w:rPr>
          <w:vertAlign w:val="superscript"/>
        </w:rPr>
        <w:t>2</w:t>
      </w:r>
      <w:r w:rsidR="005E53A7">
        <w:t xml:space="preserve"> statistic will always grow as more features are added to the model.  </w:t>
      </w:r>
      <w:r w:rsidR="008829A7" w:rsidRPr="005E53A7">
        <w:rPr>
          <w:i/>
        </w:rPr>
        <w:t>Adjusted</w:t>
      </w:r>
      <w:r w:rsidR="008829A7">
        <w:t xml:space="preserve"> </w:t>
      </w:r>
      <w:r w:rsidR="008829A7" w:rsidRPr="0093520C">
        <w:rPr>
          <w:i/>
        </w:rPr>
        <w:t>R</w:t>
      </w:r>
      <w:r w:rsidR="008829A7">
        <w:rPr>
          <w:vertAlign w:val="superscript"/>
        </w:rPr>
        <w:t>2</w:t>
      </w:r>
      <w:r w:rsidR="008829A7">
        <w:t xml:space="preserve"> </w:t>
      </w:r>
      <w:r w:rsidR="005E53A7">
        <w:t xml:space="preserve">is a related statistic which adjusts for the number of </w:t>
      </w:r>
      <w:proofErr w:type="spellStart"/>
      <w:r w:rsidR="005E53A7">
        <w:t>regressors</w:t>
      </w:r>
      <w:proofErr w:type="spellEnd"/>
      <w:r w:rsidR="005E53A7">
        <w:t xml:space="preserve"> so is better suited to this task.  However, I have also included a few other measures to assist in model selection. </w:t>
      </w:r>
      <w:r w:rsidR="005E53A7">
        <w:br/>
      </w:r>
      <w:r w:rsidR="005E53A7">
        <w:br/>
        <w:t xml:space="preserve">Firstly there is the </w:t>
      </w:r>
      <w:r w:rsidR="005E53A7" w:rsidRPr="005E53A7">
        <w:rPr>
          <w:i/>
        </w:rPr>
        <w:t>F</w:t>
      </w:r>
      <w:r w:rsidR="005E53A7">
        <w:t xml:space="preserve">-statistic and its associated </w:t>
      </w:r>
      <w:r w:rsidR="005E53A7">
        <w:rPr>
          <w:i/>
        </w:rPr>
        <w:t>p-</w:t>
      </w:r>
      <w:r w:rsidR="005E53A7">
        <w:t xml:space="preserve">value.  This is the statistic used in a test for the significance of the regression parameters in the model.  The null hypothesis is that all coefficients equal zero.  </w:t>
      </w:r>
      <w:r w:rsidR="00C9080B">
        <w:t xml:space="preserve">The results show all but one model (rain as the only feature) are significant at the 0.05 level.  </w:t>
      </w:r>
      <w:r w:rsidR="00C9080B">
        <w:br/>
      </w:r>
      <w:r w:rsidR="00C9080B">
        <w:br/>
        <w:t xml:space="preserve">I have also included the </w:t>
      </w:r>
      <w:r w:rsidR="00C9080B">
        <w:rPr>
          <w:i/>
        </w:rPr>
        <w:t xml:space="preserve">condition </w:t>
      </w:r>
      <w:r w:rsidR="00C9080B" w:rsidRPr="00C9080B">
        <w:rPr>
          <w:i/>
        </w:rPr>
        <w:t>number</w:t>
      </w:r>
      <w:r w:rsidR="00C9080B">
        <w:t xml:space="preserve">.  </w:t>
      </w:r>
      <w:r w:rsidR="001E621F">
        <w:t xml:space="preserve">This is also an output of the </w:t>
      </w:r>
      <w:proofErr w:type="spellStart"/>
      <w:r w:rsidR="001E621F">
        <w:t>StatsModels</w:t>
      </w:r>
      <w:proofErr w:type="spellEnd"/>
      <w:r w:rsidR="001E621F">
        <w:t xml:space="preserve"> OLS package.  </w:t>
      </w:r>
      <w:r w:rsidR="00C9080B">
        <w:t>This is a measure of multicollinearity which is another important consideration in model selection.  The higher this number</w:t>
      </w:r>
      <w:r w:rsidR="005B5A57">
        <w:t>,</w:t>
      </w:r>
      <w:r w:rsidR="00C9080B">
        <w:t xml:space="preserve"> the </w:t>
      </w:r>
      <w:r w:rsidR="002C359C">
        <w:t>more collinearity exists in the model.  Existence of multicollinearity can cause the coefficients on the features to be unstable under even small changes to the input data.</w:t>
      </w:r>
      <w:r w:rsidR="0093520C" w:rsidRPr="00C9080B">
        <w:rPr>
          <w:i/>
        </w:rPr>
        <w:t xml:space="preserve"> </w:t>
      </w:r>
      <w:r w:rsidR="002C359C">
        <w:t>Inspecting the table of results provided one can see that the addition of mean temperature to all models had a large impact on this measure.  Hence models including mean temperature have been excluded from consideration.</w:t>
      </w:r>
      <w:r w:rsidR="00EA4A0B" w:rsidRPr="00C9080B">
        <w:rPr>
          <w:i/>
        </w:rPr>
        <w:br/>
      </w:r>
      <w:r w:rsidR="00EA4A0B">
        <w:br/>
      </w:r>
      <w:r w:rsidR="005B5A57">
        <w:t>In fact the majority of the models have questionable condition numbers.</w:t>
      </w:r>
      <w:r w:rsidR="001E621F">
        <w:t xml:space="preserve">  A general rule is that anything above 30 or so spells trouble.  But for the purpose of this exercise, I tried to reach a balance between using this number and adjusted </w:t>
      </w:r>
      <w:r w:rsidR="001E621F">
        <w:rPr>
          <w:i/>
        </w:rPr>
        <w:t>R</w:t>
      </w:r>
      <w:r w:rsidR="001E621F">
        <w:rPr>
          <w:vertAlign w:val="superscript"/>
        </w:rPr>
        <w:t>2</w:t>
      </w:r>
      <w:r w:rsidR="001E621F">
        <w:t xml:space="preserve"> so we will </w:t>
      </w:r>
      <w:r w:rsidR="0003632C">
        <w:t xml:space="preserve">continue to consider those models not including mean temperature.  </w:t>
      </w:r>
      <w:r w:rsidR="002C359C">
        <w:t xml:space="preserve">Turning our attention to adjusted </w:t>
      </w:r>
      <w:r w:rsidR="002C359C">
        <w:rPr>
          <w:i/>
        </w:rPr>
        <w:t>R</w:t>
      </w:r>
      <w:r w:rsidR="002C359C">
        <w:rPr>
          <w:vertAlign w:val="superscript"/>
        </w:rPr>
        <w:t>2</w:t>
      </w:r>
      <w:r w:rsidR="0003632C">
        <w:t>,</w:t>
      </w:r>
      <w:r w:rsidR="002C359C">
        <w:t xml:space="preserve"> we see the best valid model remaining includes the factors </w:t>
      </w:r>
      <w:r w:rsidR="002C359C" w:rsidRPr="0003632C">
        <w:rPr>
          <w:i/>
        </w:rPr>
        <w:t xml:space="preserve">unit, weekend, hour, rain </w:t>
      </w:r>
      <w:r w:rsidR="002C359C" w:rsidRPr="0003632C">
        <w:t>and</w:t>
      </w:r>
      <w:r w:rsidR="002C359C" w:rsidRPr="0003632C">
        <w:rPr>
          <w:i/>
        </w:rPr>
        <w:t xml:space="preserve"> fog</w:t>
      </w:r>
      <w:r w:rsidR="002C359C">
        <w:t>.</w:t>
      </w:r>
      <w:r w:rsidR="002C359C">
        <w:br/>
      </w:r>
    </w:p>
    <w:p w:rsidR="0020564E" w:rsidRDefault="0020564E" w:rsidP="0093520C">
      <w:pPr>
        <w:pStyle w:val="ListParagraph"/>
        <w:numPr>
          <w:ilvl w:val="1"/>
          <w:numId w:val="4"/>
        </w:numPr>
      </w:pPr>
      <w:r>
        <w:t xml:space="preserve">The coefficients of the </w:t>
      </w:r>
      <w:r w:rsidR="00015935">
        <w:t xml:space="preserve">non-dummy variables are provided in the following table. </w:t>
      </w:r>
      <w:r w:rsidR="0003632C">
        <w:t xml:space="preserve"> </w:t>
      </w:r>
      <w:r w:rsidR="00015935">
        <w:t xml:space="preserve">Also provided are the </w:t>
      </w:r>
      <w:r w:rsidR="00015935">
        <w:rPr>
          <w:i/>
        </w:rPr>
        <w:t>t</w:t>
      </w:r>
      <w:r w:rsidR="00015935">
        <w:rPr>
          <w:i/>
        </w:rPr>
        <w:softHyphen/>
      </w:r>
      <w:r w:rsidR="00015935">
        <w:t xml:space="preserve">-statistic and </w:t>
      </w:r>
      <w:r w:rsidR="00015935">
        <w:rPr>
          <w:i/>
        </w:rPr>
        <w:t>p</w:t>
      </w:r>
      <w:r w:rsidR="00015935">
        <w:rPr>
          <w:i/>
        </w:rPr>
        <w:softHyphen/>
      </w:r>
      <w:r w:rsidR="00015935">
        <w:t xml:space="preserve">-values of tests for the significance of the coefficients.  The results of these tests are provided automatically with the output from </w:t>
      </w:r>
      <w:proofErr w:type="spellStart"/>
      <w:r w:rsidR="00015935">
        <w:t>StatsModels</w:t>
      </w:r>
      <w:proofErr w:type="spellEnd"/>
      <w:r w:rsidR="00015935">
        <w:t xml:space="preserve"> OLS. The null </w:t>
      </w:r>
      <w:r w:rsidR="00015935">
        <w:lastRenderedPageBreak/>
        <w:t>hypothesis for these tests is that the coefficient equals zero.</w:t>
      </w:r>
      <w:r w:rsidR="0003632C">
        <w:t xml:space="preserve">  So we are able to reject the null hypothesis at the 0.05 level in all cases.</w:t>
      </w:r>
    </w:p>
    <w:tbl>
      <w:tblPr>
        <w:tblStyle w:val="PlainTable4"/>
        <w:tblW w:w="0" w:type="auto"/>
        <w:tblInd w:w="426" w:type="dxa"/>
        <w:tblLook w:val="04A0" w:firstRow="1" w:lastRow="0" w:firstColumn="1" w:lastColumn="0" w:noHBand="0" w:noVBand="1"/>
      </w:tblPr>
      <w:tblGrid>
        <w:gridCol w:w="1554"/>
        <w:gridCol w:w="1701"/>
        <w:gridCol w:w="1559"/>
        <w:gridCol w:w="1276"/>
      </w:tblGrid>
      <w:tr w:rsidR="0012485D" w:rsidRPr="0012485D" w:rsidTr="00015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rsidR="0012485D" w:rsidRPr="0012485D" w:rsidRDefault="0012485D" w:rsidP="00015935">
            <w:r>
              <w:t>Factor</w:t>
            </w:r>
          </w:p>
        </w:tc>
        <w:tc>
          <w:tcPr>
            <w:tcW w:w="1701" w:type="dxa"/>
          </w:tcPr>
          <w:p w:rsidR="0012485D" w:rsidRPr="0012485D" w:rsidRDefault="0012485D" w:rsidP="00015935">
            <w:pPr>
              <w:jc w:val="right"/>
              <w:cnfStyle w:val="100000000000" w:firstRow="1" w:lastRow="0" w:firstColumn="0" w:lastColumn="0" w:oddVBand="0" w:evenVBand="0" w:oddHBand="0" w:evenHBand="0" w:firstRowFirstColumn="0" w:firstRowLastColumn="0" w:lastRowFirstColumn="0" w:lastRowLastColumn="0"/>
            </w:pPr>
            <w:r>
              <w:t>Coefficient</w:t>
            </w:r>
          </w:p>
        </w:tc>
        <w:tc>
          <w:tcPr>
            <w:tcW w:w="1559" w:type="dxa"/>
          </w:tcPr>
          <w:p w:rsidR="0012485D" w:rsidRPr="0012485D" w:rsidRDefault="00015935" w:rsidP="00015935">
            <w:pPr>
              <w:jc w:val="right"/>
              <w:cnfStyle w:val="100000000000" w:firstRow="1" w:lastRow="0" w:firstColumn="0" w:lastColumn="0" w:oddVBand="0" w:evenVBand="0" w:oddHBand="0" w:evenHBand="0" w:firstRowFirstColumn="0" w:firstRowLastColumn="0" w:lastRowFirstColumn="0" w:lastRowLastColumn="0"/>
            </w:pPr>
            <w:r w:rsidRPr="00015935">
              <w:rPr>
                <w:i/>
              </w:rPr>
              <w:t>t</w:t>
            </w:r>
            <w:r>
              <w:t>-statistic</w:t>
            </w:r>
          </w:p>
        </w:tc>
        <w:tc>
          <w:tcPr>
            <w:tcW w:w="1276" w:type="dxa"/>
          </w:tcPr>
          <w:p w:rsidR="0012485D" w:rsidRPr="0012485D" w:rsidRDefault="00015935" w:rsidP="00015935">
            <w:pPr>
              <w:jc w:val="right"/>
              <w:cnfStyle w:val="100000000000" w:firstRow="1" w:lastRow="0" w:firstColumn="0" w:lastColumn="0" w:oddVBand="0" w:evenVBand="0" w:oddHBand="0" w:evenHBand="0" w:firstRowFirstColumn="0" w:firstRowLastColumn="0" w:lastRowFirstColumn="0" w:lastRowLastColumn="0"/>
            </w:pPr>
            <w:r w:rsidRPr="00015935">
              <w:rPr>
                <w:i/>
              </w:rPr>
              <w:t>p</w:t>
            </w:r>
            <w:r>
              <w:t>-value</w:t>
            </w:r>
          </w:p>
        </w:tc>
      </w:tr>
      <w:tr w:rsidR="00015935" w:rsidRPr="0012485D" w:rsidTr="00015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rsidR="00015935" w:rsidRPr="00015935" w:rsidRDefault="00015935" w:rsidP="00015935">
            <w:pPr>
              <w:rPr>
                <w:b w:val="0"/>
              </w:rPr>
            </w:pPr>
            <w:r w:rsidRPr="00015935">
              <w:rPr>
                <w:b w:val="0"/>
              </w:rPr>
              <w:t>Intercept</w:t>
            </w:r>
          </w:p>
        </w:tc>
        <w:tc>
          <w:tcPr>
            <w:tcW w:w="1701" w:type="dxa"/>
          </w:tcPr>
          <w:p w:rsidR="00015935" w:rsidRPr="0012485D" w:rsidRDefault="002C359C" w:rsidP="00015935">
            <w:pPr>
              <w:jc w:val="right"/>
              <w:cnfStyle w:val="000000100000" w:firstRow="0" w:lastRow="0" w:firstColumn="0" w:lastColumn="0" w:oddVBand="0" w:evenVBand="0" w:oddHBand="1" w:evenHBand="0" w:firstRowFirstColumn="0" w:firstRowLastColumn="0" w:lastRowFirstColumn="0" w:lastRowLastColumn="0"/>
            </w:pPr>
            <w:r w:rsidRPr="002C359C">
              <w:t>4169.019836</w:t>
            </w:r>
          </w:p>
        </w:tc>
        <w:tc>
          <w:tcPr>
            <w:tcW w:w="1559" w:type="dxa"/>
          </w:tcPr>
          <w:p w:rsidR="00015935" w:rsidRPr="00855CF3" w:rsidRDefault="002C359C" w:rsidP="00015935">
            <w:pPr>
              <w:jc w:val="right"/>
              <w:cnfStyle w:val="000000100000" w:firstRow="0" w:lastRow="0" w:firstColumn="0" w:lastColumn="0" w:oddVBand="0" w:evenVBand="0" w:oddHBand="1" w:evenHBand="0" w:firstRowFirstColumn="0" w:firstRowLastColumn="0" w:lastRowFirstColumn="0" w:lastRowLastColumn="0"/>
            </w:pPr>
            <w:r w:rsidRPr="002C359C">
              <w:t>34.070911</w:t>
            </w:r>
          </w:p>
        </w:tc>
        <w:tc>
          <w:tcPr>
            <w:tcW w:w="1276" w:type="dxa"/>
          </w:tcPr>
          <w:p w:rsidR="00015935" w:rsidRPr="0012485D" w:rsidRDefault="00015935" w:rsidP="00015935">
            <w:pPr>
              <w:jc w:val="right"/>
              <w:cnfStyle w:val="000000100000" w:firstRow="0" w:lastRow="0" w:firstColumn="0" w:lastColumn="0" w:oddVBand="0" w:evenVBand="0" w:oddHBand="1" w:evenHBand="0" w:firstRowFirstColumn="0" w:firstRowLastColumn="0" w:lastRowFirstColumn="0" w:lastRowLastColumn="0"/>
            </w:pPr>
            <w:r>
              <w:t>&lt; 0.0001</w:t>
            </w:r>
          </w:p>
        </w:tc>
      </w:tr>
      <w:tr w:rsidR="00015935" w:rsidRPr="0012485D" w:rsidTr="00015935">
        <w:tc>
          <w:tcPr>
            <w:cnfStyle w:val="001000000000" w:firstRow="0" w:lastRow="0" w:firstColumn="1" w:lastColumn="0" w:oddVBand="0" w:evenVBand="0" w:oddHBand="0" w:evenHBand="0" w:firstRowFirstColumn="0" w:firstRowLastColumn="0" w:lastRowFirstColumn="0" w:lastRowLastColumn="0"/>
            <w:tcW w:w="1554" w:type="dxa"/>
          </w:tcPr>
          <w:p w:rsidR="00015935" w:rsidRPr="00015935" w:rsidRDefault="00015935" w:rsidP="00015935">
            <w:pPr>
              <w:rPr>
                <w:b w:val="0"/>
              </w:rPr>
            </w:pPr>
            <w:r w:rsidRPr="00015935">
              <w:rPr>
                <w:b w:val="0"/>
              </w:rPr>
              <w:t>Weekend</w:t>
            </w:r>
          </w:p>
        </w:tc>
        <w:tc>
          <w:tcPr>
            <w:tcW w:w="1701" w:type="dxa"/>
          </w:tcPr>
          <w:p w:rsidR="00015935" w:rsidRPr="0012485D" w:rsidRDefault="002C359C" w:rsidP="00015935">
            <w:pPr>
              <w:jc w:val="right"/>
              <w:cnfStyle w:val="000000000000" w:firstRow="0" w:lastRow="0" w:firstColumn="0" w:lastColumn="0" w:oddVBand="0" w:evenVBand="0" w:oddHBand="0" w:evenHBand="0" w:firstRowFirstColumn="0" w:firstRowLastColumn="0" w:lastRowFirstColumn="0" w:lastRowLastColumn="0"/>
            </w:pPr>
            <w:r w:rsidRPr="002C359C">
              <w:t>-561.825249</w:t>
            </w:r>
          </w:p>
        </w:tc>
        <w:tc>
          <w:tcPr>
            <w:tcW w:w="1559" w:type="dxa"/>
          </w:tcPr>
          <w:p w:rsidR="00015935" w:rsidRPr="00855CF3" w:rsidRDefault="002C359C" w:rsidP="00015935">
            <w:pPr>
              <w:jc w:val="right"/>
              <w:cnfStyle w:val="000000000000" w:firstRow="0" w:lastRow="0" w:firstColumn="0" w:lastColumn="0" w:oddVBand="0" w:evenVBand="0" w:oddHBand="0" w:evenHBand="0" w:firstRowFirstColumn="0" w:firstRowLastColumn="0" w:lastRowFirstColumn="0" w:lastRowLastColumn="0"/>
            </w:pPr>
            <w:r w:rsidRPr="002C359C">
              <w:t>-56.108507</w:t>
            </w:r>
          </w:p>
        </w:tc>
        <w:tc>
          <w:tcPr>
            <w:tcW w:w="1276" w:type="dxa"/>
          </w:tcPr>
          <w:p w:rsidR="00015935" w:rsidRDefault="00015935" w:rsidP="00015935">
            <w:pPr>
              <w:jc w:val="right"/>
              <w:cnfStyle w:val="000000000000" w:firstRow="0" w:lastRow="0" w:firstColumn="0" w:lastColumn="0" w:oddVBand="0" w:evenVBand="0" w:oddHBand="0" w:evenHBand="0" w:firstRowFirstColumn="0" w:firstRowLastColumn="0" w:lastRowFirstColumn="0" w:lastRowLastColumn="0"/>
            </w:pPr>
            <w:r w:rsidRPr="000E33B6">
              <w:t>&lt; 0.0001</w:t>
            </w:r>
          </w:p>
        </w:tc>
      </w:tr>
      <w:tr w:rsidR="00015935" w:rsidRPr="0012485D" w:rsidTr="00015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rsidR="00015935" w:rsidRPr="00015935" w:rsidRDefault="00015935" w:rsidP="00015935">
            <w:pPr>
              <w:rPr>
                <w:b w:val="0"/>
              </w:rPr>
            </w:pPr>
            <w:r w:rsidRPr="00015935">
              <w:rPr>
                <w:b w:val="0"/>
              </w:rPr>
              <w:t>Rain</w:t>
            </w:r>
          </w:p>
        </w:tc>
        <w:tc>
          <w:tcPr>
            <w:tcW w:w="1701" w:type="dxa"/>
          </w:tcPr>
          <w:p w:rsidR="00015935" w:rsidRPr="0012485D" w:rsidRDefault="002C359C" w:rsidP="00015935">
            <w:pPr>
              <w:jc w:val="right"/>
              <w:cnfStyle w:val="000000100000" w:firstRow="0" w:lastRow="0" w:firstColumn="0" w:lastColumn="0" w:oddVBand="0" w:evenVBand="0" w:oddHBand="1" w:evenHBand="0" w:firstRowFirstColumn="0" w:firstRowLastColumn="0" w:lastRowFirstColumn="0" w:lastRowLastColumn="0"/>
            </w:pPr>
            <w:r w:rsidRPr="002C359C">
              <w:t>-84.350520</w:t>
            </w:r>
          </w:p>
        </w:tc>
        <w:tc>
          <w:tcPr>
            <w:tcW w:w="1559" w:type="dxa"/>
          </w:tcPr>
          <w:p w:rsidR="00015935" w:rsidRPr="00855CF3" w:rsidRDefault="002C359C" w:rsidP="00015935">
            <w:pPr>
              <w:jc w:val="right"/>
              <w:cnfStyle w:val="000000100000" w:firstRow="0" w:lastRow="0" w:firstColumn="0" w:lastColumn="0" w:oddVBand="0" w:evenVBand="0" w:oddHBand="1" w:evenHBand="0" w:firstRowFirstColumn="0" w:firstRowLastColumn="0" w:lastRowFirstColumn="0" w:lastRowLastColumn="0"/>
            </w:pPr>
            <w:r w:rsidRPr="002C359C">
              <w:t>-7.855264</w:t>
            </w:r>
          </w:p>
        </w:tc>
        <w:tc>
          <w:tcPr>
            <w:tcW w:w="1276" w:type="dxa"/>
          </w:tcPr>
          <w:p w:rsidR="00015935" w:rsidRDefault="00015935" w:rsidP="00015935">
            <w:pPr>
              <w:jc w:val="right"/>
              <w:cnfStyle w:val="000000100000" w:firstRow="0" w:lastRow="0" w:firstColumn="0" w:lastColumn="0" w:oddVBand="0" w:evenVBand="0" w:oddHBand="1" w:evenHBand="0" w:firstRowFirstColumn="0" w:firstRowLastColumn="0" w:lastRowFirstColumn="0" w:lastRowLastColumn="0"/>
            </w:pPr>
            <w:r w:rsidRPr="000E33B6">
              <w:t>&lt; 0.0001</w:t>
            </w:r>
          </w:p>
        </w:tc>
      </w:tr>
      <w:tr w:rsidR="00015935" w:rsidRPr="0012485D" w:rsidTr="00015935">
        <w:tc>
          <w:tcPr>
            <w:cnfStyle w:val="001000000000" w:firstRow="0" w:lastRow="0" w:firstColumn="1" w:lastColumn="0" w:oddVBand="0" w:evenVBand="0" w:oddHBand="0" w:evenHBand="0" w:firstRowFirstColumn="0" w:firstRowLastColumn="0" w:lastRowFirstColumn="0" w:lastRowLastColumn="0"/>
            <w:tcW w:w="1554" w:type="dxa"/>
          </w:tcPr>
          <w:p w:rsidR="00015935" w:rsidRPr="00015935" w:rsidRDefault="00015935" w:rsidP="00015935">
            <w:pPr>
              <w:rPr>
                <w:b w:val="0"/>
              </w:rPr>
            </w:pPr>
            <w:r w:rsidRPr="00015935">
              <w:rPr>
                <w:b w:val="0"/>
              </w:rPr>
              <w:t>Fog</w:t>
            </w:r>
          </w:p>
        </w:tc>
        <w:tc>
          <w:tcPr>
            <w:tcW w:w="1701" w:type="dxa"/>
          </w:tcPr>
          <w:p w:rsidR="00015935" w:rsidRPr="0012485D" w:rsidRDefault="002C359C" w:rsidP="00015935">
            <w:pPr>
              <w:jc w:val="right"/>
              <w:cnfStyle w:val="000000000000" w:firstRow="0" w:lastRow="0" w:firstColumn="0" w:lastColumn="0" w:oddVBand="0" w:evenVBand="0" w:oddHBand="0" w:evenHBand="0" w:firstRowFirstColumn="0" w:firstRowLastColumn="0" w:lastRowFirstColumn="0" w:lastRowLastColumn="0"/>
            </w:pPr>
            <w:r w:rsidRPr="002C359C">
              <w:t>57.741254</w:t>
            </w:r>
          </w:p>
        </w:tc>
        <w:tc>
          <w:tcPr>
            <w:tcW w:w="1559" w:type="dxa"/>
          </w:tcPr>
          <w:p w:rsidR="00015935" w:rsidRPr="00855CF3" w:rsidRDefault="002C359C" w:rsidP="00015935">
            <w:pPr>
              <w:jc w:val="right"/>
              <w:cnfStyle w:val="000000000000" w:firstRow="0" w:lastRow="0" w:firstColumn="0" w:lastColumn="0" w:oddVBand="0" w:evenVBand="0" w:oddHBand="0" w:evenHBand="0" w:firstRowFirstColumn="0" w:firstRowLastColumn="0" w:lastRowFirstColumn="0" w:lastRowLastColumn="0"/>
            </w:pPr>
            <w:r w:rsidRPr="002C359C">
              <w:t>4.283480</w:t>
            </w:r>
          </w:p>
        </w:tc>
        <w:tc>
          <w:tcPr>
            <w:tcW w:w="1276" w:type="dxa"/>
          </w:tcPr>
          <w:p w:rsidR="00015935" w:rsidRDefault="00015935" w:rsidP="00015935">
            <w:pPr>
              <w:jc w:val="right"/>
              <w:cnfStyle w:val="000000000000" w:firstRow="0" w:lastRow="0" w:firstColumn="0" w:lastColumn="0" w:oddVBand="0" w:evenVBand="0" w:oddHBand="0" w:evenHBand="0" w:firstRowFirstColumn="0" w:firstRowLastColumn="0" w:lastRowFirstColumn="0" w:lastRowLastColumn="0"/>
            </w:pPr>
            <w:r w:rsidRPr="000E33B6">
              <w:t>&lt; 0.0001</w:t>
            </w:r>
          </w:p>
        </w:tc>
      </w:tr>
    </w:tbl>
    <w:p w:rsidR="0020564E" w:rsidRDefault="0020564E" w:rsidP="0012485D">
      <w:pPr>
        <w:ind w:left="426"/>
      </w:pPr>
    </w:p>
    <w:p w:rsidR="00693D19" w:rsidRDefault="00693D19" w:rsidP="00DC39C4">
      <w:pPr>
        <w:pStyle w:val="ListParagraph"/>
        <w:numPr>
          <w:ilvl w:val="1"/>
          <w:numId w:val="4"/>
        </w:numPr>
      </w:pPr>
      <w:r>
        <w:t xml:space="preserve">The </w:t>
      </w:r>
      <w:r w:rsidRPr="000871A7">
        <w:rPr>
          <w:i/>
        </w:rPr>
        <w:t>R</w:t>
      </w:r>
      <w:r>
        <w:rPr>
          <w:vertAlign w:val="superscript"/>
        </w:rPr>
        <w:t>2</w:t>
      </w:r>
      <w:r>
        <w:t xml:space="preserve"> value is </w:t>
      </w:r>
      <w:r w:rsidR="00DC39C4">
        <w:t>0.512706</w:t>
      </w:r>
      <w:r>
        <w:t>.</w:t>
      </w:r>
      <w:r w:rsidR="00DE7C42">
        <w:t xml:space="preserve"> (Note this differs from the value returned from the online exercise – which is likely due to the fact the exercise is only using 10% of the data)</w:t>
      </w:r>
      <w:r w:rsidR="0093520C">
        <w:br/>
      </w:r>
    </w:p>
    <w:p w:rsidR="00693D19" w:rsidRPr="007E19DF" w:rsidRDefault="001D77DE" w:rsidP="00DC39C4">
      <w:pPr>
        <w:pStyle w:val="ListParagraph"/>
        <w:numPr>
          <w:ilvl w:val="1"/>
          <w:numId w:val="4"/>
        </w:numPr>
        <w:rPr>
          <w:rFonts w:ascii="Calibri" w:eastAsia="Times New Roman" w:hAnsi="Calibri" w:cs="Times New Roman"/>
          <w:color w:val="000000"/>
          <w:lang w:eastAsia="en-AU"/>
        </w:rPr>
      </w:pPr>
      <w:r>
        <w:t xml:space="preserve">The above </w:t>
      </w:r>
      <w:r w:rsidRPr="007E19DF">
        <w:rPr>
          <w:i/>
        </w:rPr>
        <w:t>R</w:t>
      </w:r>
      <w:r w:rsidRPr="007E19DF">
        <w:rPr>
          <w:vertAlign w:val="superscript"/>
        </w:rPr>
        <w:t>2</w:t>
      </w:r>
      <w:r w:rsidR="00582102">
        <w:t xml:space="preserve"> value means that around 51</w:t>
      </w:r>
      <w:r>
        <w:t>% of the variability in the in</w:t>
      </w:r>
      <w:r w:rsidR="00403681">
        <w:t xml:space="preserve"> the response variable (</w:t>
      </w:r>
      <w:r>
        <w:t>entry counts) is explained by the model</w:t>
      </w:r>
      <w:r w:rsidR="002424BA">
        <w:t xml:space="preserve"> with the chosen features</w:t>
      </w:r>
      <w:r>
        <w:t>.</w:t>
      </w:r>
      <w:r w:rsidR="00582102">
        <w:br/>
      </w:r>
      <w:r w:rsidR="00582102">
        <w:br/>
      </w:r>
      <w:r w:rsidR="000871A7">
        <w:t>In response to the question: “</w:t>
      </w:r>
      <w:r w:rsidR="000871A7" w:rsidRPr="000871A7">
        <w:t>Do you think this linear model to predict ridership is appropriate for this dataset, given this </w:t>
      </w:r>
      <w:r w:rsidR="000871A7" w:rsidRPr="00403577">
        <w:rPr>
          <w:i/>
        </w:rPr>
        <w:t>R</w:t>
      </w:r>
      <w:r w:rsidR="000871A7" w:rsidRPr="007E19DF">
        <w:rPr>
          <w:vertAlign w:val="superscript"/>
        </w:rPr>
        <w:t>2</w:t>
      </w:r>
      <w:r w:rsidR="000871A7" w:rsidRPr="000871A7">
        <w:t> value?</w:t>
      </w:r>
      <w:r w:rsidR="000871A7">
        <w:t>”</w:t>
      </w:r>
      <w:r w:rsidR="008842BD">
        <w:t xml:space="preserve"> –</w:t>
      </w:r>
      <w:r w:rsidR="000871A7">
        <w:t xml:space="preserve"> I</w:t>
      </w:r>
      <w:r w:rsidR="008842BD">
        <w:t xml:space="preserve"> </w:t>
      </w:r>
      <w:r w:rsidR="000871A7">
        <w:t xml:space="preserve">don’t think this is a </w:t>
      </w:r>
      <w:r w:rsidR="008842BD">
        <w:t>good</w:t>
      </w:r>
      <w:r w:rsidR="000871A7">
        <w:t xml:space="preserve"> question.  Firstly, </w:t>
      </w:r>
      <w:r w:rsidR="000871A7" w:rsidRPr="007E19DF">
        <w:rPr>
          <w:i/>
        </w:rPr>
        <w:t>R</w:t>
      </w:r>
      <w:r w:rsidR="000871A7" w:rsidRPr="007E19DF">
        <w:rPr>
          <w:vertAlign w:val="superscript"/>
        </w:rPr>
        <w:t>2</w:t>
      </w:r>
      <w:r w:rsidR="000871A7">
        <w:t xml:space="preserve"> </w:t>
      </w:r>
      <w:r w:rsidR="006E454B">
        <w:t xml:space="preserve">or even adjusted </w:t>
      </w:r>
      <w:r w:rsidR="006E454B" w:rsidRPr="007E19DF">
        <w:rPr>
          <w:i/>
        </w:rPr>
        <w:t>R</w:t>
      </w:r>
      <w:r w:rsidR="006E454B" w:rsidRPr="007E19DF">
        <w:rPr>
          <w:vertAlign w:val="superscript"/>
        </w:rPr>
        <w:t>2</w:t>
      </w:r>
      <w:r w:rsidR="006E454B">
        <w:t xml:space="preserve"> </w:t>
      </w:r>
      <w:r w:rsidR="000871A7" w:rsidRPr="006E454B">
        <w:t>should</w:t>
      </w:r>
      <w:r w:rsidR="000871A7">
        <w:t xml:space="preserve"> not be used as a measure of predictive power</w:t>
      </w:r>
      <w:r w:rsidR="00B50852">
        <w:t xml:space="preserve">.  The </w:t>
      </w:r>
      <w:r w:rsidR="006E454B">
        <w:t xml:space="preserve">predicted </w:t>
      </w:r>
      <w:r w:rsidR="006E454B" w:rsidRPr="007E19DF">
        <w:rPr>
          <w:i/>
        </w:rPr>
        <w:t>R</w:t>
      </w:r>
      <w:r w:rsidR="006E454B" w:rsidRPr="007E19DF">
        <w:rPr>
          <w:vertAlign w:val="superscript"/>
        </w:rPr>
        <w:t>2</w:t>
      </w:r>
      <w:r w:rsidR="006E454B">
        <w:t xml:space="preserve"> (derived from </w:t>
      </w:r>
      <w:r w:rsidR="006E454B" w:rsidRPr="007E19DF">
        <w:rPr>
          <w:i/>
        </w:rPr>
        <w:t>PRESS</w:t>
      </w:r>
      <w:r w:rsidR="006E454B">
        <w:t xml:space="preserve">) </w:t>
      </w:r>
      <w:r w:rsidR="00F377AB">
        <w:t xml:space="preserve">can be used to choose among models if prediction is the goal.  </w:t>
      </w:r>
      <w:r w:rsidR="00EA4A0B">
        <w:t xml:space="preserve">It has been included as </w:t>
      </w:r>
      <w:r w:rsidR="001B0117">
        <w:t>the last column in the table in Section 6.1</w:t>
      </w:r>
      <w:r w:rsidR="00EA4A0B">
        <w:t>.</w:t>
      </w:r>
      <w:r w:rsidR="002424BA">
        <w:br/>
      </w:r>
      <w:r w:rsidR="002424BA">
        <w:br/>
      </w:r>
      <w:r w:rsidR="006E454B">
        <w:t xml:space="preserve">Using this statistic, </w:t>
      </w:r>
      <w:r w:rsidR="00B50852">
        <w:t>we</w:t>
      </w:r>
      <w:r w:rsidR="007E19DF">
        <w:t xml:space="preserve"> do</w:t>
      </w:r>
      <w:r w:rsidR="00B50852">
        <w:t xml:space="preserve"> find the same model, i.e. the one with all </w:t>
      </w:r>
      <w:proofErr w:type="spellStart"/>
      <w:r w:rsidR="00B50852">
        <w:t>regressors</w:t>
      </w:r>
      <w:proofErr w:type="spellEnd"/>
      <w:r w:rsidR="006E454B">
        <w:t xml:space="preserve"> </w:t>
      </w:r>
      <w:r w:rsidR="00B50852">
        <w:t xml:space="preserve">is the </w:t>
      </w:r>
      <w:r w:rsidR="006E454B">
        <w:t>best for predictive purposes</w:t>
      </w:r>
      <w:r w:rsidR="007E19DF">
        <w:t xml:space="preserve"> (pred. </w:t>
      </w:r>
      <w:r w:rsidR="007E19DF">
        <w:rPr>
          <w:i/>
        </w:rPr>
        <w:t>R</w:t>
      </w:r>
      <w:r w:rsidR="007E19DF">
        <w:rPr>
          <w:vertAlign w:val="superscript"/>
        </w:rPr>
        <w:t>2</w:t>
      </w:r>
      <w:r w:rsidR="007E19DF">
        <w:t xml:space="preserve"> = </w:t>
      </w:r>
      <w:r w:rsidR="00DC39C4">
        <w:t>0.507898</w:t>
      </w:r>
      <w:r w:rsidR="007E19DF">
        <w:t>)</w:t>
      </w:r>
      <w:r w:rsidR="006E454B">
        <w:t xml:space="preserve">. </w:t>
      </w:r>
      <w:r w:rsidR="002424BA">
        <w:t xml:space="preserve"> This measure is slightly smaller than both </w:t>
      </w:r>
      <w:r w:rsidR="002424BA" w:rsidRPr="007E19DF">
        <w:rPr>
          <w:i/>
        </w:rPr>
        <w:t>R</w:t>
      </w:r>
      <w:r w:rsidR="002424BA" w:rsidRPr="007E19DF">
        <w:rPr>
          <w:vertAlign w:val="superscript"/>
        </w:rPr>
        <w:t>2</w:t>
      </w:r>
      <w:r w:rsidR="002424BA">
        <w:t xml:space="preserve"> and adjusted </w:t>
      </w:r>
      <w:r w:rsidR="002424BA" w:rsidRPr="007E19DF">
        <w:rPr>
          <w:i/>
        </w:rPr>
        <w:t>R</w:t>
      </w:r>
      <w:r w:rsidR="002424BA" w:rsidRPr="007E19DF">
        <w:rPr>
          <w:vertAlign w:val="superscript"/>
        </w:rPr>
        <w:t>2</w:t>
      </w:r>
      <w:r w:rsidR="002424BA">
        <w:t xml:space="preserve"> which is to be expected.</w:t>
      </w:r>
      <w:r w:rsidR="006E454B">
        <w:t xml:space="preserve"> However, this statistic like </w:t>
      </w:r>
      <w:r w:rsidR="006E454B" w:rsidRPr="007E19DF">
        <w:rPr>
          <w:i/>
        </w:rPr>
        <w:t>R</w:t>
      </w:r>
      <w:r w:rsidR="006E454B" w:rsidRPr="007E19DF">
        <w:rPr>
          <w:vertAlign w:val="superscript"/>
        </w:rPr>
        <w:t xml:space="preserve">2 </w:t>
      </w:r>
      <w:r w:rsidR="006E454B">
        <w:t xml:space="preserve">doesn’t tell us if we </w:t>
      </w:r>
      <w:r w:rsidR="006E454B" w:rsidRPr="007E19DF">
        <w:rPr>
          <w:i/>
        </w:rPr>
        <w:t>should</w:t>
      </w:r>
      <w:r w:rsidR="006E454B">
        <w:t xml:space="preserve"> use the model for prediction.  To answer this, we need more context.</w:t>
      </w:r>
      <w:r w:rsidR="000871A7">
        <w:t xml:space="preserve">  For what purpose are we predicting the ridership?  How accurate </w:t>
      </w:r>
      <w:r w:rsidR="00A96DD2">
        <w:t xml:space="preserve">do we require our predictions to be?  If we know this, we can perhaps use the </w:t>
      </w:r>
      <w:r w:rsidR="00A96DD2" w:rsidRPr="007E19DF">
        <w:rPr>
          <w:i/>
        </w:rPr>
        <w:t>prediction intervals</w:t>
      </w:r>
      <w:r w:rsidR="00A96DD2">
        <w:t xml:space="preserve"> of the model to determine suitability.</w:t>
      </w:r>
      <w:r w:rsidR="00403681">
        <w:br/>
      </w:r>
      <w:r w:rsidR="00403681">
        <w:br/>
        <w:t>However, if we are to base a decision on</w:t>
      </w:r>
      <w:r w:rsidR="002424BA">
        <w:t xml:space="preserve"> predicted </w:t>
      </w:r>
      <w:r w:rsidR="002424BA" w:rsidRPr="007E19DF">
        <w:rPr>
          <w:i/>
        </w:rPr>
        <w:t>R</w:t>
      </w:r>
      <w:r w:rsidR="002424BA" w:rsidRPr="007E19DF">
        <w:rPr>
          <w:vertAlign w:val="superscript"/>
        </w:rPr>
        <w:t>2</w:t>
      </w:r>
      <w:r w:rsidR="002424BA">
        <w:t xml:space="preserve"> alone, I would say no, the model is not suitable for prediction, because the predicted error sum of squares</w:t>
      </w:r>
      <w:r w:rsidR="007E19DF">
        <w:t xml:space="preserve"> still accounts for </w:t>
      </w:r>
      <w:r w:rsidR="00403577">
        <w:t>less than half (</w:t>
      </w:r>
      <w:r w:rsidR="007E19DF">
        <w:t>1 -</w:t>
      </w:r>
      <w:r w:rsidR="007E19DF" w:rsidRPr="007E19DF">
        <w:rPr>
          <w:rFonts w:ascii="Calibri" w:hAnsi="Calibri"/>
          <w:color w:val="000000"/>
        </w:rPr>
        <w:t xml:space="preserve"> </w:t>
      </w:r>
      <w:r w:rsidR="007E19DF" w:rsidRPr="007E19DF">
        <w:rPr>
          <w:rFonts w:ascii="Calibri" w:eastAsia="Times New Roman" w:hAnsi="Calibri" w:cs="Times New Roman"/>
          <w:color w:val="000000"/>
          <w:lang w:eastAsia="en-AU"/>
        </w:rPr>
        <w:t>0.50</w:t>
      </w:r>
      <w:r w:rsidR="00DC39C4">
        <w:rPr>
          <w:rFonts w:ascii="Calibri" w:eastAsia="Times New Roman" w:hAnsi="Calibri" w:cs="Times New Roman"/>
          <w:color w:val="000000"/>
          <w:lang w:eastAsia="en-AU"/>
        </w:rPr>
        <w:t>7898</w:t>
      </w:r>
      <w:r w:rsidR="007E19DF" w:rsidRPr="007E19DF">
        <w:rPr>
          <w:rFonts w:ascii="Calibri" w:eastAsia="Times New Roman" w:hAnsi="Calibri" w:cs="Times New Roman"/>
          <w:color w:val="000000"/>
          <w:lang w:eastAsia="en-AU"/>
        </w:rPr>
        <w:t xml:space="preserve"> = </w:t>
      </w:r>
      <w:r w:rsidR="00DC39C4" w:rsidRPr="00DC39C4">
        <w:rPr>
          <w:rFonts w:ascii="Calibri" w:eastAsia="Times New Roman" w:hAnsi="Calibri" w:cs="Times New Roman"/>
          <w:color w:val="000000"/>
          <w:lang w:eastAsia="en-AU"/>
        </w:rPr>
        <w:t>0.492102</w:t>
      </w:r>
      <w:r w:rsidR="00403577">
        <w:rPr>
          <w:rFonts w:ascii="Calibri" w:eastAsia="Times New Roman" w:hAnsi="Calibri" w:cs="Times New Roman"/>
          <w:color w:val="000000"/>
          <w:lang w:eastAsia="en-AU"/>
        </w:rPr>
        <w:t>)</w:t>
      </w:r>
      <w:r w:rsidR="007E19DF" w:rsidRPr="007E19DF">
        <w:rPr>
          <w:rFonts w:ascii="Calibri" w:eastAsia="Times New Roman" w:hAnsi="Calibri" w:cs="Times New Roman"/>
          <w:color w:val="000000"/>
          <w:lang w:eastAsia="en-AU"/>
        </w:rPr>
        <w:t xml:space="preserve"> of the total sum of squares.</w:t>
      </w:r>
    </w:p>
    <w:p w:rsidR="00976F21" w:rsidRDefault="00976F21" w:rsidP="00976F21">
      <w:pPr>
        <w:pStyle w:val="Heading1"/>
      </w:pPr>
      <w:r>
        <w:lastRenderedPageBreak/>
        <w:t>3. Visualization</w:t>
      </w:r>
    </w:p>
    <w:p w:rsidR="0079514B" w:rsidRPr="0079514B" w:rsidRDefault="0079514B" w:rsidP="0079514B">
      <w:pPr>
        <w:pStyle w:val="ListParagraph"/>
        <w:numPr>
          <w:ilvl w:val="0"/>
          <w:numId w:val="4"/>
        </w:numPr>
        <w:rPr>
          <w:vanish/>
        </w:rPr>
      </w:pPr>
    </w:p>
    <w:p w:rsidR="0079514B" w:rsidRDefault="00410F2D" w:rsidP="0079514B">
      <w:pPr>
        <w:pStyle w:val="ListParagraph"/>
        <w:numPr>
          <w:ilvl w:val="1"/>
          <w:numId w:val="4"/>
        </w:numPr>
      </w:pPr>
      <w:r>
        <w:t>Histogram</w:t>
      </w:r>
      <w:r w:rsidR="00FA74B0">
        <w:t>s</w:t>
      </w:r>
      <w:r>
        <w:t xml:space="preserve"> of hourly entries </w:t>
      </w:r>
      <w:r w:rsidR="00EA4A0B">
        <w:t xml:space="preserve">for periods with </w:t>
      </w:r>
      <w:r>
        <w:t xml:space="preserve">rain </w:t>
      </w:r>
      <w:r w:rsidR="00EA4A0B">
        <w:t>and</w:t>
      </w:r>
      <w:r>
        <w:t xml:space="preserve"> no rain</w:t>
      </w:r>
      <w:r w:rsidR="006B6528">
        <w:br/>
      </w:r>
      <w:r w:rsidR="00864576">
        <w:rPr>
          <w:noProof/>
          <w:lang w:eastAsia="en-AU"/>
        </w:rPr>
        <w:drawing>
          <wp:inline distT="0" distB="0" distL="0" distR="0" wp14:anchorId="625C392B" wp14:editId="2254A43B">
            <wp:extent cx="5731510" cy="39306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30650"/>
                    </a:xfrm>
                    <a:prstGeom prst="rect">
                      <a:avLst/>
                    </a:prstGeom>
                  </pic:spPr>
                </pic:pic>
              </a:graphicData>
            </a:graphic>
          </wp:inline>
        </w:drawing>
      </w:r>
      <w:r>
        <w:rPr>
          <w:noProof/>
          <w:lang w:eastAsia="en-AU"/>
        </w:rPr>
        <w:br/>
      </w:r>
      <w:proofErr w:type="gramStart"/>
      <w:r>
        <w:t>The</w:t>
      </w:r>
      <w:proofErr w:type="gramEnd"/>
      <w:r w:rsidR="00EA4A0B">
        <w:t xml:space="preserve"> horizontal ax</w:t>
      </w:r>
      <w:r w:rsidR="00FA74B0">
        <w:t>e</w:t>
      </w:r>
      <w:r w:rsidR="00EA4A0B">
        <w:t>s of the</w:t>
      </w:r>
      <w:r>
        <w:t xml:space="preserve"> </w:t>
      </w:r>
      <w:r w:rsidR="00FA74B0">
        <w:t>histograms have been cut off at 5,000 entries to better show their</w:t>
      </w:r>
      <w:r>
        <w:t xml:space="preserve"> form</w:t>
      </w:r>
      <w:r w:rsidR="00EA4A0B">
        <w:t>.  There are very long tails on these distributions which make including them detrimental</w:t>
      </w:r>
      <w:r w:rsidR="00C93FFC">
        <w:t xml:space="preserve"> to its appearance</w:t>
      </w:r>
      <w:r w:rsidR="00EA4A0B">
        <w:t>.  For information, t</w:t>
      </w:r>
      <w:r>
        <w:t>he</w:t>
      </w:r>
      <w:r w:rsidR="00B3089D">
        <w:t xml:space="preserve"> </w:t>
      </w:r>
      <w:r w:rsidR="007F352D">
        <w:t>proportion</w:t>
      </w:r>
      <w:r>
        <w:t xml:space="preserve"> of observations with hourly entries</w:t>
      </w:r>
      <w:r w:rsidR="00FA74B0">
        <w:t xml:space="preserve"> greater than 5</w:t>
      </w:r>
      <w:r w:rsidR="00EA4A0B">
        <w:t xml:space="preserve">,000 is </w:t>
      </w:r>
      <w:r w:rsidR="00C93FFC">
        <w:t xml:space="preserve">only </w:t>
      </w:r>
      <w:r w:rsidR="00FA74B0">
        <w:t>4</w:t>
      </w:r>
      <w:r w:rsidR="00EA4A0B">
        <w:t>.</w:t>
      </w:r>
      <w:r w:rsidR="00FA74B0">
        <w:t>64</w:t>
      </w:r>
      <w:r w:rsidR="00EA4A0B">
        <w:t xml:space="preserve">%.  </w:t>
      </w:r>
      <w:r w:rsidR="00A063E0">
        <w:t>The</w:t>
      </w:r>
      <w:r>
        <w:t xml:space="preserve"> figure </w:t>
      </w:r>
      <w:r w:rsidR="00A063E0">
        <w:t xml:space="preserve">shows that the distribution </w:t>
      </w:r>
      <w:r w:rsidR="00EA4A0B">
        <w:t>of ridership when there is</w:t>
      </w:r>
      <w:r w:rsidR="00B3089D">
        <w:t xml:space="preserve"> rain is</w:t>
      </w:r>
      <w:r w:rsidR="00EA4A0B">
        <w:t xml:space="preserve"> not</w:t>
      </w:r>
      <w:r w:rsidR="00B3089D">
        <w:t xml:space="preserve"> as steep at the lower end of hourly entries as the distribution when the weather is fine.  As we noted in the previous section, this results in the mean ridership during rainy periods</w:t>
      </w:r>
      <w:r w:rsidR="007F352D">
        <w:t xml:space="preserve"> being</w:t>
      </w:r>
      <w:r w:rsidR="00B3089D">
        <w:t xml:space="preserve"> slightly greater than during non-rainy periods. </w:t>
      </w:r>
      <w:r>
        <w:br/>
      </w:r>
    </w:p>
    <w:p w:rsidR="0079514B" w:rsidRDefault="00410F2D" w:rsidP="0079514B">
      <w:pPr>
        <w:pStyle w:val="ListParagraph"/>
        <w:numPr>
          <w:ilvl w:val="1"/>
          <w:numId w:val="4"/>
        </w:numPr>
      </w:pPr>
      <w:r>
        <w:lastRenderedPageBreak/>
        <w:t xml:space="preserve">Mean </w:t>
      </w:r>
      <w:r w:rsidR="00B56AFB">
        <w:t>ridership</w:t>
      </w:r>
      <w:r>
        <w:t xml:space="preserve"> </w:t>
      </w:r>
      <w:r w:rsidR="00DA1A0B">
        <w:t>for</w:t>
      </w:r>
      <w:r>
        <w:t xml:space="preserve"> </w:t>
      </w:r>
      <w:r w:rsidR="00DA1A0B">
        <w:t>weekdays and weekends by hour</w:t>
      </w:r>
      <w:r>
        <w:br/>
      </w:r>
      <w:r w:rsidR="005559B5">
        <w:rPr>
          <w:noProof/>
          <w:lang w:eastAsia="en-AU"/>
        </w:rPr>
        <w:drawing>
          <wp:inline distT="0" distB="0" distL="0" distR="0" wp14:anchorId="2FDA855A" wp14:editId="29D58019">
            <wp:extent cx="5731510" cy="4547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47235"/>
                    </a:xfrm>
                    <a:prstGeom prst="rect">
                      <a:avLst/>
                    </a:prstGeom>
                  </pic:spPr>
                </pic:pic>
              </a:graphicData>
            </a:graphic>
          </wp:inline>
        </w:drawing>
      </w:r>
      <w:r w:rsidR="00B56AFB">
        <w:rPr>
          <w:noProof/>
          <w:lang w:eastAsia="en-AU"/>
        </w:rPr>
        <w:t xml:space="preserve"> </w:t>
      </w:r>
      <w:r>
        <w:br/>
      </w:r>
      <w:proofErr w:type="gramStart"/>
      <w:r>
        <w:t>This</w:t>
      </w:r>
      <w:proofErr w:type="gramEnd"/>
      <w:r>
        <w:t xml:space="preserve"> chart shows there is a distinct difference between ridership on weekdays and weekends.  At the same time we can also observe the variation in entries depending on the time of the day.  There appears to be several peak times which happen every few hours.  We can see “rushes” at 9am, midday, 4pm, 8pm, and midnight.  </w:t>
      </w:r>
      <w:r w:rsidR="00EA4A0B">
        <w:t>Also, t</w:t>
      </w:r>
      <w:r>
        <w:t xml:space="preserve">here is </w:t>
      </w:r>
      <w:r w:rsidR="00EA4A0B">
        <w:t>an understandable</w:t>
      </w:r>
      <w:r>
        <w:t xml:space="preserve"> lull in ridership during the late night/early morning hours.</w:t>
      </w:r>
      <w:r w:rsidR="00775CEF">
        <w:t xml:space="preserve">  This graph influenced the choice of </w:t>
      </w:r>
      <w:proofErr w:type="spellStart"/>
      <w:r w:rsidR="00775CEF">
        <w:t>regressors</w:t>
      </w:r>
      <w:proofErr w:type="spellEnd"/>
      <w:r w:rsidR="00775CEF">
        <w:t xml:space="preserve"> </w:t>
      </w:r>
      <w:r w:rsidR="00EA4A0B">
        <w:t xml:space="preserve">tested in the models </w:t>
      </w:r>
      <w:r w:rsidR="00775CEF">
        <w:t>in the previous section.</w:t>
      </w:r>
    </w:p>
    <w:p w:rsidR="00A063E0" w:rsidRDefault="00A063E0">
      <w:r>
        <w:br w:type="page"/>
      </w:r>
    </w:p>
    <w:p w:rsidR="00A063E0" w:rsidRDefault="00A063E0" w:rsidP="0079514B">
      <w:pPr>
        <w:pStyle w:val="ListParagraph"/>
        <w:numPr>
          <w:ilvl w:val="1"/>
          <w:numId w:val="4"/>
        </w:numPr>
      </w:pPr>
      <w:r>
        <w:lastRenderedPageBreak/>
        <w:t xml:space="preserve">Mean ridership </w:t>
      </w:r>
      <w:r w:rsidR="00DA1A0B">
        <w:t>for rainy and non-rainy periods by day</w:t>
      </w:r>
    </w:p>
    <w:p w:rsidR="00D13A69" w:rsidRDefault="00D13A69" w:rsidP="00A063E0">
      <w:pPr>
        <w:pStyle w:val="ListParagraph"/>
        <w:ind w:left="360"/>
        <w:rPr>
          <w:noProof/>
          <w:lang w:eastAsia="en-AU"/>
        </w:rPr>
      </w:pPr>
    </w:p>
    <w:p w:rsidR="00EC43A3" w:rsidRDefault="00A53FCD" w:rsidP="00EC43A3">
      <w:pPr>
        <w:pStyle w:val="ListParagraph"/>
        <w:ind w:left="360"/>
      </w:pPr>
      <w:r>
        <w:rPr>
          <w:noProof/>
          <w:lang w:eastAsia="en-AU"/>
        </w:rPr>
        <w:drawing>
          <wp:inline distT="0" distB="0" distL="0" distR="0" wp14:anchorId="2BA77374" wp14:editId="3089FC6C">
            <wp:extent cx="4219575" cy="34182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4777" cy="3438711"/>
                    </a:xfrm>
                    <a:prstGeom prst="rect">
                      <a:avLst/>
                    </a:prstGeom>
                  </pic:spPr>
                </pic:pic>
              </a:graphicData>
            </a:graphic>
          </wp:inline>
        </w:drawing>
      </w:r>
      <w:r>
        <w:tab/>
      </w:r>
      <w:r w:rsidR="00EC43A3">
        <w:br/>
        <w:t>When we break down the data by day, this chart suggests that during the week, more people ride the subway when it is not raining, but on the weekends, it is the opposite.</w:t>
      </w:r>
      <w:r w:rsidR="00EC43A3">
        <w:br/>
      </w:r>
    </w:p>
    <w:p w:rsidR="00EC43A3" w:rsidRDefault="00FE5359" w:rsidP="00EC43A3">
      <w:pPr>
        <w:pStyle w:val="ListParagraph"/>
        <w:numPr>
          <w:ilvl w:val="1"/>
          <w:numId w:val="4"/>
        </w:numPr>
      </w:pPr>
      <w:r>
        <w:t>Difference from m</w:t>
      </w:r>
      <w:r w:rsidR="00DA1A0B">
        <w:t>ean ridership for rainy and non-rainy periods by hour</w:t>
      </w:r>
    </w:p>
    <w:p w:rsidR="00D07D1F" w:rsidRDefault="00FE5359" w:rsidP="00D07D1F">
      <w:pPr>
        <w:pStyle w:val="ListParagraph"/>
        <w:ind w:left="360"/>
      </w:pPr>
      <w:r>
        <w:rPr>
          <w:noProof/>
          <w:lang w:eastAsia="en-AU"/>
        </w:rPr>
        <w:drawing>
          <wp:inline distT="0" distB="0" distL="0" distR="0" wp14:anchorId="6F337A30" wp14:editId="09415C98">
            <wp:extent cx="5714286" cy="3809524"/>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4286" cy="3809524"/>
                    </a:xfrm>
                    <a:prstGeom prst="rect">
                      <a:avLst/>
                    </a:prstGeom>
                  </pic:spPr>
                </pic:pic>
              </a:graphicData>
            </a:graphic>
          </wp:inline>
        </w:drawing>
      </w:r>
      <w:r w:rsidR="00D07D1F">
        <w:br/>
      </w:r>
      <w:r w:rsidR="00EC43A3">
        <w:t>This chart shows the</w:t>
      </w:r>
      <w:r w:rsidR="007A187B">
        <w:t xml:space="preserve"> </w:t>
      </w:r>
      <w:r>
        <w:t xml:space="preserve">relative </w:t>
      </w:r>
      <w:r w:rsidR="00EC43A3">
        <w:t xml:space="preserve">difference between the means of ridership when it is raining </w:t>
      </w:r>
      <w:r>
        <w:t>and</w:t>
      </w:r>
      <w:r w:rsidR="00EC43A3">
        <w:t xml:space="preserve"> not raining</w:t>
      </w:r>
      <w:r>
        <w:t xml:space="preserve"> to the overall mean</w:t>
      </w:r>
      <w:r w:rsidR="00EC43A3">
        <w:t xml:space="preserve">, by hour.  In contrast to the previous figure, it suggests that for the majority of the hours in a day, more people ride the subway when it’s raining. </w:t>
      </w:r>
    </w:p>
    <w:p w:rsidR="0079514B" w:rsidRDefault="0079514B" w:rsidP="0079514B">
      <w:pPr>
        <w:pStyle w:val="Heading1"/>
      </w:pPr>
      <w:r>
        <w:lastRenderedPageBreak/>
        <w:t>4. Conclusion</w:t>
      </w:r>
    </w:p>
    <w:p w:rsidR="0079514B" w:rsidRPr="0079514B" w:rsidRDefault="0079514B" w:rsidP="0079514B">
      <w:pPr>
        <w:pStyle w:val="ListParagraph"/>
        <w:numPr>
          <w:ilvl w:val="0"/>
          <w:numId w:val="7"/>
        </w:numPr>
        <w:rPr>
          <w:vanish/>
        </w:rPr>
      </w:pPr>
    </w:p>
    <w:p w:rsidR="0079514B" w:rsidRPr="0079514B" w:rsidRDefault="0079514B" w:rsidP="0079514B">
      <w:pPr>
        <w:pStyle w:val="ListParagraph"/>
        <w:numPr>
          <w:ilvl w:val="0"/>
          <w:numId w:val="7"/>
        </w:numPr>
        <w:rPr>
          <w:vanish/>
        </w:rPr>
      </w:pPr>
    </w:p>
    <w:p w:rsidR="0079514B" w:rsidRPr="0079514B" w:rsidRDefault="0079514B" w:rsidP="0079514B">
      <w:pPr>
        <w:pStyle w:val="ListParagraph"/>
        <w:numPr>
          <w:ilvl w:val="0"/>
          <w:numId w:val="7"/>
        </w:numPr>
        <w:rPr>
          <w:vanish/>
        </w:rPr>
      </w:pPr>
    </w:p>
    <w:p w:rsidR="0079514B" w:rsidRPr="0079514B" w:rsidRDefault="0079514B" w:rsidP="0079514B">
      <w:pPr>
        <w:pStyle w:val="ListParagraph"/>
        <w:numPr>
          <w:ilvl w:val="0"/>
          <w:numId w:val="7"/>
        </w:numPr>
        <w:rPr>
          <w:vanish/>
        </w:rPr>
      </w:pPr>
    </w:p>
    <w:p w:rsidR="00976F21" w:rsidRDefault="00B431D4" w:rsidP="0079514B">
      <w:pPr>
        <w:pStyle w:val="ListParagraph"/>
        <w:numPr>
          <w:ilvl w:val="1"/>
          <w:numId w:val="7"/>
        </w:numPr>
      </w:pPr>
      <w:r>
        <w:t xml:space="preserve">I believe more people ride the subway when it </w:t>
      </w:r>
      <w:r w:rsidRPr="00310F36">
        <w:rPr>
          <w:i/>
        </w:rPr>
        <w:t>is</w:t>
      </w:r>
      <w:r>
        <w:t xml:space="preserve"> raining.</w:t>
      </w:r>
      <w:r w:rsidR="00DA1A0B">
        <w:br/>
      </w:r>
    </w:p>
    <w:p w:rsidR="00D07D1F" w:rsidRDefault="00D13A69" w:rsidP="00895E82">
      <w:pPr>
        <w:pStyle w:val="ListParagraph"/>
        <w:numPr>
          <w:ilvl w:val="1"/>
          <w:numId w:val="7"/>
        </w:numPr>
      </w:pPr>
      <w:r>
        <w:t>The chart</w:t>
      </w:r>
      <w:r w:rsidR="00DA1A0B">
        <w:t>s</w:t>
      </w:r>
      <w:r w:rsidR="00C93FFC">
        <w:t xml:space="preserve"> provided in S</w:t>
      </w:r>
      <w:r w:rsidR="002D5279">
        <w:t>ection 3 show that it is easy to draw a different conclusion about the effect of rain depending on how the data is viewed.  If we look at it by day</w:t>
      </w:r>
      <w:r w:rsidR="0012485D">
        <w:t xml:space="preserve"> (3.3)</w:t>
      </w:r>
      <w:r w:rsidR="002D5279">
        <w:t xml:space="preserve">, ridership </w:t>
      </w:r>
      <w:r w:rsidR="0003632C">
        <w:t>appear</w:t>
      </w:r>
      <w:r w:rsidR="002D5279">
        <w:t>s generally higher when it is not raining.  When we look at it by hour</w:t>
      </w:r>
      <w:r w:rsidR="00DA1A0B">
        <w:t xml:space="preserve"> </w:t>
      </w:r>
      <w:r w:rsidR="0012485D">
        <w:t xml:space="preserve">(3.4) it is the opposite.  </w:t>
      </w:r>
      <w:r w:rsidR="00631B0C">
        <w:t>The histograms show slightly different distributions but it is too difficult to gather much more.</w:t>
      </w:r>
      <w:r w:rsidR="00411F1A">
        <w:br/>
      </w:r>
      <w:r w:rsidR="00DA1A0B">
        <w:br/>
      </w:r>
      <w:r w:rsidR="00631B0C">
        <w:t xml:space="preserve">Another </w:t>
      </w:r>
      <w:r w:rsidR="00C470AC">
        <w:t xml:space="preserve">possible </w:t>
      </w:r>
      <w:r w:rsidR="00631B0C">
        <w:t>way to draw a conclusion about the effect of rain on ridership is include it in a regression model as we did in Section 2.</w:t>
      </w:r>
      <w:r w:rsidR="001D7638">
        <w:t xml:space="preserve">  </w:t>
      </w:r>
      <w:r w:rsidR="00411F1A">
        <w:t xml:space="preserve">However, </w:t>
      </w:r>
      <w:r w:rsidR="00631B0C">
        <w:t xml:space="preserve">there are </w:t>
      </w:r>
      <w:r w:rsidR="00C470AC">
        <w:t>a number of assumptions required</w:t>
      </w:r>
      <w:r w:rsidR="00631B0C">
        <w:t xml:space="preserve"> to be met in order for the regression to be valid.  I</w:t>
      </w:r>
      <w:r w:rsidR="00411F1A">
        <w:t xml:space="preserve">n this case a number of </w:t>
      </w:r>
      <w:r w:rsidR="00631B0C">
        <w:t>these assumptions</w:t>
      </w:r>
      <w:r w:rsidR="00411F1A">
        <w:t xml:space="preserve"> have been violated.  </w:t>
      </w:r>
      <w:r w:rsidR="00631B0C">
        <w:t>The condition number of the tested models was already discussed in 2.3.  The high values for thi</w:t>
      </w:r>
      <w:r w:rsidR="00C470AC">
        <w:t>s measure indicate the existence of</w:t>
      </w:r>
      <w:r w:rsidR="00631B0C">
        <w:t xml:space="preserve"> multicollinearity, the absence of which is required.   Another assumption of OLS is </w:t>
      </w:r>
      <w:r w:rsidR="00411F1A">
        <w:t xml:space="preserve">normality.  The following Q-Q plot shows </w:t>
      </w:r>
      <w:r w:rsidR="00631B0C">
        <w:t>the residuals from our chosen ‘best’ model in section 2.3 plotted against</w:t>
      </w:r>
      <w:r w:rsidR="00C470AC">
        <w:t xml:space="preserve"> the quantiles of the standard normal distribution</w:t>
      </w:r>
      <w:r w:rsidR="00631B0C">
        <w:t xml:space="preserve">.  </w:t>
      </w:r>
      <w:r w:rsidR="00C470AC">
        <w:t>S</w:t>
      </w:r>
      <w:r w:rsidR="00411F1A">
        <w:t xml:space="preserve">ince the residuals do not sit on a straight line, </w:t>
      </w:r>
      <w:r w:rsidR="00C470AC">
        <w:t xml:space="preserve">we conclude </w:t>
      </w:r>
      <w:r w:rsidR="00411F1A">
        <w:t>their distribution is not normal.</w:t>
      </w:r>
      <w:r w:rsidR="00C470AC">
        <w:t xml:space="preserve">  For these reasons we should not use the regression model to draw conclusions about the effect of rain.</w:t>
      </w:r>
      <w:r w:rsidR="00C470AC">
        <w:br/>
      </w:r>
      <w:r w:rsidR="00F7438E">
        <w:br/>
      </w:r>
      <w:r w:rsidR="00411F1A">
        <w:rPr>
          <w:noProof/>
          <w:lang w:eastAsia="en-AU"/>
        </w:rPr>
        <w:drawing>
          <wp:inline distT="0" distB="0" distL="0" distR="0">
            <wp:extent cx="3724275" cy="24853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24275" cy="2485390"/>
                    </a:xfrm>
                    <a:prstGeom prst="rect">
                      <a:avLst/>
                    </a:prstGeom>
                  </pic:spPr>
                </pic:pic>
              </a:graphicData>
            </a:graphic>
          </wp:inline>
        </w:drawing>
      </w:r>
      <w:r w:rsidR="00F7438E">
        <w:br/>
      </w:r>
      <w:r w:rsidR="00C470AC">
        <w:br/>
      </w:r>
      <w:r w:rsidR="00411F1A">
        <w:t>This leaves the original</w:t>
      </w:r>
      <w:r w:rsidR="00F7438E">
        <w:t xml:space="preserve"> Mann-Whitney U test performed </w:t>
      </w:r>
      <w:r w:rsidR="00C93FFC">
        <w:t>in S</w:t>
      </w:r>
      <w:r w:rsidR="00F7438E">
        <w:t>ection 1</w:t>
      </w:r>
      <w:r w:rsidR="00C470AC">
        <w:t xml:space="preserve"> as our preferred tool.  It is a valid test as it is a non-parametric, which does not require normality</w:t>
      </w:r>
      <w:r w:rsidR="00411F1A">
        <w:t>.  This test</w:t>
      </w:r>
      <w:r w:rsidR="00D07D1F">
        <w:t xml:space="preserve"> rejected the null hypothesis that the distributions of hour</w:t>
      </w:r>
      <w:r w:rsidR="00411F1A">
        <w:t>ly</w:t>
      </w:r>
      <w:r w:rsidR="00D07D1F">
        <w:t xml:space="preserve"> entries were equal for rainy and non-rainy periods.  </w:t>
      </w:r>
      <w:r w:rsidR="00411F1A">
        <w:t>The mean of ridership was indeed larger for rainy periods thus leading to our conclusion.</w:t>
      </w:r>
    </w:p>
    <w:p w:rsidR="003263C0" w:rsidRDefault="003263C0" w:rsidP="003263C0">
      <w:pPr>
        <w:pStyle w:val="Heading1"/>
      </w:pPr>
      <w:r>
        <w:t>5. Reflection</w:t>
      </w:r>
    </w:p>
    <w:p w:rsidR="00F44964" w:rsidRPr="00F44964" w:rsidRDefault="00F44964" w:rsidP="00F44964">
      <w:pPr>
        <w:pStyle w:val="ListParagraph"/>
        <w:numPr>
          <w:ilvl w:val="0"/>
          <w:numId w:val="8"/>
        </w:numPr>
        <w:rPr>
          <w:vanish/>
        </w:rPr>
      </w:pPr>
    </w:p>
    <w:p w:rsidR="00F44964" w:rsidRPr="00F44964" w:rsidRDefault="00F44964" w:rsidP="00F44964">
      <w:pPr>
        <w:pStyle w:val="ListParagraph"/>
        <w:numPr>
          <w:ilvl w:val="0"/>
          <w:numId w:val="8"/>
        </w:numPr>
        <w:rPr>
          <w:vanish/>
        </w:rPr>
      </w:pPr>
    </w:p>
    <w:p w:rsidR="00F44964" w:rsidRPr="00F44964" w:rsidRDefault="00F44964" w:rsidP="00F44964">
      <w:pPr>
        <w:pStyle w:val="ListParagraph"/>
        <w:numPr>
          <w:ilvl w:val="0"/>
          <w:numId w:val="8"/>
        </w:numPr>
        <w:rPr>
          <w:vanish/>
        </w:rPr>
      </w:pPr>
    </w:p>
    <w:p w:rsidR="00F44964" w:rsidRPr="00F44964" w:rsidRDefault="00F44964" w:rsidP="00F44964">
      <w:pPr>
        <w:pStyle w:val="ListParagraph"/>
        <w:numPr>
          <w:ilvl w:val="0"/>
          <w:numId w:val="8"/>
        </w:numPr>
        <w:rPr>
          <w:vanish/>
        </w:rPr>
      </w:pPr>
    </w:p>
    <w:p w:rsidR="00F44964" w:rsidRPr="00F44964" w:rsidRDefault="00F44964" w:rsidP="00F44964">
      <w:pPr>
        <w:pStyle w:val="ListParagraph"/>
        <w:numPr>
          <w:ilvl w:val="0"/>
          <w:numId w:val="8"/>
        </w:numPr>
        <w:rPr>
          <w:vanish/>
        </w:rPr>
      </w:pPr>
    </w:p>
    <w:p w:rsidR="006A6AB1" w:rsidRDefault="00F25E4A" w:rsidP="00403577">
      <w:pPr>
        <w:pStyle w:val="ListParagraph"/>
        <w:numPr>
          <w:ilvl w:val="1"/>
          <w:numId w:val="8"/>
        </w:numPr>
      </w:pPr>
      <w:r>
        <w:t>As mentioned in the last paragraph</w:t>
      </w:r>
      <w:r w:rsidR="00961FC7">
        <w:t>, I believe performing</w:t>
      </w:r>
      <w:r w:rsidR="00F44964">
        <w:t xml:space="preserve"> </w:t>
      </w:r>
      <w:r w:rsidR="00961FC7">
        <w:t xml:space="preserve">the </w:t>
      </w:r>
      <w:r w:rsidR="00F44964">
        <w:t xml:space="preserve">statistical test </w:t>
      </w:r>
      <w:r w:rsidR="00961FC7">
        <w:t xml:space="preserve">in Section 1.1 </w:t>
      </w:r>
      <w:r w:rsidR="00F44964">
        <w:t>across all time periods</w:t>
      </w:r>
      <w:r w:rsidR="00961FC7">
        <w:t xml:space="preserve"> and locations</w:t>
      </w:r>
      <w:r w:rsidR="00F44964">
        <w:t xml:space="preserve"> is a</w:t>
      </w:r>
      <w:r w:rsidR="00961FC7">
        <w:t xml:space="preserve"> short coming.  The day of week, </w:t>
      </w:r>
      <w:r w:rsidR="00F44964">
        <w:t>time of day</w:t>
      </w:r>
      <w:r w:rsidR="00961FC7">
        <w:t xml:space="preserve"> and unit</w:t>
      </w:r>
      <w:r w:rsidR="00F44964">
        <w:t xml:space="preserve"> have been clearly shown to have an impact on the ridership volume</w:t>
      </w:r>
      <w:r w:rsidR="00681295">
        <w:t>,</w:t>
      </w:r>
      <w:r w:rsidR="00F44964">
        <w:t xml:space="preserve"> so better statistical tests would account for this by excluding </w:t>
      </w:r>
      <w:bookmarkStart w:id="0" w:name="_GoBack"/>
      <w:bookmarkEnd w:id="0"/>
      <w:r w:rsidR="00F44964">
        <w:t xml:space="preserve">these factors.  For example, we could perform separate Mann-Whitney U tests for each </w:t>
      </w:r>
      <w:r w:rsidR="00681295">
        <w:t>level of these factors</w:t>
      </w:r>
      <w:r w:rsidR="00F44964">
        <w:t xml:space="preserve"> or alternatively</w:t>
      </w:r>
      <w:r w:rsidR="00681295">
        <w:t>,</w:t>
      </w:r>
      <w:r w:rsidR="00F44964">
        <w:t xml:space="preserve"> we cou</w:t>
      </w:r>
      <w:r w:rsidR="00681295">
        <w:t>ld randomly select samples from</w:t>
      </w:r>
      <w:r w:rsidR="00F44964">
        <w:t xml:space="preserve"> </w:t>
      </w:r>
      <w:r w:rsidR="00681295">
        <w:t>the data set</w:t>
      </w:r>
      <w:r w:rsidR="00F44964">
        <w:t xml:space="preserve"> </w:t>
      </w:r>
      <w:r w:rsidR="00681295">
        <w:t xml:space="preserve">partitioned into rainy and non-rainy observations </w:t>
      </w:r>
      <w:r w:rsidR="00F44964">
        <w:t>to control for these factors.</w:t>
      </w:r>
      <w:r w:rsidR="006B0A39">
        <w:t xml:space="preserve">  Significance tests for the coefficients in the regression model also overcome this </w:t>
      </w:r>
      <w:r w:rsidR="006B0A39">
        <w:lastRenderedPageBreak/>
        <w:t xml:space="preserve">problem as </w:t>
      </w:r>
      <w:r w:rsidR="00961FC7">
        <w:t xml:space="preserve">the influence of </w:t>
      </w:r>
      <w:r w:rsidR="006B0A39">
        <w:t xml:space="preserve">all factors </w:t>
      </w:r>
      <w:r w:rsidR="00961FC7">
        <w:t>in the model are accounted for</w:t>
      </w:r>
      <w:r w:rsidR="006B0A39">
        <w:t>.</w:t>
      </w:r>
      <w:r w:rsidR="006B0A39">
        <w:br/>
      </w:r>
      <w:r w:rsidR="006B0A39">
        <w:br/>
        <w:t>The dataset while being quite large, is restricted to only one month of observations (May 2011).</w:t>
      </w:r>
      <w:r w:rsidR="00C422A5">
        <w:t xml:space="preserve"> </w:t>
      </w:r>
      <w:r w:rsidR="00681295">
        <w:t>To draw conclusions about the effect of the provided variables on the volume of ridership it would be better to have data for other times of the year as well.</w:t>
      </w:r>
    </w:p>
    <w:p w:rsidR="006A6AB1" w:rsidRDefault="006A6AB1" w:rsidP="006A6AB1">
      <w:pPr>
        <w:pStyle w:val="Heading1"/>
      </w:pPr>
      <w:r>
        <w:t>6. Appendix</w:t>
      </w:r>
    </w:p>
    <w:p w:rsidR="006A6AB1" w:rsidRPr="006A6AB1" w:rsidRDefault="006A6AB1" w:rsidP="006A6AB1">
      <w:r>
        <w:t xml:space="preserve">6.1 Results </w:t>
      </w:r>
      <w:r w:rsidR="001B0117">
        <w:t>from performing all possible regressions on the variables chosen in Section 2.3</w:t>
      </w:r>
    </w:p>
    <w:tbl>
      <w:tblPr>
        <w:tblStyle w:val="PlainTable4"/>
        <w:tblW w:w="9214" w:type="dxa"/>
        <w:tblLook w:val="04A0" w:firstRow="1" w:lastRow="0" w:firstColumn="1" w:lastColumn="0" w:noHBand="0" w:noVBand="1"/>
      </w:tblPr>
      <w:tblGrid>
        <w:gridCol w:w="3386"/>
        <w:gridCol w:w="1013"/>
        <w:gridCol w:w="901"/>
        <w:gridCol w:w="941"/>
        <w:gridCol w:w="946"/>
        <w:gridCol w:w="944"/>
        <w:gridCol w:w="1083"/>
      </w:tblGrid>
      <w:tr w:rsidR="0089667F" w:rsidRPr="0089667F" w:rsidTr="005E53A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tcBorders>
              <w:bottom w:val="single" w:sz="4" w:space="0" w:color="auto"/>
            </w:tcBorders>
            <w:noWrap/>
          </w:tcPr>
          <w:p w:rsidR="0089667F" w:rsidRPr="0089667F" w:rsidRDefault="0089667F" w:rsidP="0089667F">
            <w:pPr>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Model</w:t>
            </w:r>
          </w:p>
        </w:tc>
        <w:tc>
          <w:tcPr>
            <w:tcW w:w="1013" w:type="dxa"/>
            <w:tcBorders>
              <w:bottom w:val="single" w:sz="4" w:space="0" w:color="auto"/>
            </w:tcBorders>
            <w:noWrap/>
          </w:tcPr>
          <w:p w:rsidR="0089667F" w:rsidRPr="0089667F" w:rsidRDefault="0089667F" w:rsidP="0089667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Cond. No.</w:t>
            </w:r>
          </w:p>
        </w:tc>
        <w:tc>
          <w:tcPr>
            <w:tcW w:w="901" w:type="dxa"/>
            <w:tcBorders>
              <w:bottom w:val="single" w:sz="4" w:space="0" w:color="auto"/>
            </w:tcBorders>
            <w:noWrap/>
          </w:tcPr>
          <w:p w:rsidR="0089667F" w:rsidRPr="0089667F" w:rsidRDefault="0089667F" w:rsidP="0089667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i/>
                <w:color w:val="000000"/>
                <w:sz w:val="18"/>
                <w:szCs w:val="18"/>
                <w:lang w:eastAsia="en-AU"/>
              </w:rPr>
              <w:t>F</w:t>
            </w:r>
            <w:r w:rsidRPr="0089667F">
              <w:rPr>
                <w:rFonts w:ascii="Calibri" w:eastAsia="Times New Roman" w:hAnsi="Calibri" w:cs="Times New Roman"/>
                <w:color w:val="000000"/>
                <w:sz w:val="18"/>
                <w:szCs w:val="18"/>
                <w:lang w:eastAsia="en-AU"/>
              </w:rPr>
              <w:t>-stat</w:t>
            </w:r>
          </w:p>
        </w:tc>
        <w:tc>
          <w:tcPr>
            <w:tcW w:w="941" w:type="dxa"/>
            <w:tcBorders>
              <w:bottom w:val="single" w:sz="4" w:space="0" w:color="auto"/>
            </w:tcBorders>
            <w:noWrap/>
          </w:tcPr>
          <w:p w:rsidR="0089667F" w:rsidRPr="0089667F" w:rsidRDefault="0089667F" w:rsidP="0089667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i/>
                <w:color w:val="000000"/>
                <w:sz w:val="18"/>
                <w:szCs w:val="18"/>
                <w:lang w:eastAsia="en-AU"/>
              </w:rPr>
              <w:t>p-</w:t>
            </w:r>
            <w:r w:rsidRPr="0089667F">
              <w:rPr>
                <w:rFonts w:ascii="Calibri" w:eastAsia="Times New Roman" w:hAnsi="Calibri" w:cs="Times New Roman"/>
                <w:color w:val="000000"/>
                <w:sz w:val="18"/>
                <w:szCs w:val="18"/>
                <w:lang w:eastAsia="en-AU"/>
              </w:rPr>
              <w:t>value</w:t>
            </w:r>
          </w:p>
        </w:tc>
        <w:tc>
          <w:tcPr>
            <w:tcW w:w="946" w:type="dxa"/>
            <w:tcBorders>
              <w:bottom w:val="single" w:sz="4" w:space="0" w:color="auto"/>
            </w:tcBorders>
            <w:noWrap/>
          </w:tcPr>
          <w:p w:rsidR="0089667F" w:rsidRPr="0089667F" w:rsidRDefault="0089667F" w:rsidP="0089667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vertAlign w:val="superscript"/>
                <w:lang w:eastAsia="en-AU"/>
              </w:rPr>
            </w:pPr>
            <w:r w:rsidRPr="0089667F">
              <w:rPr>
                <w:rFonts w:ascii="Calibri" w:eastAsia="Times New Roman" w:hAnsi="Calibri" w:cs="Times New Roman"/>
                <w:i/>
                <w:color w:val="000000"/>
                <w:sz w:val="18"/>
                <w:szCs w:val="18"/>
                <w:lang w:eastAsia="en-AU"/>
              </w:rPr>
              <w:t>R</w:t>
            </w:r>
            <w:r w:rsidRPr="0089667F">
              <w:rPr>
                <w:rFonts w:ascii="Calibri" w:eastAsia="Times New Roman" w:hAnsi="Calibri" w:cs="Times New Roman"/>
                <w:color w:val="000000"/>
                <w:sz w:val="18"/>
                <w:szCs w:val="18"/>
                <w:vertAlign w:val="superscript"/>
                <w:lang w:eastAsia="en-AU"/>
              </w:rPr>
              <w:t>2</w:t>
            </w:r>
          </w:p>
        </w:tc>
        <w:tc>
          <w:tcPr>
            <w:tcW w:w="944" w:type="dxa"/>
            <w:tcBorders>
              <w:bottom w:val="single" w:sz="4" w:space="0" w:color="auto"/>
            </w:tcBorders>
            <w:noWrap/>
          </w:tcPr>
          <w:p w:rsidR="0089667F" w:rsidRPr="0089667F" w:rsidRDefault="0089667F" w:rsidP="0089667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vertAlign w:val="superscript"/>
                <w:lang w:eastAsia="en-AU"/>
              </w:rPr>
            </w:pPr>
            <w:r w:rsidRPr="0089667F">
              <w:rPr>
                <w:rFonts w:ascii="Calibri" w:eastAsia="Times New Roman" w:hAnsi="Calibri" w:cs="Times New Roman"/>
                <w:color w:val="000000"/>
                <w:sz w:val="18"/>
                <w:szCs w:val="18"/>
                <w:lang w:eastAsia="en-AU"/>
              </w:rPr>
              <w:t xml:space="preserve">Adj. </w:t>
            </w:r>
            <w:r w:rsidRPr="0089667F">
              <w:rPr>
                <w:rFonts w:ascii="Calibri" w:eastAsia="Times New Roman" w:hAnsi="Calibri" w:cs="Times New Roman"/>
                <w:i/>
                <w:color w:val="000000"/>
                <w:sz w:val="18"/>
                <w:szCs w:val="18"/>
                <w:lang w:eastAsia="en-AU"/>
              </w:rPr>
              <w:t>R</w:t>
            </w:r>
            <w:r w:rsidRPr="0089667F">
              <w:rPr>
                <w:rFonts w:ascii="Calibri" w:eastAsia="Times New Roman" w:hAnsi="Calibri" w:cs="Times New Roman"/>
                <w:color w:val="000000"/>
                <w:sz w:val="18"/>
                <w:szCs w:val="18"/>
                <w:vertAlign w:val="superscript"/>
                <w:lang w:eastAsia="en-AU"/>
              </w:rPr>
              <w:t>2</w:t>
            </w:r>
          </w:p>
        </w:tc>
        <w:tc>
          <w:tcPr>
            <w:tcW w:w="1083" w:type="dxa"/>
            <w:tcBorders>
              <w:bottom w:val="single" w:sz="4" w:space="0" w:color="auto"/>
            </w:tcBorders>
            <w:noWrap/>
          </w:tcPr>
          <w:p w:rsidR="0089667F" w:rsidRPr="0089667F" w:rsidRDefault="0089667F" w:rsidP="0089667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 xml:space="preserve">Pred. </w:t>
            </w:r>
            <w:r w:rsidRPr="0089667F">
              <w:rPr>
                <w:rFonts w:ascii="Calibri" w:eastAsia="Times New Roman" w:hAnsi="Calibri" w:cs="Times New Roman"/>
                <w:i/>
                <w:color w:val="000000"/>
                <w:sz w:val="18"/>
                <w:szCs w:val="18"/>
                <w:lang w:eastAsia="en-AU"/>
              </w:rPr>
              <w:t>R</w:t>
            </w:r>
            <w:r w:rsidRPr="0089667F">
              <w:rPr>
                <w:rFonts w:ascii="Calibri" w:eastAsia="Times New Roman" w:hAnsi="Calibri" w:cs="Times New Roman"/>
                <w:color w:val="000000"/>
                <w:sz w:val="18"/>
                <w:szCs w:val="18"/>
                <w:vertAlign w:val="superscript"/>
                <w:lang w:eastAsia="en-AU"/>
              </w:rPr>
              <w:t>2</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tcBorders>
              <w:top w:val="single" w:sz="4" w:space="0" w:color="auto"/>
            </w:tcBorders>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weekend, hour, rain, fog, mean temp</w:t>
            </w:r>
          </w:p>
        </w:tc>
        <w:tc>
          <w:tcPr>
            <w:tcW w:w="1013" w:type="dxa"/>
            <w:tcBorders>
              <w:top w:val="single" w:sz="4" w:space="0" w:color="auto"/>
            </w:tcBorders>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37273.013</w:t>
            </w:r>
          </w:p>
        </w:tc>
        <w:tc>
          <w:tcPr>
            <w:tcW w:w="901" w:type="dxa"/>
            <w:tcBorders>
              <w:top w:val="single" w:sz="4" w:space="0" w:color="auto"/>
            </w:tcBorders>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282.051</w:t>
            </w:r>
          </w:p>
        </w:tc>
        <w:tc>
          <w:tcPr>
            <w:tcW w:w="941" w:type="dxa"/>
            <w:tcBorders>
              <w:top w:val="single" w:sz="4" w:space="0" w:color="auto"/>
            </w:tcBorders>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tcBorders>
              <w:top w:val="single" w:sz="4" w:space="0" w:color="auto"/>
            </w:tcBorders>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0.513017</w:t>
            </w:r>
          </w:p>
        </w:tc>
        <w:tc>
          <w:tcPr>
            <w:tcW w:w="944" w:type="dxa"/>
            <w:tcBorders>
              <w:top w:val="single" w:sz="4" w:space="0" w:color="auto"/>
            </w:tcBorders>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0.511198</w:t>
            </w:r>
          </w:p>
        </w:tc>
        <w:tc>
          <w:tcPr>
            <w:tcW w:w="1083" w:type="dxa"/>
            <w:tcBorders>
              <w:top w:val="single" w:sz="4" w:space="0" w:color="auto"/>
            </w:tcBorders>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0.508207</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weekend, hour, rain,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37272.804</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282.484</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0.512890</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0.511074</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0.508086</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ED7D31" w:themeColor="accent2"/>
                <w:sz w:val="18"/>
                <w:szCs w:val="18"/>
                <w:lang w:eastAsia="en-AU"/>
              </w:rPr>
            </w:pPr>
            <w:r w:rsidRPr="0089667F">
              <w:rPr>
                <w:rFonts w:ascii="Calibri" w:eastAsia="Times New Roman" w:hAnsi="Calibri" w:cs="Times New Roman"/>
                <w:b w:val="0"/>
                <w:color w:val="ED7D31" w:themeColor="accent2"/>
                <w:sz w:val="18"/>
                <w:szCs w:val="18"/>
                <w:lang w:eastAsia="en-AU"/>
              </w:rPr>
              <w:t>unit, weekend, hour, rain, fog</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D7D31" w:themeColor="accent2"/>
                <w:sz w:val="18"/>
                <w:szCs w:val="18"/>
                <w:lang w:eastAsia="en-AU"/>
              </w:rPr>
            </w:pPr>
            <w:r w:rsidRPr="0089667F">
              <w:rPr>
                <w:rFonts w:ascii="Calibri" w:eastAsia="Times New Roman" w:hAnsi="Calibri" w:cs="Times New Roman"/>
                <w:color w:val="ED7D31" w:themeColor="accent2"/>
                <w:sz w:val="18"/>
                <w:szCs w:val="18"/>
                <w:lang w:eastAsia="en-AU"/>
              </w:rPr>
              <w:t>667.765</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D7D31" w:themeColor="accent2"/>
                <w:sz w:val="18"/>
                <w:szCs w:val="18"/>
                <w:lang w:eastAsia="en-AU"/>
              </w:rPr>
            </w:pPr>
            <w:r w:rsidRPr="0089667F">
              <w:rPr>
                <w:rFonts w:ascii="Calibri" w:eastAsia="Times New Roman" w:hAnsi="Calibri" w:cs="Times New Roman"/>
                <w:color w:val="ED7D31" w:themeColor="accent2"/>
                <w:sz w:val="18"/>
                <w:szCs w:val="18"/>
                <w:lang w:eastAsia="en-AU"/>
              </w:rPr>
              <w:t>282.276</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D7D31" w:themeColor="accent2"/>
                <w:sz w:val="18"/>
                <w:szCs w:val="18"/>
                <w:lang w:eastAsia="en-AU"/>
              </w:rPr>
            </w:pPr>
            <w:r w:rsidRPr="0089667F">
              <w:rPr>
                <w:rFonts w:ascii="Calibri" w:eastAsia="Times New Roman" w:hAnsi="Calibri" w:cs="Times New Roman"/>
                <w:color w:val="ED7D31" w:themeColor="accent2"/>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D7D31" w:themeColor="accent2"/>
                <w:sz w:val="18"/>
                <w:szCs w:val="18"/>
                <w:lang w:eastAsia="en-AU"/>
              </w:rPr>
            </w:pPr>
            <w:r w:rsidRPr="0089667F">
              <w:rPr>
                <w:rFonts w:ascii="Calibri" w:eastAsia="Times New Roman" w:hAnsi="Calibri" w:cs="Times New Roman"/>
                <w:color w:val="ED7D31" w:themeColor="accent2"/>
                <w:sz w:val="18"/>
                <w:szCs w:val="18"/>
                <w:lang w:eastAsia="en-AU"/>
              </w:rPr>
              <w:t>0.512706</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D7D31" w:themeColor="accent2"/>
                <w:sz w:val="18"/>
                <w:szCs w:val="18"/>
                <w:lang w:eastAsia="en-AU"/>
              </w:rPr>
            </w:pPr>
            <w:r w:rsidRPr="0089667F">
              <w:rPr>
                <w:rFonts w:ascii="Calibri" w:eastAsia="Times New Roman" w:hAnsi="Calibri" w:cs="Times New Roman"/>
                <w:color w:val="ED7D31" w:themeColor="accent2"/>
                <w:sz w:val="18"/>
                <w:szCs w:val="18"/>
                <w:lang w:eastAsia="en-AU"/>
              </w:rPr>
              <w:t>0.510889</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D7D31" w:themeColor="accent2"/>
                <w:sz w:val="18"/>
                <w:szCs w:val="18"/>
                <w:lang w:eastAsia="en-AU"/>
              </w:rPr>
            </w:pPr>
            <w:r w:rsidRPr="0089667F">
              <w:rPr>
                <w:rFonts w:ascii="Calibri" w:eastAsia="Times New Roman" w:hAnsi="Calibri" w:cs="Times New Roman"/>
                <w:color w:val="ED7D31" w:themeColor="accent2"/>
                <w:sz w:val="18"/>
                <w:szCs w:val="18"/>
                <w:lang w:eastAsia="en-AU"/>
              </w:rPr>
              <w:t>0.507898</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weekend, hour, fog,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37272.522</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282.244</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0.512678</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0.510861</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0.507870</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weekend, hour, mean temp</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37272.331</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282.812</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0.512667</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0.510854</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0.507868</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weekend, hour, rain</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658.341</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282.779</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0.512638</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0.510825</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0.507837</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weekend, hour</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625.860</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283.174</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0.512474</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0.510664</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0.507679</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weekend, hour, fog</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633.556</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282.597</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0.512477</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0.510663</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0.507674</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hour, rain, fog, mean temp</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37272.595</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270.066</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0.501653</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0.499796</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0.496697</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hour, fog,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37272.099</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270.567</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0.501605</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0.499751</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0.496655</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hour, mean temp</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37271.916</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270.896</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0.501394</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0.499543</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0.496450</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hour, rain,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37272.389</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270.340</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0.501395</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0.499540</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0.496443</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hour, fog</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605.531</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270.505</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0.501033</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0.499181</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0.496083</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hour, rain, fog</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644.366</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269.953</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0.501036</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0.499180</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0.496078</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hour, rain</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633.706</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270.356</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0.500895</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0.499042</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0.495944</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hour</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596.695</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270.895</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0.500879</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0.499030</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0.495935</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weekend, rain, fog, mean temp</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37150.674</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211.490</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0.429478</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0.427447</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0.423760</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weekend, rain,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37150.535</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211.858</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0.429378</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0.427351</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0.423668</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weekend, rain, fog</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653.288</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211.711</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0.429209</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0.427181</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0.423494</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weekend, fog,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37150.202</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211.674</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0.429166</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0.427138</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0.423452</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weekend, mean temp</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37150.064</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212.126</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0.429161</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0.427138</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0.423457</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weekend, rain</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643.605</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212.123</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0.429157</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0.427134</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0.423452</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weekend</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610.421</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212.439</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0.428994</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0.426975</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0.423296</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weekend, fog</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618.262</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211.982</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0.428995</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0.426971</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0.423287</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rain, fog, mean temp</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37150.276</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203.051</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0.419008</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0.416944</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0.413160</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fog,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37149.804</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203.451</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0.418964</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0.416904</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0.413123</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mean temp</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37149.666</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203.750</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0.418796</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0.416740</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0.412963</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rain,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37150.137</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203.311</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0.418796</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0.416736</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0.412955</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fog</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589.533</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203.470</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0.418461</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0.416404</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0.412622</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rain, fog</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629.577</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203.034</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0.418464</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0.416403</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0.412616</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 rain</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618.555</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203.378</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0.418351</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0.416294</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0.412512</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unit</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580.451</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203.808</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0.418340</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0.416288</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0.412510</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weekend, hour, rain, fog, mean temp</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1266.087</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753.306</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0.133580</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0.133403</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0.133304</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weekend, hour, rain,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1265.841</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781.424</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0.133453</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0.133282</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0.133191</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weekend, hour, rain, fog</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22.391</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779.821</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0.133216</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0.133045</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0.132950</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weekend, hour, rain</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22.069</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810.572</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0.133152</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0.132988</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0.132901</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weekend, hour, mean temp</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1265.257</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810.511</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0.133143</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0.132979</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0.132894</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lastRenderedPageBreak/>
              <w:t>weekend, hour, fog,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1265.267</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779.358</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0.133147</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0.132976</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0.132884</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weekend, hour</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20.962</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842.638</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0.132917</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0.132760</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0.132680</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weekend, hour, fog</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21.224</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808.928</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0.132918</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0.132753</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0.132666</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hour, rain, fog, mean temp</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1265.778</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687.182</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0.119278</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0.119104</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0.119008</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hour, fog,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1265.051</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714.241</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0.119214</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0.119047</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0.118957</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hour, mean temp</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1265.030</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742.487</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0.119000</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0.118839</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0.118757</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hour, rain,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1265.506</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712.783</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0.119000</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0.118833</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0.118744</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hour, fog</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20.261</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739.192</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0.118534</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0.118374</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0.118289</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hour, rain, fog</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21.588</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709.652</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0.118539</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0.118372</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0.118280</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hour, rain</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21.223</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738.199</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0.118394</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0.118233</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0.118149</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hour</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19.959</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770.209</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0.118381</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0.118228</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0.118151</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weekend, rain, fog, mean temp</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662.501</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431.321</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0.012907</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0.012877</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0.012838</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weekend, rain,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652.348</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570.130</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0.012797</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0.012774</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0.012744</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weekend, rain, fog</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3.722</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561.260</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0.012600</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0.012578</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0.012543</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weekend, rain</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2.893</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838.122</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0.012544</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0.012529</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0.012504</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weekend, mean temp</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635.681</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837.004</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0.012528</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0.012513</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0.012490</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weekend, fog,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636.402</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558.148</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0.012531</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0.012509</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0.012477</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weekend</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2.427</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1648.565</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0.012340</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0.012332</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0.012315</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weekend, fog</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2.995</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824.291</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0.012340</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0.012325</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0.012299</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rain, fog, mean temp</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662.459</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33.342</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0.000757</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0.000735</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0.000698</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fog,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636.249</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46.274</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0.000701</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0.000686</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0.000656</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mean temp</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635.591</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68.604</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0.000520</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0.000512</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0.000491</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rain, mean temp</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652.230</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34.312</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0.000000</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0.000520</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0.000505</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0.000476</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fog</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2.767</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17.053</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0.000036</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0.000129</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0.000122</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0.000097</w:t>
            </w:r>
          </w:p>
        </w:tc>
      </w:tr>
      <w:tr w:rsidR="0089667F" w:rsidRPr="0089667F" w:rsidTr="005E53A7">
        <w:trPr>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rain, fog</w:t>
            </w:r>
          </w:p>
        </w:tc>
        <w:tc>
          <w:tcPr>
            <w:tcW w:w="101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3.581</w:t>
            </w:r>
          </w:p>
        </w:tc>
        <w:tc>
          <w:tcPr>
            <w:tcW w:w="90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8.854</w:t>
            </w:r>
          </w:p>
        </w:tc>
        <w:tc>
          <w:tcPr>
            <w:tcW w:w="941"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0.000143</w:t>
            </w:r>
          </w:p>
        </w:tc>
        <w:tc>
          <w:tcPr>
            <w:tcW w:w="946"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0.000134</w:t>
            </w:r>
          </w:p>
        </w:tc>
        <w:tc>
          <w:tcPr>
            <w:tcW w:w="944"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0.000119</w:t>
            </w:r>
          </w:p>
        </w:tc>
        <w:tc>
          <w:tcPr>
            <w:tcW w:w="1083" w:type="dxa"/>
            <w:noWrap/>
            <w:hideMark/>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0.000087</w:t>
            </w:r>
          </w:p>
        </w:tc>
      </w:tr>
      <w:tr w:rsidR="0089667F" w:rsidRPr="0089667F" w:rsidTr="005E53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6" w:type="dxa"/>
            <w:noWrap/>
            <w:hideMark/>
          </w:tcPr>
          <w:p w:rsidR="0089667F" w:rsidRPr="0089667F" w:rsidRDefault="0089667F" w:rsidP="0089667F">
            <w:pPr>
              <w:rPr>
                <w:rFonts w:ascii="Calibri" w:eastAsia="Times New Roman" w:hAnsi="Calibri" w:cs="Times New Roman"/>
                <w:b w:val="0"/>
                <w:color w:val="000000"/>
                <w:sz w:val="18"/>
                <w:szCs w:val="18"/>
                <w:lang w:eastAsia="en-AU"/>
              </w:rPr>
            </w:pPr>
            <w:r w:rsidRPr="0089667F">
              <w:rPr>
                <w:rFonts w:ascii="Calibri" w:eastAsia="Times New Roman" w:hAnsi="Calibri" w:cs="Times New Roman"/>
                <w:b w:val="0"/>
                <w:color w:val="000000"/>
                <w:sz w:val="18"/>
                <w:szCs w:val="18"/>
                <w:lang w:eastAsia="en-AU"/>
              </w:rPr>
              <w:t>rain</w:t>
            </w:r>
          </w:p>
        </w:tc>
        <w:tc>
          <w:tcPr>
            <w:tcW w:w="101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2.414</w:t>
            </w:r>
          </w:p>
        </w:tc>
        <w:tc>
          <w:tcPr>
            <w:tcW w:w="90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1.237</w:t>
            </w:r>
          </w:p>
        </w:tc>
        <w:tc>
          <w:tcPr>
            <w:tcW w:w="941"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0.266089</w:t>
            </w:r>
          </w:p>
        </w:tc>
        <w:tc>
          <w:tcPr>
            <w:tcW w:w="946"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0.000009</w:t>
            </w:r>
          </w:p>
        </w:tc>
        <w:tc>
          <w:tcPr>
            <w:tcW w:w="944"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0.000002</w:t>
            </w:r>
          </w:p>
        </w:tc>
        <w:tc>
          <w:tcPr>
            <w:tcW w:w="1083" w:type="dxa"/>
            <w:noWrap/>
            <w:hideMark/>
          </w:tcPr>
          <w:p w:rsidR="0089667F" w:rsidRPr="0089667F" w:rsidRDefault="0089667F" w:rsidP="008966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en-AU"/>
              </w:rPr>
            </w:pPr>
            <w:r w:rsidRPr="0089667F">
              <w:rPr>
                <w:rFonts w:ascii="Calibri" w:eastAsia="Times New Roman" w:hAnsi="Calibri" w:cs="Times New Roman"/>
                <w:color w:val="000000"/>
                <w:sz w:val="18"/>
                <w:szCs w:val="18"/>
                <w:lang w:eastAsia="en-AU"/>
              </w:rPr>
              <w:t>-0.000021</w:t>
            </w:r>
          </w:p>
        </w:tc>
      </w:tr>
      <w:tr w:rsidR="0089667F" w:rsidRPr="0089667F" w:rsidTr="005E53A7">
        <w:trPr>
          <w:gridAfter w:val="3"/>
          <w:wAfter w:w="2973" w:type="dxa"/>
          <w:trHeight w:val="300"/>
        </w:trPr>
        <w:tc>
          <w:tcPr>
            <w:cnfStyle w:val="001000000000" w:firstRow="0" w:lastRow="0" w:firstColumn="1" w:lastColumn="0" w:oddVBand="0" w:evenVBand="0" w:oddHBand="0" w:evenHBand="0" w:firstRowFirstColumn="0" w:firstRowLastColumn="0" w:lastRowFirstColumn="0" w:lastRowLastColumn="0"/>
            <w:tcW w:w="3386" w:type="dxa"/>
            <w:noWrap/>
          </w:tcPr>
          <w:p w:rsidR="0089667F" w:rsidRPr="0089667F" w:rsidRDefault="0089667F" w:rsidP="0089667F">
            <w:pPr>
              <w:rPr>
                <w:rFonts w:ascii="Calibri" w:hAnsi="Calibri"/>
                <w:b w:val="0"/>
                <w:color w:val="000000"/>
                <w:sz w:val="18"/>
                <w:szCs w:val="18"/>
              </w:rPr>
            </w:pPr>
          </w:p>
        </w:tc>
        <w:tc>
          <w:tcPr>
            <w:tcW w:w="1013" w:type="dxa"/>
            <w:noWrap/>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901" w:type="dxa"/>
            <w:noWrap/>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941" w:type="dxa"/>
            <w:noWrap/>
          </w:tcPr>
          <w:p w:rsidR="0089667F" w:rsidRPr="0089667F" w:rsidRDefault="0089667F" w:rsidP="0089667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r>
    </w:tbl>
    <w:p w:rsidR="00976F21" w:rsidRPr="009042DF" w:rsidRDefault="00976F21" w:rsidP="00976F21"/>
    <w:sectPr w:rsidR="00976F21" w:rsidRPr="009042DF" w:rsidSect="00403681">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73567"/>
    <w:multiLevelType w:val="multilevel"/>
    <w:tmpl w:val="D72EB2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A6E1179"/>
    <w:multiLevelType w:val="hybridMultilevel"/>
    <w:tmpl w:val="221A9A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4D6E86"/>
    <w:multiLevelType w:val="hybridMultilevel"/>
    <w:tmpl w:val="A1BC2D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84C4158"/>
    <w:multiLevelType w:val="multilevel"/>
    <w:tmpl w:val="F7FE83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17B2F4D"/>
    <w:multiLevelType w:val="multilevel"/>
    <w:tmpl w:val="D72EB2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FCC50A6"/>
    <w:multiLevelType w:val="multilevel"/>
    <w:tmpl w:val="D72EB2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2105477"/>
    <w:multiLevelType w:val="multilevel"/>
    <w:tmpl w:val="D72EB2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62C764B"/>
    <w:multiLevelType w:val="multilevel"/>
    <w:tmpl w:val="D72EB2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90B23A9"/>
    <w:multiLevelType w:val="hybridMultilevel"/>
    <w:tmpl w:val="609CB0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6"/>
  </w:num>
  <w:num w:numId="5">
    <w:abstractNumId w:val="5"/>
  </w:num>
  <w:num w:numId="6">
    <w:abstractNumId w:val="4"/>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DF"/>
    <w:rsid w:val="00015935"/>
    <w:rsid w:val="00027B04"/>
    <w:rsid w:val="0003632C"/>
    <w:rsid w:val="000871A7"/>
    <w:rsid w:val="000A0E81"/>
    <w:rsid w:val="000A158B"/>
    <w:rsid w:val="000C3123"/>
    <w:rsid w:val="0012485D"/>
    <w:rsid w:val="0014409C"/>
    <w:rsid w:val="001B0117"/>
    <w:rsid w:val="001D7638"/>
    <w:rsid w:val="001D77DE"/>
    <w:rsid w:val="001E621F"/>
    <w:rsid w:val="0020564E"/>
    <w:rsid w:val="00214A1C"/>
    <w:rsid w:val="0021606F"/>
    <w:rsid w:val="00235FD7"/>
    <w:rsid w:val="002424BA"/>
    <w:rsid w:val="00245B49"/>
    <w:rsid w:val="002C359C"/>
    <w:rsid w:val="002D5279"/>
    <w:rsid w:val="00310F36"/>
    <w:rsid w:val="003263C0"/>
    <w:rsid w:val="0034300B"/>
    <w:rsid w:val="00355A03"/>
    <w:rsid w:val="00403577"/>
    <w:rsid w:val="00403681"/>
    <w:rsid w:val="00410F2D"/>
    <w:rsid w:val="00411F1A"/>
    <w:rsid w:val="004B5611"/>
    <w:rsid w:val="004F0520"/>
    <w:rsid w:val="00530976"/>
    <w:rsid w:val="005559B5"/>
    <w:rsid w:val="005730AF"/>
    <w:rsid w:val="00582102"/>
    <w:rsid w:val="005B5A57"/>
    <w:rsid w:val="005E53A7"/>
    <w:rsid w:val="00631B0C"/>
    <w:rsid w:val="00681295"/>
    <w:rsid w:val="00685620"/>
    <w:rsid w:val="00693D19"/>
    <w:rsid w:val="006A6AB1"/>
    <w:rsid w:val="006B0A39"/>
    <w:rsid w:val="006B6528"/>
    <w:rsid w:val="006E454B"/>
    <w:rsid w:val="006E697C"/>
    <w:rsid w:val="00710D66"/>
    <w:rsid w:val="00775CEF"/>
    <w:rsid w:val="00780FB5"/>
    <w:rsid w:val="00783361"/>
    <w:rsid w:val="0079514B"/>
    <w:rsid w:val="007A187B"/>
    <w:rsid w:val="007E19DF"/>
    <w:rsid w:val="007F352D"/>
    <w:rsid w:val="00801EF6"/>
    <w:rsid w:val="00864576"/>
    <w:rsid w:val="00866160"/>
    <w:rsid w:val="008829A7"/>
    <w:rsid w:val="008842BD"/>
    <w:rsid w:val="0089483B"/>
    <w:rsid w:val="00895E82"/>
    <w:rsid w:val="0089667F"/>
    <w:rsid w:val="008F485C"/>
    <w:rsid w:val="009042DF"/>
    <w:rsid w:val="0093520C"/>
    <w:rsid w:val="00961FC7"/>
    <w:rsid w:val="00964F0F"/>
    <w:rsid w:val="00976F21"/>
    <w:rsid w:val="009859AF"/>
    <w:rsid w:val="009A0110"/>
    <w:rsid w:val="009E3BE4"/>
    <w:rsid w:val="00A063E0"/>
    <w:rsid w:val="00A53FCD"/>
    <w:rsid w:val="00A95F40"/>
    <w:rsid w:val="00A96DD2"/>
    <w:rsid w:val="00AA48AA"/>
    <w:rsid w:val="00AF0732"/>
    <w:rsid w:val="00B3089D"/>
    <w:rsid w:val="00B431D4"/>
    <w:rsid w:val="00B50852"/>
    <w:rsid w:val="00B56AFB"/>
    <w:rsid w:val="00B62802"/>
    <w:rsid w:val="00B92DC7"/>
    <w:rsid w:val="00BD0DFB"/>
    <w:rsid w:val="00C422A5"/>
    <w:rsid w:val="00C470AC"/>
    <w:rsid w:val="00C9080B"/>
    <w:rsid w:val="00C93FFC"/>
    <w:rsid w:val="00D01939"/>
    <w:rsid w:val="00D07D1F"/>
    <w:rsid w:val="00D13A69"/>
    <w:rsid w:val="00D24217"/>
    <w:rsid w:val="00D35D97"/>
    <w:rsid w:val="00D450CD"/>
    <w:rsid w:val="00D8326D"/>
    <w:rsid w:val="00DA1A0B"/>
    <w:rsid w:val="00DB6777"/>
    <w:rsid w:val="00DB7BD9"/>
    <w:rsid w:val="00DC39C4"/>
    <w:rsid w:val="00DE73C8"/>
    <w:rsid w:val="00DE7C42"/>
    <w:rsid w:val="00EA4A0B"/>
    <w:rsid w:val="00EB5ADD"/>
    <w:rsid w:val="00EC43A3"/>
    <w:rsid w:val="00F03609"/>
    <w:rsid w:val="00F25E4A"/>
    <w:rsid w:val="00F377AB"/>
    <w:rsid w:val="00F44964"/>
    <w:rsid w:val="00F7438E"/>
    <w:rsid w:val="00F7495F"/>
    <w:rsid w:val="00F76B43"/>
    <w:rsid w:val="00FA74B0"/>
    <w:rsid w:val="00FE0994"/>
    <w:rsid w:val="00FE53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732F6-7D8C-41F4-ADCB-90423ECF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42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2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42DF"/>
    <w:pPr>
      <w:ind w:left="720"/>
      <w:contextualSpacing/>
    </w:pPr>
  </w:style>
  <w:style w:type="character" w:styleId="Hyperlink">
    <w:name w:val="Hyperlink"/>
    <w:basedOn w:val="DefaultParagraphFont"/>
    <w:uiPriority w:val="99"/>
    <w:unhideWhenUsed/>
    <w:rsid w:val="00027B04"/>
    <w:rPr>
      <w:color w:val="0563C1" w:themeColor="hyperlink"/>
      <w:u w:val="single"/>
    </w:rPr>
  </w:style>
  <w:style w:type="character" w:customStyle="1" w:styleId="c2">
    <w:name w:val="c2"/>
    <w:basedOn w:val="DefaultParagraphFont"/>
    <w:rsid w:val="000871A7"/>
  </w:style>
  <w:style w:type="character" w:customStyle="1" w:styleId="apple-converted-space">
    <w:name w:val="apple-converted-space"/>
    <w:basedOn w:val="DefaultParagraphFont"/>
    <w:rsid w:val="000871A7"/>
  </w:style>
  <w:style w:type="character" w:styleId="FollowedHyperlink">
    <w:name w:val="FollowedHyperlink"/>
    <w:basedOn w:val="DefaultParagraphFont"/>
    <w:uiPriority w:val="99"/>
    <w:semiHidden/>
    <w:unhideWhenUsed/>
    <w:rsid w:val="00B92DC7"/>
    <w:rPr>
      <w:color w:val="954F72" w:themeColor="followedHyperlink"/>
      <w:u w:val="single"/>
    </w:rPr>
  </w:style>
  <w:style w:type="table" w:styleId="PlainTable4">
    <w:name w:val="Plain Table 4"/>
    <w:basedOn w:val="TableNormal"/>
    <w:uiPriority w:val="44"/>
    <w:rsid w:val="006A6A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24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966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644">
      <w:bodyDiv w:val="1"/>
      <w:marLeft w:val="0"/>
      <w:marRight w:val="0"/>
      <w:marTop w:val="0"/>
      <w:marBottom w:val="0"/>
      <w:divBdr>
        <w:top w:val="none" w:sz="0" w:space="0" w:color="auto"/>
        <w:left w:val="none" w:sz="0" w:space="0" w:color="auto"/>
        <w:bottom w:val="none" w:sz="0" w:space="0" w:color="auto"/>
        <w:right w:val="none" w:sz="0" w:space="0" w:color="auto"/>
      </w:divBdr>
    </w:div>
    <w:div w:id="112863937">
      <w:bodyDiv w:val="1"/>
      <w:marLeft w:val="0"/>
      <w:marRight w:val="0"/>
      <w:marTop w:val="0"/>
      <w:marBottom w:val="0"/>
      <w:divBdr>
        <w:top w:val="none" w:sz="0" w:space="0" w:color="auto"/>
        <w:left w:val="none" w:sz="0" w:space="0" w:color="auto"/>
        <w:bottom w:val="none" w:sz="0" w:space="0" w:color="auto"/>
        <w:right w:val="none" w:sz="0" w:space="0" w:color="auto"/>
      </w:divBdr>
    </w:div>
    <w:div w:id="350031635">
      <w:bodyDiv w:val="1"/>
      <w:marLeft w:val="0"/>
      <w:marRight w:val="0"/>
      <w:marTop w:val="0"/>
      <w:marBottom w:val="0"/>
      <w:divBdr>
        <w:top w:val="none" w:sz="0" w:space="0" w:color="auto"/>
        <w:left w:val="none" w:sz="0" w:space="0" w:color="auto"/>
        <w:bottom w:val="none" w:sz="0" w:space="0" w:color="auto"/>
        <w:right w:val="none" w:sz="0" w:space="0" w:color="auto"/>
      </w:divBdr>
    </w:div>
    <w:div w:id="395468861">
      <w:bodyDiv w:val="1"/>
      <w:marLeft w:val="0"/>
      <w:marRight w:val="0"/>
      <w:marTop w:val="0"/>
      <w:marBottom w:val="0"/>
      <w:divBdr>
        <w:top w:val="none" w:sz="0" w:space="0" w:color="auto"/>
        <w:left w:val="none" w:sz="0" w:space="0" w:color="auto"/>
        <w:bottom w:val="none" w:sz="0" w:space="0" w:color="auto"/>
        <w:right w:val="none" w:sz="0" w:space="0" w:color="auto"/>
      </w:divBdr>
    </w:div>
    <w:div w:id="580914537">
      <w:bodyDiv w:val="1"/>
      <w:marLeft w:val="0"/>
      <w:marRight w:val="0"/>
      <w:marTop w:val="0"/>
      <w:marBottom w:val="0"/>
      <w:divBdr>
        <w:top w:val="none" w:sz="0" w:space="0" w:color="auto"/>
        <w:left w:val="none" w:sz="0" w:space="0" w:color="auto"/>
        <w:bottom w:val="none" w:sz="0" w:space="0" w:color="auto"/>
        <w:right w:val="none" w:sz="0" w:space="0" w:color="auto"/>
      </w:divBdr>
    </w:div>
    <w:div w:id="595358594">
      <w:bodyDiv w:val="1"/>
      <w:marLeft w:val="0"/>
      <w:marRight w:val="0"/>
      <w:marTop w:val="0"/>
      <w:marBottom w:val="0"/>
      <w:divBdr>
        <w:top w:val="none" w:sz="0" w:space="0" w:color="auto"/>
        <w:left w:val="none" w:sz="0" w:space="0" w:color="auto"/>
        <w:bottom w:val="none" w:sz="0" w:space="0" w:color="auto"/>
        <w:right w:val="none" w:sz="0" w:space="0" w:color="auto"/>
      </w:divBdr>
    </w:div>
    <w:div w:id="663164199">
      <w:bodyDiv w:val="1"/>
      <w:marLeft w:val="0"/>
      <w:marRight w:val="0"/>
      <w:marTop w:val="0"/>
      <w:marBottom w:val="0"/>
      <w:divBdr>
        <w:top w:val="none" w:sz="0" w:space="0" w:color="auto"/>
        <w:left w:val="none" w:sz="0" w:space="0" w:color="auto"/>
        <w:bottom w:val="none" w:sz="0" w:space="0" w:color="auto"/>
        <w:right w:val="none" w:sz="0" w:space="0" w:color="auto"/>
      </w:divBdr>
    </w:div>
    <w:div w:id="692458519">
      <w:bodyDiv w:val="1"/>
      <w:marLeft w:val="0"/>
      <w:marRight w:val="0"/>
      <w:marTop w:val="0"/>
      <w:marBottom w:val="0"/>
      <w:divBdr>
        <w:top w:val="none" w:sz="0" w:space="0" w:color="auto"/>
        <w:left w:val="none" w:sz="0" w:space="0" w:color="auto"/>
        <w:bottom w:val="none" w:sz="0" w:space="0" w:color="auto"/>
        <w:right w:val="none" w:sz="0" w:space="0" w:color="auto"/>
      </w:divBdr>
    </w:div>
    <w:div w:id="798958561">
      <w:bodyDiv w:val="1"/>
      <w:marLeft w:val="0"/>
      <w:marRight w:val="0"/>
      <w:marTop w:val="0"/>
      <w:marBottom w:val="0"/>
      <w:divBdr>
        <w:top w:val="none" w:sz="0" w:space="0" w:color="auto"/>
        <w:left w:val="none" w:sz="0" w:space="0" w:color="auto"/>
        <w:bottom w:val="none" w:sz="0" w:space="0" w:color="auto"/>
        <w:right w:val="none" w:sz="0" w:space="0" w:color="auto"/>
      </w:divBdr>
    </w:div>
    <w:div w:id="834996069">
      <w:bodyDiv w:val="1"/>
      <w:marLeft w:val="0"/>
      <w:marRight w:val="0"/>
      <w:marTop w:val="0"/>
      <w:marBottom w:val="0"/>
      <w:divBdr>
        <w:top w:val="none" w:sz="0" w:space="0" w:color="auto"/>
        <w:left w:val="none" w:sz="0" w:space="0" w:color="auto"/>
        <w:bottom w:val="none" w:sz="0" w:space="0" w:color="auto"/>
        <w:right w:val="none" w:sz="0" w:space="0" w:color="auto"/>
      </w:divBdr>
    </w:div>
    <w:div w:id="1174148022">
      <w:bodyDiv w:val="1"/>
      <w:marLeft w:val="0"/>
      <w:marRight w:val="0"/>
      <w:marTop w:val="0"/>
      <w:marBottom w:val="0"/>
      <w:divBdr>
        <w:top w:val="none" w:sz="0" w:space="0" w:color="auto"/>
        <w:left w:val="none" w:sz="0" w:space="0" w:color="auto"/>
        <w:bottom w:val="none" w:sz="0" w:space="0" w:color="auto"/>
        <w:right w:val="none" w:sz="0" w:space="0" w:color="auto"/>
      </w:divBdr>
    </w:div>
    <w:div w:id="1242906239">
      <w:bodyDiv w:val="1"/>
      <w:marLeft w:val="0"/>
      <w:marRight w:val="0"/>
      <w:marTop w:val="0"/>
      <w:marBottom w:val="0"/>
      <w:divBdr>
        <w:top w:val="none" w:sz="0" w:space="0" w:color="auto"/>
        <w:left w:val="none" w:sz="0" w:space="0" w:color="auto"/>
        <w:bottom w:val="none" w:sz="0" w:space="0" w:color="auto"/>
        <w:right w:val="none" w:sz="0" w:space="0" w:color="auto"/>
      </w:divBdr>
    </w:div>
    <w:div w:id="1362513104">
      <w:bodyDiv w:val="1"/>
      <w:marLeft w:val="0"/>
      <w:marRight w:val="0"/>
      <w:marTop w:val="0"/>
      <w:marBottom w:val="0"/>
      <w:divBdr>
        <w:top w:val="none" w:sz="0" w:space="0" w:color="auto"/>
        <w:left w:val="none" w:sz="0" w:space="0" w:color="auto"/>
        <w:bottom w:val="none" w:sz="0" w:space="0" w:color="auto"/>
        <w:right w:val="none" w:sz="0" w:space="0" w:color="auto"/>
      </w:divBdr>
    </w:div>
    <w:div w:id="1581989825">
      <w:bodyDiv w:val="1"/>
      <w:marLeft w:val="0"/>
      <w:marRight w:val="0"/>
      <w:marTop w:val="0"/>
      <w:marBottom w:val="0"/>
      <w:divBdr>
        <w:top w:val="none" w:sz="0" w:space="0" w:color="auto"/>
        <w:left w:val="none" w:sz="0" w:space="0" w:color="auto"/>
        <w:bottom w:val="none" w:sz="0" w:space="0" w:color="auto"/>
        <w:right w:val="none" w:sz="0" w:space="0" w:color="auto"/>
      </w:divBdr>
    </w:div>
    <w:div w:id="179163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models.sourceforge.net/devel/examples/notebooks/generated/ols.html" TargetMode="External"/><Relationship Id="rId13" Type="http://schemas.openxmlformats.org/officeDocument/2006/relationships/hyperlink" Target="http://support.minitab.com/en-us/minitab/17/topic-library/modeling-statistics/regression-and-correlation/goodness-of-fit-statistics/r-squared/"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tats.stackexchange.com/questions/124995/how-do-i-interpret-the-p-value-returned-in-scipys-mann-whitney-u-test" TargetMode="External"/><Relationship Id="rId12" Type="http://schemas.openxmlformats.org/officeDocument/2006/relationships/hyperlink" Target="https://stevencarlislewalker.wordpress.com/2013/06/18/calculating-the-press-statistic-in-r/"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cookbook-r.com/Graphs/index.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docs.scipy.org/doc/scipy/reference/generated/scipy.stats.mannwhitneyu.html" TargetMode="External"/><Relationship Id="rId11" Type="http://schemas.openxmlformats.org/officeDocument/2006/relationships/hyperlink" Target="http://www.r-bloggers.com/can-we-do-better-than-r-squared/" TargetMode="External"/><Relationship Id="rId5" Type="http://schemas.openxmlformats.org/officeDocument/2006/relationships/webSettings" Target="webSettings.xml"/><Relationship Id="rId15" Type="http://schemas.openxmlformats.org/officeDocument/2006/relationships/hyperlink" Target="http://ggplot.yhathq.com/docs/geom_histogram.html" TargetMode="External"/><Relationship Id="rId23" Type="http://schemas.openxmlformats.org/officeDocument/2006/relationships/theme" Target="theme/theme1.xml"/><Relationship Id="rId10" Type="http://schemas.openxmlformats.org/officeDocument/2006/relationships/hyperlink" Target="http://blog.minitab.com/blog/adventures-in-statistics/how-high-should-r-squared-be-in-regression-analysi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Coefficient_of_determination" TargetMode="External"/><Relationship Id="rId14" Type="http://schemas.openxmlformats.org/officeDocument/2006/relationships/hyperlink" Target="https://en.wikipedia.org/wiki/Multicollinear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E9315-83C5-46A9-8EF2-A4EADDCBA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9</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Roberts</dc:creator>
  <cp:keywords/>
  <dc:description/>
  <cp:lastModifiedBy>Cameron Roberts</cp:lastModifiedBy>
  <cp:revision>11</cp:revision>
  <dcterms:created xsi:type="dcterms:W3CDTF">2015-10-24T23:05:00Z</dcterms:created>
  <dcterms:modified xsi:type="dcterms:W3CDTF">2015-10-27T14:39:00Z</dcterms:modified>
</cp:coreProperties>
</file>