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INSTALLATION INSPECTION CHECKLIST</w:t>
      </w: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>Date____________    WO #____________    N #____________    Lead Technician_________________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The Lead Installation Technician and Installation Dept. Supervisor will be present for installation steps planning.  The Lead Installation Technician is responsible for reviewing every detail of this document, &amp; reporting any problems to the Installation Dept. Supervisor.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Initial block for each item when completed.</w:t>
      </w: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Pre-Aircraft Arrival: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60"/>
        <w:gridCol w:w="1005"/>
        <w:gridCol w:w="7335"/>
      </w:tblGrid>
      <w:tr w:rsidR="00745513">
        <w:trPr>
          <w:trHeight w:val="624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Obtain copies of Work Order &amp; Installation Proposal with explicit details of installation.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 </w:t>
            </w: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Inventory all parts &amp; equipment required for the installation (if possible).  Group them in your area.  Verify equipment installation kits are complete.  Notify Installation Dept. Supervisor of any shortages.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proper Airworthiness Documentation exists for all equipment.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Gather appropriate installation data:  Manufacturers installation instructions, aircraft wiring diagrams, DER engineering prints, etc.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currency and latest revision of all manuals used for the installation.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proper tooling &amp; materials for the installation is readily available.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Gather preliminary data for FAA Form 337 (if required) &amp; forward to FAA Coord.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Preliminary Inspection:    </w:t>
      </w:r>
      <w:r>
        <w:rPr>
          <w:kern w:val="28"/>
          <w:sz w:val="20"/>
          <w:szCs w:val="20"/>
        </w:rPr>
        <w:t>(Mark N/A in block if item is not applicable)</w:t>
      </w: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75"/>
        <w:gridCol w:w="975"/>
        <w:gridCol w:w="7350"/>
      </w:tblGrid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Obtain copies of current W&amp;B, Equipment List, &amp; Aircraft Registration.  Record Aircraft Flight Manual Part No., Revision No., &amp; Date (if required).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logbook entries for FAR 91.411 &amp; 91.413 (if possible).  Note dates nearing expiration or past due.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Note aircraft voltage:  ____________.</w:t>
            </w:r>
          </w:p>
        </w:tc>
      </w:tr>
      <w:tr w:rsidR="00745513">
        <w:trPr>
          <w:trHeight w:val="83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walk-around.  Look for loose or missing fasteners.  Inspect exterior windows &amp; paint for scratches &amp; defects.  Inspect static wicks, pitot mast, static ports, &amp; antennas for airworthiness.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interior inspection.  Inspect cabin doorway, upholstery, seats, carpet, trim, &amp; headliner for condition.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Instrument panel inspection.  Inspect panels for security of mounting, scratches &amp; defects, loose switches &amp; instruments.  Check glare shield for security &amp; condition.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Flight Controls inspection.  Pull controls through full range of travel, note any interference, binding, &amp; noises.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Avionics stack inspection.  Inspect existing equipment for security of mounting &amp; appearance.  Inspect rack mountings for back-support structure. 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Lighting inspection.  Inspect all panel, instrument, flood, and radio lighting.  Inspect all cabin lighting (reading, map, courtesy, passenger, etc.).  Inspect all external lighting (beacons, strobes, taxi/landing, navigation, ice, etc.).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Pitot &amp; Static heat for operation.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all avionics displays for operation &amp; readability.  Check photocells.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Annunciators' inspection.  Push to test (if possible) all annunciators, including Marker lights.  Check day/night switches where applicable.</w:t>
            </w:r>
          </w:p>
        </w:tc>
      </w:tr>
      <w:tr w:rsidR="00745513">
        <w:trPr>
          <w:trHeight w:val="10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Audio inspection.  Check all audio selections at audio panel (speakers &amp; phones).  Check intercom system at each headset location.  Check ANR system operation.  Check headset jacks for airworthiness.  Check avionics annunciation tones, alerts &amp; warning audio where applicable.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Communications inspection.  At each Com, check squelch action, call shop for radio check, or check using local frequencies.  Check remote switches.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VHF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inspection.  At each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>, ground test using local frequencies, or ramp tester as applicable.  Check operation of corresponding indicators.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DME inspection.  At each DME, check using local frequencies, or ramp tester as applicable.  Check operation of remote switches &amp; indicators.  Check remote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tuning where applicable.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RNAV inspection.  Check using appropriate frequencies.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ADF inspection.  At each ADF, check using appropriate frequencies.  Check operation of corresponding indicators.</w:t>
            </w:r>
          </w:p>
        </w:tc>
      </w:tr>
      <w:tr w:rsidR="00745513">
        <w:trPr>
          <w:trHeight w:val="10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Transponder inspection.  At each transponder, check test &amp; reply lights.  Ground test using ramp tester (when practical).  Check encoding (when practical).  Check operation of remote ident, transponder/encoder 1-2 switch, &amp; standby switches where applicable.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RMI inspection.  At each RMI, check operation of needles and heading card.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H.S.I. Inspection.  At each H.S.I., check slaving &amp;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function.  Check operation of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switching system where applicable. 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Glideslope inspection.  At each Glideslope, ground test using local frequencies, or ramp tester as applicable.  Check operation of corresponding indicators.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GPS inspection.  At each GPS, check for correct position data (when practical).  Check Moving Map, display, &amp; Annunciators functions where applicable.  Check database revision &amp; currency.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Gyro inspection.  Check for proper operation &amp; system suction (when practical).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Autopilot/Flight Director inspection.  Engage, check left/right, up/down, manual, heading, course 1 &amp; 2, back course 1 &amp; 2, needle 1 &amp; 2, altitude hold, &amp; yaw damper as applicable.  Check operation of remote switches, annunciators, &amp; tones.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Altimeter inspection.  At each altimeter, check reading against field elevation.  Check encoding (when practical).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Rad-Alt inspection.  Check test and DH.  Check operation of remote switches &amp; annunciators as applicable.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Radar inspection.  Check test.  Check returns if aircraft is outside &amp; clear of obstructions.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Weather Detection System inspection.  Check </w:t>
            </w:r>
            <w:proofErr w:type="spellStart"/>
            <w:r>
              <w:rPr>
                <w:kern w:val="28"/>
                <w:sz w:val="20"/>
                <w:szCs w:val="20"/>
              </w:rPr>
              <w:t>self test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functions.  Check system for RF interference (if required).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EFIS/MFD inspection.  At each unit, check self-test functions.  Check display &amp; annunciator functions where applicable.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TCAS inspection.  Check </w:t>
            </w:r>
            <w:proofErr w:type="spellStart"/>
            <w:r>
              <w:rPr>
                <w:kern w:val="28"/>
                <w:sz w:val="20"/>
                <w:szCs w:val="20"/>
              </w:rPr>
              <w:t>self test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functions.  Verify proper display at MFD, or other.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TAWS inspection.  Check </w:t>
            </w:r>
            <w:proofErr w:type="spellStart"/>
            <w:r>
              <w:rPr>
                <w:kern w:val="28"/>
                <w:sz w:val="20"/>
                <w:szCs w:val="20"/>
              </w:rPr>
              <w:t>self test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functions.  Verify proper display at MFD, or other.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Trim inspection.  Check operation of electric &amp; manual trim systems.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Static system inspection.  At each Pitot/Static system, check system for leaks, security, and operation (when practical).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Circuit breakers inspection.  Check breakers for security of mounting, placards, &amp; condition of panel.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Inspect forward &amp; aft avionics bays for available mounting space &amp; accessibility of wiring harnesses as applicable.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Note physical layout of existing avionics, familiarize yourself with how the systems are interconnected.  Make sketch or take digital photos (if required).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Inspect aircraft for available antenna mounting space.  Perform Skin-Mapping procedure (if required).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List (in detail) all discrepancies noted up to this point.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Enter initials in Preliminary Inspection block, on Work Traveler (k-03.2).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Installation / In-progress Inspection:  </w:t>
      </w:r>
      <w:r>
        <w:rPr>
          <w:kern w:val="28"/>
          <w:sz w:val="20"/>
          <w:szCs w:val="20"/>
        </w:rPr>
        <w:t>(Mark N/A in block if item is not applicable)</w:t>
      </w:r>
      <w:r>
        <w:rPr>
          <w:b/>
          <w:bCs/>
          <w:kern w:val="28"/>
          <w:sz w:val="20"/>
          <w:szCs w:val="20"/>
        </w:rPr>
        <w:t xml:space="preserve">   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60"/>
        <w:gridCol w:w="960"/>
        <w:gridCol w:w="7380"/>
      </w:tblGrid>
      <w:tr w:rsidR="00745513">
        <w:trPr>
          <w:trHeight w:val="1089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protective covers on seats, floors, &amp; carpet.  Install plastic, protective film around all exterior-working areas that may be subject to damage.  Clear aircraft of clutter, trash, etc.  Gather owner/operators personal belongings and secure them, in an orderly fashion, in an appropriate holding area.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Open up working areas in aircraft (panels, floor boards, etc.), &amp; check for conflicts in mounting parts/equipment.  Check harness routes.  Make notes.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labor figures on Installation Proposal, decide if more labor needs to be approved at this point.  Make notes.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all notes &amp; Pre-Installation Inspection discrepancies with Installation Dept. Supervisor.  Assist with generating Change Orders, additional Work Order tasks, etc.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Gather necessary data &amp; initiate FAA Form 337 paperwork (if required).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Tag any removed equipment using form KA-17 (Removed As Serviceable), and secure in equipment holding cabinet.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Pre-fabricate, mark, and test wiring harnesses on bench as much as possible for new equipment.  Use a Parts Charge Out sheet &amp; begin listing all misc. parts, wire, &amp; supplies used during the installation.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8.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Install &amp; interface new equipment wiring harnesses, cables, terminals &amp; connectors in aircraft.  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9.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proper circuit protection for new equipment and placard appropriately.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10.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Contact Installation Dept. Supervisor for an In-Progress Inspection, at this point before proceeding.  Verify that the inspecting Technicians initials are entered in the In-Progress Inspection block on Work Traveler (K-03.2).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Perform continuity checks of all new wiring/interfacing before applying power to aircraft.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Plug on equipment &amp; perform power-on &amp; functional checks of all systems (as practical) prior to harness tie-up and rack mounting.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Install new equipment racks, mounting trays, brackets, etc. using new aircraft hardware. 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Tie-up all harnesses.  Install any anchors, </w:t>
            </w:r>
            <w:proofErr w:type="spellStart"/>
            <w:r>
              <w:rPr>
                <w:kern w:val="28"/>
                <w:sz w:val="20"/>
                <w:szCs w:val="20"/>
              </w:rPr>
              <w:t>tywrap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mounts, etc. if needed.  Make sure to use grommets, or anti-chaff materials where airframe to harness contact may be suspected.  Check flight controls for full-unobstructed travel.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new equipment in aircraft.  Thoroughly clean all aircraft working areas of debris, sheet metal shavings, trash, etc..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16.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Contact Installation Dept. Supervisor for another In-Progress Inspection, at this point before proceeding.  Verify that the inspecting Technicians initials are entered in the second In-Progress Inspection block on Work Traveler (K-03.2).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17.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Correct any discrepancies found during In-Progress Inspection.  Note changes that may </w:t>
            </w:r>
            <w:proofErr w:type="spellStart"/>
            <w:r>
              <w:rPr>
                <w:kern w:val="28"/>
                <w:sz w:val="20"/>
                <w:szCs w:val="20"/>
              </w:rPr>
              <w:t>effect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Form 337.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18.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Ensure that all affected systems have been successfully configured, tested &amp; are working properly. 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19.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Reassemble working areas, close access panels only after inspector’s examination.  Check seat rails and locks for security (whether you removed them or not).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20.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that all work has been completed per FAA Form 337, &amp;/or STC, &amp; that any necessary placards have been properly installed.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Take a moment to account for all tools &amp; supplies.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Verify that all misc. parts, supplies, wire, </w:t>
            </w:r>
            <w:proofErr w:type="spellStart"/>
            <w:r>
              <w:rPr>
                <w:kern w:val="28"/>
                <w:sz w:val="20"/>
                <w:szCs w:val="20"/>
              </w:rPr>
              <w:t>etc</w:t>
            </w:r>
            <w:proofErr w:type="spellEnd"/>
            <w:r>
              <w:rPr>
                <w:kern w:val="28"/>
                <w:sz w:val="20"/>
                <w:szCs w:val="20"/>
              </w:rPr>
              <w:t>, are listed on the Parts Charge Out sheet.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Vacuum carpets, arrange seats &amp; seatbelts in a presentable fashion.  Return owner/operators belongings to aircraft.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all Work Order tasks &amp; Change Orders.  Verify that aircraft is ready for final inspection.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Clean shop and bench areas in accordance with good housekeeping practices.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1D0379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F</w:t>
      </w:r>
      <w:r w:rsidR="00745513">
        <w:rPr>
          <w:b/>
          <w:bCs/>
          <w:kern w:val="28"/>
          <w:sz w:val="20"/>
          <w:szCs w:val="20"/>
        </w:rPr>
        <w:t>inal Inspection / Sign-off:</w:t>
      </w:r>
      <w:r w:rsidR="00745513">
        <w:rPr>
          <w:kern w:val="28"/>
          <w:sz w:val="20"/>
          <w:szCs w:val="20"/>
        </w:rPr>
        <w:t xml:space="preserve">    (Mark N/A in block if item is not applicable)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60"/>
        <w:gridCol w:w="945"/>
        <w:gridCol w:w="7395"/>
      </w:tblGrid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Update W&amp;B &amp; Equipment List.  Install new revision into POH (if possible).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FAA Form 337 completed and mailed to SLC FSDO.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Airframe Logbook entries completed.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All airworthiness documentation, Pilot Guides, Warranty data, placed inside aircraft.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approved for return to service by authorized personnel.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1D0379" w:rsidRDefault="001D0379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1D0379" w:rsidRDefault="001D0379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bookmarkStart w:id="0" w:name="_GoBack"/>
      <w:bookmarkEnd w:id="0"/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Technician Initials__________          Supervisor Initials__________          Date__________</w:t>
      </w:r>
    </w:p>
    <w:sectPr w:rsidR="00745513" w:rsidSect="001D0379">
      <w:headerReference w:type="default" r:id="rId6"/>
      <w:footerReference w:type="default" r:id="rId7"/>
      <w:pgSz w:w="12240" w:h="15840"/>
      <w:pgMar w:top="1440" w:right="1800" w:bottom="990" w:left="1800" w:header="144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67B" w:rsidRDefault="0010067B">
      <w:r>
        <w:separator/>
      </w:r>
    </w:p>
  </w:endnote>
  <w:endnote w:type="continuationSeparator" w:id="0">
    <w:p w:rsidR="0010067B" w:rsidRDefault="0010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513" w:rsidRDefault="001D0379">
    <w:pPr>
      <w:pStyle w:val="Footer"/>
      <w:rPr>
        <w:sz w:val="20"/>
      </w:rPr>
    </w:pPr>
    <w:r>
      <w:rPr>
        <w:sz w:val="20"/>
      </w:rPr>
      <w:t>AA-IIC (04-20)</w:t>
    </w:r>
    <w:r w:rsidR="00745513">
      <w:rPr>
        <w:sz w:val="20"/>
      </w:rPr>
      <w:tab/>
    </w:r>
    <w:r w:rsidR="00745513">
      <w:rPr>
        <w:sz w:val="20"/>
      </w:rPr>
      <w:tab/>
    </w:r>
    <w:r>
      <w:rPr>
        <w:sz w:val="20"/>
      </w:rPr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>
      <w:rPr>
        <w:noProof/>
        <w:sz w:val="20"/>
      </w:rPr>
      <w:t>5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67B" w:rsidRDefault="0010067B">
      <w:r>
        <w:separator/>
      </w:r>
    </w:p>
  </w:footnote>
  <w:footnote w:type="continuationSeparator" w:id="0">
    <w:p w:rsidR="0010067B" w:rsidRDefault="00100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379" w:rsidRDefault="001D0379" w:rsidP="001D0379">
    <w:pPr>
      <w:pStyle w:val="Header"/>
      <w:mirrorIndents/>
      <w:jc w:val="center"/>
    </w:pPr>
    <w:r>
      <w:rPr>
        <w:noProof/>
      </w:rPr>
      <w:drawing>
        <wp:inline distT="0" distB="0" distL="0" distR="0">
          <wp:extent cx="1642507" cy="758952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 Avionics horizontal logo colo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507" cy="758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A1"/>
    <w:rsid w:val="0010067B"/>
    <w:rsid w:val="001D0379"/>
    <w:rsid w:val="002B2BA1"/>
    <w:rsid w:val="00745513"/>
    <w:rsid w:val="008D395E"/>
    <w:rsid w:val="009245F1"/>
    <w:rsid w:val="009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5FD58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2B2B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INSPECTION CHECKLIST</vt:lpstr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INSPECTION CHECKLIST</dc:title>
  <dc:subject/>
  <dc:creator>Front Desk</dc:creator>
  <cp:keywords/>
  <dc:description/>
  <cp:lastModifiedBy>Roe, Cameron (C.)</cp:lastModifiedBy>
  <cp:revision>2</cp:revision>
  <cp:lastPrinted>2003-12-23T19:29:00Z</cp:lastPrinted>
  <dcterms:created xsi:type="dcterms:W3CDTF">2020-04-15T18:01:00Z</dcterms:created>
  <dcterms:modified xsi:type="dcterms:W3CDTF">2020-04-15T18:01:00Z</dcterms:modified>
</cp:coreProperties>
</file>