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Georgia" w:hAnsi="Georgia" w:cs="Georgia"/>
          <w:sz w:val="64"/>
          <w:sz-cs w:val="64"/>
          <w:b/>
          <w:spacing w:val="0"/>
          <w:color w:val="0D121F"/>
        </w:rPr>
        <w:t xml:space="preserve">Camron Trost</w:t>
      </w:r>
      <w:r>
        <w:rPr>
          <w:rFonts w:ascii="Georgia" w:hAnsi="Georgia" w:cs="Georgia"/>
          <w:sz w:val="64"/>
          <w:sz-cs w:val="64"/>
          <w:b/>
          <w:spacing w:val="0"/>
          <w:color w:val="0D121F"/>
        </w:rPr>
        <w:t xml:space="preserve"/>
      </w:r>
    </w:p>
    <w:p>
      <w:pPr/>
      <w:r>
        <w:rPr>
          <w:rFonts w:ascii="Georgia" w:hAnsi="Georgia" w:cs="Georgia"/>
          <w:sz w:val="28"/>
          <w:sz-cs w:val="28"/>
          <w:spacing w:val="0"/>
          <w:color w:val="273143"/>
        </w:rPr>
        <w:t xml:space="preserve">Salt Lake City, UT | camrontrost@gmail.com | (309) 997-0817</w:t>
      </w:r>
      <w:r>
        <w:rPr>
          <w:rFonts w:ascii="Georgia" w:hAnsi="Georgia" w:cs="Georgia"/>
          <w:sz w:val="28"/>
          <w:sz-cs w:val="28"/>
          <w:spacing w:val="0"/>
          <w:color w:val="273143"/>
        </w:rPr>
        <w:t xml:space="preserve"/>
      </w:r>
    </w:p>
    <w:p>
      <w:pPr/>
      <w:r>
        <w:rPr>
          <w:rFonts w:ascii="Georgia" w:hAnsi="Georgia" w:cs="Georgia"/>
          <w:sz w:val="26"/>
          <w:sz-cs w:val="26"/>
          <w:spacing w:val="0"/>
          <w:color w:val="374356"/>
        </w:rPr>
        <w:t xml:space="preserve">U.S. citizen authorized to work in the U.S. without sponsorship</w:t>
      </w:r>
      <w:r>
        <w:rPr>
          <w:rFonts w:ascii="Georgia" w:hAnsi="Georgia" w:cs="Georgia"/>
          <w:sz w:val="26"/>
          <w:sz-cs w:val="26"/>
          <w:spacing w:val="0"/>
          <w:color w:val="374356"/>
        </w:rPr>
        <w:t xml:space="preserve"/>
      </w:r>
    </w:p>
    <w:p>
      <w:pPr/>
      <w:r>
        <w:rPr>
          <w:rFonts w:ascii="Georgia" w:hAnsi="Georgia" w:cs="Georgia"/>
          <w:sz w:val="30"/>
          <w:sz-cs w:val="30"/>
          <w:b/>
          <w:spacing w:val="0"/>
          <w:color w:val="0D121F"/>
        </w:rPr>
        <w:t xml:space="preserve">JUNIOR FRONTEND DEVELOPER</w:t>
      </w:r>
      <w:r>
        <w:rPr>
          <w:rFonts w:ascii="Georgia" w:hAnsi="Georgia" w:cs="Georgia"/>
          <w:sz w:val="30"/>
          <w:sz-cs w:val="30"/>
          <w:b/>
          <w:spacing w:val="0"/>
          <w:color w:val="0D121F"/>
        </w:rPr>
        <w:t xml:space="preserve"/>
      </w:r>
    </w:p>
    <w:p>
      <w:pPr/>
      <w:r>
        <w:rPr>
          <w:rFonts w:ascii="Georgia" w:hAnsi="Georgia" w:cs="Georgia"/>
          <w:sz w:val="28"/>
          <w:sz-cs w:val="28"/>
          <w:spacing w:val="0"/>
          <w:color w:val="171E2D"/>
        </w:rPr>
        <w:t xml:space="preserve">Self-taught frontend-leaning software developer with strongest proof in React-based product work, TypeScript, API integration, and user-facing feature delivery. Brings portfolio-driven evidence, strong communication, fast learning velocity, and hands-on experience building polished application flows with real persistence and state management.</w:t>
      </w:r>
      <w:r>
        <w:rPr>
          <w:rFonts w:ascii="Georgia" w:hAnsi="Georgia" w:cs="Georgia"/>
          <w:sz w:val="28"/>
          <w:sz-cs w:val="28"/>
          <w:spacing w:val="0"/>
          <w:color w:val="171E2D"/>
        </w:rPr>
        <w:t xml:space="preserve"/>
      </w:r>
    </w:p>
    <w:p>
      <w:pPr/>
      <w:r>
        <w:rPr>
          <w:rFonts w:ascii="Georgia" w:hAnsi="Georgia" w:cs="Georgia"/>
          <w:sz w:val="22"/>
          <w:sz-cs w:val="22"/>
          <w:b/>
          <w:spacing w:val="0"/>
          <w:color w:val="374356"/>
        </w:rPr>
        <w:t xml:space="preserve">TECHNICAL SKILLS</w:t>
      </w:r>
      <w:r>
        <w:rPr>
          <w:rFonts w:ascii="Georgia" w:hAnsi="Georgia" w:cs="Georgia"/>
          <w:sz w:val="22"/>
          <w:sz-cs w:val="22"/>
          <w:b/>
          <w:spacing w:val="0"/>
          <w:color w:val="374356"/>
        </w:rPr>
        <w:t xml:space="preserve"/>
      </w:r>
    </w:p>
    <w:p>
      <w:pPr/>
      <w:r>
        <w:rPr>
          <w:rFonts w:ascii="Georgia" w:hAnsi="Georgia" w:cs="Georgia"/>
          <w:sz w:val="26"/>
          <w:sz-cs w:val="26"/>
          <w:spacing w:val="0"/>
          <w:color w:val="171E2D"/>
        </w:rPr>
        <w:t xml:space="preserve">React | TypeScript | JavaScript | HTML | CSS | React Native | Next.js | REST APIs | Git | SQL | Supabase | Node.js exposure</w:t>
      </w:r>
      <w:r>
        <w:rPr>
          <w:rFonts w:ascii="Georgia" w:hAnsi="Georgia" w:cs="Georgia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Georgia" w:hAnsi="Georgia" w:cs="Georgia"/>
          <w:sz w:val="22"/>
          <w:sz-cs w:val="22"/>
          <w:b/>
          <w:spacing w:val="0"/>
          <w:color w:val="374356"/>
        </w:rPr>
        <w:t xml:space="preserve">SELECTED PROJECTS</w:t>
      </w:r>
      <w:r>
        <w:rPr>
          <w:rFonts w:ascii="Georgia" w:hAnsi="Georgia" w:cs="Georgia"/>
          <w:sz w:val="22"/>
          <w:sz-cs w:val="22"/>
          <w:b/>
          <w:spacing w:val="0"/>
          <w:color w:val="374356"/>
        </w:rPr>
        <w:t xml:space="preserve"/>
      </w:r>
    </w:p>
    <w:p>
      <w:pPr/>
      <w:r>
        <w:rPr>
          <w:rFonts w:ascii="Georgia" w:hAnsi="Georgia" w:cs="Georgia"/>
          <w:sz w:val="32"/>
          <w:sz-cs w:val="32"/>
          <w:b/>
          <w:spacing w:val="0"/>
          <w:color w:val="0D121F"/>
        </w:rPr>
        <w:t xml:space="preserve">VocalLearn</w:t>
      </w:r>
      <w:r>
        <w:rPr>
          <w:rFonts w:ascii="Georgia" w:hAnsi="Georgia" w:cs="Georgia"/>
          <w:sz w:val="32"/>
          <w:sz-cs w:val="32"/>
          <w:b/>
          <w:spacing w:val="0"/>
          <w:color w:val="0D121F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526078"/>
        </w:rPr>
        <w:t xml:space="preserve">React Native, TypeScript, Expo, Supabase, PostgreSQL, xAI</w:t>
      </w:r>
      <w:r>
        <w:rPr>
          <w:rFonts w:ascii="Georgia" w:hAnsi="Georgia" w:cs="Georgia"/>
          <w:sz w:val="24"/>
          <w:sz-cs w:val="24"/>
          <w:spacing w:val="0"/>
          <w:color w:val="526078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6"/>
          <w:sz-cs w:val="26"/>
          <w:spacing w:val="0"/>
          <w:color w:val="171E2D"/>
        </w:rPr>
        <w:t xml:space="preserve">Built a voice-enabled learning app with React Native and TypeScript, focusing on user-facing lesson flows, state transitions, and polished mobile interaction design.</w:t>
      </w:r>
      <w:r>
        <w:rPr>
          <w:rFonts w:ascii="Georgia" w:hAnsi="Georgia" w:cs="Georgia"/>
          <w:sz w:val="26"/>
          <w:sz-cs w:val="26"/>
          <w:spacing w:val="0"/>
          <w:color w:val="171E2D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6"/>
          <w:sz-cs w:val="26"/>
          <w:spacing w:val="0"/>
          <w:color w:val="171E2D"/>
        </w:rPr>
        <w:t xml:space="preserve">Implemented API-backed progress tracking, review queues, and persistence workflows that translate cleanly to frontend product work with real data.</w:t>
      </w:r>
      <w:r>
        <w:rPr>
          <w:rFonts w:ascii="Georgia" w:hAnsi="Georgia" w:cs="Georgia"/>
          <w:sz w:val="26"/>
          <w:sz-cs w:val="26"/>
          <w:spacing w:val="0"/>
          <w:color w:val="171E2D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6"/>
          <w:sz-cs w:val="26"/>
          <w:spacing w:val="0"/>
          <w:color w:val="171E2D"/>
        </w:rPr>
        <w:t xml:space="preserve">Integrated speech, AI tutoring, and interactive feedback into a production-style UI where usability, responsiveness, and iteration speed mattered.</w:t>
      </w:r>
      <w:r>
        <w:rPr>
          <w:rFonts w:ascii="Georgia" w:hAnsi="Georgia" w:cs="Georgia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Georgia" w:hAnsi="Georgia" w:cs="Georgia"/>
          <w:sz w:val="32"/>
          <w:sz-cs w:val="32"/>
          <w:b/>
          <w:spacing w:val="0"/>
          <w:color w:val="0D121F"/>
        </w:rPr>
        <w:t xml:space="preserve">Atlas Personal Assistant</w:t>
      </w:r>
      <w:r>
        <w:rPr>
          <w:rFonts w:ascii="Georgia" w:hAnsi="Georgia" w:cs="Georgia"/>
          <w:sz w:val="32"/>
          <w:sz-cs w:val="32"/>
          <w:b/>
          <w:spacing w:val="0"/>
          <w:color w:val="0D121F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526078"/>
        </w:rPr>
        <w:t xml:space="preserve">React Native, Expo, TypeScript, Node.js, REST APIs, SQLite</w:t>
      </w:r>
      <w:r>
        <w:rPr>
          <w:rFonts w:ascii="Georgia" w:hAnsi="Georgia" w:cs="Georgia"/>
          <w:sz w:val="24"/>
          <w:sz-cs w:val="24"/>
          <w:spacing w:val="0"/>
          <w:color w:val="526078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6"/>
          <w:sz-cs w:val="26"/>
          <w:spacing w:val="0"/>
          <w:color w:val="171E2D"/>
        </w:rPr>
        <w:t xml:space="preserve">Built a voice-first assistant platform with an Expo/React Native mobile client and Node/TypeScript server, using REST APIs and WebSocket flows for real-time text and voice interaction across iPhone and Mac.</w:t>
      </w:r>
      <w:r>
        <w:rPr>
          <w:rFonts w:ascii="Georgia" w:hAnsi="Georgia" w:cs="Georgia"/>
          <w:sz w:val="26"/>
          <w:sz-cs w:val="26"/>
          <w:spacing w:val="0"/>
          <w:color w:val="171E2D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6"/>
          <w:sz-cs w:val="26"/>
          <w:spacing w:val="0"/>
          <w:color w:val="171E2D"/>
        </w:rPr>
        <w:t xml:space="preserve">Implemented the mobile UI with live session transcripts, push-to-talk controls, typed chat state, and LAN-based API configuration so the frontend reliably consumes backend JSON over WiFi.</w:t>
      </w:r>
      <w:r>
        <w:rPr>
          <w:rFonts w:ascii="Georgia" w:hAnsi="Georgia" w:cs="Georgia"/>
          <w:sz w:val="26"/>
          <w:sz-cs w:val="26"/>
          <w:spacing w:val="0"/>
          <w:color w:val="171E2D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6"/>
          <w:sz-cs w:val="26"/>
          <w:spacing w:val="0"/>
          <w:color w:val="171E2D"/>
        </w:rPr>
        <w:t xml:space="preserve">Connected user-facing surfaces to a project registry and SQLite-backed report cache, reshaping server data into readable status views and interactive chat workflows.</w:t>
      </w:r>
      <w:r>
        <w:rPr>
          <w:rFonts w:ascii="Georgia" w:hAnsi="Georgia" w:cs="Georgia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Georgia" w:hAnsi="Georgia" w:cs="Georgia"/>
          <w:sz w:val="32"/>
          <w:sz-cs w:val="32"/>
          <w:b/>
          <w:spacing w:val="0"/>
          <w:color w:val="0D121F"/>
        </w:rPr>
        <w:t xml:space="preserve">Career Dashboard and Resume Research System</w:t>
      </w:r>
      <w:r>
        <w:rPr>
          <w:rFonts w:ascii="Georgia" w:hAnsi="Georgia" w:cs="Georgia"/>
          <w:sz w:val="32"/>
          <w:sz-cs w:val="32"/>
          <w:b/>
          <w:spacing w:val="0"/>
          <w:color w:val="0D121F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526078"/>
        </w:rPr>
        <w:t xml:space="preserve">Next.js, TypeScript, SQLite, filtering and scoring workflows</w:t>
      </w:r>
      <w:r>
        <w:rPr>
          <w:rFonts w:ascii="Georgia" w:hAnsi="Georgia" w:cs="Georgia"/>
          <w:sz w:val="24"/>
          <w:sz-cs w:val="24"/>
          <w:spacing w:val="0"/>
          <w:color w:val="526078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6"/>
          <w:sz-cs w:val="26"/>
          <w:spacing w:val="0"/>
          <w:color w:val="171E2D"/>
        </w:rPr>
        <w:t xml:space="preserve">Built a React-based dashboard that ingests job data, filters listings, suppresses duplicates, and renders requirement summaries through a clear frontend workflow.</w:t>
      </w:r>
      <w:r>
        <w:rPr>
          <w:rFonts w:ascii="Georgia" w:hAnsi="Georgia" w:cs="Georgia"/>
          <w:sz w:val="26"/>
          <w:sz-cs w:val="26"/>
          <w:spacing w:val="0"/>
          <w:color w:val="171E2D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6"/>
          <w:sz-cs w:val="26"/>
          <w:spacing w:val="0"/>
          <w:color w:val="171E2D"/>
        </w:rPr>
        <w:t xml:space="preserve">Implemented typed UI states, query-driven views, and data reshaping logic to turn backend job data into practical user-facing surfaces.</w:t>
      </w:r>
      <w:r>
        <w:rPr>
          <w:rFonts w:ascii="Georgia" w:hAnsi="Georgia" w:cs="Georgia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Georgia" w:hAnsi="Georgia" w:cs="Georgia"/>
          <w:sz w:val="22"/>
          <w:sz-cs w:val="22"/>
          <w:b/>
          <w:spacing w:val="0"/>
          <w:color w:val="374356"/>
        </w:rPr>
        <w:t xml:space="preserve">PROFESSIONAL EXPERIENCE</w:t>
      </w:r>
      <w:r>
        <w:rPr>
          <w:rFonts w:ascii="Georgia" w:hAnsi="Georgia" w:cs="Georgia"/>
          <w:sz w:val="22"/>
          <w:sz-cs w:val="22"/>
          <w:b/>
          <w:spacing w:val="0"/>
          <w:color w:val="374356"/>
        </w:rPr>
        <w:t xml:space="preserve"/>
      </w:r>
    </w:p>
    <w:p>
      <w:pPr/>
      <w:r>
        <w:rPr>
          <w:rFonts w:ascii="Georgia" w:hAnsi="Georgia" w:cs="Georgia"/>
          <w:sz w:val="32"/>
          <w:sz-cs w:val="32"/>
          <w:b/>
          <w:spacing w:val="0"/>
          <w:color w:val="0D121F"/>
        </w:rPr>
        <w:t xml:space="preserve">Accounting Clerk and Workflow Support | Flores Legal Services</w:t>
      </w:r>
      <w:r>
        <w:rPr>
          <w:rFonts w:ascii="Georgia" w:hAnsi="Georgia" w:cs="Georgia"/>
          <w:sz w:val="32"/>
          <w:sz-cs w:val="32"/>
          <w:b/>
          <w:spacing w:val="0"/>
          <w:color w:val="0D121F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526078"/>
        </w:rPr>
        <w:t xml:space="preserve">August 2023 - March 2025 | Orem, UT</w:t>
      </w:r>
      <w:r>
        <w:rPr>
          <w:rFonts w:ascii="Georgia" w:hAnsi="Georgia" w:cs="Georgia"/>
          <w:sz w:val="24"/>
          <w:sz-cs w:val="24"/>
          <w:spacing w:val="0"/>
          <w:color w:val="526078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6"/>
          <w:sz-cs w:val="26"/>
          <w:spacing w:val="0"/>
          <w:color w:val="171E2D"/>
        </w:rPr>
        <w:t xml:space="preserve">Managed office data, bookkeeping workflows, and detail-heavy administrative systems using QuickBooks, Google Workspace, and legal software.</w:t>
      </w:r>
      <w:r>
        <w:rPr>
          <w:rFonts w:ascii="Georgia" w:hAnsi="Georgia" w:cs="Georgia"/>
          <w:sz w:val="26"/>
          <w:sz-cs w:val="26"/>
          <w:spacing w:val="0"/>
          <w:color w:val="171E2D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6"/>
          <w:sz-cs w:val="26"/>
          <w:spacing w:val="0"/>
          <w:color w:val="171E2D"/>
        </w:rPr>
        <w:t xml:space="preserve">Improved repetitive internal workflows by organizing information flows and reducing friction in day-to-day processes.</w:t>
      </w:r>
      <w:r>
        <w:rPr>
          <w:rFonts w:ascii="Georgia" w:hAnsi="Georgia" w:cs="Georgia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Georgia" w:hAnsi="Georgia" w:cs="Georgia"/>
          <w:sz w:val="32"/>
          <w:sz-cs w:val="32"/>
          <w:b/>
          <w:spacing w:val="0"/>
          <w:color w:val="0D121F"/>
        </w:rPr>
        <w:t xml:space="preserve">Delivery Associate | Happy Delivery, LLC</w:t>
      </w:r>
      <w:r>
        <w:rPr>
          <w:rFonts w:ascii="Georgia" w:hAnsi="Georgia" w:cs="Georgia"/>
          <w:sz w:val="32"/>
          <w:sz-cs w:val="32"/>
          <w:b/>
          <w:spacing w:val="0"/>
          <w:color w:val="0D121F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526078"/>
        </w:rPr>
        <w:t xml:space="preserve">June 2025 - Present | Salt Lake City area</w:t>
      </w:r>
      <w:r>
        <w:rPr>
          <w:rFonts w:ascii="Georgia" w:hAnsi="Georgia" w:cs="Georgia"/>
          <w:sz w:val="24"/>
          <w:sz-cs w:val="24"/>
          <w:spacing w:val="0"/>
          <w:color w:val="526078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6"/>
          <w:sz-cs w:val="26"/>
          <w:spacing w:val="0"/>
          <w:color w:val="171E2D"/>
        </w:rPr>
        <w:t xml:space="preserve">Executes high-volume daily routes with consistent organization, reliability, and independent problem solving under time pressure.</w:t>
      </w:r>
      <w:r>
        <w:rPr>
          <w:rFonts w:ascii="Georgia" w:hAnsi="Georgia" w:cs="Georgia"/>
          <w:sz w:val="26"/>
          <w:sz-cs w:val="26"/>
          <w:spacing w:val="0"/>
          <w:color w:val="171E2D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