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433" w:rsidRDefault="00882A96" w:rsidP="005E7433">
      <w:pPr>
        <w:pStyle w:val="Heading1"/>
        <w:spacing w:before="0" w:line="240" w:lineRule="auto"/>
      </w:pPr>
      <w:bookmarkStart w:id="0" w:name="_GoBack"/>
      <w:bookmarkEnd w:id="0"/>
      <w:r>
        <w:t xml:space="preserve">Pre-Lab: </w:t>
      </w:r>
      <w:r w:rsidR="00C60306">
        <w:t>Accessing your VM</w:t>
      </w:r>
    </w:p>
    <w:p w:rsidR="005E7433" w:rsidRDefault="005E7433" w:rsidP="005E7433"/>
    <w:p w:rsidR="005E7433" w:rsidRDefault="005E7433" w:rsidP="005E7433">
      <w:pPr>
        <w:pStyle w:val="Heading3"/>
      </w:pPr>
      <w:r>
        <w:t xml:space="preserve">How </w:t>
      </w:r>
      <w:r w:rsidR="00882A96">
        <w:t>will it work</w:t>
      </w:r>
      <w:r>
        <w:t>:</w:t>
      </w:r>
    </w:p>
    <w:p w:rsidR="00882A96" w:rsidRDefault="00882A96" w:rsidP="00882A96">
      <w:r>
        <w:tab/>
        <w:t>In order to access your machine from home, you will need two pieces of software:</w:t>
      </w:r>
    </w:p>
    <w:p w:rsidR="00882A96" w:rsidRDefault="00882A96" w:rsidP="00882A96">
      <w:pPr>
        <w:pStyle w:val="ListParagraph"/>
        <w:numPr>
          <w:ilvl w:val="0"/>
          <w:numId w:val="3"/>
        </w:numPr>
      </w:pPr>
      <w:r>
        <w:t>A VPN to the UIS network</w:t>
      </w:r>
    </w:p>
    <w:p w:rsidR="00882A96" w:rsidRDefault="00882A96" w:rsidP="00882A96">
      <w:pPr>
        <w:pStyle w:val="ListParagraph"/>
        <w:numPr>
          <w:ilvl w:val="0"/>
          <w:numId w:val="3"/>
        </w:numPr>
      </w:pPr>
      <w:r>
        <w:t>The vSphere Client to access your virtual machine</w:t>
      </w:r>
    </w:p>
    <w:p w:rsidR="00882A96" w:rsidRDefault="00882A96" w:rsidP="00882A96">
      <w:pPr>
        <w:pStyle w:val="ListParagraph"/>
      </w:pPr>
    </w:p>
    <w:p w:rsidR="00882A96" w:rsidRPr="00882A96" w:rsidRDefault="00882A96" w:rsidP="00882A96">
      <w:pPr>
        <w:pStyle w:val="ListParagraph"/>
      </w:pPr>
      <w:r>
        <w:t xml:space="preserve">Your Windows </w:t>
      </w:r>
      <w:r w:rsidR="00C25734">
        <w:t>Server 2008</w:t>
      </w:r>
      <w:r>
        <w:t xml:space="preserve"> virtual machine will have all of the software necessary </w:t>
      </w:r>
      <w:r w:rsidR="00C60306">
        <w:t>for the course</w:t>
      </w:r>
      <w:r>
        <w:t xml:space="preserve">. </w:t>
      </w:r>
    </w:p>
    <w:p w:rsidR="005E7433" w:rsidRDefault="00882A96" w:rsidP="00455B7F">
      <w:pPr>
        <w:pStyle w:val="Heading3"/>
      </w:pPr>
      <w:r>
        <w:t>Setting up your VPN</w:t>
      </w:r>
      <w:r w:rsidR="00455B7F">
        <w:t>:</w:t>
      </w:r>
    </w:p>
    <w:p w:rsidR="00C60306" w:rsidRPr="00C60306" w:rsidRDefault="00882A96" w:rsidP="00115C02">
      <w:pPr>
        <w:pStyle w:val="ListParagraph"/>
        <w:rPr>
          <w:b/>
        </w:rPr>
      </w:pPr>
      <w:r w:rsidRPr="00C60306">
        <w:rPr>
          <w:b/>
          <w:i/>
        </w:rPr>
        <w:t>If you are on-campus (already on the UIS network), you do not need to run the VPN.</w:t>
      </w:r>
      <w:r w:rsidRPr="00C60306">
        <w:rPr>
          <w:b/>
        </w:rPr>
        <w:t xml:space="preserve"> </w:t>
      </w:r>
    </w:p>
    <w:p w:rsidR="00C60306" w:rsidRDefault="00C60306" w:rsidP="00115C02">
      <w:pPr>
        <w:pStyle w:val="ListParagraph"/>
      </w:pPr>
    </w:p>
    <w:p w:rsidR="00115C02" w:rsidRDefault="00882A96" w:rsidP="00115C02">
      <w:pPr>
        <w:pStyle w:val="ListParagraph"/>
      </w:pPr>
      <w:r>
        <w:t>If you are off campus, you will need a VPN in order to use the vSphere Client. UIS provides a free VPN client: Cisco AnyConnect. It is available from the campus webstore:</w:t>
      </w:r>
      <w:r w:rsidR="00D71891" w:rsidRPr="00D71891">
        <w:t xml:space="preserve"> </w:t>
      </w:r>
      <w:hyperlink r:id="rId7" w:history="1">
        <w:r w:rsidR="00D71891" w:rsidRPr="008D552B">
          <w:rPr>
            <w:rStyle w:val="Hyperlink"/>
          </w:rPr>
          <w:t>https://webstore.illinois.edu/shop/category.aspx?zcid=107</w:t>
        </w:r>
      </w:hyperlink>
    </w:p>
    <w:p w:rsidR="00D71891" w:rsidRDefault="00D71891" w:rsidP="00115C02">
      <w:pPr>
        <w:pStyle w:val="ListParagraph"/>
      </w:pPr>
    </w:p>
    <w:p w:rsidR="00D71891" w:rsidRDefault="00D71891" w:rsidP="00115C02">
      <w:pPr>
        <w:pStyle w:val="ListParagraph"/>
      </w:pPr>
      <w:r>
        <w:t>Log in using your NetID and go to the Springfield Campus Product to get the VPN software (free).</w:t>
      </w:r>
    </w:p>
    <w:p w:rsidR="00D71891" w:rsidRDefault="00D71891" w:rsidP="00115C02">
      <w:pPr>
        <w:pStyle w:val="ListParagraph"/>
      </w:pPr>
      <w:r>
        <w:t>Install the VPN .</w:t>
      </w:r>
    </w:p>
    <w:p w:rsidR="00D71891" w:rsidRDefault="00D71891" w:rsidP="00115C02">
      <w:pPr>
        <w:pStyle w:val="ListParagraph"/>
      </w:pPr>
      <w:r>
        <w:t>Log into UISAD and leave the VPN running.</w:t>
      </w:r>
    </w:p>
    <w:p w:rsidR="00115C02" w:rsidRDefault="00D71891" w:rsidP="00115C02">
      <w:pPr>
        <w:pStyle w:val="Heading2"/>
      </w:pPr>
      <w:r>
        <w:t>Getting the vSphere Client:</w:t>
      </w:r>
    </w:p>
    <w:p w:rsidR="00D71891" w:rsidRDefault="00D71891" w:rsidP="00D71891">
      <w:r>
        <w:tab/>
        <w:t>With your VPN running, launch your web browser and navigate to:</w:t>
      </w:r>
    </w:p>
    <w:p w:rsidR="00D71891" w:rsidRDefault="00C25734" w:rsidP="00D71891">
      <w:pPr>
        <w:ind w:firstLine="720"/>
      </w:pPr>
      <w:r>
        <w:t>https://cscvc01</w:t>
      </w:r>
    </w:p>
    <w:p w:rsidR="00C25734" w:rsidRDefault="00D71891" w:rsidP="00D71891">
      <w:pPr>
        <w:ind w:firstLine="720"/>
      </w:pPr>
      <w:r>
        <w:t>(Continue to the website if you get a certificate error)</w:t>
      </w:r>
    </w:p>
    <w:p w:rsidR="00D71891" w:rsidRDefault="00C25734" w:rsidP="00C25734">
      <w:pPr>
        <w:ind w:left="720"/>
      </w:pPr>
      <w:r>
        <w:rPr>
          <w:noProof/>
        </w:rPr>
        <w:drawing>
          <wp:anchor distT="0" distB="0" distL="114300" distR="114300" simplePos="0" relativeHeight="251662336" behindDoc="0" locked="0" layoutInCell="1" allowOverlap="1" wp14:anchorId="24F54ADB" wp14:editId="7145878D">
            <wp:simplePos x="0" y="0"/>
            <wp:positionH relativeFrom="column">
              <wp:posOffset>104775</wp:posOffset>
            </wp:positionH>
            <wp:positionV relativeFrom="paragraph">
              <wp:posOffset>821690</wp:posOffset>
            </wp:positionV>
            <wp:extent cx="3200400" cy="3265805"/>
            <wp:effectExtent l="0" t="0" r="0" b="0"/>
            <wp:wrapTopAndBottom/>
            <wp:docPr id="1" name="Picture 1" descr="C:\Users\LCAUG2\Desktop\web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UG2\Desktop\webclien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6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1891">
        <w:t>Select “Download vSphere Client” and install the software.</w:t>
      </w:r>
      <w:r>
        <w:t xml:space="preserve"> Or you can run the web client (if you are using a Mac, you will want to use the web client.</w:t>
      </w:r>
    </w:p>
    <w:p w:rsidR="00A643F8" w:rsidRDefault="00C60306" w:rsidP="00C25734">
      <w:r>
        <w:br w:type="page"/>
      </w:r>
      <w:r w:rsidR="00C25734">
        <w:lastRenderedPageBreak/>
        <w:t xml:space="preserve">If you have downloaded and installed the client, </w:t>
      </w:r>
      <w:r w:rsidR="00A643F8">
        <w:t>Launch the vSphere Client:</w:t>
      </w:r>
    </w:p>
    <w:p w:rsidR="00A643F8" w:rsidRDefault="00A643F8" w:rsidP="00A643F8">
      <w:r>
        <w:t>With your VPN running, double-click on the vSphere client Icon and log into the virtual server using your NetID. The IP address/ Name is: cscvc</w:t>
      </w:r>
      <w:r w:rsidR="00C25734">
        <w:t>01</w:t>
      </w:r>
      <w:r>
        <w:t xml:space="preserve"> (see below)</w:t>
      </w:r>
    </w:p>
    <w:p w:rsidR="00736F3C" w:rsidRDefault="00736F3C" w:rsidP="00A643F8"/>
    <w:p w:rsidR="00736F3C" w:rsidRPr="00736F3C" w:rsidRDefault="00C25734" w:rsidP="00736F3C">
      <w:r>
        <w:rPr>
          <w:noProof/>
        </w:rPr>
        <w:drawing>
          <wp:inline distT="0" distB="0" distL="0" distR="0">
            <wp:extent cx="2333625" cy="2885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2885496"/>
                    </a:xfrm>
                    <a:prstGeom prst="rect">
                      <a:avLst/>
                    </a:prstGeom>
                    <a:noFill/>
                    <a:ln>
                      <a:noFill/>
                    </a:ln>
                  </pic:spPr>
                </pic:pic>
              </a:graphicData>
            </a:graphic>
          </wp:inline>
        </w:drawing>
      </w:r>
    </w:p>
    <w:p w:rsidR="00A643F8" w:rsidRDefault="00736F3C" w:rsidP="00736F3C">
      <w:pPr>
        <w:tabs>
          <w:tab w:val="left" w:pos="7770"/>
        </w:tabs>
      </w:pPr>
      <w:r>
        <w:tab/>
      </w:r>
    </w:p>
    <w:p w:rsidR="00736F3C" w:rsidRDefault="00736F3C" w:rsidP="00736F3C">
      <w:pPr>
        <w:tabs>
          <w:tab w:val="left" w:pos="7770"/>
        </w:tabs>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255905</wp:posOffset>
            </wp:positionV>
            <wp:extent cx="5935980" cy="3714750"/>
            <wp:effectExtent l="1905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5980" cy="3714750"/>
                    </a:xfrm>
                    <a:prstGeom prst="rect">
                      <a:avLst/>
                    </a:prstGeom>
                    <a:noFill/>
                    <a:ln w="9525">
                      <a:noFill/>
                      <a:miter lim="800000"/>
                      <a:headEnd/>
                      <a:tailEnd/>
                    </a:ln>
                  </pic:spPr>
                </pic:pic>
              </a:graphicData>
            </a:graphic>
          </wp:anchor>
        </w:drawing>
      </w:r>
      <w:r>
        <w:t>If you have logged on successfully, you should be at your virtual machine directory:</w:t>
      </w: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p>
    <w:p w:rsidR="00736F3C" w:rsidRDefault="00736F3C" w:rsidP="00736F3C">
      <w:pPr>
        <w:tabs>
          <w:tab w:val="left" w:pos="7770"/>
        </w:tabs>
      </w:pPr>
      <w:r>
        <w:t xml:space="preserve">On the right-hand side should </w:t>
      </w:r>
      <w:r w:rsidR="00C60306">
        <w:t>be a folder with your user name. It contains your</w:t>
      </w:r>
      <w:r>
        <w:t xml:space="preserve"> virtual machine</w:t>
      </w:r>
      <w:r w:rsidR="008C4847">
        <w:t>s</w:t>
      </w:r>
      <w:r w:rsidR="00C60306">
        <w:t xml:space="preserve"> within</w:t>
      </w:r>
      <w:r>
        <w:t xml:space="preserve"> the folder.</w:t>
      </w:r>
    </w:p>
    <w:p w:rsidR="00736F3C" w:rsidRDefault="00736F3C" w:rsidP="00736F3C">
      <w:pPr>
        <w:tabs>
          <w:tab w:val="left" w:pos="7770"/>
        </w:tabs>
      </w:pPr>
      <w:r>
        <w:t xml:space="preserve">Select “Power On Virtual Machine” from the main frame “Basic Tasks” list to turn on your virtual machine. </w:t>
      </w:r>
    </w:p>
    <w:p w:rsidR="00AF3132" w:rsidRDefault="00AF3132" w:rsidP="00736F3C">
      <w:pPr>
        <w:tabs>
          <w:tab w:val="left" w:pos="7770"/>
        </w:tabs>
      </w:pPr>
    </w:p>
    <w:p w:rsidR="00736F3C" w:rsidRDefault="00736F3C" w:rsidP="00736F3C">
      <w:pPr>
        <w:tabs>
          <w:tab w:val="left" w:pos="7770"/>
        </w:tabs>
      </w:pPr>
      <w:r>
        <w:t>Click on the “Console” tab to view your machine. You may have to click within the console window to take control of the muse on the virtual machine, and it may take a couple of minutes to launch.</w:t>
      </w:r>
    </w:p>
    <w:p w:rsidR="00474AE6" w:rsidRDefault="008C4847" w:rsidP="00736F3C">
      <w:pPr>
        <w:tabs>
          <w:tab w:val="left" w:pos="7770"/>
        </w:tabs>
      </w:pPr>
      <w:r>
        <w:t>The console is now running your</w:t>
      </w:r>
      <w:r w:rsidR="00AF3132">
        <w:t xml:space="preserve"> virtual </w:t>
      </w:r>
      <w:r>
        <w:t>machine</w:t>
      </w:r>
      <w:r w:rsidR="00AF3132">
        <w:t>.  There is a full-screen console icon available to you on the button bar (3</w:t>
      </w:r>
      <w:r w:rsidR="00AF3132" w:rsidRPr="00AF3132">
        <w:rPr>
          <w:vertAlign w:val="superscript"/>
        </w:rPr>
        <w:t>rd</w:t>
      </w:r>
      <w:r w:rsidR="00AF3132">
        <w:t xml:space="preserve"> from right) if you prefer to have a full screen console for your session.</w:t>
      </w:r>
    </w:p>
    <w:p w:rsidR="00AF3132" w:rsidRDefault="00AF3132" w:rsidP="00736F3C">
      <w:pPr>
        <w:tabs>
          <w:tab w:val="left" w:pos="7770"/>
        </w:tabs>
      </w:pPr>
    </w:p>
    <w:p w:rsidR="00AF3132" w:rsidRDefault="00770895" w:rsidP="00736F3C">
      <w:pPr>
        <w:tabs>
          <w:tab w:val="left" w:pos="7770"/>
        </w:tabs>
      </w:pPr>
      <w:r>
        <w:rPr>
          <w:noProof/>
        </w:rPr>
        <w:drawing>
          <wp:inline distT="0" distB="0" distL="0" distR="0">
            <wp:extent cx="5943600" cy="30751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75131"/>
                    </a:xfrm>
                    <a:prstGeom prst="rect">
                      <a:avLst/>
                    </a:prstGeom>
                    <a:noFill/>
                    <a:ln>
                      <a:noFill/>
                    </a:ln>
                  </pic:spPr>
                </pic:pic>
              </a:graphicData>
            </a:graphic>
          </wp:inline>
        </w:drawing>
      </w:r>
    </w:p>
    <w:p w:rsidR="00AF3132" w:rsidRDefault="00AF3132" w:rsidP="00736F3C">
      <w:pPr>
        <w:tabs>
          <w:tab w:val="left" w:pos="7770"/>
        </w:tabs>
      </w:pPr>
      <w:r>
        <w:t>Your virtual machine is ready to use.</w:t>
      </w:r>
    </w:p>
    <w:p w:rsidR="00AF3132" w:rsidRDefault="008F0B8F" w:rsidP="00736F3C">
      <w:pPr>
        <w:tabs>
          <w:tab w:val="left" w:pos="7770"/>
        </w:tabs>
      </w:pPr>
      <w:r>
        <w:t>To exit your virtual machine:</w:t>
      </w:r>
    </w:p>
    <w:p w:rsidR="008F0B8F" w:rsidRDefault="008F0B8F" w:rsidP="008F0B8F">
      <w:pPr>
        <w:pStyle w:val="ListParagraph"/>
        <w:numPr>
          <w:ilvl w:val="0"/>
          <w:numId w:val="4"/>
        </w:numPr>
        <w:tabs>
          <w:tab w:val="left" w:pos="7770"/>
        </w:tabs>
      </w:pPr>
      <w:r>
        <w:t>Close a</w:t>
      </w:r>
      <w:r w:rsidR="00474AE6">
        <w:t>ny running applications</w:t>
      </w:r>
      <w:r>
        <w:t>.</w:t>
      </w:r>
    </w:p>
    <w:p w:rsidR="008F0B8F" w:rsidRDefault="008F0B8F" w:rsidP="008F0B8F">
      <w:pPr>
        <w:pStyle w:val="ListParagraph"/>
        <w:numPr>
          <w:ilvl w:val="0"/>
          <w:numId w:val="4"/>
        </w:numPr>
        <w:tabs>
          <w:tab w:val="left" w:pos="7770"/>
        </w:tabs>
      </w:pPr>
      <w:r>
        <w:t>Shut-down your windows O/S using the Shut-down on the start menu.</w:t>
      </w:r>
    </w:p>
    <w:p w:rsidR="008F0B8F" w:rsidRDefault="008F0B8F" w:rsidP="008F0B8F">
      <w:pPr>
        <w:pStyle w:val="ListParagraph"/>
        <w:numPr>
          <w:ilvl w:val="0"/>
          <w:numId w:val="4"/>
        </w:numPr>
        <w:tabs>
          <w:tab w:val="left" w:pos="7770"/>
        </w:tabs>
      </w:pPr>
      <w:r>
        <w:t>Exit vSphere.</w:t>
      </w:r>
    </w:p>
    <w:p w:rsidR="00AF3132" w:rsidRDefault="00AF3132" w:rsidP="00736F3C">
      <w:pPr>
        <w:tabs>
          <w:tab w:val="left" w:pos="7770"/>
        </w:tabs>
      </w:pPr>
    </w:p>
    <w:p w:rsidR="00AF3132" w:rsidRDefault="00431AB3" w:rsidP="00736F3C">
      <w:pPr>
        <w:tabs>
          <w:tab w:val="left" w:pos="7770"/>
        </w:tabs>
      </w:pPr>
      <w:r>
        <w:t>Please feel free to</w:t>
      </w:r>
      <w:r w:rsidR="003021FA">
        <w:t xml:space="preserve"> email Instructor Joshua Smith</w:t>
      </w:r>
      <w:r>
        <w:t xml:space="preserve">, </w:t>
      </w:r>
      <w:hyperlink r:id="rId12" w:history="1">
        <w:r w:rsidR="003021FA" w:rsidRPr="00A3726F">
          <w:rPr>
            <w:rStyle w:val="Hyperlink"/>
          </w:rPr>
          <w:t>jsmit6@uis.edu</w:t>
        </w:r>
      </w:hyperlink>
      <w:r>
        <w:t>, if you are having any issues with your virtual machines.</w:t>
      </w:r>
    </w:p>
    <w:p w:rsidR="00AF3132" w:rsidRDefault="00AF3132" w:rsidP="00736F3C">
      <w:pPr>
        <w:tabs>
          <w:tab w:val="left" w:pos="7770"/>
        </w:tabs>
      </w:pPr>
    </w:p>
    <w:p w:rsidR="00AF3132" w:rsidRDefault="00AF3132" w:rsidP="00736F3C">
      <w:pPr>
        <w:tabs>
          <w:tab w:val="left" w:pos="7770"/>
        </w:tabs>
      </w:pPr>
    </w:p>
    <w:p w:rsidR="00AF3132" w:rsidRPr="00736F3C" w:rsidRDefault="00AF3132" w:rsidP="00736F3C">
      <w:pPr>
        <w:tabs>
          <w:tab w:val="left" w:pos="7770"/>
        </w:tabs>
      </w:pPr>
    </w:p>
    <w:sectPr w:rsidR="00AF3132" w:rsidRPr="00736F3C" w:rsidSect="00C25734">
      <w:pgSz w:w="12240" w:h="15840"/>
      <w:pgMar w:top="5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F68" w:rsidRDefault="00B73F68" w:rsidP="00736F3C">
      <w:pPr>
        <w:spacing w:after="0" w:line="240" w:lineRule="auto"/>
      </w:pPr>
      <w:r>
        <w:separator/>
      </w:r>
    </w:p>
  </w:endnote>
  <w:endnote w:type="continuationSeparator" w:id="0">
    <w:p w:rsidR="00B73F68" w:rsidRDefault="00B73F68" w:rsidP="0073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F68" w:rsidRDefault="00B73F68" w:rsidP="00736F3C">
      <w:pPr>
        <w:spacing w:after="0" w:line="240" w:lineRule="auto"/>
      </w:pPr>
      <w:r>
        <w:separator/>
      </w:r>
    </w:p>
  </w:footnote>
  <w:footnote w:type="continuationSeparator" w:id="0">
    <w:p w:rsidR="00B73F68" w:rsidRDefault="00B73F68" w:rsidP="00736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75755"/>
    <w:multiLevelType w:val="multilevel"/>
    <w:tmpl w:val="5104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17733"/>
    <w:multiLevelType w:val="hybridMultilevel"/>
    <w:tmpl w:val="63B0F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90FA4"/>
    <w:multiLevelType w:val="hybridMultilevel"/>
    <w:tmpl w:val="FDB0C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E165A"/>
    <w:multiLevelType w:val="hybridMultilevel"/>
    <w:tmpl w:val="699C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33"/>
    <w:rsid w:val="00053EAD"/>
    <w:rsid w:val="000F0149"/>
    <w:rsid w:val="00115C02"/>
    <w:rsid w:val="001A68F7"/>
    <w:rsid w:val="001C2417"/>
    <w:rsid w:val="001C3127"/>
    <w:rsid w:val="003021FA"/>
    <w:rsid w:val="003662B5"/>
    <w:rsid w:val="003F0A3E"/>
    <w:rsid w:val="00431AB3"/>
    <w:rsid w:val="00455B7F"/>
    <w:rsid w:val="0047450C"/>
    <w:rsid w:val="00474AE6"/>
    <w:rsid w:val="00475988"/>
    <w:rsid w:val="004824BD"/>
    <w:rsid w:val="00492F43"/>
    <w:rsid w:val="004C7854"/>
    <w:rsid w:val="004F5B4C"/>
    <w:rsid w:val="005E7433"/>
    <w:rsid w:val="00611A55"/>
    <w:rsid w:val="00736F3C"/>
    <w:rsid w:val="00770895"/>
    <w:rsid w:val="007A30C9"/>
    <w:rsid w:val="0087359C"/>
    <w:rsid w:val="00882A96"/>
    <w:rsid w:val="008C4847"/>
    <w:rsid w:val="008F0B8F"/>
    <w:rsid w:val="009C5379"/>
    <w:rsid w:val="00A36CC5"/>
    <w:rsid w:val="00A643F8"/>
    <w:rsid w:val="00AF3132"/>
    <w:rsid w:val="00B73F68"/>
    <w:rsid w:val="00C25734"/>
    <w:rsid w:val="00C60306"/>
    <w:rsid w:val="00CE36E3"/>
    <w:rsid w:val="00D71891"/>
    <w:rsid w:val="00D97837"/>
    <w:rsid w:val="00E922E3"/>
    <w:rsid w:val="00EB4708"/>
    <w:rsid w:val="00EE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E83E75-9DB5-4454-B924-14E805B2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62B5"/>
  </w:style>
  <w:style w:type="paragraph" w:styleId="Heading1">
    <w:name w:val="heading 1"/>
    <w:basedOn w:val="Normal"/>
    <w:next w:val="Normal"/>
    <w:link w:val="Heading1Char"/>
    <w:uiPriority w:val="9"/>
    <w:qFormat/>
    <w:rsid w:val="005E7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4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450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2F4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433"/>
    <w:rPr>
      <w:color w:val="0000FF" w:themeColor="hyperlink"/>
      <w:u w:val="single"/>
    </w:rPr>
  </w:style>
  <w:style w:type="character" w:customStyle="1" w:styleId="Heading1Char">
    <w:name w:val="Heading 1 Char"/>
    <w:basedOn w:val="DefaultParagraphFont"/>
    <w:link w:val="Heading1"/>
    <w:uiPriority w:val="9"/>
    <w:rsid w:val="005E74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4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4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5B7F"/>
    <w:pPr>
      <w:ind w:left="720"/>
      <w:contextualSpacing/>
    </w:pPr>
  </w:style>
  <w:style w:type="paragraph" w:styleId="NormalWeb">
    <w:name w:val="Normal (Web)"/>
    <w:basedOn w:val="Normal"/>
    <w:uiPriority w:val="99"/>
    <w:semiHidden/>
    <w:unhideWhenUsed/>
    <w:rsid w:val="004C7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450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2F43"/>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736F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F3C"/>
  </w:style>
  <w:style w:type="paragraph" w:styleId="Footer">
    <w:name w:val="footer"/>
    <w:basedOn w:val="Normal"/>
    <w:link w:val="FooterChar"/>
    <w:uiPriority w:val="99"/>
    <w:semiHidden/>
    <w:unhideWhenUsed/>
    <w:rsid w:val="00736F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F3C"/>
  </w:style>
  <w:style w:type="paragraph" w:styleId="BalloonText">
    <w:name w:val="Balloon Text"/>
    <w:basedOn w:val="Normal"/>
    <w:link w:val="BalloonTextChar"/>
    <w:uiPriority w:val="99"/>
    <w:semiHidden/>
    <w:unhideWhenUsed/>
    <w:rsid w:val="00C25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83055">
      <w:bodyDiv w:val="1"/>
      <w:marLeft w:val="0"/>
      <w:marRight w:val="0"/>
      <w:marTop w:val="0"/>
      <w:marBottom w:val="0"/>
      <w:divBdr>
        <w:top w:val="none" w:sz="0" w:space="0" w:color="auto"/>
        <w:left w:val="none" w:sz="0" w:space="0" w:color="auto"/>
        <w:bottom w:val="none" w:sz="0" w:space="0" w:color="auto"/>
        <w:right w:val="none" w:sz="0" w:space="0" w:color="auto"/>
      </w:divBdr>
    </w:div>
    <w:div w:id="1528368135">
      <w:bodyDiv w:val="1"/>
      <w:marLeft w:val="0"/>
      <w:marRight w:val="0"/>
      <w:marTop w:val="0"/>
      <w:marBottom w:val="0"/>
      <w:divBdr>
        <w:top w:val="none" w:sz="0" w:space="0" w:color="auto"/>
        <w:left w:val="none" w:sz="0" w:space="0" w:color="auto"/>
        <w:bottom w:val="none" w:sz="0" w:space="0" w:color="auto"/>
        <w:right w:val="none" w:sz="0" w:space="0" w:color="auto"/>
      </w:divBdr>
      <w:divsChild>
        <w:div w:id="1561552789">
          <w:marLeft w:val="0"/>
          <w:marRight w:val="0"/>
          <w:marTop w:val="0"/>
          <w:marBottom w:val="0"/>
          <w:divBdr>
            <w:top w:val="none" w:sz="0" w:space="0" w:color="auto"/>
            <w:left w:val="none" w:sz="0" w:space="0" w:color="auto"/>
            <w:bottom w:val="none" w:sz="0" w:space="0" w:color="auto"/>
            <w:right w:val="none" w:sz="0" w:space="0" w:color="auto"/>
          </w:divBdr>
          <w:divsChild>
            <w:div w:id="128014374">
              <w:marLeft w:val="0"/>
              <w:marRight w:val="0"/>
              <w:marTop w:val="0"/>
              <w:marBottom w:val="0"/>
              <w:divBdr>
                <w:top w:val="none" w:sz="0" w:space="0" w:color="auto"/>
                <w:left w:val="none" w:sz="0" w:space="0" w:color="auto"/>
                <w:bottom w:val="none" w:sz="0" w:space="0" w:color="auto"/>
                <w:right w:val="none" w:sz="0" w:space="0" w:color="auto"/>
              </w:divBdr>
              <w:divsChild>
                <w:div w:id="1952588772">
                  <w:marLeft w:val="0"/>
                  <w:marRight w:val="0"/>
                  <w:marTop w:val="0"/>
                  <w:marBottom w:val="0"/>
                  <w:divBdr>
                    <w:top w:val="none" w:sz="0" w:space="0" w:color="auto"/>
                    <w:left w:val="none" w:sz="0" w:space="0" w:color="auto"/>
                    <w:bottom w:val="none" w:sz="0" w:space="0" w:color="auto"/>
                    <w:right w:val="none" w:sz="0" w:space="0" w:color="auto"/>
                  </w:divBdr>
                  <w:divsChild>
                    <w:div w:id="703988129">
                      <w:marLeft w:val="3600"/>
                      <w:marRight w:val="240"/>
                      <w:marTop w:val="0"/>
                      <w:marBottom w:val="0"/>
                      <w:divBdr>
                        <w:top w:val="none" w:sz="0" w:space="0" w:color="auto"/>
                        <w:left w:val="none" w:sz="0" w:space="0" w:color="auto"/>
                        <w:bottom w:val="none" w:sz="0" w:space="0" w:color="auto"/>
                        <w:right w:val="none" w:sz="0" w:space="0" w:color="auto"/>
                      </w:divBdr>
                      <w:divsChild>
                        <w:div w:id="9111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60275">
      <w:bodyDiv w:val="1"/>
      <w:marLeft w:val="0"/>
      <w:marRight w:val="0"/>
      <w:marTop w:val="0"/>
      <w:marBottom w:val="0"/>
      <w:divBdr>
        <w:top w:val="none" w:sz="0" w:space="0" w:color="auto"/>
        <w:left w:val="none" w:sz="0" w:space="0" w:color="auto"/>
        <w:bottom w:val="none" w:sz="0" w:space="0" w:color="auto"/>
        <w:right w:val="none" w:sz="0" w:space="0" w:color="auto"/>
      </w:divBdr>
    </w:div>
    <w:div w:id="1783380318">
      <w:bodyDiv w:val="1"/>
      <w:marLeft w:val="0"/>
      <w:marRight w:val="0"/>
      <w:marTop w:val="0"/>
      <w:marBottom w:val="0"/>
      <w:divBdr>
        <w:top w:val="none" w:sz="0" w:space="0" w:color="auto"/>
        <w:left w:val="none" w:sz="0" w:space="0" w:color="auto"/>
        <w:bottom w:val="none" w:sz="0" w:space="0" w:color="auto"/>
        <w:right w:val="none" w:sz="0" w:space="0" w:color="auto"/>
      </w:divBdr>
      <w:divsChild>
        <w:div w:id="1055810166">
          <w:marLeft w:val="0"/>
          <w:marRight w:val="0"/>
          <w:marTop w:val="0"/>
          <w:marBottom w:val="0"/>
          <w:divBdr>
            <w:top w:val="none" w:sz="0" w:space="0" w:color="auto"/>
            <w:left w:val="none" w:sz="0" w:space="0" w:color="auto"/>
            <w:bottom w:val="none" w:sz="0" w:space="0" w:color="auto"/>
            <w:right w:val="none" w:sz="0" w:space="0" w:color="auto"/>
          </w:divBdr>
          <w:divsChild>
            <w:div w:id="1236940872">
              <w:marLeft w:val="0"/>
              <w:marRight w:val="0"/>
              <w:marTop w:val="0"/>
              <w:marBottom w:val="0"/>
              <w:divBdr>
                <w:top w:val="none" w:sz="0" w:space="0" w:color="auto"/>
                <w:left w:val="none" w:sz="0" w:space="0" w:color="auto"/>
                <w:bottom w:val="none" w:sz="0" w:space="0" w:color="auto"/>
                <w:right w:val="none" w:sz="0" w:space="0" w:color="auto"/>
              </w:divBdr>
              <w:divsChild>
                <w:div w:id="1192257178">
                  <w:marLeft w:val="0"/>
                  <w:marRight w:val="0"/>
                  <w:marTop w:val="0"/>
                  <w:marBottom w:val="0"/>
                  <w:divBdr>
                    <w:top w:val="none" w:sz="0" w:space="0" w:color="auto"/>
                    <w:left w:val="none" w:sz="0" w:space="0" w:color="auto"/>
                    <w:bottom w:val="none" w:sz="0" w:space="0" w:color="auto"/>
                    <w:right w:val="none" w:sz="0" w:space="0" w:color="auto"/>
                  </w:divBdr>
                  <w:divsChild>
                    <w:div w:id="1088842114">
                      <w:marLeft w:val="3600"/>
                      <w:marRight w:val="240"/>
                      <w:marTop w:val="0"/>
                      <w:marBottom w:val="0"/>
                      <w:divBdr>
                        <w:top w:val="none" w:sz="0" w:space="0" w:color="auto"/>
                        <w:left w:val="none" w:sz="0" w:space="0" w:color="auto"/>
                        <w:bottom w:val="none" w:sz="0" w:space="0" w:color="auto"/>
                        <w:right w:val="none" w:sz="0" w:space="0" w:color="auto"/>
                      </w:divBdr>
                      <w:divsChild>
                        <w:div w:id="19644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39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tore.illinois.edu/shop/category.aspx?zcid=107" TargetMode="External"/><Relationship Id="rId12" Type="http://schemas.openxmlformats.org/officeDocument/2006/relationships/hyperlink" Target="mailto:jsmit6@u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Lucinda M Caughey</dc:creator>
  <cp:lastModifiedBy>Camron Khan</cp:lastModifiedBy>
  <cp:revision>2</cp:revision>
  <dcterms:created xsi:type="dcterms:W3CDTF">2017-06-06T12:39:00Z</dcterms:created>
  <dcterms:modified xsi:type="dcterms:W3CDTF">2017-06-06T12:39:00Z</dcterms:modified>
</cp:coreProperties>
</file>