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BE4" w:rsidRPr="00846BE4" w:rsidRDefault="00846BE4" w:rsidP="00846B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6BE4">
        <w:rPr>
          <w:rFonts w:ascii="Times New Roman" w:eastAsia="Times New Roman" w:hAnsi="Times New Roman" w:cs="Times New Roman"/>
          <w:sz w:val="24"/>
          <w:szCs w:val="24"/>
        </w:rPr>
        <w:t>Article No.:</w:t>
      </w:r>
    </w:p>
    <w:p w:rsidR="00846BE4" w:rsidRPr="00846BE4" w:rsidRDefault="00846BE4" w:rsidP="00846B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6BE4">
        <w:rPr>
          <w:rFonts w:ascii="Times New Roman" w:eastAsia="Times New Roman" w:hAnsi="Times New Roman" w:cs="Times New Roman"/>
          <w:sz w:val="24"/>
          <w:szCs w:val="24"/>
        </w:rPr>
        <w:t>15984001</w:t>
      </w:r>
    </w:p>
    <w:p w:rsidR="005E4ADB" w:rsidRDefault="005E4ADB">
      <w:pPr>
        <w:rPr>
          <w:rStyle w:val="main"/>
        </w:rPr>
      </w:pPr>
      <w:bookmarkStart w:id="0" w:name="_GoBack"/>
      <w:bookmarkEnd w:id="0"/>
    </w:p>
    <w:p w:rsidR="005E4ADB" w:rsidRDefault="005E4ADB">
      <w:pPr>
        <w:rPr>
          <w:rStyle w:val="main"/>
        </w:rPr>
      </w:pPr>
    </w:p>
    <w:p w:rsidR="0089736F" w:rsidRDefault="005E4ADB">
      <w:r>
        <w:rPr>
          <w:rStyle w:val="main"/>
        </w:rPr>
        <w:t>Upper: 100% Polyester, Polyurethane coated</w:t>
      </w:r>
      <w:r>
        <w:br/>
      </w:r>
      <w:r>
        <w:rPr>
          <w:rStyle w:val="main"/>
        </w:rPr>
        <w:t>Lining: 100% Polyester</w:t>
      </w:r>
      <w:r>
        <w:br/>
      </w:r>
      <w:r>
        <w:rPr>
          <w:rStyle w:val="main"/>
        </w:rPr>
        <w:t>Dimensions: 14,5 x 4,5 x 20,5 cm</w:t>
      </w:r>
      <w:r>
        <w:br/>
      </w:r>
      <w:r>
        <w:rPr>
          <w:rStyle w:val="main"/>
        </w:rPr>
        <w:t>Weight: 280 g</w:t>
      </w:r>
      <w:r>
        <w:br/>
      </w:r>
      <w:r>
        <w:br/>
      </w:r>
      <w:r>
        <w:rPr>
          <w:rStyle w:val="main"/>
        </w:rPr>
        <w:t>- tactical, upholstered notebook with hook and loop closure</w:t>
      </w:r>
      <w:r>
        <w:br/>
      </w:r>
      <w:r>
        <w:rPr>
          <w:rStyle w:val="main"/>
        </w:rPr>
        <w:t>- hook and loop closure area to fix patches</w:t>
      </w:r>
      <w:r>
        <w:br/>
      </w:r>
      <w:r>
        <w:rPr>
          <w:rStyle w:val="main"/>
        </w:rPr>
        <w:t>- including removable and replaceable notepad</w:t>
      </w:r>
      <w:r>
        <w:br/>
      </w:r>
      <w:r>
        <w:rPr>
          <w:rStyle w:val="main"/>
        </w:rPr>
        <w:t>- 2 pen holders inside</w:t>
      </w:r>
      <w:r>
        <w:br/>
      </w:r>
      <w:r>
        <w:rPr>
          <w:rStyle w:val="main"/>
        </w:rPr>
        <w:t>- several pockets for documents</w:t>
      </w:r>
      <w:r>
        <w:br/>
      </w:r>
      <w:r>
        <w:rPr>
          <w:rStyle w:val="main"/>
        </w:rPr>
        <w:t>- including removable Mil-Tec® patch</w:t>
      </w:r>
    </w:p>
    <w:sectPr w:rsidR="00897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130"/>
    <w:rsid w:val="005E4ADB"/>
    <w:rsid w:val="00846BE4"/>
    <w:rsid w:val="0089736F"/>
    <w:rsid w:val="009E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5E4A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5E4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3</cp:revision>
  <dcterms:created xsi:type="dcterms:W3CDTF">2020-04-04T15:32:00Z</dcterms:created>
  <dcterms:modified xsi:type="dcterms:W3CDTF">2020-04-04T15:33:00Z</dcterms:modified>
</cp:coreProperties>
</file>