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27" w:rsidRDefault="00355D27">
      <w:pPr>
        <w:rPr>
          <w:rStyle w:val="main"/>
        </w:rPr>
      </w:pPr>
      <w:r>
        <w:rPr>
          <w:rStyle w:val="main"/>
        </w:rPr>
        <w:t>15620001</w:t>
      </w:r>
    </w:p>
    <w:p w:rsidR="00355D27" w:rsidRDefault="007621EB">
      <w:pPr>
        <w:rPr>
          <w:rStyle w:val="main"/>
        </w:rPr>
      </w:pPr>
      <w:r>
        <w:rPr>
          <w:rStyle w:val="main"/>
        </w:rPr>
        <w:t>PRET 180 LEI</w:t>
      </w:r>
      <w:bookmarkStart w:id="0" w:name="_GoBack"/>
      <w:bookmarkEnd w:id="0"/>
    </w:p>
    <w:p w:rsidR="00F248D7" w:rsidRDefault="00E41CFB">
      <w:r>
        <w:rPr>
          <w:rStyle w:val="main"/>
        </w:rPr>
        <w:t>Frame: Nylon</w:t>
      </w:r>
      <w:r>
        <w:br/>
      </w:r>
      <w:r>
        <w:rPr>
          <w:rStyle w:val="main"/>
        </w:rPr>
        <w:t>Lens: splinter-proof Polycarbonate</w:t>
      </w:r>
      <w:r>
        <w:br/>
      </w:r>
      <w:r>
        <w:rPr>
          <w:rStyle w:val="main"/>
        </w:rPr>
        <w:t>UV-protection: UV-400</w:t>
      </w:r>
      <w:r>
        <w:br/>
      </w:r>
      <w:r>
        <w:br/>
      </w:r>
      <w:r>
        <w:rPr>
          <w:rStyle w:val="main"/>
        </w:rPr>
        <w:t>- antifog/antiscratch coating</w:t>
      </w:r>
      <w:r>
        <w:br/>
      </w:r>
      <w:r>
        <w:rPr>
          <w:rStyle w:val="main"/>
        </w:rPr>
        <w:t>- 100% UVA-, UVB- and UVC-protection up to 400nm</w:t>
      </w:r>
      <w:r>
        <w:br/>
      </w:r>
      <w:r>
        <w:rPr>
          <w:rStyle w:val="main"/>
        </w:rPr>
        <w:t>- adjustable legs with front-glass-/angle of inclination adjustment</w:t>
      </w:r>
      <w:r>
        <w:br/>
      </w:r>
      <w:r>
        <w:rPr>
          <w:rStyle w:val="main"/>
        </w:rPr>
        <w:t>- removable clip adapter for correction glazing (optional)</w:t>
      </w:r>
      <w:r>
        <w:br/>
      </w:r>
      <w:r>
        <w:rPr>
          <w:rStyle w:val="main"/>
        </w:rPr>
        <w:t>- including change glass in orange and clear</w:t>
      </w:r>
      <w:r>
        <w:br/>
      </w:r>
      <w:r>
        <w:rPr>
          <w:rStyle w:val="main"/>
        </w:rPr>
        <w:t>- microfiber bag</w:t>
      </w:r>
    </w:p>
    <w:sectPr w:rsidR="00F2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6A"/>
    <w:rsid w:val="00355D27"/>
    <w:rsid w:val="007621EB"/>
    <w:rsid w:val="00936D6A"/>
    <w:rsid w:val="00E41CFB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E41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E4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2020-04-17T06:55:00Z</dcterms:created>
  <dcterms:modified xsi:type="dcterms:W3CDTF">2020-04-21T06:42:00Z</dcterms:modified>
</cp:coreProperties>
</file>