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jpeg" ContentType="image/jpeg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bookmarkStart w:id="0" w:name="_GoBack"/>
      <w:bookmarkEnd w:id="0"/>
      <w:r>
        <w:rPr>
          <w:b/>
          <w:u w:val="single"/>
        </w:rPr>
        <w:t>PLANIFICACIÓN ANUAL 2017 LICEO NIBALDO SEPULVEDA FERNANDEZ</w:t>
      </w:r>
    </w:p>
    <w:p>
      <w:pPr>
        <w:pStyle w:val="Normal"/>
        <w:jc w:val="center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Normal"/>
        <w:rPr/>
      </w:pPr>
      <w:r>
        <w:rPr/>
        <w:t xml:space="preserve">SUBSECTOR:  </w:t>
      </w:r>
      <w:r>
        <w:rPr/>
        <w:t>Célula, genoma y organismo.</w:t>
      </w:r>
      <w:r>
        <w:rPr/>
        <w:t xml:space="preserve">              CURSO:    </w:t>
      </w:r>
      <w:r>
        <w:rPr/>
        <w:t>4t</w:t>
      </w:r>
      <w:r>
        <w:rPr/>
        <w:t>o Medio          PROFESOR: Cristian Muñoz.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UNIDADES DE APRENDIZAJE SEGÚN PROGRAMA OFICIAL</w:t>
      </w:r>
    </w:p>
    <w:p>
      <w:pPr>
        <w:pStyle w:val="Normal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mc:AlternateContent>
          <mc:Choice Requires="wps">
            <w:drawing>
              <wp:anchor behindDoc="0" distT="0" distB="0" distL="89535" distR="89535" simplePos="0" locked="0" layoutInCell="1" allowOverlap="1" relativeHeight="3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5672455" cy="2135505"/>
                <wp:effectExtent l="0" t="0" r="0" b="0"/>
                <wp:wrapSquare wrapText="bothSides"/>
                <wp:docPr id="1" name="Marc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1800" cy="213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8928" w:type="dxa"/>
                              <w:jc w:val="center"/>
                              <w:tblInd w:w="0" w:type="dxa"/>
                              <w:tblBorders>
                                <w:top w:val="single" w:sz="4" w:space="0" w:color="00000A"/>
                                <w:left w:val="single" w:sz="4" w:space="0" w:color="00000A"/>
                                <w:bottom w:val="single" w:sz="4" w:space="0" w:color="00000A"/>
                                <w:right w:val="single" w:sz="4" w:space="0" w:color="00000A"/>
                                <w:insideH w:val="single" w:sz="4" w:space="0" w:color="00000A"/>
                                <w:insideV w:val="single" w:sz="4" w:space="0" w:color="00000A"/>
                              </w:tblBorders>
                              <w:tblCellMar>
                                <w:top w:w="0" w:type="dxa"/>
                                <w:left w:w="78" w:type="dxa"/>
                                <w:bottom w:w="0" w:type="dxa"/>
                                <w:right w:w="108" w:type="dxa"/>
                              </w:tblCellMar>
                              <w:tblLook w:val="01e0" w:noVBand="0" w:noHBand="0" w:lastColumn="1" w:firstColumn="1" w:lastRow="1" w:firstRow="1"/>
                            </w:tblPr>
                            <w:tblGrid>
                              <w:gridCol w:w="2232"/>
                              <w:gridCol w:w="2232"/>
                              <w:gridCol w:w="2232"/>
                              <w:gridCol w:w="2232"/>
                            </w:tblGrid>
                            <w:tr>
                              <w:trPr/>
                              <w:tc>
                                <w:tcPr>
                                  <w:tcW w:w="2232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78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78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Unidad I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78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Unidad II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78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Unidad III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232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78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Nombre de la Unidad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78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Integración célula organismo.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78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Expresión de la información genética.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78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La investigación científica en biología.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232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78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 xml:space="preserve">Duración 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(semanas)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78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18</w:t>
                                  </w:r>
                                  <w:r>
                                    <w:rPr>
                                      <w:color w:val="00000A"/>
                                    </w:rPr>
                                    <w:t xml:space="preserve"> semanas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78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9</w:t>
                                  </w:r>
                                  <w:r>
                                    <w:rPr>
                                      <w:color w:val="00000A"/>
                                    </w:rPr>
                                    <w:t xml:space="preserve"> semanas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78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9</w:t>
                                  </w:r>
                                  <w:r>
                                    <w:rPr>
                                      <w:color w:val="00000A"/>
                                    </w:rPr>
                                    <w:t xml:space="preserve"> semanas</w:t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W w:w="2232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78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color w:val="00000A"/>
                                    </w:rPr>
                                  </w:pPr>
                                  <w:bookmarkStart w:id="1" w:name="__UnoMark__83_1417574343"/>
                                  <w:bookmarkEnd w:id="1"/>
                                  <w:r>
                                    <w:rPr>
                                      <w:b/>
                                      <w:color w:val="00000A"/>
                                    </w:rPr>
                                    <w:t>Fecha en que se desarrollará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b/>
                                      <w:b/>
                                      <w:color w:val="00000A"/>
                                    </w:rPr>
                                  </w:pPr>
                                  <w:bookmarkStart w:id="2" w:name="__UnoMark__84_1417574343"/>
                                  <w:bookmarkStart w:id="3" w:name="__UnoMark__84_1417574343"/>
                                  <w:bookmarkEnd w:id="3"/>
                                  <w:r>
                                    <w:rPr>
                                      <w:b/>
                                      <w:color w:val="00000A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78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3 - Marzo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78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>1</w:t>
                                  </w:r>
                                  <w:r>
                                    <w:rPr>
                                      <w:color w:val="00000A"/>
                                    </w:rPr>
                                    <w:t xml:space="preserve"> - </w:t>
                                  </w:r>
                                  <w:r>
                                    <w:rPr>
                                      <w:color w:val="00000A"/>
                                    </w:rPr>
                                    <w:t>Agosto</w:t>
                                  </w:r>
                                </w:p>
                              </w:tc>
                              <w:tc>
                                <w:tcPr>
                                  <w:tcW w:w="2232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  <w:insideH w:val="single" w:sz="4" w:space="0" w:color="00000A"/>
                                    <w:insideV w:val="single" w:sz="4" w:space="0" w:color="00000A"/>
                                  </w:tcBorders>
                                  <w:shd w:fill="auto" w:val="clear"/>
                                  <w:tcMar>
                                    <w:left w:w="78" w:type="dxa"/>
                                  </w:tcMar>
                                </w:tcPr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color w:val="00000A"/>
                                    </w:rPr>
                                    <w:t xml:space="preserve">3 - </w:t>
                                  </w:r>
                                  <w:r>
                                    <w:rPr>
                                      <w:color w:val="00000A"/>
                                    </w:rPr>
                                    <w:t>Octubre</w:t>
                                  </w:r>
                                  <w:r>
                                    <w:rPr>
                                      <w:color w:val="00000A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Contenidodelmarco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Marco1" stroked="f" style="position:absolute;margin-left:208.7pt;margin-top:1.55pt;width:446.55pt;height:168.05pt;mso-position-horizontal:center;mso-position-horizontal-relative:margin">
                <w10:wrap type="none"/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8928" w:type="dxa"/>
                        <w:jc w:val="center"/>
                        <w:tblInd w:w="0" w:type="dxa"/>
                        <w:tbl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  <w:insideH w:val="single" w:sz="4" w:space="0" w:color="00000A"/>
                          <w:insideV w:val="single" w:sz="4" w:space="0" w:color="00000A"/>
                        </w:tblBorders>
                        <w:tblCellMar>
                          <w:top w:w="0" w:type="dxa"/>
                          <w:left w:w="78" w:type="dxa"/>
                          <w:bottom w:w="0" w:type="dxa"/>
                          <w:right w:w="108" w:type="dxa"/>
                        </w:tblCellMar>
                        <w:tblLook w:val="01e0" w:noVBand="0" w:noHBand="0" w:lastColumn="1" w:firstColumn="1" w:lastRow="1" w:firstRow="1"/>
                      </w:tblPr>
                      <w:tblGrid>
                        <w:gridCol w:w="2232"/>
                        <w:gridCol w:w="2232"/>
                        <w:gridCol w:w="2232"/>
                        <w:gridCol w:w="2232"/>
                      </w:tblGrid>
                      <w:tr>
                        <w:trPr/>
                        <w:tc>
                          <w:tcPr>
                            <w:tcW w:w="2232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78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</w:tc>
                        <w:tc>
                          <w:tcPr>
                            <w:tcW w:w="2232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78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>Unidad I</w:t>
                            </w:r>
                          </w:p>
                        </w:tc>
                        <w:tc>
                          <w:tcPr>
                            <w:tcW w:w="2232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78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>Unidad II</w:t>
                            </w:r>
                          </w:p>
                        </w:tc>
                        <w:tc>
                          <w:tcPr>
                            <w:tcW w:w="2232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78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>Unidad III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232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78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>Nombre de la Unidad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</w:tc>
                        <w:tc>
                          <w:tcPr>
                            <w:tcW w:w="2232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78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Integración célula organismo.</w:t>
                            </w:r>
                          </w:p>
                        </w:tc>
                        <w:tc>
                          <w:tcPr>
                            <w:tcW w:w="2232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78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Expresión de la información genética.</w:t>
                            </w:r>
                          </w:p>
                        </w:tc>
                        <w:tc>
                          <w:tcPr>
                            <w:tcW w:w="2232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78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La investigación científica en biología.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232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78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 xml:space="preserve">Duración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r>
                              <w:rPr>
                                <w:b/>
                                <w:color w:val="00000A"/>
                              </w:rPr>
                              <w:t>(semanas)</w:t>
                            </w:r>
                          </w:p>
                        </w:tc>
                        <w:tc>
                          <w:tcPr>
                            <w:tcW w:w="2232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78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18</w:t>
                            </w:r>
                            <w:r>
                              <w:rPr>
                                <w:color w:val="00000A"/>
                              </w:rPr>
                              <w:t xml:space="preserve"> semanas</w:t>
                            </w:r>
                          </w:p>
                        </w:tc>
                        <w:tc>
                          <w:tcPr>
                            <w:tcW w:w="2232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78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9</w:t>
                            </w:r>
                            <w:r>
                              <w:rPr>
                                <w:color w:val="00000A"/>
                              </w:rPr>
                              <w:t xml:space="preserve"> semanas</w:t>
                            </w:r>
                          </w:p>
                        </w:tc>
                        <w:tc>
                          <w:tcPr>
                            <w:tcW w:w="2232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78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9</w:t>
                            </w:r>
                            <w:r>
                              <w:rPr>
                                <w:color w:val="00000A"/>
                              </w:rPr>
                              <w:t xml:space="preserve"> semanas</w:t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W w:w="2232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78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>
                                <w:color w:val="00000A"/>
                              </w:rPr>
                            </w:pPr>
                            <w:bookmarkStart w:id="4" w:name="__UnoMark__83_1417574343"/>
                            <w:bookmarkEnd w:id="4"/>
                            <w:r>
                              <w:rPr>
                                <w:b/>
                                <w:color w:val="00000A"/>
                              </w:rPr>
                              <w:t>Fecha en que se desarrollará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color w:val="00000A"/>
                              </w:rPr>
                            </w:pPr>
                            <w:bookmarkStart w:id="5" w:name="__UnoMark__84_1417574343"/>
                            <w:bookmarkStart w:id="6" w:name="__UnoMark__84_1417574343"/>
                            <w:bookmarkEnd w:id="6"/>
                            <w:r>
                              <w:rPr>
                                <w:b/>
                                <w:color w:val="00000A"/>
                              </w:rPr>
                            </w:r>
                          </w:p>
                        </w:tc>
                        <w:tc>
                          <w:tcPr>
                            <w:tcW w:w="2232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78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3 - Marzo</w:t>
                            </w:r>
                          </w:p>
                        </w:tc>
                        <w:tc>
                          <w:tcPr>
                            <w:tcW w:w="2232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78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>1</w:t>
                            </w:r>
                            <w:r>
                              <w:rPr>
                                <w:color w:val="00000A"/>
                              </w:rPr>
                              <w:t xml:space="preserve"> - </w:t>
                            </w:r>
                            <w:r>
                              <w:rPr>
                                <w:color w:val="00000A"/>
                              </w:rPr>
                              <w:t>Agosto</w:t>
                            </w:r>
                          </w:p>
                        </w:tc>
                        <w:tc>
                          <w:tcPr>
                            <w:tcW w:w="2232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  <w:insideH w:val="single" w:sz="4" w:space="0" w:color="00000A"/>
                              <w:insideV w:val="single" w:sz="4" w:space="0" w:color="00000A"/>
                            </w:tcBorders>
                            <w:shd w:fill="auto" w:val="clear"/>
                            <w:tcMar>
                              <w:left w:w="78" w:type="dxa"/>
                            </w:tcMar>
                          </w:tcPr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A"/>
                              </w:rPr>
                              <w:t xml:space="preserve">3 - </w:t>
                            </w:r>
                            <w:r>
                              <w:rPr>
                                <w:color w:val="00000A"/>
                              </w:rPr>
                              <w:t>Octubre</w:t>
                            </w:r>
                            <w:r>
                              <w:rPr>
                                <w:color w:val="00000A"/>
                              </w:rPr>
                              <w:t xml:space="preserve"> </w:t>
                            </w:r>
                          </w:p>
                        </w:tc>
                      </w:tr>
                    </w:tbl>
                    <w:p>
                      <w:pPr>
                        <w:pStyle w:val="Contenidodelmarco"/>
                        <w:rPr/>
                      </w:pPr>
                      <w:r>
                        <w:rPr/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OBSERVACIONES: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2"/>
      <w:type w:val="nextPage"/>
      <w:pgSz w:orient="landscape" w:w="18720" w:h="12240"/>
      <w:pgMar w:left="720" w:right="720" w:header="709" w:top="766" w:footer="0" w:bottom="720" w:gutter="0"/>
      <w:pgNumType w:fmt="decimal"/>
      <w:formProt w:val="false"/>
      <w:textDirection w:val="lrTb"/>
      <w:docGrid w:type="default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Narrow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cabezamiento"/>
      <w:rPr>
        <w:sz w:val="2"/>
      </w:rPr>
    </w:pPr>
    <w: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-50165</wp:posOffset>
          </wp:positionH>
          <wp:positionV relativeFrom="paragraph">
            <wp:posOffset>-23495</wp:posOffset>
          </wp:positionV>
          <wp:extent cx="452120" cy="516255"/>
          <wp:effectExtent l="0" t="0" r="0" b="0"/>
          <wp:wrapNone/>
          <wp:docPr id="3" name="Imagen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52120" cy="516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 </w:t>
    </w:r>
    <w:r>
      <w:rPr/>
      <w:t xml:space="preserve">          </w:t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>
        <w:sz w:val="2"/>
      </w:rPr>
    </w:pPr>
    <w:r>
      <w:rPr>
        <w:sz w:val="2"/>
      </w:rPr>
    </w:r>
  </w:p>
  <w:p>
    <w:pPr>
      <w:pStyle w:val="Encabezamiento"/>
      <w:rPr/>
    </w:pPr>
    <w:r>
      <w:rPr>
        <w:sz w:val="2"/>
      </w:rPr>
      <w:t xml:space="preserve">                                                                                                                                   </w:t>
    </w:r>
    <w:r>
      <w:rPr>
        <w:rFonts w:ascii="Arial Narrow" w:hAnsi="Arial Narrow"/>
        <w:b/>
        <w:sz w:val="16"/>
        <w:szCs w:val="16"/>
      </w:rPr>
      <w:t>LICEO NIBALDO SEPÚLVEDA FERNANDEZ</w:t>
    </w:r>
  </w:p>
  <w:p>
    <w:pPr>
      <w:pStyle w:val="Encabezamiento"/>
      <w:rPr/>
    </w:pPr>
    <w:r>
      <w:rPr>
        <w:rFonts w:ascii="Arial Narrow" w:hAnsi="Arial Narrow"/>
        <w:b/>
        <w:sz w:val="16"/>
        <w:szCs w:val="16"/>
      </w:rPr>
      <w:t xml:space="preserve">                  </w:t>
    </w:r>
    <w:r>
      <w:rPr>
        <w:rFonts w:ascii="Arial Narrow" w:hAnsi="Arial Narrow"/>
        <w:b/>
        <w:sz w:val="16"/>
        <w:szCs w:val="16"/>
      </w:rPr>
      <w:t>PORTEZUELO – 2016</w:t>
    </w:r>
  </w:p>
  <w:p>
    <w:pPr>
      <w:pStyle w:val="Encabezamiento"/>
      <w:rPr/>
    </w:pPr>
    <w:r>
      <w:rPr/>
    </w:r>
  </w:p>
</w:hdr>
</file>

<file path=word/settings.xml><?xml version="1.0" encoding="utf-8"?>
<w:settings xmlns:w="http://schemas.openxmlformats.org/wordprocessingml/2006/main">
  <w:zoom w:percent="79"/>
  <w:defaultTabStop w:val="708"/>
  <w:compat>
    <w:compatSetting w:name="compatibilityMode" w:uri="http://schemas.microsoft.com/office/word" w:val="1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CL" w:eastAsia="es-CL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jc w:val="left"/>
    </w:pPr>
    <w:rPr>
      <w:rFonts w:ascii="Times New Roman" w:hAnsi="Times New Roman" w:eastAsia="Times New Roman" w:cs="Times New Roman"/>
      <w:color w:val="00000A"/>
      <w:sz w:val="24"/>
      <w:szCs w:val="24"/>
      <w:lang w:val="es-CL" w:eastAsia="es-CL" w:bidi="ar-SA"/>
    </w:rPr>
  </w:style>
  <w:style w:type="character" w:styleId="DefaultParagraphFont" w:default="1">
    <w:name w:val="Default Paragraph Font"/>
    <w:semiHidden/>
    <w:qFormat/>
    <w:rPr/>
  </w:style>
  <w:style w:type="character" w:styleId="EncabezadoCar" w:customStyle="1">
    <w:name w:val="Encabezado Car"/>
    <w:basedOn w:val="DefaultParagraphFont"/>
    <w:link w:val="Encabezado"/>
    <w:qFormat/>
    <w:rsid w:val="00bf5489"/>
    <w:rPr>
      <w:sz w:val="24"/>
      <w:szCs w:val="24"/>
    </w:rPr>
  </w:style>
  <w:style w:type="character" w:styleId="PiedepginaCar" w:customStyle="1">
    <w:name w:val="Pie de página Car"/>
    <w:basedOn w:val="DefaultParagraphFont"/>
    <w:link w:val="Piedepgina"/>
    <w:uiPriority w:val="99"/>
    <w:qFormat/>
    <w:rsid w:val="00bf5489"/>
    <w:rPr>
      <w:sz w:val="24"/>
      <w:szCs w:val="24"/>
    </w:rPr>
  </w:style>
  <w:style w:type="paragraph" w:styleId="Encabezado">
    <w:name w:val="Encabezado"/>
    <w:basedOn w:val="Normal"/>
    <w:next w:val="Cuerpodetexto"/>
    <w:qFormat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uerpodetexto">
    <w:name w:val="Cuerpo de texto"/>
    <w:basedOn w:val="Normal"/>
    <w:qFormat/>
    <w:pPr>
      <w:spacing w:lineRule="auto" w:line="288" w:before="0" w:after="140"/>
    </w:pPr>
    <w:rPr/>
  </w:style>
  <w:style w:type="paragraph" w:styleId="Lista">
    <w:name w:val="Lista"/>
    <w:basedOn w:val="Cuerpodetexto"/>
    <w:qFormat/>
    <w:pPr/>
    <w:rPr>
      <w:rFonts w:cs="FreeSans"/>
    </w:rPr>
  </w:style>
  <w:style w:type="paragraph" w:styleId="Leyenda">
    <w:name w:val="Leyenda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extBody">
    <w:name w:val="Text Body"/>
    <w:basedOn w:val="Normal"/>
    <w:qFormat/>
    <w:pPr>
      <w:spacing w:lineRule="auto" w:line="288" w:before="0" w:after="140"/>
    </w:pPr>
    <w:rPr/>
  </w:style>
  <w:style w:type="paragraph" w:styleId="Encabezamiento">
    <w:name w:val="Encabezamiento"/>
    <w:basedOn w:val="Normal"/>
    <w:link w:val="EncabezadoCar"/>
    <w:unhideWhenUsed/>
    <w:qFormat/>
    <w:rsid w:val="00bf5489"/>
    <w:pPr/>
    <w:rPr/>
  </w:style>
  <w:style w:type="paragraph" w:styleId="Piedepgina">
    <w:name w:val="Pie de página"/>
    <w:basedOn w:val="Normal"/>
    <w:link w:val="PiedepginaCar"/>
    <w:uiPriority w:val="99"/>
    <w:unhideWhenUsed/>
    <w:qFormat/>
    <w:rsid w:val="00bf5489"/>
    <w:pPr>
      <w:tabs>
        <w:tab w:val="center" w:pos="4419" w:leader="none"/>
        <w:tab w:val="right" w:pos="8838" w:leader="none"/>
      </w:tabs>
    </w:pPr>
    <w:rPr/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/>
    <w:rPr/>
  </w:style>
  <w:style w:type="paragraph" w:styleId="Encabezadodelatabla">
    <w:name w:val="Encabezado de la tabla"/>
    <w:basedOn w:val="Contenidodelatabla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5e370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EA9D14-2230-4DF7-869D-7F93E10DC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LibreOffice/5.0.3.2$Linux_x86 LibreOffice_project/00m0$Build-2</Application>
  <Paragraphs>23</Paragraphs>
  <Company>Liceo Virginio Arias 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2015-03-04T18:07:00Z</dcterms:created>
  <dc:creator>Profesores</dc:creator>
  <dc:language>es-CL</dc:language>
  <cp:lastPrinted>2011-03-22T12:26:00Z</cp:lastPrinted>
  <dcterms:modified xsi:type="dcterms:W3CDTF">2016-04-11T16:58:12Z</dcterms:modified>
  <cp:revision>9</cp:revision>
  <dc:title>PLANIFICACIÓN ANUAL 2009 LICEO VIRGINIO ARIAS ÑIPAS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Liceo Virginio Arias C.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