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95C" w:rsidRDefault="00BB495C" w:rsidP="001A7393">
      <w:pPr>
        <w:jc w:val="center"/>
        <w:rPr>
          <w:rFonts w:ascii="Times New Roman" w:hAnsi="Times New Roman"/>
          <w:b/>
          <w:sz w:val="24"/>
          <w:szCs w:val="24"/>
          <w:lang w:val="tr-TR"/>
        </w:rPr>
      </w:pPr>
      <w:r>
        <w:rPr>
          <w:rFonts w:ascii="Times New Roman" w:hAnsi="Times New Roman"/>
          <w:b/>
          <w:sz w:val="24"/>
          <w:szCs w:val="24"/>
          <w:lang w:val="tr-TR"/>
        </w:rPr>
        <w:t>MIS 492 DERSİ İŞLEYİŞ VE DEĞERLENDİRME KURALLARI</w:t>
      </w:r>
    </w:p>
    <w:p w:rsidR="00BB495C" w:rsidRDefault="00BB495C" w:rsidP="001A7393">
      <w:pPr>
        <w:jc w:val="both"/>
        <w:rPr>
          <w:rFonts w:ascii="Times New Roman" w:hAnsi="Times New Roman"/>
          <w:sz w:val="24"/>
          <w:szCs w:val="24"/>
          <w:lang w:val="tr-TR"/>
        </w:rPr>
      </w:pPr>
      <w:r>
        <w:rPr>
          <w:rFonts w:ascii="Times New Roman" w:hAnsi="Times New Roman"/>
          <w:sz w:val="24"/>
          <w:szCs w:val="24"/>
          <w:lang w:val="tr-TR"/>
        </w:rPr>
        <w:t>MIS 492 Proje dersi ile öğrencinin bir öğretim elemanı gözetiminde YBS lisans programı ile elde ettiği bilgi ve becerileri uygulayabileceği bir bitirme projesini geliştirip, yürütüp, tamamlaması amaçlanmaktadır. Bu ders 4 kredidir.</w:t>
      </w:r>
    </w:p>
    <w:p w:rsidR="00BB495C" w:rsidRDefault="00BB495C" w:rsidP="001A7393">
      <w:pPr>
        <w:jc w:val="both"/>
        <w:rPr>
          <w:rFonts w:ascii="Times New Roman" w:hAnsi="Times New Roman"/>
          <w:sz w:val="24"/>
          <w:szCs w:val="24"/>
          <w:lang w:val="tr-TR"/>
        </w:rPr>
      </w:pPr>
      <w:r>
        <w:rPr>
          <w:rFonts w:ascii="Times New Roman" w:hAnsi="Times New Roman"/>
          <w:sz w:val="24"/>
          <w:szCs w:val="24"/>
          <w:lang w:val="tr-TR"/>
        </w:rPr>
        <w:t xml:space="preserve">MIS 492 dersi, sadece mezuniyetin gerçekleşeceği dönemde ya da yaz döneminde mezun olacaklar için Bahar döneminde alınabilmektedir. </w:t>
      </w:r>
    </w:p>
    <w:p w:rsidR="00BB495C" w:rsidRPr="00BB495C" w:rsidRDefault="00BB495C" w:rsidP="001A7393">
      <w:pPr>
        <w:jc w:val="both"/>
        <w:rPr>
          <w:rFonts w:ascii="Times New Roman" w:hAnsi="Times New Roman"/>
          <w:sz w:val="24"/>
          <w:szCs w:val="24"/>
          <w:lang w:val="tr-TR"/>
        </w:rPr>
      </w:pPr>
    </w:p>
    <w:p w:rsidR="00BB495C" w:rsidRDefault="00BB495C" w:rsidP="001A7393">
      <w:pPr>
        <w:rPr>
          <w:rFonts w:ascii="Times New Roman" w:hAnsi="Times New Roman"/>
          <w:b/>
          <w:sz w:val="24"/>
          <w:szCs w:val="24"/>
          <w:lang w:val="tr-TR"/>
        </w:rPr>
      </w:pPr>
      <w:r>
        <w:rPr>
          <w:rFonts w:ascii="Times New Roman" w:hAnsi="Times New Roman"/>
          <w:b/>
          <w:sz w:val="24"/>
          <w:szCs w:val="24"/>
          <w:lang w:val="tr-TR"/>
        </w:rPr>
        <w:t>Öğrencilerin Proje Danışmanları ile Eşleştirilmesi ve Proje Konusu Seçimi:</w:t>
      </w:r>
    </w:p>
    <w:p w:rsidR="00BB495C" w:rsidRDefault="00BB495C" w:rsidP="001A7393">
      <w:pPr>
        <w:pStyle w:val="ListeParagraf"/>
        <w:numPr>
          <w:ilvl w:val="0"/>
          <w:numId w:val="1"/>
        </w:numPr>
        <w:jc w:val="both"/>
        <w:rPr>
          <w:rFonts w:ascii="Times New Roman" w:hAnsi="Times New Roman"/>
          <w:sz w:val="24"/>
          <w:szCs w:val="24"/>
          <w:lang w:val="tr-TR"/>
        </w:rPr>
      </w:pPr>
      <w:r>
        <w:rPr>
          <w:rFonts w:ascii="Times New Roman" w:hAnsi="Times New Roman"/>
          <w:sz w:val="24"/>
          <w:szCs w:val="24"/>
          <w:lang w:val="tr-TR"/>
        </w:rPr>
        <w:t>MIS 492 Proje Koordinatörlüğü’ne yardım amaçlı bir asistan belirlenir.</w:t>
      </w:r>
    </w:p>
    <w:p w:rsidR="00BB495C" w:rsidRDefault="00BB495C" w:rsidP="001A7393">
      <w:pPr>
        <w:pStyle w:val="ListeParagraf"/>
        <w:numPr>
          <w:ilvl w:val="0"/>
          <w:numId w:val="1"/>
        </w:numPr>
        <w:jc w:val="both"/>
        <w:rPr>
          <w:rFonts w:ascii="Times New Roman" w:hAnsi="Times New Roman"/>
          <w:sz w:val="24"/>
          <w:szCs w:val="24"/>
          <w:lang w:val="tr-TR"/>
        </w:rPr>
      </w:pPr>
      <w:r>
        <w:rPr>
          <w:rFonts w:ascii="Times New Roman" w:hAnsi="Times New Roman"/>
          <w:sz w:val="24"/>
          <w:szCs w:val="24"/>
          <w:lang w:val="tr-TR"/>
        </w:rPr>
        <w:t>Öğrenci veritabanı asistan tarafından güncellenir. Asistan MIS 492 dersini alabilecek öğrencileri Öğrenci İşleri Sorumlusu ile birlikte belirler. Bu liste mezun olabilecek tüm öğrencilerin danışmanları tarafından kontrol edilerek kesinleştirilir.</w:t>
      </w:r>
    </w:p>
    <w:p w:rsidR="005A2EC3" w:rsidRDefault="005A2EC3" w:rsidP="005A2EC3">
      <w:pPr>
        <w:pStyle w:val="ListeParagraf"/>
        <w:numPr>
          <w:ilvl w:val="0"/>
          <w:numId w:val="1"/>
        </w:numPr>
        <w:jc w:val="both"/>
        <w:rPr>
          <w:rFonts w:ascii="Times New Roman" w:hAnsi="Times New Roman"/>
          <w:sz w:val="24"/>
          <w:szCs w:val="24"/>
          <w:lang w:val="tr-TR"/>
        </w:rPr>
      </w:pPr>
      <w:r>
        <w:rPr>
          <w:rFonts w:ascii="Times New Roman" w:hAnsi="Times New Roman"/>
          <w:sz w:val="24"/>
          <w:szCs w:val="24"/>
          <w:lang w:val="tr-TR"/>
        </w:rPr>
        <w:t xml:space="preserve">Online kayıt dönemi açılmadan 15 gün önce Öğrenci İşleri Sorumlusu bölümün MIS 492 açacak tüm tam ve yarı zamanlı öğretim elemanlarının section’larının açılmış olup olmadığını Kayıt İşleri’nden öğrenerek koordinatöre bildirir. </w:t>
      </w:r>
    </w:p>
    <w:p w:rsidR="00BB495C" w:rsidRDefault="00BB495C" w:rsidP="001A7393">
      <w:pPr>
        <w:pStyle w:val="ListeParagraf"/>
        <w:numPr>
          <w:ilvl w:val="0"/>
          <w:numId w:val="1"/>
        </w:numPr>
        <w:jc w:val="both"/>
        <w:rPr>
          <w:rFonts w:ascii="Times New Roman" w:hAnsi="Times New Roman"/>
          <w:sz w:val="24"/>
          <w:szCs w:val="24"/>
          <w:lang w:val="tr-TR"/>
        </w:rPr>
      </w:pPr>
      <w:r>
        <w:rPr>
          <w:rFonts w:ascii="Times New Roman" w:hAnsi="Times New Roman"/>
          <w:sz w:val="24"/>
          <w:szCs w:val="24"/>
          <w:lang w:val="tr-TR"/>
        </w:rPr>
        <w:t>Asistan proje danışmanlarına bir kullanıcı adı ve şifre belirler ve e-posta yoluyla duyurur.</w:t>
      </w:r>
    </w:p>
    <w:p w:rsidR="00BB495C" w:rsidRDefault="00BB495C" w:rsidP="001A7393">
      <w:pPr>
        <w:pStyle w:val="ListeParagraf"/>
        <w:numPr>
          <w:ilvl w:val="0"/>
          <w:numId w:val="1"/>
        </w:numPr>
        <w:jc w:val="both"/>
        <w:rPr>
          <w:rFonts w:ascii="Times New Roman" w:hAnsi="Times New Roman"/>
          <w:sz w:val="24"/>
          <w:szCs w:val="24"/>
          <w:lang w:val="tr-TR"/>
        </w:rPr>
      </w:pPr>
      <w:r>
        <w:rPr>
          <w:rFonts w:ascii="Times New Roman" w:hAnsi="Times New Roman"/>
          <w:sz w:val="24"/>
          <w:szCs w:val="24"/>
          <w:lang w:val="tr-TR"/>
        </w:rPr>
        <w:t>MIS 492 takvimi belirlenir ve Web’e konur.</w:t>
      </w:r>
    </w:p>
    <w:p w:rsidR="00BB495C" w:rsidRDefault="00BB495C" w:rsidP="001A7393">
      <w:pPr>
        <w:pStyle w:val="ListeParagraf"/>
        <w:numPr>
          <w:ilvl w:val="0"/>
          <w:numId w:val="1"/>
        </w:numPr>
        <w:jc w:val="both"/>
        <w:rPr>
          <w:rFonts w:ascii="Times New Roman" w:hAnsi="Times New Roman"/>
          <w:sz w:val="24"/>
          <w:szCs w:val="24"/>
          <w:lang w:val="tr-TR"/>
        </w:rPr>
      </w:pPr>
      <w:r>
        <w:rPr>
          <w:rFonts w:ascii="Times New Roman" w:hAnsi="Times New Roman"/>
          <w:sz w:val="24"/>
          <w:szCs w:val="24"/>
          <w:lang w:val="tr-TR"/>
        </w:rPr>
        <w:t>Proje danışmanları, proje konularını “online kayıt dönemi”nin sonuna kadar sisteme girerler. Danışmanlar proje konuları için önceden belirlemiş oldukları öğrenci varsa bunu sisteme “Reserved” olarak ve ilgili tüm öğrencilerin ismini girerek belirtmelidir.  Tüm danışmanlar konularını girmeden sistem öğrenciye açılamaz.</w:t>
      </w:r>
    </w:p>
    <w:p w:rsidR="00BB495C" w:rsidRDefault="00BB495C" w:rsidP="001A7393">
      <w:pPr>
        <w:pStyle w:val="ListeParagraf"/>
        <w:numPr>
          <w:ilvl w:val="0"/>
          <w:numId w:val="1"/>
        </w:numPr>
        <w:jc w:val="both"/>
        <w:rPr>
          <w:rFonts w:ascii="Times New Roman" w:hAnsi="Times New Roman"/>
          <w:sz w:val="24"/>
          <w:szCs w:val="24"/>
          <w:lang w:val="tr-TR"/>
        </w:rPr>
      </w:pPr>
      <w:r>
        <w:rPr>
          <w:rFonts w:ascii="Times New Roman" w:hAnsi="Times New Roman"/>
          <w:sz w:val="24"/>
          <w:szCs w:val="24"/>
          <w:lang w:val="tr-TR"/>
        </w:rPr>
        <w:t>Online kayıt döneminde MIS 492 alacak tüm öğrenciler, eğer bir öğretim elemanından projeleri rezerve ettilerse “consent request” ile ilgili öğretim elemanının section’ına, henüz proje danışmanı belirlenmedi ise kayıttan 3 gün önce kendilerine bildirilecek olan MIS 492 koordinatörü adına açılan section’a kaydolurlar.</w:t>
      </w:r>
    </w:p>
    <w:p w:rsidR="00BB495C" w:rsidRDefault="00BB495C" w:rsidP="001A7393">
      <w:pPr>
        <w:pStyle w:val="ListeParagraf"/>
        <w:numPr>
          <w:ilvl w:val="0"/>
          <w:numId w:val="1"/>
        </w:numPr>
        <w:jc w:val="both"/>
        <w:rPr>
          <w:rFonts w:ascii="Times New Roman" w:hAnsi="Times New Roman"/>
          <w:sz w:val="24"/>
          <w:szCs w:val="24"/>
          <w:lang w:val="tr-TR"/>
        </w:rPr>
      </w:pPr>
      <w:r>
        <w:rPr>
          <w:rFonts w:ascii="Times New Roman" w:hAnsi="Times New Roman"/>
          <w:sz w:val="24"/>
          <w:szCs w:val="24"/>
          <w:lang w:val="tr-TR"/>
        </w:rPr>
        <w:t>Asistan MIS 492 alacak öğrencilere bir kullanıcı adı ve şifre belirler ve e-posta yoluyla duyurur.</w:t>
      </w:r>
    </w:p>
    <w:p w:rsidR="00BB495C" w:rsidRDefault="00BB495C" w:rsidP="001A7393">
      <w:pPr>
        <w:pStyle w:val="ListeParagraf"/>
        <w:numPr>
          <w:ilvl w:val="0"/>
          <w:numId w:val="1"/>
        </w:numPr>
        <w:jc w:val="both"/>
        <w:rPr>
          <w:rFonts w:ascii="Times New Roman" w:hAnsi="Times New Roman"/>
          <w:sz w:val="24"/>
          <w:szCs w:val="24"/>
          <w:lang w:val="tr-TR"/>
        </w:rPr>
      </w:pPr>
      <w:r>
        <w:rPr>
          <w:rFonts w:ascii="Times New Roman" w:hAnsi="Times New Roman"/>
          <w:sz w:val="24"/>
          <w:szCs w:val="24"/>
          <w:lang w:val="tr-TR"/>
        </w:rPr>
        <w:t>Derslerin başlamasıyla birlikte öğrenciler tercih ettikleri 3 projeyi öncelik sırasına göre belirtirler. Öğrenciler başka öğrenciler için “reserved” statüsünde görünen projeler için tercih belirtemezler. Tercih süresi derslerin başlamasından sonraki 3.gün 19:00’da sona erer.</w:t>
      </w:r>
    </w:p>
    <w:p w:rsidR="00BB495C" w:rsidRDefault="00BB495C" w:rsidP="001A7393">
      <w:pPr>
        <w:pStyle w:val="ListeParagraf"/>
        <w:numPr>
          <w:ilvl w:val="0"/>
          <w:numId w:val="1"/>
        </w:numPr>
        <w:jc w:val="both"/>
        <w:rPr>
          <w:rFonts w:ascii="Times New Roman" w:hAnsi="Times New Roman"/>
          <w:sz w:val="24"/>
          <w:szCs w:val="24"/>
          <w:lang w:val="tr-TR"/>
        </w:rPr>
      </w:pPr>
      <w:r>
        <w:rPr>
          <w:rFonts w:ascii="Times New Roman" w:hAnsi="Times New Roman"/>
          <w:sz w:val="24"/>
          <w:szCs w:val="24"/>
          <w:lang w:val="tr-TR"/>
        </w:rPr>
        <w:t xml:space="preserve">Tercih süresinin bitmesinden sonraki ilk Bölüm Kurulu Toplantısı’nda proje danışmanları ile öğrencilerin eşleştirilmesi tamamlanır.  Duyuru öğrencilere e-posta ile bildirilir ve Web’de yayınlanır. </w:t>
      </w:r>
    </w:p>
    <w:p w:rsidR="00BB495C" w:rsidRDefault="00BB495C" w:rsidP="001A7393">
      <w:pPr>
        <w:pStyle w:val="ListeParagraf"/>
        <w:numPr>
          <w:ilvl w:val="0"/>
          <w:numId w:val="1"/>
        </w:numPr>
        <w:jc w:val="both"/>
        <w:rPr>
          <w:rFonts w:ascii="Times New Roman" w:hAnsi="Times New Roman"/>
          <w:b/>
          <w:sz w:val="24"/>
          <w:szCs w:val="24"/>
          <w:lang w:val="tr-TR"/>
        </w:rPr>
      </w:pPr>
      <w:r>
        <w:rPr>
          <w:rFonts w:ascii="Times New Roman" w:hAnsi="Times New Roman"/>
          <w:sz w:val="24"/>
          <w:szCs w:val="24"/>
          <w:lang w:val="tr-TR"/>
        </w:rPr>
        <w:t>Add-drop döneminde öğrenciler kendi danışmanlarının section’larına kaydolurlar.</w:t>
      </w:r>
    </w:p>
    <w:p w:rsidR="00BB495C" w:rsidRDefault="00BB495C" w:rsidP="001A7393">
      <w:pPr>
        <w:rPr>
          <w:rFonts w:ascii="Times New Roman" w:hAnsi="Times New Roman"/>
          <w:b/>
          <w:sz w:val="24"/>
          <w:szCs w:val="24"/>
          <w:lang w:val="tr-TR"/>
        </w:rPr>
      </w:pPr>
    </w:p>
    <w:p w:rsidR="00BB495C" w:rsidRDefault="00BB495C" w:rsidP="001A7393">
      <w:pPr>
        <w:rPr>
          <w:rFonts w:ascii="Times New Roman" w:hAnsi="Times New Roman"/>
          <w:b/>
          <w:sz w:val="24"/>
          <w:szCs w:val="24"/>
          <w:lang w:val="tr-TR"/>
        </w:rPr>
      </w:pPr>
      <w:r>
        <w:rPr>
          <w:rFonts w:ascii="Times New Roman" w:hAnsi="Times New Roman"/>
          <w:b/>
          <w:sz w:val="24"/>
          <w:szCs w:val="24"/>
          <w:lang w:val="tr-TR"/>
        </w:rPr>
        <w:lastRenderedPageBreak/>
        <w:t>Projelerin Hazırlanması:</w:t>
      </w:r>
    </w:p>
    <w:p w:rsidR="00BB495C" w:rsidRDefault="00BB495C" w:rsidP="00A57B68">
      <w:pPr>
        <w:pStyle w:val="ListeParagraf"/>
        <w:numPr>
          <w:ilvl w:val="0"/>
          <w:numId w:val="2"/>
        </w:numPr>
        <w:tabs>
          <w:tab w:val="left" w:pos="426"/>
        </w:tabs>
        <w:jc w:val="both"/>
        <w:rPr>
          <w:rFonts w:ascii="Times New Roman" w:hAnsi="Times New Roman"/>
          <w:sz w:val="24"/>
          <w:szCs w:val="24"/>
          <w:lang w:val="tr-TR"/>
        </w:rPr>
      </w:pPr>
      <w:r>
        <w:rPr>
          <w:rFonts w:ascii="Times New Roman" w:hAnsi="Times New Roman"/>
          <w:sz w:val="24"/>
          <w:szCs w:val="24"/>
          <w:lang w:val="tr-TR"/>
        </w:rPr>
        <w:t>Tüm proje grupları dönem içinde danışmanlarına bir ara rapor teslim etmelidir. Ara rapor danışmanın istediği formatta hazırlanmalıdır. Bu raporun teslim tarihi dersten çekilme (withdrawal) döneminin öğrencilerin erişimine kapatılma tarihidir.</w:t>
      </w:r>
    </w:p>
    <w:p w:rsidR="00BB495C" w:rsidRDefault="00BB495C" w:rsidP="00A57B68">
      <w:pPr>
        <w:pStyle w:val="ListeParagraf"/>
        <w:numPr>
          <w:ilvl w:val="0"/>
          <w:numId w:val="2"/>
        </w:numPr>
        <w:tabs>
          <w:tab w:val="left" w:pos="426"/>
        </w:tabs>
        <w:jc w:val="both"/>
        <w:rPr>
          <w:rFonts w:ascii="Times New Roman" w:hAnsi="Times New Roman"/>
          <w:sz w:val="24"/>
          <w:szCs w:val="24"/>
          <w:lang w:val="tr-TR"/>
        </w:rPr>
      </w:pPr>
      <w:r>
        <w:rPr>
          <w:rFonts w:ascii="Times New Roman" w:hAnsi="Times New Roman"/>
          <w:sz w:val="24"/>
          <w:szCs w:val="24"/>
          <w:lang w:val="tr-TR"/>
        </w:rPr>
        <w:t>MIS 492 proje raporları Bölüm tarafından belirlenen formata uygun olarak hazırlanır. Bu formata Web adresinden erişilebilir.</w:t>
      </w:r>
    </w:p>
    <w:p w:rsidR="00BB495C" w:rsidRDefault="00BB495C" w:rsidP="00A57B68">
      <w:pPr>
        <w:pStyle w:val="ListeParagraf"/>
        <w:numPr>
          <w:ilvl w:val="0"/>
          <w:numId w:val="2"/>
        </w:numPr>
        <w:tabs>
          <w:tab w:val="left" w:pos="426"/>
        </w:tabs>
        <w:jc w:val="both"/>
        <w:rPr>
          <w:rFonts w:ascii="Times New Roman" w:hAnsi="Times New Roman"/>
          <w:sz w:val="24"/>
          <w:szCs w:val="24"/>
          <w:lang w:val="tr-TR"/>
        </w:rPr>
      </w:pPr>
      <w:r>
        <w:rPr>
          <w:rFonts w:ascii="Times New Roman" w:hAnsi="Times New Roman"/>
          <w:sz w:val="24"/>
          <w:szCs w:val="24"/>
          <w:lang w:val="tr-TR"/>
        </w:rPr>
        <w:t>MIS 492 proje sunumlarında görev yapacak olan jüri grupları not verme süresinin bitişinden iki hafta önce belirlenerek danışmanlara ve öğrencilere e-posta ile ve Web’de yayınlanarak duyurulur.</w:t>
      </w:r>
    </w:p>
    <w:p w:rsidR="00BB495C" w:rsidRDefault="00BB495C" w:rsidP="00A57B68">
      <w:pPr>
        <w:pStyle w:val="ListeParagraf"/>
        <w:numPr>
          <w:ilvl w:val="0"/>
          <w:numId w:val="2"/>
        </w:numPr>
        <w:tabs>
          <w:tab w:val="left" w:pos="426"/>
        </w:tabs>
        <w:jc w:val="both"/>
        <w:rPr>
          <w:rFonts w:ascii="Times New Roman" w:hAnsi="Times New Roman"/>
          <w:sz w:val="24"/>
          <w:szCs w:val="24"/>
          <w:lang w:val="tr-TR"/>
        </w:rPr>
      </w:pPr>
      <w:r>
        <w:rPr>
          <w:rFonts w:ascii="Times New Roman" w:hAnsi="Times New Roman"/>
          <w:sz w:val="24"/>
          <w:szCs w:val="24"/>
          <w:lang w:val="tr-TR"/>
        </w:rPr>
        <w:t>Projeler danışmanlara not verme süresinin bitişinden bir hafta önce teslim edilir. Aynı tarihte jüri üyelerine de proje özeti (executive summary) 4-5 sayfa olarak teslim edilir.</w:t>
      </w:r>
    </w:p>
    <w:p w:rsidR="00BB495C" w:rsidRDefault="00BB495C" w:rsidP="00A57B68">
      <w:pPr>
        <w:pStyle w:val="ListeParagraf"/>
        <w:numPr>
          <w:ilvl w:val="0"/>
          <w:numId w:val="2"/>
        </w:numPr>
        <w:tabs>
          <w:tab w:val="left" w:pos="426"/>
        </w:tabs>
        <w:jc w:val="both"/>
        <w:rPr>
          <w:rFonts w:ascii="Times New Roman" w:hAnsi="Times New Roman"/>
          <w:b/>
          <w:sz w:val="24"/>
          <w:szCs w:val="24"/>
          <w:lang w:val="tr-TR"/>
        </w:rPr>
      </w:pPr>
      <w:r>
        <w:rPr>
          <w:rFonts w:ascii="Times New Roman" w:hAnsi="Times New Roman"/>
          <w:sz w:val="24"/>
          <w:szCs w:val="24"/>
          <w:lang w:val="tr-TR"/>
        </w:rPr>
        <w:t xml:space="preserve">Proje raporlarının gerekli düzeltmeler yapıldıktan sonraki nihai hali danışmana tek bir kopya olarak ve danışmanın istediği biçimde ciltlenmiş olarak teslim edilir. </w:t>
      </w:r>
    </w:p>
    <w:p w:rsidR="00BB495C" w:rsidRDefault="00BB495C" w:rsidP="001A7393">
      <w:pPr>
        <w:ind w:left="360"/>
        <w:rPr>
          <w:rFonts w:ascii="Times New Roman" w:hAnsi="Times New Roman"/>
          <w:b/>
          <w:sz w:val="24"/>
          <w:szCs w:val="24"/>
          <w:lang w:val="tr-TR"/>
        </w:rPr>
      </w:pPr>
    </w:p>
    <w:p w:rsidR="00BB495C" w:rsidRDefault="00BB495C" w:rsidP="001A7393">
      <w:pPr>
        <w:rPr>
          <w:rFonts w:ascii="Times New Roman" w:hAnsi="Times New Roman"/>
          <w:b/>
          <w:sz w:val="24"/>
          <w:szCs w:val="24"/>
          <w:lang w:val="tr-TR"/>
        </w:rPr>
      </w:pPr>
      <w:r>
        <w:rPr>
          <w:rFonts w:ascii="Times New Roman" w:hAnsi="Times New Roman"/>
          <w:b/>
          <w:sz w:val="24"/>
          <w:szCs w:val="24"/>
          <w:lang w:val="tr-TR"/>
        </w:rPr>
        <w:t>Proje Sunum ve Değerlendirme Süreci:</w:t>
      </w:r>
    </w:p>
    <w:p w:rsidR="00BB495C" w:rsidRDefault="00BB495C" w:rsidP="001A7393">
      <w:pPr>
        <w:pStyle w:val="ListeParagraf"/>
        <w:numPr>
          <w:ilvl w:val="0"/>
          <w:numId w:val="3"/>
        </w:numPr>
        <w:jc w:val="both"/>
        <w:rPr>
          <w:rFonts w:ascii="Times New Roman" w:hAnsi="Times New Roman"/>
          <w:sz w:val="24"/>
          <w:szCs w:val="24"/>
          <w:lang w:val="tr-TR"/>
        </w:rPr>
      </w:pPr>
      <w:r>
        <w:rPr>
          <w:rFonts w:ascii="Times New Roman" w:hAnsi="Times New Roman"/>
          <w:sz w:val="24"/>
          <w:szCs w:val="24"/>
          <w:lang w:val="tr-TR"/>
        </w:rPr>
        <w:t>MIS 492 proje dersi sunumları, bölümün tam zamanlı öğretim elemanlarından oluşan biri proje danışmanı olmak üzere 3 kişilik bir jüri grubu önünde yapılır.</w:t>
      </w:r>
    </w:p>
    <w:p w:rsidR="00A57B68" w:rsidRPr="00A57B68" w:rsidRDefault="00BB495C" w:rsidP="00A57B68">
      <w:pPr>
        <w:pStyle w:val="ListeParagraf"/>
        <w:numPr>
          <w:ilvl w:val="0"/>
          <w:numId w:val="3"/>
        </w:numPr>
        <w:jc w:val="both"/>
        <w:rPr>
          <w:rFonts w:ascii="Times New Roman" w:hAnsi="Times New Roman"/>
          <w:sz w:val="24"/>
          <w:szCs w:val="24"/>
          <w:lang w:val="tr-TR"/>
        </w:rPr>
      </w:pPr>
      <w:r w:rsidRPr="00A57B68">
        <w:rPr>
          <w:rFonts w:ascii="Times New Roman" w:hAnsi="Times New Roman"/>
          <w:sz w:val="24"/>
          <w:szCs w:val="24"/>
          <w:lang w:val="tr-TR"/>
        </w:rPr>
        <w:t>Proje rapor ve sunumunun değerlendirilmesi ile ilgili çeşitli durumlarda uygulanacak prosedür aşağıda belirtilmiştir:</w:t>
      </w:r>
    </w:p>
    <w:p w:rsidR="00E402A1" w:rsidRDefault="00E402A1" w:rsidP="00E402A1">
      <w:pPr>
        <w:pStyle w:val="ListeParagraf"/>
        <w:numPr>
          <w:ilvl w:val="1"/>
          <w:numId w:val="3"/>
        </w:numPr>
        <w:ind w:left="709" w:right="-517"/>
        <w:jc w:val="both"/>
        <w:rPr>
          <w:rFonts w:ascii="Times New Roman" w:hAnsi="Times New Roman"/>
          <w:sz w:val="24"/>
          <w:szCs w:val="24"/>
          <w:lang w:val="tr-TR"/>
        </w:rPr>
      </w:pPr>
      <w:r>
        <w:rPr>
          <w:rFonts w:ascii="Times New Roman" w:hAnsi="Times New Roman"/>
          <w:sz w:val="24"/>
          <w:szCs w:val="24"/>
          <w:lang w:val="tr-TR"/>
        </w:rPr>
        <w:t>Dönem içinde ara raporunu vermemiş ve dönem sonunda proje raporunu teslim etmemiş olan gruplar sunuma çağrılmaz ve doğrudan F verilir.</w:t>
      </w:r>
    </w:p>
    <w:p w:rsidR="005B7A9D" w:rsidRPr="005B7A9D" w:rsidRDefault="00E402A1" w:rsidP="005B7A9D">
      <w:pPr>
        <w:pStyle w:val="ListeParagraf"/>
        <w:numPr>
          <w:ilvl w:val="1"/>
          <w:numId w:val="3"/>
        </w:numPr>
        <w:ind w:left="709" w:right="-517"/>
        <w:jc w:val="both"/>
        <w:rPr>
          <w:rFonts w:ascii="Times New Roman" w:hAnsi="Times New Roman"/>
          <w:sz w:val="24"/>
          <w:szCs w:val="24"/>
          <w:lang w:val="tr-TR"/>
        </w:rPr>
      </w:pPr>
      <w:r>
        <w:rPr>
          <w:rFonts w:ascii="Times New Roman" w:hAnsi="Times New Roman"/>
          <w:sz w:val="24"/>
          <w:szCs w:val="24"/>
          <w:lang w:val="tr-TR"/>
        </w:rPr>
        <w:t>Proje sunumunu yapan, ancak sunum sırasında jüri tarafından raporunda ya da projesinde kısa sürede düzeltilebilecek eksiklikler belirlenen gruplara “I-Incomplete” verilir. Bu gruplar projelerinin son halini danışmanlarına teslim ederler. Proje danışmanı “Incomplete” süresi bitmeden sisteme notları girer.</w:t>
      </w:r>
      <w:r w:rsidR="005B7A9D">
        <w:rPr>
          <w:rFonts w:ascii="Times New Roman" w:hAnsi="Times New Roman"/>
          <w:sz w:val="24"/>
          <w:szCs w:val="24"/>
          <w:lang w:val="tr-TR"/>
        </w:rPr>
        <w:t xml:space="preserve"> </w:t>
      </w:r>
      <w:r w:rsidR="005B7A9D" w:rsidRPr="005B7A9D">
        <w:rPr>
          <w:rFonts w:ascii="Times New Roman" w:hAnsi="Times New Roman"/>
          <w:sz w:val="24"/>
          <w:szCs w:val="24"/>
          <w:lang w:val="tr-TR"/>
        </w:rPr>
        <w:t>Projesinde “Incomplete” süresi içinde tamamlanamayacak düzeyde eksiklikler bulunan gruplara Yönetim Kurulu kararıyla 15 gün ek süre verilir. Bu gruplar raporlarını tamamladıklarında jüriye tekrar sunum yapmazlar, sadece danışmana proje raporunu, jüri üyelerine de proje özetini teslim ederler. Proje danışmanı notları dilekçe ile UBYO’ya bildirir. Bu grupları</w:t>
      </w:r>
      <w:r w:rsidR="005B7A9D">
        <w:rPr>
          <w:rFonts w:ascii="Times New Roman" w:hAnsi="Times New Roman"/>
          <w:sz w:val="24"/>
          <w:szCs w:val="24"/>
          <w:lang w:val="tr-TR"/>
        </w:rPr>
        <w:t>n değerlendirmeleri 4 yerine 3</w:t>
      </w:r>
      <w:r w:rsidR="005B7A9D" w:rsidRPr="005B7A9D">
        <w:rPr>
          <w:rFonts w:ascii="Times New Roman" w:hAnsi="Times New Roman"/>
          <w:sz w:val="24"/>
          <w:szCs w:val="24"/>
          <w:lang w:val="tr-TR"/>
        </w:rPr>
        <w:t xml:space="preserve"> puan üzerinden yapılır.</w:t>
      </w:r>
    </w:p>
    <w:p w:rsidR="00E402A1" w:rsidRPr="00BB495C" w:rsidRDefault="00E402A1" w:rsidP="00E402A1">
      <w:pPr>
        <w:pStyle w:val="ListeParagraf"/>
        <w:numPr>
          <w:ilvl w:val="1"/>
          <w:numId w:val="3"/>
        </w:numPr>
        <w:ind w:left="709" w:right="-517"/>
        <w:jc w:val="both"/>
        <w:rPr>
          <w:rFonts w:ascii="Times New Roman" w:hAnsi="Times New Roman"/>
          <w:sz w:val="24"/>
          <w:szCs w:val="24"/>
          <w:lang w:val="tr-TR"/>
        </w:rPr>
      </w:pPr>
      <w:r>
        <w:rPr>
          <w:rFonts w:ascii="Times New Roman" w:hAnsi="Times New Roman"/>
          <w:sz w:val="24"/>
          <w:szCs w:val="24"/>
          <w:lang w:val="tr-TR"/>
        </w:rPr>
        <w:t>Dönem içinde ara raporunu veren ve dönem sonunda proje raporunu teslim eden ancak sunuma gelmeyen gruplara NP verilir. Bu grup öğrencileri mazeret için üniversiteye başvurmalıdır. Mazeret sınavı günü jüriye sunum yapan grub</w:t>
      </w:r>
      <w:r w:rsidR="005A2EC3">
        <w:rPr>
          <w:rFonts w:ascii="Times New Roman" w:hAnsi="Times New Roman"/>
          <w:sz w:val="24"/>
          <w:szCs w:val="24"/>
          <w:lang w:val="tr-TR"/>
        </w:rPr>
        <w:t xml:space="preserve">un notları danışman tarafından </w:t>
      </w:r>
      <w:r>
        <w:rPr>
          <w:rFonts w:ascii="Times New Roman" w:hAnsi="Times New Roman"/>
          <w:sz w:val="24"/>
          <w:szCs w:val="24"/>
          <w:lang w:val="tr-TR"/>
        </w:rPr>
        <w:t xml:space="preserve">süresi içinde sisteme </w:t>
      </w:r>
      <w:r w:rsidR="00347DD6">
        <w:rPr>
          <w:rFonts w:ascii="Times New Roman" w:hAnsi="Times New Roman"/>
          <w:sz w:val="24"/>
          <w:szCs w:val="24"/>
          <w:lang w:val="tr-TR"/>
        </w:rPr>
        <w:t>girilir</w:t>
      </w:r>
      <w:bookmarkStart w:id="0" w:name="_GoBack"/>
      <w:bookmarkEnd w:id="0"/>
      <w:r>
        <w:rPr>
          <w:rFonts w:ascii="Times New Roman" w:hAnsi="Times New Roman"/>
          <w:sz w:val="24"/>
          <w:szCs w:val="24"/>
          <w:lang w:val="tr-TR"/>
        </w:rPr>
        <w:t>.</w:t>
      </w:r>
      <w:r w:rsidRPr="00E402A1">
        <w:rPr>
          <w:rFonts w:ascii="Times New Roman" w:hAnsi="Times New Roman"/>
          <w:sz w:val="24"/>
          <w:szCs w:val="24"/>
          <w:lang w:val="tr-TR"/>
        </w:rPr>
        <w:t xml:space="preserve"> </w:t>
      </w:r>
      <w:r>
        <w:rPr>
          <w:rFonts w:ascii="Times New Roman" w:hAnsi="Times New Roman"/>
          <w:sz w:val="24"/>
          <w:szCs w:val="24"/>
          <w:lang w:val="tr-TR"/>
        </w:rPr>
        <w:t>Bu grupların değerlendirmeleri 4 yerine 3 puan üzerinden yapılır.</w:t>
      </w:r>
      <w:r w:rsidR="005B7A9D">
        <w:rPr>
          <w:rFonts w:ascii="Times New Roman" w:hAnsi="Times New Roman"/>
          <w:sz w:val="24"/>
          <w:szCs w:val="24"/>
          <w:lang w:val="tr-TR"/>
        </w:rPr>
        <w:t xml:space="preserve"> </w:t>
      </w:r>
      <w:r w:rsidR="005B7A9D" w:rsidRPr="005B7A9D">
        <w:rPr>
          <w:rFonts w:ascii="Times New Roman" w:hAnsi="Times New Roman"/>
          <w:sz w:val="24"/>
          <w:szCs w:val="24"/>
          <w:lang w:val="tr-TR"/>
        </w:rPr>
        <w:t xml:space="preserve">Projesinde </w:t>
      </w:r>
      <w:r w:rsidR="005B7A9D">
        <w:rPr>
          <w:rFonts w:ascii="Times New Roman" w:hAnsi="Times New Roman"/>
          <w:sz w:val="24"/>
          <w:szCs w:val="24"/>
          <w:lang w:val="tr-TR"/>
        </w:rPr>
        <w:t>hala</w:t>
      </w:r>
      <w:r w:rsidR="005B7A9D" w:rsidRPr="005B7A9D">
        <w:rPr>
          <w:rFonts w:ascii="Times New Roman" w:hAnsi="Times New Roman"/>
          <w:sz w:val="24"/>
          <w:szCs w:val="24"/>
          <w:lang w:val="tr-TR"/>
        </w:rPr>
        <w:t xml:space="preserve"> eksiklikler bulunan gruplara Yönetim Kurulu kararıyla 15 gün ek süre verilir. </w:t>
      </w:r>
      <w:r w:rsidR="005B7A9D">
        <w:rPr>
          <w:rFonts w:ascii="Times New Roman" w:hAnsi="Times New Roman"/>
          <w:sz w:val="24"/>
          <w:szCs w:val="24"/>
          <w:lang w:val="tr-TR"/>
        </w:rPr>
        <w:t>Bu gruplar projelerinin son halini danışmanlarına teslim ederler.</w:t>
      </w:r>
      <w:r w:rsidR="005B7A9D" w:rsidRPr="005B7A9D">
        <w:rPr>
          <w:rFonts w:ascii="Times New Roman" w:hAnsi="Times New Roman"/>
          <w:sz w:val="24"/>
          <w:szCs w:val="24"/>
          <w:lang w:val="tr-TR"/>
        </w:rPr>
        <w:t xml:space="preserve"> Proje danışmanı notları dilekçe ile UBYO’ya bildirir. Bu grupları</w:t>
      </w:r>
      <w:r w:rsidR="005B7A9D">
        <w:rPr>
          <w:rFonts w:ascii="Times New Roman" w:hAnsi="Times New Roman"/>
          <w:sz w:val="24"/>
          <w:szCs w:val="24"/>
          <w:lang w:val="tr-TR"/>
        </w:rPr>
        <w:t>n değerlendirmeleri 4 yerine 2,5</w:t>
      </w:r>
      <w:r w:rsidR="005B7A9D" w:rsidRPr="005B7A9D">
        <w:rPr>
          <w:rFonts w:ascii="Times New Roman" w:hAnsi="Times New Roman"/>
          <w:sz w:val="24"/>
          <w:szCs w:val="24"/>
          <w:lang w:val="tr-TR"/>
        </w:rPr>
        <w:t xml:space="preserve"> puan üzerinden yapılır</w:t>
      </w:r>
      <w:r w:rsidR="005B7A9D">
        <w:rPr>
          <w:rFonts w:ascii="Times New Roman" w:hAnsi="Times New Roman"/>
          <w:sz w:val="24"/>
          <w:szCs w:val="24"/>
          <w:lang w:val="tr-TR"/>
        </w:rPr>
        <w:t>.</w:t>
      </w:r>
    </w:p>
    <w:p w:rsidR="005B7A9D" w:rsidRDefault="005B7A9D" w:rsidP="005B7A9D">
      <w:pPr>
        <w:pStyle w:val="ListeParagraf"/>
        <w:ind w:left="709" w:right="-517"/>
        <w:jc w:val="both"/>
        <w:rPr>
          <w:rFonts w:ascii="Times New Roman" w:hAnsi="Times New Roman"/>
          <w:sz w:val="24"/>
          <w:szCs w:val="24"/>
          <w:lang w:val="tr-TR"/>
        </w:rPr>
      </w:pPr>
    </w:p>
    <w:sectPr w:rsidR="005B7A9D" w:rsidSect="00A60D8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02480"/>
    <w:multiLevelType w:val="hybridMultilevel"/>
    <w:tmpl w:val="8A346C48"/>
    <w:lvl w:ilvl="0" w:tplc="98E866A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1AA1603"/>
    <w:multiLevelType w:val="hybridMultilevel"/>
    <w:tmpl w:val="871A5CA6"/>
    <w:lvl w:ilvl="0" w:tplc="C5C0F2E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4925F0E"/>
    <w:multiLevelType w:val="hybridMultilevel"/>
    <w:tmpl w:val="D2BE68A0"/>
    <w:lvl w:ilvl="0" w:tplc="2422B672">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6B2"/>
    <w:rsid w:val="00103DA9"/>
    <w:rsid w:val="001302EF"/>
    <w:rsid w:val="001A7393"/>
    <w:rsid w:val="002000FA"/>
    <w:rsid w:val="00347DD6"/>
    <w:rsid w:val="005A2EC3"/>
    <w:rsid w:val="005B7A9D"/>
    <w:rsid w:val="00637024"/>
    <w:rsid w:val="009F46B2"/>
    <w:rsid w:val="00A57B68"/>
    <w:rsid w:val="00A60D8C"/>
    <w:rsid w:val="00B35CF5"/>
    <w:rsid w:val="00B96F79"/>
    <w:rsid w:val="00BB495C"/>
    <w:rsid w:val="00BB7C6A"/>
    <w:rsid w:val="00C03639"/>
    <w:rsid w:val="00C2750F"/>
    <w:rsid w:val="00E402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95C"/>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49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95C"/>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4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60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2016-01-26T12:18:00Z</cp:lastPrinted>
  <dcterms:created xsi:type="dcterms:W3CDTF">2016-02-02T17:05:00Z</dcterms:created>
  <dcterms:modified xsi:type="dcterms:W3CDTF">2016-02-02T17:05:00Z</dcterms:modified>
</cp:coreProperties>
</file>