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1895814" w:rsidR="00063A85" w:rsidRPr="00164BF2" w:rsidRDefault="001E7F1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44"/>
          <w:szCs w:val="44"/>
        </w:rPr>
      </w:pPr>
      <w:r w:rsidRPr="00164BF2">
        <w:rPr>
          <w:rFonts w:ascii="Garamond" w:eastAsia="Garamond" w:hAnsi="Garamond" w:cs="Garamond"/>
          <w:b/>
          <w:color w:val="000000"/>
          <w:sz w:val="44"/>
          <w:szCs w:val="44"/>
        </w:rPr>
        <w:t>Canace Chen</w:t>
      </w:r>
    </w:p>
    <w:p w14:paraId="00000002" w14:textId="081B3AFD" w:rsidR="00063A85" w:rsidRPr="00164BF2" w:rsidRDefault="00800350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rPr>
          <w:rFonts w:ascii="Garamond" w:eastAsia="Garamond" w:hAnsi="Garamond" w:cs="Garamond"/>
          <w:color w:val="000000"/>
          <w:sz w:val="18"/>
          <w:szCs w:val="18"/>
        </w:rPr>
      </w:pPr>
      <w:hyperlink r:id="rId8" w:history="1">
        <w:r w:rsidRPr="00164BF2">
          <w:rPr>
            <w:rStyle w:val="Hyperlink"/>
            <w:rFonts w:ascii="Garamond" w:eastAsia="Garamond" w:hAnsi="Garamond" w:cs="Garamond"/>
            <w:color w:val="auto"/>
            <w:sz w:val="28"/>
            <w:szCs w:val="28"/>
            <w:u w:val="none"/>
          </w:rPr>
          <w:t>c.chen0320213@arts.ac.uk</w:t>
        </w:r>
      </w:hyperlink>
      <w:r w:rsidRPr="00164BF2">
        <w:rPr>
          <w:rFonts w:ascii="Garamond" w:eastAsia="Garamond" w:hAnsi="Garamond" w:cs="Garamond"/>
          <w:sz w:val="28"/>
          <w:szCs w:val="28"/>
        </w:rPr>
        <w:t>| +</w:t>
      </w:r>
      <w:r w:rsidR="00AA5491" w:rsidRPr="00164BF2">
        <w:rPr>
          <w:rFonts w:ascii="Garamond" w:eastAsia="Garamond" w:hAnsi="Garamond" w:cs="Garamond"/>
          <w:sz w:val="28"/>
          <w:szCs w:val="28"/>
        </w:rPr>
        <w:t>44</w:t>
      </w:r>
      <w:r w:rsidRPr="00164BF2">
        <w:rPr>
          <w:rFonts w:ascii="Garamond" w:eastAsia="Garamond" w:hAnsi="Garamond" w:cs="Garamond"/>
          <w:sz w:val="28"/>
          <w:szCs w:val="28"/>
        </w:rPr>
        <w:t xml:space="preserve"> </w:t>
      </w:r>
      <w:r w:rsidR="00923AB5" w:rsidRPr="00164BF2">
        <w:rPr>
          <w:rFonts w:ascii="Garamond" w:eastAsia="Garamond" w:hAnsi="Garamond" w:cs="Garamond"/>
          <w:sz w:val="28"/>
          <w:szCs w:val="28"/>
        </w:rPr>
        <w:t>7536903991</w:t>
      </w:r>
      <w:r w:rsidRPr="00164BF2">
        <w:rPr>
          <w:rFonts w:ascii="Garamond" w:eastAsia="Garamond" w:hAnsi="Garamond" w:cs="Garamond"/>
          <w:sz w:val="28"/>
          <w:szCs w:val="28"/>
        </w:rPr>
        <w:t xml:space="preserve"> | </w:t>
      </w:r>
      <w:hyperlink r:id="rId9" w:history="1">
        <w:r w:rsidRPr="00164BF2">
          <w:rPr>
            <w:rStyle w:val="Hyperlink"/>
            <w:rFonts w:ascii="Garamond" w:eastAsia="Garamond" w:hAnsi="Garamond" w:cs="Garamond"/>
            <w:color w:val="auto"/>
            <w:sz w:val="28"/>
            <w:szCs w:val="28"/>
            <w:u w:val="none"/>
          </w:rPr>
          <w:t>https://canacechen.com/</w:t>
        </w:r>
      </w:hyperlink>
    </w:p>
    <w:p w14:paraId="00000003" w14:textId="77777777" w:rsidR="00063A85" w:rsidRPr="00164BF2" w:rsidRDefault="00063A85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</w:p>
    <w:p w14:paraId="00000004" w14:textId="1AC1D202" w:rsidR="00063A85" w:rsidRPr="00164BF2" w:rsidRDefault="00B64D87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  <w:r w:rsidRPr="00164BF2">
        <w:rPr>
          <w:rFonts w:ascii="Garamond" w:eastAsia="Garamond" w:hAnsi="Garamond" w:cs="Garamond"/>
          <w:b/>
          <w:color w:val="000000"/>
        </w:rPr>
        <w:t xml:space="preserve">WORK EXPERIENCE </w:t>
      </w:r>
    </w:p>
    <w:p w14:paraId="00000005" w14:textId="77777777" w:rsidR="00063A85" w:rsidRPr="00164BF2" w:rsidRDefault="00063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  <w:sz w:val="12"/>
          <w:szCs w:val="12"/>
          <w:u w:val="single"/>
        </w:rPr>
      </w:pPr>
    </w:p>
    <w:p w14:paraId="6C36C894" w14:textId="77777777" w:rsidR="002D501E" w:rsidRDefault="002D501E" w:rsidP="002D501E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  <w:r>
        <w:rPr>
          <w:rFonts w:ascii="Garamond" w:eastAsia="Garamond" w:hAnsi="Garamond" w:cs="Garamond"/>
          <w:b/>
        </w:rPr>
        <w:t xml:space="preserve">NV Access                                                                   </w:t>
      </w:r>
      <w:r>
        <w:rPr>
          <w:rFonts w:ascii="Garamond" w:eastAsia="Garamond" w:hAnsi="Garamond" w:cs="Garamond"/>
          <w:b/>
          <w:smallCaps/>
        </w:rPr>
        <w:t xml:space="preserve">                                                                                            </w:t>
      </w:r>
      <w:r w:rsidRPr="00164BF2">
        <w:rPr>
          <w:rFonts w:ascii="Garamond" w:eastAsia="Garamond" w:hAnsi="Garamond" w:cs="Garamond"/>
          <w:b/>
        </w:rPr>
        <w:t>202</w:t>
      </w:r>
      <w:r>
        <w:rPr>
          <w:rFonts w:ascii="Garamond" w:eastAsia="Garamond" w:hAnsi="Garamond" w:cs="Garamond"/>
          <w:b/>
        </w:rPr>
        <w:t>5-present</w:t>
      </w:r>
    </w:p>
    <w:p w14:paraId="0CB9CC61" w14:textId="3D0167FC" w:rsidR="002D501E" w:rsidRDefault="002D501E" w:rsidP="002D501E">
      <w:pPr>
        <w:tabs>
          <w:tab w:val="left" w:pos="1134"/>
          <w:tab w:val="right" w:pos="10773"/>
        </w:tabs>
        <w:rPr>
          <w:rFonts w:ascii="Garamond" w:eastAsia="Garamond" w:hAnsi="Garamond" w:cs="Garamond"/>
        </w:rPr>
      </w:pPr>
      <w:r w:rsidRPr="00EA4D88">
        <w:rPr>
          <w:rFonts w:ascii="Garamond" w:eastAsia="Garamond" w:hAnsi="Garamond" w:cs="Garamond"/>
        </w:rPr>
        <w:t>Contributor</w:t>
      </w:r>
      <w:r>
        <w:rPr>
          <w:rFonts w:ascii="Garamond" w:eastAsia="Garamond" w:hAnsi="Garamond" w:cs="Garamond"/>
        </w:rPr>
        <w:t xml:space="preserve">           </w:t>
      </w:r>
      <w:r w:rsidRPr="00164BF2">
        <w:rPr>
          <w:rFonts w:ascii="Garamond" w:eastAsia="Garamond" w:hAnsi="Garamond" w:cs="Garamond"/>
          <w:smallCaps/>
        </w:rPr>
        <w:tab/>
      </w:r>
      <w:r w:rsidR="00513CAA">
        <w:rPr>
          <w:rFonts w:ascii="Garamond" w:eastAsia="Garamond" w:hAnsi="Garamond" w:cs="Garamond"/>
          <w:smallCaps/>
        </w:rPr>
        <w:t xml:space="preserve"> </w:t>
      </w:r>
      <w:r>
        <w:rPr>
          <w:rFonts w:ascii="Garamond" w:eastAsia="Garamond" w:hAnsi="Garamond" w:cs="Garamond"/>
        </w:rPr>
        <w:t xml:space="preserve">Remote </w:t>
      </w:r>
    </w:p>
    <w:p w14:paraId="4EE26D65" w14:textId="77777777" w:rsidR="002D501E" w:rsidRPr="00CD0DC7" w:rsidRDefault="002D501E" w:rsidP="002D501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color w:val="000000"/>
        </w:rPr>
      </w:pPr>
      <w:r>
        <w:rPr>
          <w:rFonts w:ascii="Garamond" w:eastAsia="Garamond" w:hAnsi="Garamond" w:cs="Garamond"/>
          <w:color w:val="000000"/>
        </w:rPr>
        <w:t xml:space="preserve">NVDA </w:t>
      </w:r>
      <w:r w:rsidRPr="00216E6E">
        <w:rPr>
          <w:rFonts w:ascii="Garamond" w:eastAsia="Garamond" w:hAnsi="Garamond" w:cs="Garamond"/>
          <w:color w:val="000000"/>
        </w:rPr>
        <w:t>(Non</w:t>
      </w:r>
      <w:r>
        <w:rPr>
          <w:rFonts w:ascii="Garamond" w:eastAsia="Garamond" w:hAnsi="Garamond" w:cs="Garamond"/>
          <w:color w:val="000000"/>
        </w:rPr>
        <w:t>-</w:t>
      </w:r>
      <w:r w:rsidRPr="00216E6E">
        <w:rPr>
          <w:rFonts w:ascii="Garamond" w:eastAsia="Garamond" w:hAnsi="Garamond" w:cs="Garamond"/>
          <w:color w:val="000000"/>
        </w:rPr>
        <w:t>Visual Desktop Access)</w:t>
      </w:r>
    </w:p>
    <w:p w14:paraId="5F8B9275" w14:textId="019DEDE7" w:rsidR="002D501E" w:rsidRDefault="002D501E" w:rsidP="002D501E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hAnsi="Garamond"/>
          <w:color w:val="000000"/>
        </w:rPr>
      </w:pPr>
      <w:r w:rsidRPr="00E931A0">
        <w:rPr>
          <w:rFonts w:ascii="Garamond" w:hAnsi="Garamond"/>
          <w:color w:val="000000"/>
        </w:rPr>
        <w:t xml:space="preserve">Contributed to </w:t>
      </w:r>
      <w:r>
        <w:rPr>
          <w:rFonts w:ascii="Garamond" w:hAnsi="Garamond"/>
          <w:color w:val="000000"/>
        </w:rPr>
        <w:t>the</w:t>
      </w:r>
      <w:r w:rsidRPr="00E931A0">
        <w:rPr>
          <w:rFonts w:ascii="Garamond" w:hAnsi="Garamond"/>
          <w:color w:val="000000"/>
        </w:rPr>
        <w:t xml:space="preserve"> open-source screen reader used globally by visually impaired users to access computers and devices.</w:t>
      </w:r>
      <w:r w:rsidRPr="0083354B">
        <w:rPr>
          <w:rFonts w:ascii="Garamond" w:hAnsi="Garamond"/>
          <w:color w:val="000000"/>
        </w:rPr>
        <w:t xml:space="preserve"> </w:t>
      </w:r>
      <w:r w:rsidR="000B0E72" w:rsidRPr="000B0E72">
        <w:rPr>
          <w:rFonts w:ascii="Garamond" w:hAnsi="Garamond"/>
          <w:color w:val="000000"/>
        </w:rPr>
        <w:t>Enhanced front-end accessibility and UI/UX consistency across web environments by debugging, testing, and improving HTML and interaction patterns. Strengthened skills in accessibility-first design, attention to detail, and clear documentation within a distributed, open-source community</w:t>
      </w:r>
      <w:r w:rsidRPr="0083354B">
        <w:rPr>
          <w:rFonts w:ascii="Garamond" w:hAnsi="Garamond"/>
          <w:color w:val="000000"/>
        </w:rPr>
        <w:t>.</w:t>
      </w:r>
      <w:r w:rsidRPr="004E284C">
        <w:rPr>
          <w:rFonts w:ascii="Garamond" w:hAnsi="Garamond"/>
          <w:color w:val="000000"/>
        </w:rPr>
        <w:t xml:space="preserve"> </w:t>
      </w:r>
    </w:p>
    <w:p w14:paraId="51EE4445" w14:textId="77777777" w:rsidR="00E72B88" w:rsidRDefault="00E72B88" w:rsidP="00E72B8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left="1440"/>
        <w:rPr>
          <w:rFonts w:ascii="Garamond" w:hAnsi="Garamond"/>
          <w:color w:val="000000"/>
        </w:rPr>
      </w:pPr>
    </w:p>
    <w:p w14:paraId="00000006" w14:textId="4893E519" w:rsidR="00063A85" w:rsidRPr="00164BF2" w:rsidRDefault="00AA054C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  <w:r w:rsidRPr="00164BF2">
        <w:rPr>
          <w:rFonts w:ascii="Garamond" w:eastAsia="Garamond" w:hAnsi="Garamond" w:cs="Garamond"/>
          <w:b/>
        </w:rPr>
        <w:t xml:space="preserve">George P. Johnson UK </w:t>
      </w:r>
      <w:r w:rsidRPr="00164BF2">
        <w:rPr>
          <w:rFonts w:ascii="Garamond" w:eastAsia="Garamond" w:hAnsi="Garamond" w:cs="Garamond"/>
          <w:b/>
          <w:smallCaps/>
        </w:rPr>
        <w:tab/>
      </w:r>
      <w:r w:rsidRPr="00164BF2">
        <w:rPr>
          <w:rFonts w:ascii="Garamond" w:eastAsia="Garamond" w:hAnsi="Garamond" w:cs="Garamond"/>
          <w:b/>
        </w:rPr>
        <w:t>2023-2024</w:t>
      </w:r>
    </w:p>
    <w:p w14:paraId="00000007" w14:textId="7784A697" w:rsidR="00063A85" w:rsidRDefault="00815320">
      <w:pPr>
        <w:tabs>
          <w:tab w:val="left" w:pos="1134"/>
          <w:tab w:val="right" w:pos="10773"/>
        </w:tabs>
        <w:rPr>
          <w:rFonts w:ascii="Garamond" w:eastAsia="Garamond" w:hAnsi="Garamond" w:cs="Garamond"/>
        </w:rPr>
      </w:pPr>
      <w:r w:rsidRPr="00164BF2">
        <w:rPr>
          <w:rFonts w:ascii="Garamond" w:eastAsia="Garamond" w:hAnsi="Garamond" w:cs="Garamond"/>
        </w:rPr>
        <w:t>Junior Creative Technologist</w:t>
      </w:r>
      <w:r w:rsidRPr="00164BF2">
        <w:rPr>
          <w:rFonts w:ascii="Garamond" w:eastAsia="Garamond" w:hAnsi="Garamond" w:cs="Garamond"/>
          <w:smallCaps/>
        </w:rPr>
        <w:tab/>
      </w:r>
      <w:r w:rsidRPr="00164BF2">
        <w:rPr>
          <w:rFonts w:ascii="Garamond" w:eastAsia="Garamond" w:hAnsi="Garamond" w:cs="Garamond"/>
        </w:rPr>
        <w:t>London, United Kingdom</w:t>
      </w:r>
    </w:p>
    <w:p w14:paraId="55EDCE7F" w14:textId="46C39244" w:rsidR="000C499F" w:rsidRDefault="000C499F" w:rsidP="000C499F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CD0DC7">
        <w:rPr>
          <w:rFonts w:ascii="Garamond" w:hAnsi="Garamond"/>
          <w:color w:val="000000"/>
        </w:rPr>
        <w:t xml:space="preserve">Booking.com at Click.24 </w:t>
      </w:r>
      <w:r w:rsidR="00826F5A">
        <w:rPr>
          <w:rFonts w:ascii="Garamond" w:hAnsi="Garamond"/>
          <w:color w:val="000000"/>
        </w:rPr>
        <w:t xml:space="preserve">2024 </w:t>
      </w:r>
      <w:r w:rsidRPr="00CD0DC7">
        <w:rPr>
          <w:rFonts w:ascii="Garamond" w:hAnsi="Garamond"/>
          <w:color w:val="000000"/>
        </w:rPr>
        <w:t>(Amsterdam, the Netherlands and Miami, USA)</w:t>
      </w:r>
    </w:p>
    <w:p w14:paraId="6E97855B" w14:textId="02F12468" w:rsidR="000C499F" w:rsidRPr="0081115C" w:rsidRDefault="00AE2DC9" w:rsidP="0081115C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hAnsi="Garamond"/>
          <w:color w:val="000000"/>
        </w:rPr>
      </w:pPr>
      <w:r w:rsidRPr="00AE2DC9">
        <w:rPr>
          <w:rFonts w:ascii="Garamond" w:hAnsi="Garamond"/>
          <w:color w:val="000000"/>
        </w:rPr>
        <w:t>Conducted user research</w:t>
      </w:r>
      <w:r w:rsidR="00DB479F">
        <w:rPr>
          <w:rFonts w:ascii="Garamond" w:hAnsi="Garamond"/>
          <w:color w:val="000000"/>
        </w:rPr>
        <w:t xml:space="preserve"> for Make a Splash</w:t>
      </w:r>
      <w:r w:rsidR="00AD382B">
        <w:t>,</w:t>
      </w:r>
      <w:r w:rsidR="00023B5C" w:rsidRPr="00023B5C">
        <w:rPr>
          <w:rFonts w:ascii="Garamond" w:hAnsi="Garamond"/>
          <w:color w:val="000000"/>
        </w:rPr>
        <w:t xml:space="preserve"> iterat</w:t>
      </w:r>
      <w:r w:rsidR="00AD382B">
        <w:rPr>
          <w:rFonts w:ascii="Garamond" w:hAnsi="Garamond"/>
          <w:color w:val="000000"/>
        </w:rPr>
        <w:t>ing</w:t>
      </w:r>
      <w:r w:rsidR="000D6E77">
        <w:rPr>
          <w:rFonts w:ascii="Garamond" w:hAnsi="Garamond"/>
          <w:color w:val="000000"/>
        </w:rPr>
        <w:t xml:space="preserve"> designs</w:t>
      </w:r>
      <w:r w:rsidR="00023B5C" w:rsidRPr="00023B5C">
        <w:rPr>
          <w:rFonts w:ascii="Garamond" w:hAnsi="Garamond"/>
          <w:color w:val="000000"/>
        </w:rPr>
        <w:t xml:space="preserve"> based on feedback</w:t>
      </w:r>
      <w:r w:rsidR="00DB479F">
        <w:rPr>
          <w:rFonts w:ascii="Garamond" w:hAnsi="Garamond"/>
          <w:color w:val="000000"/>
        </w:rPr>
        <w:t>.</w:t>
      </w:r>
      <w:r w:rsidR="000D6E77">
        <w:rPr>
          <w:rFonts w:ascii="Garamond" w:hAnsi="Garamond"/>
          <w:color w:val="000000"/>
        </w:rPr>
        <w:t xml:space="preserve"> </w:t>
      </w:r>
      <w:r w:rsidR="00C679A9" w:rsidRPr="00C679A9">
        <w:rPr>
          <w:rFonts w:ascii="Garamond" w:hAnsi="Garamond"/>
          <w:color w:val="000000"/>
        </w:rPr>
        <w:t xml:space="preserve">Designed </w:t>
      </w:r>
      <w:r w:rsidR="00AF6505">
        <w:rPr>
          <w:rFonts w:ascii="Garamond" w:hAnsi="Garamond"/>
          <w:color w:val="000000"/>
        </w:rPr>
        <w:t>user</w:t>
      </w:r>
      <w:r w:rsidR="00C679A9" w:rsidRPr="00C679A9">
        <w:rPr>
          <w:rFonts w:ascii="Garamond" w:hAnsi="Garamond"/>
          <w:color w:val="000000"/>
        </w:rPr>
        <w:t xml:space="preserve"> interfaces that translated insights into </w:t>
      </w:r>
      <w:r w:rsidR="00AD382B" w:rsidRPr="00AD382B">
        <w:rPr>
          <w:rFonts w:ascii="Garamond" w:hAnsi="Garamond"/>
          <w:color w:val="000000"/>
        </w:rPr>
        <w:t>a streamlined digital</w:t>
      </w:r>
      <w:r w:rsidR="00A614D0">
        <w:rPr>
          <w:rFonts w:ascii="Garamond" w:hAnsi="Garamond"/>
          <w:color w:val="000000"/>
        </w:rPr>
        <w:t xml:space="preserve"> </w:t>
      </w:r>
      <w:r w:rsidR="00A614D0" w:rsidRPr="00A614D0">
        <w:rPr>
          <w:rFonts w:ascii="Garamond" w:hAnsi="Garamond"/>
          <w:color w:val="000000"/>
        </w:rPr>
        <w:t>B2C</w:t>
      </w:r>
      <w:r w:rsidR="00AD382B" w:rsidRPr="00AD382B">
        <w:rPr>
          <w:rFonts w:ascii="Garamond" w:hAnsi="Garamond"/>
          <w:color w:val="000000"/>
        </w:rPr>
        <w:t xml:space="preserve"> experience for broad audiences</w:t>
      </w:r>
      <w:r w:rsidR="00C679A9" w:rsidRPr="00C679A9">
        <w:rPr>
          <w:rFonts w:ascii="Garamond" w:hAnsi="Garamond"/>
          <w:color w:val="000000"/>
        </w:rPr>
        <w:t>.</w:t>
      </w:r>
    </w:p>
    <w:p w14:paraId="765F66BD" w14:textId="77777777" w:rsidR="000C499F" w:rsidRDefault="000C499F" w:rsidP="000C499F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CD0DC7">
        <w:rPr>
          <w:rFonts w:ascii="Garamond" w:hAnsi="Garamond"/>
          <w:color w:val="000000"/>
        </w:rPr>
        <w:t>Cisco at Cisco Live 2024 (Amsterdam, the Netherlands)</w:t>
      </w:r>
    </w:p>
    <w:p w14:paraId="342F06E1" w14:textId="6F522A31" w:rsidR="00A55757" w:rsidRPr="00AE532C" w:rsidRDefault="00A55757" w:rsidP="00AE532C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hAnsi="Garamond"/>
          <w:color w:val="000000"/>
        </w:rPr>
      </w:pPr>
      <w:r w:rsidRPr="00A55757">
        <w:rPr>
          <w:rFonts w:ascii="Garamond" w:hAnsi="Garamond"/>
          <w:color w:val="000000"/>
        </w:rPr>
        <w:t xml:space="preserve">Designed, developed, and maintained </w:t>
      </w:r>
      <w:r>
        <w:rPr>
          <w:rFonts w:ascii="Garamond" w:hAnsi="Garamond"/>
          <w:color w:val="000000"/>
        </w:rPr>
        <w:t>the Cisco Live 2024</w:t>
      </w:r>
      <w:r w:rsidRPr="00A55757">
        <w:rPr>
          <w:rFonts w:ascii="Garamond" w:hAnsi="Garamond"/>
          <w:color w:val="000000"/>
        </w:rPr>
        <w:t xml:space="preserve"> internal website</w:t>
      </w:r>
      <w:r w:rsidR="00D03E2E">
        <w:rPr>
          <w:rFonts w:ascii="Garamond" w:hAnsi="Garamond"/>
          <w:color w:val="000000"/>
        </w:rPr>
        <w:t>,</w:t>
      </w:r>
      <w:r w:rsidR="0081115C">
        <w:rPr>
          <w:rFonts w:ascii="Garamond" w:hAnsi="Garamond"/>
          <w:color w:val="000000"/>
        </w:rPr>
        <w:t xml:space="preserve"> </w:t>
      </w:r>
      <w:r w:rsidR="00D03E2E" w:rsidRPr="00D03E2E">
        <w:rPr>
          <w:rFonts w:ascii="Garamond" w:hAnsi="Garamond"/>
          <w:color w:val="000000"/>
        </w:rPr>
        <w:t>migrating from static decks to a dynamic CMS-driven platform.</w:t>
      </w:r>
      <w:r w:rsidR="00AE532C">
        <w:rPr>
          <w:rFonts w:ascii="Garamond" w:hAnsi="Garamond"/>
          <w:color w:val="000000"/>
        </w:rPr>
        <w:t xml:space="preserve"> </w:t>
      </w:r>
      <w:r w:rsidR="00AC03F7" w:rsidRPr="00AC03F7">
        <w:rPr>
          <w:rFonts w:ascii="Garamond" w:hAnsi="Garamond"/>
          <w:color w:val="000000"/>
        </w:rPr>
        <w:t>Integrated accessibility and brand coherence while optimising content management and update workflows</w:t>
      </w:r>
      <w:r w:rsidR="00AE532C" w:rsidRPr="00AE532C">
        <w:rPr>
          <w:rFonts w:ascii="Garamond" w:hAnsi="Garamond"/>
          <w:color w:val="000000"/>
        </w:rPr>
        <w:t>.</w:t>
      </w:r>
    </w:p>
    <w:p w14:paraId="44F5521A" w14:textId="7FC142DD" w:rsidR="000C499F" w:rsidRPr="00CD0DC7" w:rsidRDefault="00AE1E8A" w:rsidP="000C499F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hAnsi="Garamond"/>
          <w:color w:val="000000"/>
        </w:rPr>
      </w:pPr>
      <w:r w:rsidRPr="00AE1E8A">
        <w:rPr>
          <w:rFonts w:ascii="Garamond" w:hAnsi="Garamond"/>
          <w:color w:val="000000"/>
        </w:rPr>
        <w:t xml:space="preserve">Owned UI/UX design of </w:t>
      </w:r>
      <w:r w:rsidR="000C499F" w:rsidRPr="00CD0DC7">
        <w:rPr>
          <w:rFonts w:ascii="Garamond" w:hAnsi="Garamond"/>
          <w:color w:val="000000"/>
        </w:rPr>
        <w:t>the Cisco Networking Cloud Puzzle</w:t>
      </w:r>
      <w:r w:rsidRPr="00AE1E8A">
        <w:rPr>
          <w:rFonts w:ascii="Garamond" w:hAnsi="Garamond"/>
          <w:color w:val="000000"/>
        </w:rPr>
        <w:t>, producing scalable component libraries in Figma. Partnered with developers for implementation and QA, ensuring consistent design delivery across touchpoints</w:t>
      </w:r>
      <w:r w:rsidR="000C499F" w:rsidRPr="00CD0DC7">
        <w:rPr>
          <w:rFonts w:ascii="Garamond" w:hAnsi="Garamond"/>
          <w:color w:val="000000"/>
        </w:rPr>
        <w:t>.</w:t>
      </w:r>
    </w:p>
    <w:p w14:paraId="2AD475EA" w14:textId="6B4D0E6B" w:rsidR="008C495E" w:rsidRPr="00CD0DC7" w:rsidRDefault="009A2CB8" w:rsidP="00E51F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color w:val="000000"/>
        </w:rPr>
      </w:pPr>
      <w:r w:rsidRPr="00E51FF9">
        <w:rPr>
          <w:rFonts w:ascii="Garamond" w:eastAsia="Garamond" w:hAnsi="Garamond" w:cs="Garamond"/>
          <w:color w:val="000000"/>
        </w:rPr>
        <w:t>DP World at COP28 UN Climate Change Conference 2023 (Dubai, UAE)</w:t>
      </w:r>
    </w:p>
    <w:p w14:paraId="4FF85E8B" w14:textId="5051F420" w:rsidR="00CD0DC7" w:rsidRPr="004E284C" w:rsidRDefault="00CD0DC7" w:rsidP="00CD0DC7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hAnsi="Garamond"/>
          <w:color w:val="000000"/>
        </w:rPr>
      </w:pPr>
      <w:r w:rsidRPr="004E284C">
        <w:rPr>
          <w:rFonts w:ascii="Garamond" w:hAnsi="Garamond"/>
          <w:color w:val="000000"/>
        </w:rPr>
        <w:t xml:space="preserve">Engineered the user journey for Global </w:t>
      </w:r>
      <w:r w:rsidR="003E424F">
        <w:rPr>
          <w:rFonts w:ascii="Garamond" w:hAnsi="Garamond"/>
          <w:color w:val="000000"/>
        </w:rPr>
        <w:t>Café.</w:t>
      </w:r>
      <w:r w:rsidRPr="004E284C">
        <w:rPr>
          <w:rFonts w:ascii="Garamond" w:hAnsi="Garamond"/>
          <w:color w:val="000000"/>
        </w:rPr>
        <w:t xml:space="preserve"> </w:t>
      </w:r>
      <w:r w:rsidR="003E424F" w:rsidRPr="003E424F">
        <w:rPr>
          <w:rFonts w:ascii="Garamond" w:hAnsi="Garamond"/>
          <w:color w:val="000000"/>
        </w:rPr>
        <w:t>Delivered designs adhering to accessibility and brand guidelines while driving measurable impact</w:t>
      </w:r>
      <w:r w:rsidRPr="004E284C">
        <w:rPr>
          <w:rFonts w:ascii="Garamond" w:hAnsi="Garamond"/>
          <w:color w:val="000000"/>
        </w:rPr>
        <w:t xml:space="preserve">. </w:t>
      </w:r>
      <w:r w:rsidR="00BC7085" w:rsidRPr="00BC7085">
        <w:rPr>
          <w:rFonts w:ascii="Garamond" w:hAnsi="Garamond"/>
          <w:color w:val="000000"/>
        </w:rPr>
        <w:t>Applied analytical insights to design a scalable framework</w:t>
      </w:r>
      <w:r w:rsidRPr="004E284C">
        <w:rPr>
          <w:rFonts w:ascii="Garamond" w:hAnsi="Garamond"/>
          <w:color w:val="000000"/>
        </w:rPr>
        <w:t xml:space="preserve">, improving sustainable footprint by 40% and reducing project costs by 35%. </w:t>
      </w:r>
    </w:p>
    <w:p w14:paraId="064FDFE1" w14:textId="1AF1B789" w:rsidR="00CD0DC7" w:rsidRPr="004E284C" w:rsidRDefault="00CD0DC7" w:rsidP="00CD0DC7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hAnsi="Garamond"/>
          <w:color w:val="000000"/>
        </w:rPr>
      </w:pPr>
      <w:r w:rsidRPr="004E284C">
        <w:rPr>
          <w:rFonts w:ascii="Garamond" w:hAnsi="Garamond"/>
          <w:color w:val="000000"/>
        </w:rPr>
        <w:t xml:space="preserve">Designed the interaction and refined the user journey for Solar Mama, focusing on creating intuitive user journeys for off-grid communities; improved </w:t>
      </w:r>
      <w:r w:rsidR="00E27ACF">
        <w:rPr>
          <w:rFonts w:ascii="Garamond" w:hAnsi="Garamond"/>
          <w:color w:val="000000"/>
        </w:rPr>
        <w:t>experience</w:t>
      </w:r>
      <w:r w:rsidRPr="004E284C">
        <w:rPr>
          <w:rFonts w:ascii="Garamond" w:hAnsi="Garamond"/>
          <w:color w:val="000000"/>
        </w:rPr>
        <w:t xml:space="preserve"> completion rate by 25%.</w:t>
      </w:r>
    </w:p>
    <w:p w14:paraId="651BDD4B" w14:textId="05610B62" w:rsidR="00CD0DC7" w:rsidRPr="004E284C" w:rsidRDefault="00CD0DC7" w:rsidP="00CD0DC7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hAnsi="Garamond"/>
          <w:color w:val="000000"/>
        </w:rPr>
      </w:pPr>
      <w:r w:rsidRPr="004E284C">
        <w:rPr>
          <w:rFonts w:ascii="Garamond" w:hAnsi="Garamond"/>
          <w:color w:val="000000"/>
        </w:rPr>
        <w:t xml:space="preserve">Directed the ideation and user </w:t>
      </w:r>
      <w:r w:rsidR="008A5650">
        <w:rPr>
          <w:rFonts w:ascii="Garamond" w:hAnsi="Garamond"/>
          <w:color w:val="000000"/>
        </w:rPr>
        <w:t>interaction</w:t>
      </w:r>
      <w:r w:rsidRPr="004E284C">
        <w:rPr>
          <w:rFonts w:ascii="Garamond" w:hAnsi="Garamond"/>
          <w:color w:val="000000"/>
        </w:rPr>
        <w:t xml:space="preserve"> for Coral-Vita</w:t>
      </w:r>
      <w:r w:rsidR="00EC51C3">
        <w:rPr>
          <w:rFonts w:ascii="Garamond" w:hAnsi="Garamond"/>
          <w:color w:val="000000"/>
        </w:rPr>
        <w:t>, t</w:t>
      </w:r>
      <w:r w:rsidR="00EC51C3" w:rsidRPr="00EC51C3">
        <w:rPr>
          <w:rFonts w:ascii="Garamond" w:hAnsi="Garamond"/>
          <w:color w:val="000000"/>
        </w:rPr>
        <w:t>ransform</w:t>
      </w:r>
      <w:r w:rsidR="00EC51C3">
        <w:rPr>
          <w:rFonts w:ascii="Garamond" w:hAnsi="Garamond"/>
          <w:color w:val="000000"/>
        </w:rPr>
        <w:t>ing</w:t>
      </w:r>
      <w:r w:rsidR="00EC51C3" w:rsidRPr="00EC51C3">
        <w:rPr>
          <w:rFonts w:ascii="Garamond" w:hAnsi="Garamond"/>
          <w:color w:val="000000"/>
        </w:rPr>
        <w:t xml:space="preserve"> abstract environmental data into interactive storytelling</w:t>
      </w:r>
      <w:r w:rsidR="00C020B8" w:rsidRPr="00C020B8">
        <w:rPr>
          <w:rFonts w:ascii="Garamond" w:hAnsi="Garamond"/>
          <w:color w:val="000000"/>
        </w:rPr>
        <w:t>,</w:t>
      </w:r>
      <w:r w:rsidR="006D1156" w:rsidRPr="006D1156">
        <w:rPr>
          <w:rFonts w:ascii="Garamond" w:hAnsi="Garamond"/>
          <w:color w:val="000000"/>
        </w:rPr>
        <w:t xml:space="preserve"> </w:t>
      </w:r>
      <w:r w:rsidR="00724EB8">
        <w:rPr>
          <w:rFonts w:ascii="Garamond" w:hAnsi="Garamond"/>
          <w:color w:val="000000"/>
        </w:rPr>
        <w:t xml:space="preserve">increasing </w:t>
      </w:r>
      <w:r w:rsidRPr="004E284C">
        <w:rPr>
          <w:rFonts w:ascii="Garamond" w:hAnsi="Garamond"/>
          <w:color w:val="000000"/>
        </w:rPr>
        <w:t>user comprehension of coral restoration processes</w:t>
      </w:r>
      <w:r w:rsidR="00724EB8">
        <w:rPr>
          <w:rFonts w:ascii="Garamond" w:hAnsi="Garamond"/>
          <w:color w:val="000000"/>
        </w:rPr>
        <w:t xml:space="preserve"> by 30%</w:t>
      </w:r>
      <w:r w:rsidRPr="004E284C">
        <w:rPr>
          <w:rFonts w:ascii="Garamond" w:hAnsi="Garamond"/>
          <w:color w:val="000000"/>
        </w:rPr>
        <w:t>.</w:t>
      </w:r>
    </w:p>
    <w:p w14:paraId="6806203B" w14:textId="77777777" w:rsidR="009A2CB8" w:rsidRPr="00164BF2" w:rsidRDefault="009A2CB8" w:rsidP="002D501E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color w:val="000000"/>
        </w:rPr>
      </w:pPr>
    </w:p>
    <w:p w14:paraId="00000019" w14:textId="531F089B" w:rsidR="00063A85" w:rsidRPr="00164BF2" w:rsidRDefault="00000000" w:rsidP="002D501E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  <w:r w:rsidRPr="00164BF2">
        <w:rPr>
          <w:rFonts w:ascii="Garamond" w:eastAsia="Garamond" w:hAnsi="Garamond" w:cs="Garamond"/>
          <w:b/>
          <w:color w:val="000000"/>
        </w:rPr>
        <w:t xml:space="preserve">EDUCATION </w:t>
      </w:r>
    </w:p>
    <w:p w14:paraId="0000001A" w14:textId="77777777" w:rsidR="00063A85" w:rsidRPr="00164BF2" w:rsidRDefault="00063A8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60"/>
        </w:tabs>
        <w:spacing w:line="252" w:lineRule="auto"/>
        <w:rPr>
          <w:rFonts w:ascii="Garamond" w:eastAsia="Garamond" w:hAnsi="Garamond" w:cs="Garamond"/>
          <w:b/>
          <w:color w:val="000000"/>
          <w:sz w:val="12"/>
          <w:szCs w:val="12"/>
        </w:rPr>
      </w:pPr>
    </w:p>
    <w:p w14:paraId="0000001B" w14:textId="540AEE17" w:rsidR="00063A85" w:rsidRPr="00164BF2" w:rsidRDefault="00FB6A3C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  <w:r w:rsidRPr="00FB6A3C">
        <w:rPr>
          <w:rFonts w:ascii="Garamond" w:eastAsia="Garamond" w:hAnsi="Garamond" w:cs="Garamond"/>
          <w:b/>
        </w:rPr>
        <w:t>University of the Arts London</w:t>
      </w:r>
      <w:r w:rsidRPr="00164BF2">
        <w:rPr>
          <w:rFonts w:ascii="Garamond" w:eastAsia="Garamond" w:hAnsi="Garamond" w:cs="Garamond"/>
          <w:b/>
          <w:smallCaps/>
        </w:rPr>
        <w:tab/>
      </w:r>
      <w:r>
        <w:rPr>
          <w:rFonts w:ascii="Garamond" w:eastAsia="Garamond" w:hAnsi="Garamond" w:cs="Garamond"/>
          <w:b/>
        </w:rPr>
        <w:t>202</w:t>
      </w:r>
      <w:r w:rsidR="00ED4C47">
        <w:rPr>
          <w:rFonts w:ascii="Garamond" w:eastAsia="Garamond" w:hAnsi="Garamond" w:cs="Garamond"/>
          <w:b/>
        </w:rPr>
        <w:t>1-</w:t>
      </w:r>
      <w:r w:rsidRPr="00164BF2">
        <w:rPr>
          <w:rFonts w:ascii="Garamond" w:eastAsia="Garamond" w:hAnsi="Garamond" w:cs="Garamond"/>
          <w:b/>
        </w:rPr>
        <w:t>20</w:t>
      </w:r>
      <w:r w:rsidR="007C2DA0">
        <w:rPr>
          <w:rFonts w:ascii="Garamond" w:eastAsia="Garamond" w:hAnsi="Garamond" w:cs="Garamond"/>
          <w:b/>
        </w:rPr>
        <w:t>2</w:t>
      </w:r>
      <w:r w:rsidRPr="00164BF2">
        <w:rPr>
          <w:rFonts w:ascii="Garamond" w:eastAsia="Garamond" w:hAnsi="Garamond" w:cs="Garamond"/>
          <w:b/>
        </w:rPr>
        <w:t>5</w:t>
      </w:r>
    </w:p>
    <w:p w14:paraId="0000001C" w14:textId="68BAEB0F" w:rsidR="00063A85" w:rsidRPr="00164BF2" w:rsidRDefault="00634A08">
      <w:pPr>
        <w:tabs>
          <w:tab w:val="left" w:pos="1134"/>
          <w:tab w:val="right" w:pos="10773"/>
        </w:tabs>
        <w:rPr>
          <w:rFonts w:ascii="Garamond" w:eastAsia="Garamond" w:hAnsi="Garamond" w:cs="Garamond"/>
        </w:rPr>
      </w:pPr>
      <w:r w:rsidRPr="00634A08">
        <w:rPr>
          <w:rFonts w:ascii="Garamond" w:eastAsia="Garamond" w:hAnsi="Garamond" w:cs="Garamond"/>
        </w:rPr>
        <w:t>B</w:t>
      </w:r>
      <w:r>
        <w:rPr>
          <w:rFonts w:ascii="Garamond" w:eastAsia="Garamond" w:hAnsi="Garamond" w:cs="Garamond"/>
        </w:rPr>
        <w:t xml:space="preserve">achelor of </w:t>
      </w:r>
      <w:r w:rsidRPr="00634A08">
        <w:rPr>
          <w:rFonts w:ascii="Garamond" w:eastAsia="Garamond" w:hAnsi="Garamond" w:cs="Garamond"/>
        </w:rPr>
        <w:t>Sc</w:t>
      </w:r>
      <w:r>
        <w:rPr>
          <w:rFonts w:ascii="Garamond" w:eastAsia="Garamond" w:hAnsi="Garamond" w:cs="Garamond"/>
        </w:rPr>
        <w:t>ience in</w:t>
      </w:r>
      <w:r w:rsidRPr="00634A08">
        <w:rPr>
          <w:rFonts w:ascii="Garamond" w:eastAsia="Garamond" w:hAnsi="Garamond" w:cs="Garamond"/>
        </w:rPr>
        <w:t xml:space="preserve"> Creative Computing (First Class Honours)</w:t>
      </w:r>
      <w:r w:rsidRPr="00164BF2">
        <w:rPr>
          <w:rFonts w:ascii="Garamond" w:eastAsia="Garamond" w:hAnsi="Garamond" w:cs="Garamond"/>
          <w:smallCaps/>
        </w:rPr>
        <w:tab/>
      </w:r>
      <w:r w:rsidRPr="00634A08">
        <w:rPr>
          <w:rFonts w:ascii="Garamond" w:eastAsia="Garamond" w:hAnsi="Garamond" w:cs="Garamond"/>
        </w:rPr>
        <w:t>London, United Kingdom</w:t>
      </w:r>
    </w:p>
    <w:p w14:paraId="08F0B12A" w14:textId="2A8CE47E" w:rsidR="008F2F07" w:rsidRPr="008F2F07" w:rsidRDefault="00B347B3" w:rsidP="00666C2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8F2F07">
        <w:rPr>
          <w:rFonts w:ascii="Garamond" w:eastAsia="Garamond" w:hAnsi="Garamond" w:cs="Garamond"/>
          <w:color w:val="000000"/>
        </w:rPr>
        <w:t>Design</w:t>
      </w:r>
      <w:r w:rsidR="007C1C72" w:rsidRPr="008F2F07">
        <w:rPr>
          <w:rFonts w:ascii="Garamond" w:eastAsia="Garamond" w:hAnsi="Garamond" w:cs="Garamond"/>
          <w:color w:val="000000"/>
        </w:rPr>
        <w:t xml:space="preserve">: </w:t>
      </w:r>
      <w:r w:rsidR="00666C29" w:rsidRPr="008F2F07">
        <w:rPr>
          <w:rFonts w:ascii="Garamond" w:eastAsia="Garamond" w:hAnsi="Garamond" w:cs="Garamond"/>
          <w:color w:val="000000"/>
        </w:rPr>
        <w:t xml:space="preserve">Human-Computer Interaction, </w:t>
      </w:r>
      <w:r w:rsidR="005D6103">
        <w:rPr>
          <w:rFonts w:ascii="Garamond" w:eastAsia="Garamond" w:hAnsi="Garamond" w:cs="Garamond"/>
          <w:color w:val="000000"/>
        </w:rPr>
        <w:t>Human-Centred</w:t>
      </w:r>
      <w:r w:rsidR="00666C29" w:rsidRPr="008F2F07">
        <w:rPr>
          <w:rFonts w:ascii="Garamond" w:eastAsia="Garamond" w:hAnsi="Garamond" w:cs="Garamond"/>
          <w:color w:val="000000"/>
        </w:rPr>
        <w:t xml:space="preserve"> Design, </w:t>
      </w:r>
      <w:r w:rsidR="007E6A5A" w:rsidRPr="008F2F07">
        <w:rPr>
          <w:rFonts w:ascii="Garamond" w:eastAsia="Garamond" w:hAnsi="Garamond" w:cs="Garamond"/>
          <w:color w:val="000000"/>
        </w:rPr>
        <w:t xml:space="preserve">Graphic Design, </w:t>
      </w:r>
      <w:r w:rsidR="00666C29" w:rsidRPr="008F2F07">
        <w:rPr>
          <w:rFonts w:ascii="Garamond" w:eastAsia="Garamond" w:hAnsi="Garamond" w:cs="Garamond"/>
          <w:color w:val="000000"/>
        </w:rPr>
        <w:t xml:space="preserve">Information Architecture, </w:t>
      </w:r>
      <w:r w:rsidR="008F2F07" w:rsidRPr="008F2F07">
        <w:rPr>
          <w:rFonts w:ascii="Garamond" w:eastAsia="Garamond" w:hAnsi="Garamond" w:cs="Garamond"/>
          <w:color w:val="000000"/>
        </w:rPr>
        <w:t>Cognitive Psychology in Design, Visual Communication</w:t>
      </w:r>
    </w:p>
    <w:p w14:paraId="20856C62" w14:textId="44C4D662" w:rsidR="006F2B2F" w:rsidRPr="008F2F07" w:rsidRDefault="006F2B2F" w:rsidP="00666C2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8F2F07">
        <w:rPr>
          <w:rFonts w:ascii="Garamond" w:hAnsi="Garamond"/>
          <w:color w:val="000000"/>
        </w:rPr>
        <w:t>U</w:t>
      </w:r>
      <w:r w:rsidR="002362B5">
        <w:rPr>
          <w:rFonts w:ascii="Garamond" w:hAnsi="Garamond"/>
          <w:color w:val="000000"/>
        </w:rPr>
        <w:t>X</w:t>
      </w:r>
      <w:r w:rsidRPr="008F2F07">
        <w:rPr>
          <w:rFonts w:ascii="Garamond" w:hAnsi="Garamond"/>
          <w:color w:val="000000"/>
        </w:rPr>
        <w:t>/U</w:t>
      </w:r>
      <w:r w:rsidR="002362B5">
        <w:rPr>
          <w:rFonts w:ascii="Garamond" w:hAnsi="Garamond"/>
          <w:color w:val="000000"/>
        </w:rPr>
        <w:t>I</w:t>
      </w:r>
      <w:r w:rsidRPr="008F2F07">
        <w:rPr>
          <w:rFonts w:ascii="Garamond" w:hAnsi="Garamond"/>
          <w:color w:val="000000"/>
        </w:rPr>
        <w:t xml:space="preserve">: </w:t>
      </w:r>
      <w:r w:rsidR="007E6A5A" w:rsidRPr="008F2F07">
        <w:rPr>
          <w:rFonts w:ascii="Garamond" w:hAnsi="Garamond"/>
          <w:color w:val="000000"/>
        </w:rPr>
        <w:t xml:space="preserve">Usability Testing, </w:t>
      </w:r>
      <w:r w:rsidR="00AD5952" w:rsidRPr="008F2F07">
        <w:rPr>
          <w:rFonts w:ascii="Garamond" w:hAnsi="Garamond"/>
          <w:color w:val="000000"/>
        </w:rPr>
        <w:t>User Persona</w:t>
      </w:r>
      <w:r w:rsidR="00427D0E">
        <w:rPr>
          <w:rFonts w:ascii="Garamond" w:hAnsi="Garamond"/>
          <w:color w:val="000000"/>
        </w:rPr>
        <w:t>s</w:t>
      </w:r>
      <w:r w:rsidR="00AD5952" w:rsidRPr="008F2F07">
        <w:rPr>
          <w:rFonts w:ascii="Garamond" w:hAnsi="Garamond"/>
          <w:color w:val="000000"/>
        </w:rPr>
        <w:t>, User Journey</w:t>
      </w:r>
      <w:r w:rsidR="007E6A5A" w:rsidRPr="008F2F07">
        <w:rPr>
          <w:rFonts w:ascii="Garamond" w:hAnsi="Garamond"/>
          <w:color w:val="000000"/>
        </w:rPr>
        <w:t xml:space="preserve">, </w:t>
      </w:r>
      <w:r w:rsidR="00BE7268" w:rsidRPr="00BE7268">
        <w:rPr>
          <w:rFonts w:ascii="Garamond" w:hAnsi="Garamond"/>
          <w:color w:val="000000"/>
        </w:rPr>
        <w:t xml:space="preserve">Accessibility </w:t>
      </w:r>
      <w:r w:rsidR="00C2193F">
        <w:rPr>
          <w:rFonts w:ascii="Garamond" w:hAnsi="Garamond"/>
          <w:color w:val="000000"/>
        </w:rPr>
        <w:t>S</w:t>
      </w:r>
      <w:r w:rsidR="00BE7268" w:rsidRPr="00BE7268">
        <w:rPr>
          <w:rFonts w:ascii="Garamond" w:hAnsi="Garamond"/>
          <w:color w:val="000000"/>
        </w:rPr>
        <w:t xml:space="preserve">tandards and </w:t>
      </w:r>
      <w:r w:rsidR="00C2193F">
        <w:rPr>
          <w:rFonts w:ascii="Garamond" w:hAnsi="Garamond"/>
          <w:color w:val="000000"/>
        </w:rPr>
        <w:t>I</w:t>
      </w:r>
      <w:r w:rsidR="00BE7268" w:rsidRPr="00BE7268">
        <w:rPr>
          <w:rFonts w:ascii="Garamond" w:hAnsi="Garamond"/>
          <w:color w:val="000000"/>
        </w:rPr>
        <w:t xml:space="preserve">nclusive </w:t>
      </w:r>
      <w:r w:rsidR="00C2193F">
        <w:rPr>
          <w:rFonts w:ascii="Garamond" w:hAnsi="Garamond"/>
          <w:color w:val="000000"/>
        </w:rPr>
        <w:t>D</w:t>
      </w:r>
      <w:r w:rsidR="00BE7268" w:rsidRPr="00BE7268">
        <w:rPr>
          <w:rFonts w:ascii="Garamond" w:hAnsi="Garamond"/>
          <w:color w:val="000000"/>
        </w:rPr>
        <w:t>esign</w:t>
      </w:r>
    </w:p>
    <w:p w14:paraId="0000001D" w14:textId="6780C380" w:rsidR="00063A85" w:rsidRPr="00164BF2" w:rsidRDefault="00D96D32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color w:val="000000"/>
        </w:rPr>
      </w:pPr>
      <w:r w:rsidRPr="00D96D32">
        <w:rPr>
          <w:rFonts w:ascii="Garamond" w:eastAsia="Garamond" w:hAnsi="Garamond" w:cs="Garamond"/>
          <w:color w:val="000000"/>
        </w:rPr>
        <w:t xml:space="preserve">Programming &amp; Technical Development: </w:t>
      </w:r>
      <w:r w:rsidR="008B5249" w:rsidRPr="008B5249">
        <w:rPr>
          <w:rFonts w:ascii="Garamond" w:eastAsia="Garamond" w:hAnsi="Garamond" w:cs="Garamond"/>
          <w:color w:val="000000"/>
        </w:rPr>
        <w:t xml:space="preserve">Web &amp; </w:t>
      </w:r>
      <w:r w:rsidR="008B5249">
        <w:rPr>
          <w:rFonts w:ascii="Garamond" w:eastAsia="Garamond" w:hAnsi="Garamond" w:cs="Garamond"/>
          <w:color w:val="000000"/>
        </w:rPr>
        <w:t>A</w:t>
      </w:r>
      <w:r w:rsidR="008B5249" w:rsidRPr="008B5249">
        <w:rPr>
          <w:rFonts w:ascii="Garamond" w:eastAsia="Garamond" w:hAnsi="Garamond" w:cs="Garamond"/>
          <w:color w:val="000000"/>
        </w:rPr>
        <w:t xml:space="preserve">pp </w:t>
      </w:r>
      <w:r w:rsidR="008B5249">
        <w:rPr>
          <w:rFonts w:ascii="Garamond" w:eastAsia="Garamond" w:hAnsi="Garamond" w:cs="Garamond"/>
          <w:color w:val="000000"/>
        </w:rPr>
        <w:t>A</w:t>
      </w:r>
      <w:r w:rsidR="008B5249" w:rsidRPr="008B5249">
        <w:rPr>
          <w:rFonts w:ascii="Garamond" w:eastAsia="Garamond" w:hAnsi="Garamond" w:cs="Garamond"/>
          <w:color w:val="000000"/>
        </w:rPr>
        <w:t xml:space="preserve">rchitecture, Software </w:t>
      </w:r>
      <w:r w:rsidR="008B5249">
        <w:rPr>
          <w:rFonts w:ascii="Garamond" w:eastAsia="Garamond" w:hAnsi="Garamond" w:cs="Garamond"/>
          <w:color w:val="000000"/>
        </w:rPr>
        <w:t>D</w:t>
      </w:r>
      <w:r w:rsidR="008B5249" w:rsidRPr="008B5249">
        <w:rPr>
          <w:rFonts w:ascii="Garamond" w:eastAsia="Garamond" w:hAnsi="Garamond" w:cs="Garamond"/>
          <w:color w:val="000000"/>
        </w:rPr>
        <w:t xml:space="preserve">evelopment, Game </w:t>
      </w:r>
      <w:r w:rsidR="008B5249">
        <w:rPr>
          <w:rFonts w:ascii="Garamond" w:eastAsia="Garamond" w:hAnsi="Garamond" w:cs="Garamond"/>
          <w:color w:val="000000"/>
        </w:rPr>
        <w:t>M</w:t>
      </w:r>
      <w:r w:rsidR="008B5249" w:rsidRPr="008B5249">
        <w:rPr>
          <w:rFonts w:ascii="Garamond" w:eastAsia="Garamond" w:hAnsi="Garamond" w:cs="Garamond"/>
          <w:color w:val="000000"/>
        </w:rPr>
        <w:t xml:space="preserve">echanics and </w:t>
      </w:r>
      <w:r w:rsidR="008B5249">
        <w:rPr>
          <w:rFonts w:ascii="Garamond" w:eastAsia="Garamond" w:hAnsi="Garamond" w:cs="Garamond"/>
          <w:color w:val="000000"/>
        </w:rPr>
        <w:t>S</w:t>
      </w:r>
      <w:r w:rsidR="008B5249" w:rsidRPr="008B5249">
        <w:rPr>
          <w:rFonts w:ascii="Garamond" w:eastAsia="Garamond" w:hAnsi="Garamond" w:cs="Garamond"/>
          <w:color w:val="000000"/>
        </w:rPr>
        <w:t xml:space="preserve">imulation, Physical </w:t>
      </w:r>
      <w:r w:rsidR="008B5249">
        <w:rPr>
          <w:rFonts w:ascii="Garamond" w:eastAsia="Garamond" w:hAnsi="Garamond" w:cs="Garamond"/>
          <w:color w:val="000000"/>
        </w:rPr>
        <w:t>C</w:t>
      </w:r>
      <w:r w:rsidR="008B5249" w:rsidRPr="008B5249">
        <w:rPr>
          <w:rFonts w:ascii="Garamond" w:eastAsia="Garamond" w:hAnsi="Garamond" w:cs="Garamond"/>
          <w:color w:val="000000"/>
        </w:rPr>
        <w:t>omputing</w:t>
      </w:r>
      <w:r w:rsidR="008B5249">
        <w:rPr>
          <w:rFonts w:ascii="Garamond" w:eastAsia="Garamond" w:hAnsi="Garamond" w:cs="Garamond"/>
          <w:color w:val="000000"/>
        </w:rPr>
        <w:t>,</w:t>
      </w:r>
      <w:r w:rsidR="008B5249" w:rsidRPr="008B5249">
        <w:rPr>
          <w:rFonts w:ascii="Garamond" w:eastAsia="Garamond" w:hAnsi="Garamond" w:cs="Garamond"/>
          <w:color w:val="000000"/>
        </w:rPr>
        <w:t xml:space="preserve"> </w:t>
      </w:r>
      <w:r w:rsidR="003F1F61" w:rsidRPr="003F1F61">
        <w:rPr>
          <w:rFonts w:ascii="Garamond" w:eastAsia="Garamond" w:hAnsi="Garamond" w:cs="Garamond"/>
          <w:color w:val="000000"/>
        </w:rPr>
        <w:t xml:space="preserve">Creative </w:t>
      </w:r>
      <w:r w:rsidR="003F1F61">
        <w:rPr>
          <w:rFonts w:ascii="Garamond" w:eastAsia="Garamond" w:hAnsi="Garamond" w:cs="Garamond"/>
          <w:color w:val="000000"/>
        </w:rPr>
        <w:t>C</w:t>
      </w:r>
      <w:r w:rsidR="003F1F61" w:rsidRPr="003F1F61">
        <w:rPr>
          <w:rFonts w:ascii="Garamond" w:eastAsia="Garamond" w:hAnsi="Garamond" w:cs="Garamond"/>
          <w:color w:val="000000"/>
        </w:rPr>
        <w:t xml:space="preserve">oding for </w:t>
      </w:r>
      <w:r w:rsidR="003F1F61">
        <w:rPr>
          <w:rFonts w:ascii="Garamond" w:eastAsia="Garamond" w:hAnsi="Garamond" w:cs="Garamond"/>
          <w:color w:val="000000"/>
        </w:rPr>
        <w:t>M</w:t>
      </w:r>
      <w:r w:rsidR="003F1F61" w:rsidRPr="003F1F61">
        <w:rPr>
          <w:rFonts w:ascii="Garamond" w:eastAsia="Garamond" w:hAnsi="Garamond" w:cs="Garamond"/>
          <w:color w:val="000000"/>
        </w:rPr>
        <w:t>edia</w:t>
      </w:r>
      <w:r w:rsidR="00CE1812">
        <w:rPr>
          <w:rFonts w:ascii="Garamond" w:eastAsia="Garamond" w:hAnsi="Garamond" w:cs="Garamond"/>
          <w:color w:val="000000"/>
        </w:rPr>
        <w:t>, Sound/Image Processing</w:t>
      </w:r>
    </w:p>
    <w:p w14:paraId="00000023" w14:textId="261160FA" w:rsidR="00063A85" w:rsidRPr="006F2B2F" w:rsidRDefault="006F2B2F" w:rsidP="006F2B2F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eastAsia="Garamond" w:hAnsi="Garamond" w:cs="Garamond"/>
          <w:color w:val="000000"/>
          <w:sz w:val="20"/>
          <w:szCs w:val="20"/>
        </w:rPr>
      </w:pPr>
      <w:r w:rsidRPr="006F2B2F">
        <w:rPr>
          <w:rFonts w:ascii="Garamond" w:eastAsia="Garamond" w:hAnsi="Garamond" w:cs="Garamond"/>
          <w:color w:val="000000"/>
        </w:rPr>
        <w:t>AI/Data</w:t>
      </w:r>
      <w:r w:rsidR="00786385" w:rsidRPr="006F2B2F">
        <w:rPr>
          <w:rFonts w:ascii="Garamond" w:eastAsia="Garamond" w:hAnsi="Garamond" w:cs="Garamond"/>
          <w:color w:val="000000"/>
        </w:rPr>
        <w:t>:</w:t>
      </w:r>
      <w:r w:rsidR="000F2D94" w:rsidRPr="006F2B2F">
        <w:rPr>
          <w:rFonts w:ascii="Garamond" w:eastAsia="Garamond" w:hAnsi="Garamond" w:cs="Garamond"/>
          <w:color w:val="000000"/>
        </w:rPr>
        <w:t xml:space="preserve"> </w:t>
      </w:r>
      <w:r w:rsidR="00165BB5" w:rsidRPr="00165BB5">
        <w:rPr>
          <w:rFonts w:ascii="Garamond" w:eastAsia="Garamond" w:hAnsi="Garamond" w:cs="Garamond"/>
          <w:color w:val="000000"/>
        </w:rPr>
        <w:t xml:space="preserve">Machine Learning, </w:t>
      </w:r>
      <w:r w:rsidR="000F2D94" w:rsidRPr="006F2B2F">
        <w:rPr>
          <w:rFonts w:ascii="Garamond" w:eastAsia="Garamond" w:hAnsi="Garamond" w:cs="Garamond"/>
          <w:color w:val="000000"/>
        </w:rPr>
        <w:t>Neural Networks, Generative AI, AI Ethics</w:t>
      </w:r>
      <w:r w:rsidRPr="006F2B2F">
        <w:rPr>
          <w:rFonts w:ascii="Garamond" w:eastAsia="Garamond" w:hAnsi="Garamond" w:cs="Garamond"/>
          <w:color w:val="000000"/>
        </w:rPr>
        <w:t>, Data Processing, Data visualisation</w:t>
      </w:r>
    </w:p>
    <w:p w14:paraId="00000024" w14:textId="27364255" w:rsidR="00063A85" w:rsidRPr="00164BF2" w:rsidRDefault="003E4393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</w:rPr>
        <w:t>SKILLS</w:t>
      </w:r>
    </w:p>
    <w:p w14:paraId="00000025" w14:textId="77777777" w:rsidR="00063A85" w:rsidRPr="00164BF2" w:rsidRDefault="00063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eastAsia="Garamond" w:hAnsi="Garamond" w:cs="Garamond"/>
          <w:color w:val="000000"/>
          <w:sz w:val="12"/>
          <w:szCs w:val="12"/>
          <w:u w:val="single"/>
        </w:rPr>
      </w:pPr>
    </w:p>
    <w:p w14:paraId="320B81E5" w14:textId="02D125D4" w:rsidR="00D948C6" w:rsidRPr="003E4393" w:rsidRDefault="0016113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bCs/>
          <w:color w:val="000000"/>
        </w:rPr>
      </w:pPr>
      <w:bookmarkStart w:id="0" w:name="_Hlk207591938"/>
      <w:r>
        <w:rPr>
          <w:rFonts w:ascii="Garamond" w:eastAsia="Garamond" w:hAnsi="Garamond" w:cs="Garamond"/>
          <w:b/>
          <w:color w:val="000000"/>
        </w:rPr>
        <w:t>UX/UI</w:t>
      </w:r>
      <w:r w:rsidR="00D948C6" w:rsidRPr="00D948C6">
        <w:rPr>
          <w:rFonts w:ascii="Garamond" w:eastAsia="Garamond" w:hAnsi="Garamond" w:cs="Garamond"/>
          <w:b/>
          <w:color w:val="000000"/>
        </w:rPr>
        <w:t xml:space="preserve">: </w:t>
      </w:r>
      <w:r>
        <w:rPr>
          <w:rFonts w:ascii="Garamond" w:eastAsia="Garamond" w:hAnsi="Garamond" w:cs="Garamond"/>
          <w:bCs/>
          <w:color w:val="000000"/>
        </w:rPr>
        <w:t xml:space="preserve">Figma, </w:t>
      </w:r>
      <w:r w:rsidR="00E273A3" w:rsidRPr="00E273A3">
        <w:rPr>
          <w:rFonts w:ascii="Garamond" w:eastAsia="Garamond" w:hAnsi="Garamond" w:cs="Garamond"/>
          <w:bCs/>
          <w:color w:val="000000"/>
        </w:rPr>
        <w:t>User Research (interviews, surveys, competitive analysis)</w:t>
      </w:r>
      <w:r w:rsidR="00E273A3">
        <w:rPr>
          <w:rFonts w:ascii="Garamond" w:eastAsia="Garamond" w:hAnsi="Garamond" w:cs="Garamond"/>
          <w:bCs/>
          <w:color w:val="000000"/>
        </w:rPr>
        <w:t xml:space="preserve">, </w:t>
      </w:r>
      <w:r w:rsidR="0066063F" w:rsidRPr="0066063F">
        <w:rPr>
          <w:rFonts w:ascii="Garamond" w:eastAsia="Garamond" w:hAnsi="Garamond" w:cs="Garamond"/>
          <w:bCs/>
          <w:color w:val="000000"/>
        </w:rPr>
        <w:t xml:space="preserve">Accessibility </w:t>
      </w:r>
      <w:r w:rsidR="00C2193F">
        <w:rPr>
          <w:rFonts w:ascii="Garamond" w:eastAsia="Garamond" w:hAnsi="Garamond" w:cs="Garamond"/>
          <w:bCs/>
          <w:color w:val="000000"/>
        </w:rPr>
        <w:t>D</w:t>
      </w:r>
      <w:r w:rsidR="0066063F" w:rsidRPr="0066063F">
        <w:rPr>
          <w:rFonts w:ascii="Garamond" w:eastAsia="Garamond" w:hAnsi="Garamond" w:cs="Garamond"/>
          <w:bCs/>
          <w:color w:val="000000"/>
        </w:rPr>
        <w:t xml:space="preserve">esign, </w:t>
      </w:r>
      <w:r w:rsidR="00E04302" w:rsidRPr="00E04302">
        <w:rPr>
          <w:rFonts w:ascii="Garamond" w:eastAsia="Garamond" w:hAnsi="Garamond" w:cs="Garamond"/>
          <w:bCs/>
          <w:color w:val="000000"/>
        </w:rPr>
        <w:t>Wireframing &amp; Prototyping (low/high-fidelity)</w:t>
      </w:r>
      <w:r w:rsidR="004C749E" w:rsidRPr="004C749E">
        <w:rPr>
          <w:rFonts w:ascii="Garamond" w:eastAsia="Garamond" w:hAnsi="Garamond" w:cs="Garamond"/>
          <w:bCs/>
          <w:color w:val="000000"/>
        </w:rPr>
        <w:t xml:space="preserve">, </w:t>
      </w:r>
      <w:r w:rsidR="008C43D3" w:rsidRPr="008C43D3">
        <w:rPr>
          <w:rFonts w:ascii="Garamond" w:eastAsia="Garamond" w:hAnsi="Garamond" w:cs="Garamond"/>
          <w:bCs/>
          <w:color w:val="000000"/>
        </w:rPr>
        <w:t>Responsive Design</w:t>
      </w:r>
      <w:r w:rsidR="0070319E">
        <w:rPr>
          <w:rFonts w:ascii="Garamond" w:eastAsia="Garamond" w:hAnsi="Garamond" w:cs="Garamond"/>
          <w:bCs/>
          <w:color w:val="000000"/>
        </w:rPr>
        <w:t xml:space="preserve">, </w:t>
      </w:r>
      <w:r w:rsidR="00A1583F" w:rsidRPr="001E7023">
        <w:rPr>
          <w:rFonts w:ascii="Garamond" w:eastAsia="Garamond" w:hAnsi="Garamond" w:cs="Garamond"/>
          <w:bCs/>
          <w:color w:val="000000"/>
        </w:rPr>
        <w:t>A/B Testing,</w:t>
      </w:r>
      <w:r w:rsidR="00A1583F">
        <w:rPr>
          <w:rFonts w:ascii="Garamond" w:eastAsia="Garamond" w:hAnsi="Garamond" w:cs="Garamond"/>
          <w:bCs/>
          <w:color w:val="000000"/>
        </w:rPr>
        <w:t xml:space="preserve"> </w:t>
      </w:r>
      <w:r w:rsidR="0070319E" w:rsidRPr="0070319E">
        <w:rPr>
          <w:rFonts w:ascii="Garamond" w:eastAsia="Garamond" w:hAnsi="Garamond" w:cs="Garamond"/>
          <w:bCs/>
          <w:color w:val="000000"/>
        </w:rPr>
        <w:t>Design Systems</w:t>
      </w:r>
    </w:p>
    <w:bookmarkEnd w:id="0"/>
    <w:p w14:paraId="00000027" w14:textId="6DE50221" w:rsidR="00063A85" w:rsidRPr="00594615" w:rsidRDefault="00161139" w:rsidP="00594615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color w:val="000000"/>
        </w:rPr>
      </w:pPr>
      <w:r w:rsidRPr="00594615">
        <w:rPr>
          <w:rFonts w:ascii="Garamond" w:eastAsia="Garamond" w:hAnsi="Garamond" w:cs="Garamond"/>
          <w:b/>
        </w:rPr>
        <w:t>Creative</w:t>
      </w:r>
      <w:r w:rsidR="000202D7" w:rsidRPr="00594615">
        <w:rPr>
          <w:rFonts w:ascii="Garamond" w:eastAsia="Garamond" w:hAnsi="Garamond" w:cs="Garamond"/>
          <w:b/>
        </w:rPr>
        <w:t xml:space="preserve">: </w:t>
      </w:r>
      <w:r w:rsidR="007C1C72" w:rsidRPr="00594615">
        <w:rPr>
          <w:rFonts w:ascii="Garamond" w:eastAsia="Garamond" w:hAnsi="Garamond" w:cs="Garamond"/>
          <w:bCs/>
        </w:rPr>
        <w:t xml:space="preserve">Adobe </w:t>
      </w:r>
      <w:r w:rsidR="00183C5F" w:rsidRPr="00183C5F">
        <w:rPr>
          <w:rFonts w:ascii="Garamond" w:eastAsia="Garamond" w:hAnsi="Garamond" w:cs="Garamond"/>
          <w:bCs/>
        </w:rPr>
        <w:t>Creative</w:t>
      </w:r>
      <w:r w:rsidR="00183C5F">
        <w:rPr>
          <w:rFonts w:ascii="Garamond" w:eastAsia="Garamond" w:hAnsi="Garamond" w:cs="Garamond"/>
          <w:bCs/>
        </w:rPr>
        <w:t xml:space="preserve"> </w:t>
      </w:r>
      <w:r w:rsidR="007C1C72" w:rsidRPr="00594615">
        <w:rPr>
          <w:rFonts w:ascii="Garamond" w:eastAsia="Garamond" w:hAnsi="Garamond" w:cs="Garamond"/>
          <w:bCs/>
        </w:rPr>
        <w:t xml:space="preserve">Suite (Photoshop, Illustrator), </w:t>
      </w:r>
      <w:r w:rsidR="00064B8E" w:rsidRPr="00064B8E">
        <w:rPr>
          <w:rFonts w:ascii="Garamond" w:eastAsia="Garamond" w:hAnsi="Garamond" w:cs="Garamond"/>
          <w:bCs/>
        </w:rPr>
        <w:t>Sketch</w:t>
      </w:r>
      <w:r w:rsidR="00064B8E">
        <w:rPr>
          <w:rFonts w:ascii="Garamond" w:eastAsia="Garamond" w:hAnsi="Garamond" w:cs="Garamond"/>
          <w:bCs/>
        </w:rPr>
        <w:t xml:space="preserve">, </w:t>
      </w:r>
      <w:r w:rsidR="004E4203">
        <w:rPr>
          <w:rFonts w:ascii="Garamond" w:eastAsia="Garamond" w:hAnsi="Garamond" w:cs="Garamond"/>
          <w:bCs/>
        </w:rPr>
        <w:t xml:space="preserve">Canva, </w:t>
      </w:r>
      <w:proofErr w:type="spellStart"/>
      <w:r w:rsidR="000202D7" w:rsidRPr="00594615">
        <w:rPr>
          <w:rFonts w:ascii="Garamond" w:eastAsia="Garamond" w:hAnsi="Garamond" w:cs="Garamond"/>
          <w:bCs/>
        </w:rPr>
        <w:t>Intuiface</w:t>
      </w:r>
      <w:proofErr w:type="spellEnd"/>
      <w:r w:rsidR="00594615" w:rsidRPr="00594615">
        <w:rPr>
          <w:rFonts w:ascii="Garamond" w:eastAsia="Garamond" w:hAnsi="Garamond" w:cs="Garamond"/>
          <w:bCs/>
        </w:rPr>
        <w:t xml:space="preserve">, </w:t>
      </w:r>
      <w:r w:rsidR="001E7023">
        <w:rPr>
          <w:rFonts w:ascii="Garamond" w:eastAsia="Garamond" w:hAnsi="Garamond" w:cs="Garamond"/>
          <w:bCs/>
        </w:rPr>
        <w:t xml:space="preserve">Procreate, </w:t>
      </w:r>
      <w:r w:rsidR="00594615" w:rsidRPr="00594615">
        <w:rPr>
          <w:rFonts w:ascii="Garamond" w:eastAsia="Garamond" w:hAnsi="Garamond" w:cs="Garamond"/>
          <w:bCs/>
        </w:rPr>
        <w:t>Rhino, Blender</w:t>
      </w:r>
    </w:p>
    <w:p w14:paraId="608B9C13" w14:textId="485C9BB4" w:rsidR="006F2B2F" w:rsidRPr="00283254" w:rsidRDefault="00161139" w:rsidP="00283254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161139">
        <w:rPr>
          <w:rFonts w:ascii="Garamond" w:hAnsi="Garamond"/>
          <w:b/>
          <w:bCs/>
          <w:color w:val="000000"/>
        </w:rPr>
        <w:t>Technical</w:t>
      </w:r>
      <w:r w:rsidR="003E4393" w:rsidRPr="003E4393">
        <w:rPr>
          <w:b/>
          <w:bCs/>
          <w:color w:val="000000"/>
        </w:rPr>
        <w:t>:</w:t>
      </w:r>
      <w:r w:rsidR="003E4393" w:rsidRPr="003E4393">
        <w:rPr>
          <w:color w:val="000000"/>
        </w:rPr>
        <w:t xml:space="preserve"> </w:t>
      </w:r>
      <w:r w:rsidR="001D181C" w:rsidRPr="001D181C">
        <w:rPr>
          <w:rFonts w:ascii="Garamond" w:hAnsi="Garamond"/>
          <w:color w:val="000000"/>
        </w:rPr>
        <w:t>HTML5, CSS3</w:t>
      </w:r>
      <w:r w:rsidR="00594615">
        <w:rPr>
          <w:color w:val="000000"/>
        </w:rPr>
        <w:t xml:space="preserve">, </w:t>
      </w:r>
      <w:r w:rsidR="00594615" w:rsidRPr="00594615">
        <w:rPr>
          <w:rFonts w:ascii="Garamond" w:hAnsi="Garamond"/>
          <w:color w:val="000000"/>
        </w:rPr>
        <w:t xml:space="preserve">JavaScript, Swift, </w:t>
      </w:r>
      <w:r w:rsidR="003E4EF0" w:rsidRPr="00594615">
        <w:rPr>
          <w:rFonts w:ascii="Garamond" w:hAnsi="Garamond"/>
          <w:color w:val="000000"/>
        </w:rPr>
        <w:t xml:space="preserve">Python, </w:t>
      </w:r>
      <w:r w:rsidR="00594615" w:rsidRPr="00594615">
        <w:rPr>
          <w:rFonts w:ascii="Garamond" w:hAnsi="Garamond"/>
          <w:color w:val="000000"/>
        </w:rPr>
        <w:t xml:space="preserve">Processing, </w:t>
      </w:r>
      <w:r w:rsidR="00701D06" w:rsidRPr="00701D06">
        <w:rPr>
          <w:rFonts w:ascii="Garamond" w:hAnsi="Garamond"/>
          <w:color w:val="000000"/>
        </w:rPr>
        <w:t>CMS platforms</w:t>
      </w:r>
      <w:r w:rsidR="004E2EC7">
        <w:rPr>
          <w:rFonts w:ascii="Garamond" w:hAnsi="Garamond"/>
          <w:color w:val="000000"/>
        </w:rPr>
        <w:t xml:space="preserve">, </w:t>
      </w:r>
      <w:r w:rsidR="004E2EC7" w:rsidRPr="004E2EC7">
        <w:rPr>
          <w:rFonts w:ascii="Garamond" w:hAnsi="Garamond"/>
          <w:color w:val="000000"/>
        </w:rPr>
        <w:t>JSON, API Integration</w:t>
      </w:r>
    </w:p>
    <w:sectPr w:rsidR="006F2B2F" w:rsidRPr="00283254">
      <w:footerReference w:type="default" r:id="rId10"/>
      <w:pgSz w:w="12240" w:h="15840"/>
      <w:pgMar w:top="630" w:right="720" w:bottom="414" w:left="720" w:header="720" w:footer="34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2A2B3" w14:textId="77777777" w:rsidR="006D4C90" w:rsidRPr="00164BF2" w:rsidRDefault="006D4C90">
      <w:r w:rsidRPr="00164BF2">
        <w:separator/>
      </w:r>
    </w:p>
  </w:endnote>
  <w:endnote w:type="continuationSeparator" w:id="0">
    <w:p w14:paraId="114E09DE" w14:textId="77777777" w:rsidR="006D4C90" w:rsidRPr="00164BF2" w:rsidRDefault="006D4C90">
      <w:r w:rsidRPr="00164BF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F5FD06CD-5A2E-4823-BDAE-79C0B7563E6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E5079D6-3826-47DE-844B-427FBCE6421F}"/>
    <w:embedBold r:id="rId3" w:fontKey="{E3504197-7512-49F4-8C55-4F3C16CE8017}"/>
    <w:embedItalic r:id="rId4" w:fontKey="{7093888B-035A-4776-AB35-3A19A2ECB5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4754C7FF-ACFE-4163-996E-0A3E0FEB0436}"/>
    <w:embedItalic r:id="rId6" w:fontKey="{B27BE3E3-84C1-4E25-9F7C-11274DA9085E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7" w:fontKey="{E5C5DFFF-AB41-4AD1-9BAA-483245D04236}"/>
    <w:embedBold r:id="rId8" w:fontKey="{C3954561-84E6-493D-B283-A8A7C2C34F8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5F85DB20-0816-4B40-92DE-03610F53D7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063A85" w:rsidRPr="00164BF2" w:rsidRDefault="00063A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120"/>
      <w:rPr>
        <w:i/>
        <w:color w:val="7F7F7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432DA" w14:textId="77777777" w:rsidR="006D4C90" w:rsidRPr="00164BF2" w:rsidRDefault="006D4C90">
      <w:r w:rsidRPr="00164BF2">
        <w:separator/>
      </w:r>
    </w:p>
  </w:footnote>
  <w:footnote w:type="continuationSeparator" w:id="0">
    <w:p w14:paraId="676DB29D" w14:textId="77777777" w:rsidR="006D4C90" w:rsidRPr="00164BF2" w:rsidRDefault="006D4C90">
      <w:r w:rsidRPr="00164BF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A3DE4"/>
    <w:multiLevelType w:val="multilevel"/>
    <w:tmpl w:val="0C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384A217E"/>
    <w:multiLevelType w:val="multilevel"/>
    <w:tmpl w:val="D61EFF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441F197C"/>
    <w:multiLevelType w:val="multilevel"/>
    <w:tmpl w:val="3992DFB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5C4D43C6"/>
    <w:multiLevelType w:val="multilevel"/>
    <w:tmpl w:val="BED4802A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696D3C18"/>
    <w:multiLevelType w:val="multilevel"/>
    <w:tmpl w:val="244604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82558687">
    <w:abstractNumId w:val="4"/>
  </w:num>
  <w:num w:numId="2" w16cid:durableId="1201937641">
    <w:abstractNumId w:val="2"/>
  </w:num>
  <w:num w:numId="3" w16cid:durableId="900750756">
    <w:abstractNumId w:val="0"/>
  </w:num>
  <w:num w:numId="4" w16cid:durableId="117723003">
    <w:abstractNumId w:val="1"/>
  </w:num>
  <w:num w:numId="5" w16cid:durableId="13357633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A85"/>
    <w:rsid w:val="00006ED6"/>
    <w:rsid w:val="000202D7"/>
    <w:rsid w:val="00023B5C"/>
    <w:rsid w:val="00043957"/>
    <w:rsid w:val="0004478E"/>
    <w:rsid w:val="00046EBE"/>
    <w:rsid w:val="00063A85"/>
    <w:rsid w:val="00064B8E"/>
    <w:rsid w:val="0009017F"/>
    <w:rsid w:val="000B0E72"/>
    <w:rsid w:val="000C36C7"/>
    <w:rsid w:val="000C499F"/>
    <w:rsid w:val="000C7B22"/>
    <w:rsid w:val="000D397D"/>
    <w:rsid w:val="000D6E77"/>
    <w:rsid w:val="000F2D94"/>
    <w:rsid w:val="0013423F"/>
    <w:rsid w:val="00145BFE"/>
    <w:rsid w:val="0014625A"/>
    <w:rsid w:val="0015237A"/>
    <w:rsid w:val="00161139"/>
    <w:rsid w:val="00164BF2"/>
    <w:rsid w:val="00165BB5"/>
    <w:rsid w:val="00172778"/>
    <w:rsid w:val="00183C5F"/>
    <w:rsid w:val="001B0DC5"/>
    <w:rsid w:val="001D181C"/>
    <w:rsid w:val="001D1F4F"/>
    <w:rsid w:val="001D35DD"/>
    <w:rsid w:val="001E7023"/>
    <w:rsid w:val="001E7F18"/>
    <w:rsid w:val="0020173A"/>
    <w:rsid w:val="002052E6"/>
    <w:rsid w:val="0020668B"/>
    <w:rsid w:val="00216E6E"/>
    <w:rsid w:val="00230980"/>
    <w:rsid w:val="00232E69"/>
    <w:rsid w:val="002362B5"/>
    <w:rsid w:val="0024562B"/>
    <w:rsid w:val="00253C3F"/>
    <w:rsid w:val="00283254"/>
    <w:rsid w:val="002D31C8"/>
    <w:rsid w:val="002D501E"/>
    <w:rsid w:val="002E0166"/>
    <w:rsid w:val="0034679F"/>
    <w:rsid w:val="00365970"/>
    <w:rsid w:val="00397B24"/>
    <w:rsid w:val="003B6336"/>
    <w:rsid w:val="003C7BEC"/>
    <w:rsid w:val="003D7734"/>
    <w:rsid w:val="003E424F"/>
    <w:rsid w:val="003E4393"/>
    <w:rsid w:val="003E4EF0"/>
    <w:rsid w:val="003F1E3D"/>
    <w:rsid w:val="003F1F61"/>
    <w:rsid w:val="003F4594"/>
    <w:rsid w:val="0041012C"/>
    <w:rsid w:val="00427D0E"/>
    <w:rsid w:val="00456F9A"/>
    <w:rsid w:val="0046201E"/>
    <w:rsid w:val="00467BAB"/>
    <w:rsid w:val="004816E1"/>
    <w:rsid w:val="00493A60"/>
    <w:rsid w:val="004948BE"/>
    <w:rsid w:val="00495111"/>
    <w:rsid w:val="004C6BE4"/>
    <w:rsid w:val="004C749E"/>
    <w:rsid w:val="004E284C"/>
    <w:rsid w:val="004E2EC7"/>
    <w:rsid w:val="004E4203"/>
    <w:rsid w:val="00513CAA"/>
    <w:rsid w:val="0052552C"/>
    <w:rsid w:val="00563CE9"/>
    <w:rsid w:val="00567879"/>
    <w:rsid w:val="00570EED"/>
    <w:rsid w:val="00571E1C"/>
    <w:rsid w:val="00594615"/>
    <w:rsid w:val="005A712A"/>
    <w:rsid w:val="005C6CCF"/>
    <w:rsid w:val="005D6103"/>
    <w:rsid w:val="006052A5"/>
    <w:rsid w:val="00621A43"/>
    <w:rsid w:val="00634A08"/>
    <w:rsid w:val="0066063F"/>
    <w:rsid w:val="00666C29"/>
    <w:rsid w:val="006A2758"/>
    <w:rsid w:val="006C1CA0"/>
    <w:rsid w:val="006D1156"/>
    <w:rsid w:val="006D4C90"/>
    <w:rsid w:val="006F2B2F"/>
    <w:rsid w:val="00701D06"/>
    <w:rsid w:val="007020F9"/>
    <w:rsid w:val="0070319E"/>
    <w:rsid w:val="00724EB8"/>
    <w:rsid w:val="00733177"/>
    <w:rsid w:val="00740CD7"/>
    <w:rsid w:val="00763817"/>
    <w:rsid w:val="00766D93"/>
    <w:rsid w:val="00780998"/>
    <w:rsid w:val="00786385"/>
    <w:rsid w:val="007C1C72"/>
    <w:rsid w:val="007C2DA0"/>
    <w:rsid w:val="007C5A6B"/>
    <w:rsid w:val="007E6A5A"/>
    <w:rsid w:val="00800350"/>
    <w:rsid w:val="0080098E"/>
    <w:rsid w:val="008034B9"/>
    <w:rsid w:val="0081115C"/>
    <w:rsid w:val="00815320"/>
    <w:rsid w:val="00826F5A"/>
    <w:rsid w:val="00832ED7"/>
    <w:rsid w:val="00860B28"/>
    <w:rsid w:val="00863E66"/>
    <w:rsid w:val="0088666C"/>
    <w:rsid w:val="008A5650"/>
    <w:rsid w:val="008B5249"/>
    <w:rsid w:val="008C43D3"/>
    <w:rsid w:val="008C495E"/>
    <w:rsid w:val="008F2F07"/>
    <w:rsid w:val="00923AB5"/>
    <w:rsid w:val="009268D2"/>
    <w:rsid w:val="00961299"/>
    <w:rsid w:val="00986654"/>
    <w:rsid w:val="009A2CB8"/>
    <w:rsid w:val="009B3C01"/>
    <w:rsid w:val="009D482B"/>
    <w:rsid w:val="00A04E23"/>
    <w:rsid w:val="00A1583F"/>
    <w:rsid w:val="00A55757"/>
    <w:rsid w:val="00A614D0"/>
    <w:rsid w:val="00AA054C"/>
    <w:rsid w:val="00AA5491"/>
    <w:rsid w:val="00AC03F7"/>
    <w:rsid w:val="00AD382B"/>
    <w:rsid w:val="00AD5952"/>
    <w:rsid w:val="00AE1E8A"/>
    <w:rsid w:val="00AE2DC9"/>
    <w:rsid w:val="00AE532C"/>
    <w:rsid w:val="00AF6505"/>
    <w:rsid w:val="00AF7A29"/>
    <w:rsid w:val="00B10E3B"/>
    <w:rsid w:val="00B347B3"/>
    <w:rsid w:val="00B64D87"/>
    <w:rsid w:val="00B67755"/>
    <w:rsid w:val="00BC7085"/>
    <w:rsid w:val="00BD7EBA"/>
    <w:rsid w:val="00BE7268"/>
    <w:rsid w:val="00BF173E"/>
    <w:rsid w:val="00BF3B0B"/>
    <w:rsid w:val="00C020B8"/>
    <w:rsid w:val="00C113F2"/>
    <w:rsid w:val="00C2193F"/>
    <w:rsid w:val="00C40DDC"/>
    <w:rsid w:val="00C679A9"/>
    <w:rsid w:val="00C9545A"/>
    <w:rsid w:val="00CC7045"/>
    <w:rsid w:val="00CD0DC7"/>
    <w:rsid w:val="00CE1812"/>
    <w:rsid w:val="00D03E2E"/>
    <w:rsid w:val="00D21ACF"/>
    <w:rsid w:val="00D56B64"/>
    <w:rsid w:val="00D6399D"/>
    <w:rsid w:val="00D91025"/>
    <w:rsid w:val="00D9175D"/>
    <w:rsid w:val="00D948C6"/>
    <w:rsid w:val="00D96D32"/>
    <w:rsid w:val="00DB479F"/>
    <w:rsid w:val="00DB4DA1"/>
    <w:rsid w:val="00DB6FE4"/>
    <w:rsid w:val="00DC2EBE"/>
    <w:rsid w:val="00DD1382"/>
    <w:rsid w:val="00E04302"/>
    <w:rsid w:val="00E052E5"/>
    <w:rsid w:val="00E05CAA"/>
    <w:rsid w:val="00E2052E"/>
    <w:rsid w:val="00E273A3"/>
    <w:rsid w:val="00E27ACF"/>
    <w:rsid w:val="00E4420F"/>
    <w:rsid w:val="00E4783D"/>
    <w:rsid w:val="00E47BD4"/>
    <w:rsid w:val="00E51FF9"/>
    <w:rsid w:val="00E57459"/>
    <w:rsid w:val="00E72B88"/>
    <w:rsid w:val="00E80834"/>
    <w:rsid w:val="00E83545"/>
    <w:rsid w:val="00E931A0"/>
    <w:rsid w:val="00EA4D88"/>
    <w:rsid w:val="00EC2591"/>
    <w:rsid w:val="00EC51C3"/>
    <w:rsid w:val="00ED4C47"/>
    <w:rsid w:val="00EE51B9"/>
    <w:rsid w:val="00F34460"/>
    <w:rsid w:val="00F7251E"/>
    <w:rsid w:val="00FA755A"/>
    <w:rsid w:val="00FB6A3C"/>
    <w:rsid w:val="00FC3AE0"/>
    <w:rsid w:val="00FF0333"/>
    <w:rsid w:val="00FF5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18818"/>
  <w15:docId w15:val="{5A2D8266-D194-42F7-8028-9574407E5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AA54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49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725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.chen0320213@arts.ac.u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anacechen.com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B4476-E7A7-44AD-87F5-8DE1379F18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6714</TotalTime>
  <Pages>1</Pages>
  <Words>524</Words>
  <Characters>2990</Characters>
  <Application>Microsoft Office Word</Application>
  <DocSecurity>0</DocSecurity>
  <Lines>24</Lines>
  <Paragraphs>7</Paragraphs>
  <ScaleCrop>false</ScaleCrop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Canace Chen</cp:lastModifiedBy>
  <cp:revision>183</cp:revision>
  <cp:lastPrinted>2025-10-22T17:44:00Z</cp:lastPrinted>
  <dcterms:created xsi:type="dcterms:W3CDTF">2025-08-28T14:00:00Z</dcterms:created>
  <dcterms:modified xsi:type="dcterms:W3CDTF">2025-10-22T17:47:00Z</dcterms:modified>
</cp:coreProperties>
</file>