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1895814" w:rsidR="00063A85" w:rsidRPr="00164BF2" w:rsidRDefault="001E7F1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44"/>
          <w:szCs w:val="44"/>
        </w:rPr>
      </w:pPr>
      <w:r w:rsidRPr="00164BF2">
        <w:rPr>
          <w:rFonts w:ascii="Garamond" w:eastAsia="Garamond" w:hAnsi="Garamond" w:cs="Garamond"/>
          <w:b/>
          <w:color w:val="000000"/>
          <w:sz w:val="44"/>
          <w:szCs w:val="44"/>
        </w:rPr>
        <w:t>Canace Chen</w:t>
      </w:r>
    </w:p>
    <w:p w14:paraId="597E12DE" w14:textId="1179ABCB" w:rsidR="0075290D" w:rsidRDefault="007952E3" w:rsidP="0075290D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</w:pPr>
      <w:hyperlink r:id="rId8" w:history="1">
        <w:r w:rsidRPr="007952E3">
          <w:rPr>
            <w:rStyle w:val="Hyperlink"/>
            <w:rFonts w:ascii="Garamond" w:eastAsia="Garamond" w:hAnsi="Garamond" w:cs="Garamond"/>
            <w:color w:val="auto"/>
            <w:sz w:val="28"/>
            <w:szCs w:val="28"/>
            <w:u w:val="none"/>
          </w:rPr>
          <w:t>canaceec@icloud.com</w:t>
        </w:r>
      </w:hyperlink>
      <w:r w:rsidR="00800350" w:rsidRPr="00164BF2">
        <w:rPr>
          <w:rFonts w:ascii="Garamond" w:eastAsia="Garamond" w:hAnsi="Garamond" w:cs="Garamond"/>
          <w:sz w:val="28"/>
          <w:szCs w:val="28"/>
        </w:rPr>
        <w:t>| +</w:t>
      </w:r>
      <w:r w:rsidR="00AA5491" w:rsidRPr="00164BF2">
        <w:rPr>
          <w:rFonts w:ascii="Garamond" w:eastAsia="Garamond" w:hAnsi="Garamond" w:cs="Garamond"/>
          <w:sz w:val="28"/>
          <w:szCs w:val="28"/>
        </w:rPr>
        <w:t>44</w:t>
      </w:r>
      <w:r w:rsidR="00800350" w:rsidRPr="00164BF2">
        <w:rPr>
          <w:rFonts w:ascii="Garamond" w:eastAsia="Garamond" w:hAnsi="Garamond" w:cs="Garamond"/>
          <w:sz w:val="28"/>
          <w:szCs w:val="28"/>
        </w:rPr>
        <w:t xml:space="preserve"> </w:t>
      </w:r>
      <w:r w:rsidR="00923AB5" w:rsidRPr="00164BF2">
        <w:rPr>
          <w:rFonts w:ascii="Garamond" w:eastAsia="Garamond" w:hAnsi="Garamond" w:cs="Garamond"/>
          <w:sz w:val="28"/>
          <w:szCs w:val="28"/>
        </w:rPr>
        <w:t>7536903991</w:t>
      </w:r>
      <w:r w:rsidR="00800350" w:rsidRPr="00164BF2">
        <w:rPr>
          <w:rFonts w:ascii="Garamond" w:eastAsia="Garamond" w:hAnsi="Garamond" w:cs="Garamond"/>
          <w:sz w:val="28"/>
          <w:szCs w:val="28"/>
        </w:rPr>
        <w:t xml:space="preserve"> | </w:t>
      </w:r>
      <w:hyperlink r:id="rId9" w:history="1">
        <w:r w:rsidR="00800350" w:rsidRPr="00164BF2">
          <w:rPr>
            <w:rStyle w:val="Hyperlink"/>
            <w:rFonts w:ascii="Garamond" w:eastAsia="Garamond" w:hAnsi="Garamond" w:cs="Garamond"/>
            <w:color w:val="auto"/>
            <w:sz w:val="28"/>
            <w:szCs w:val="28"/>
            <w:u w:val="none"/>
          </w:rPr>
          <w:t>https://canacechen.com/</w:t>
        </w:r>
      </w:hyperlink>
    </w:p>
    <w:p w14:paraId="4CAEE8C6" w14:textId="77777777" w:rsidR="0075290D" w:rsidRPr="0075290D" w:rsidRDefault="0075290D" w:rsidP="0075290D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rPr>
          <w:rFonts w:ascii="Garamond" w:eastAsia="Garamond" w:hAnsi="Garamond" w:cs="Garamond"/>
          <w:color w:val="000000"/>
          <w:sz w:val="18"/>
          <w:szCs w:val="18"/>
        </w:rPr>
      </w:pPr>
    </w:p>
    <w:p w14:paraId="10B0BBC5" w14:textId="58A97D16" w:rsidR="0075290D" w:rsidRPr="00164BF2" w:rsidRDefault="0075290D" w:rsidP="0075290D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  <w:color w:val="000000"/>
        </w:rPr>
        <w:t>SUMMARY</w:t>
      </w:r>
    </w:p>
    <w:p w14:paraId="672026EB" w14:textId="77777777" w:rsidR="0075290D" w:rsidRPr="00164BF2" w:rsidRDefault="0075290D" w:rsidP="0075290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  <w:sz w:val="12"/>
          <w:szCs w:val="12"/>
          <w:u w:val="single"/>
        </w:rPr>
      </w:pPr>
    </w:p>
    <w:p w14:paraId="2DA0752B" w14:textId="116618DE" w:rsidR="0075290D" w:rsidRPr="00E874EF" w:rsidRDefault="00C14DEB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Cs/>
          <w:color w:val="000000"/>
        </w:rPr>
      </w:pPr>
      <w:r w:rsidRPr="00164BF2">
        <w:rPr>
          <w:rFonts w:ascii="Garamond" w:eastAsia="Garamond" w:hAnsi="Garamond" w:cs="Garamond"/>
        </w:rPr>
        <w:t>Creative Technologist</w:t>
      </w:r>
      <w:r>
        <w:rPr>
          <w:rFonts w:ascii="Garamond" w:eastAsia="Garamond" w:hAnsi="Garamond" w:cs="Garamond"/>
        </w:rPr>
        <w:t xml:space="preserve"> </w:t>
      </w:r>
      <w:r w:rsidR="00E874EF" w:rsidRPr="00E874EF">
        <w:rPr>
          <w:rFonts w:ascii="Garamond" w:eastAsia="Garamond" w:hAnsi="Garamond" w:cs="Garamond" w:hint="eastAsia"/>
          <w:bCs/>
          <w:color w:val="000000"/>
        </w:rPr>
        <w:t xml:space="preserve">with </w:t>
      </w:r>
      <w:r w:rsidR="00E874EF" w:rsidRPr="00E874EF">
        <w:rPr>
          <w:rFonts w:ascii="Garamond" w:eastAsia="Garamond" w:hAnsi="Garamond" w:cs="Garamond"/>
          <w:bCs/>
          <w:color w:val="000000"/>
        </w:rPr>
        <w:t>3</w:t>
      </w:r>
      <w:r w:rsidR="00E874EF" w:rsidRPr="00E874EF">
        <w:rPr>
          <w:rFonts w:ascii="Garamond" w:eastAsia="Garamond" w:hAnsi="Garamond" w:cs="Garamond" w:hint="eastAsia"/>
          <w:bCs/>
          <w:color w:val="000000"/>
        </w:rPr>
        <w:t xml:space="preserve"> years of experience delivering digital platforms and interactive environments across product and </w:t>
      </w:r>
      <w:r w:rsidR="00AD5163">
        <w:rPr>
          <w:rFonts w:ascii="Garamond" w:eastAsia="Garamond" w:hAnsi="Garamond" w:cs="Garamond"/>
          <w:bCs/>
          <w:color w:val="000000"/>
        </w:rPr>
        <w:t>brand</w:t>
      </w:r>
      <w:r w:rsidR="00E874EF" w:rsidRPr="00E874EF">
        <w:rPr>
          <w:rFonts w:ascii="Garamond" w:eastAsia="Garamond" w:hAnsi="Garamond" w:cs="Garamond" w:hint="eastAsia"/>
          <w:bCs/>
          <w:color w:val="000000"/>
        </w:rPr>
        <w:t xml:space="preserve"> contexts. Managed platform redesigns and design system development, translating insights into scalable, </w:t>
      </w:r>
      <w:r w:rsidR="00AA3054" w:rsidRPr="00E874EF">
        <w:rPr>
          <w:rFonts w:ascii="Garamond" w:eastAsia="Garamond" w:hAnsi="Garamond" w:cs="Garamond"/>
          <w:bCs/>
          <w:color w:val="000000"/>
        </w:rPr>
        <w:t>accessible</w:t>
      </w:r>
      <w:r w:rsidR="00AA3054">
        <w:rPr>
          <w:rFonts w:ascii="Garamond" w:eastAsia="Garamond" w:hAnsi="Garamond" w:cs="Garamond"/>
          <w:bCs/>
          <w:color w:val="000000"/>
        </w:rPr>
        <w:t xml:space="preserve"> cross-channel</w:t>
      </w:r>
      <w:r w:rsidR="00E874EF" w:rsidRPr="00E874EF">
        <w:rPr>
          <w:rFonts w:ascii="Garamond" w:eastAsia="Garamond" w:hAnsi="Garamond" w:cs="Garamond" w:hint="eastAsia"/>
          <w:bCs/>
          <w:color w:val="000000"/>
        </w:rPr>
        <w:t xml:space="preserve"> solutions. Detail-oriented, system-thinking and user-</w:t>
      </w:r>
      <w:r w:rsidR="00E775F2" w:rsidRPr="00E874EF">
        <w:rPr>
          <w:rFonts w:ascii="Garamond" w:eastAsia="Garamond" w:hAnsi="Garamond" w:cs="Garamond"/>
          <w:bCs/>
          <w:color w:val="000000"/>
        </w:rPr>
        <w:t>obsessed</w:t>
      </w:r>
      <w:r w:rsidR="00E874EF" w:rsidRPr="00E874EF">
        <w:rPr>
          <w:rFonts w:ascii="Garamond" w:eastAsia="Garamond" w:hAnsi="Garamond" w:cs="Garamond" w:hint="eastAsia"/>
          <w:bCs/>
          <w:color w:val="000000"/>
        </w:rPr>
        <w:t>, with a structured approach to problem framing, iteration and cross-functional collaboration.</w:t>
      </w:r>
    </w:p>
    <w:p w14:paraId="61944891" w14:textId="77777777" w:rsidR="0075290D" w:rsidRDefault="0075290D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</w:p>
    <w:p w14:paraId="00000004" w14:textId="5745F3C1" w:rsidR="00063A85" w:rsidRPr="00164BF2" w:rsidRDefault="00B64D87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 w:rsidRPr="00164BF2">
        <w:rPr>
          <w:rFonts w:ascii="Garamond" w:eastAsia="Garamond" w:hAnsi="Garamond" w:cs="Garamond"/>
          <w:b/>
          <w:color w:val="000000"/>
        </w:rPr>
        <w:t xml:space="preserve">EXPERIENCE </w:t>
      </w:r>
    </w:p>
    <w:p w14:paraId="00000005" w14:textId="77777777" w:rsidR="00063A85" w:rsidRPr="00164BF2" w:rsidRDefault="00063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  <w:sz w:val="12"/>
          <w:szCs w:val="12"/>
          <w:u w:val="single"/>
        </w:rPr>
      </w:pPr>
    </w:p>
    <w:p w14:paraId="08559D59" w14:textId="77777777" w:rsidR="000673D3" w:rsidRPr="00702727" w:rsidRDefault="000673D3" w:rsidP="000673D3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  <w:r w:rsidRPr="00702727">
        <w:rPr>
          <w:rFonts w:ascii="Garamond" w:eastAsia="Garamond" w:hAnsi="Garamond" w:cs="Garamond"/>
          <w:b/>
        </w:rPr>
        <w:t xml:space="preserve">NV Access                                                                                                                                       </w:t>
      </w:r>
      <w:r>
        <w:rPr>
          <w:rFonts w:ascii="Garamond" w:eastAsia="Garamond" w:hAnsi="Garamond" w:cs="Garamond"/>
          <w:b/>
        </w:rPr>
        <w:t xml:space="preserve">     </w:t>
      </w:r>
      <w:r w:rsidRPr="00702727">
        <w:rPr>
          <w:rFonts w:ascii="Garamond" w:eastAsia="Garamond" w:hAnsi="Garamond" w:cs="Garamond"/>
          <w:b/>
        </w:rPr>
        <w:t>202</w:t>
      </w:r>
      <w:r>
        <w:rPr>
          <w:rFonts w:ascii="Garamond" w:eastAsia="Garamond" w:hAnsi="Garamond" w:cs="Garamond"/>
          <w:b/>
        </w:rPr>
        <w:t>5</w:t>
      </w:r>
      <w:r w:rsidRPr="00702727">
        <w:rPr>
          <w:rFonts w:ascii="Garamond" w:eastAsia="Garamond" w:hAnsi="Garamond" w:cs="Garamond"/>
          <w:b/>
        </w:rPr>
        <w:t>-present</w:t>
      </w:r>
    </w:p>
    <w:p w14:paraId="5782113C" w14:textId="43FBE53E" w:rsidR="000673D3" w:rsidRPr="00702727" w:rsidRDefault="000673D3" w:rsidP="000673D3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702727">
        <w:rPr>
          <w:rFonts w:ascii="Garamond" w:eastAsia="Garamond" w:hAnsi="Garamond" w:cs="Garamond"/>
        </w:rPr>
        <w:t>UX</w:t>
      </w:r>
      <w:r w:rsidR="00716176">
        <w:rPr>
          <w:rFonts w:ascii="Garamond" w:eastAsia="Garamond" w:hAnsi="Garamond" w:cs="Garamond"/>
        </w:rPr>
        <w:t>/UI</w:t>
      </w:r>
      <w:r w:rsidRPr="00702727">
        <w:rPr>
          <w:rFonts w:ascii="Garamond" w:eastAsia="Garamond" w:hAnsi="Garamond" w:cs="Garamond"/>
        </w:rPr>
        <w:t xml:space="preserve"> Designer          </w:t>
      </w:r>
      <w:r w:rsidR="00716176">
        <w:rPr>
          <w:rFonts w:ascii="Garamond" w:eastAsia="Garamond" w:hAnsi="Garamond" w:cs="Garamond"/>
        </w:rPr>
        <w:t xml:space="preserve">                                                                                                      </w:t>
      </w:r>
      <w:r w:rsidR="00716176" w:rsidRPr="00164BF2">
        <w:rPr>
          <w:rFonts w:ascii="Garamond" w:eastAsia="Garamond" w:hAnsi="Garamond" w:cs="Garamond"/>
        </w:rPr>
        <w:t>London, United Kingdom</w:t>
      </w:r>
    </w:p>
    <w:p w14:paraId="33DC0397" w14:textId="77777777" w:rsidR="000673D3" w:rsidRDefault="000673D3" w:rsidP="000673D3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702727">
        <w:rPr>
          <w:rFonts w:ascii="Garamond" w:eastAsia="Garamond" w:hAnsi="Garamond" w:cs="Garamond"/>
        </w:rPr>
        <w:t>Product: NVDA (Non-Visual Desktop Access</w:t>
      </w:r>
      <w:r>
        <w:rPr>
          <w:rFonts w:ascii="Garamond" w:eastAsia="Garamond" w:hAnsi="Garamond" w:cs="Garamond"/>
        </w:rPr>
        <w:t>)</w:t>
      </w:r>
      <w:r w:rsidRPr="00CD0DC7">
        <w:rPr>
          <w:rFonts w:ascii="Garamond" w:hAnsi="Garamond"/>
          <w:color w:val="000000"/>
        </w:rPr>
        <w:t xml:space="preserve"> </w:t>
      </w:r>
      <w:r>
        <w:rPr>
          <w:rFonts w:ascii="Garamond" w:hAnsi="Garamond"/>
          <w:color w:val="000000"/>
        </w:rPr>
        <w:t xml:space="preserve">                                                                                                                                                       </w:t>
      </w:r>
    </w:p>
    <w:p w14:paraId="1A8274B3" w14:textId="77777777" w:rsidR="000673D3" w:rsidRPr="00A13689" w:rsidRDefault="000673D3" w:rsidP="000673D3">
      <w:pPr>
        <w:pStyle w:val="ListParagraph"/>
        <w:numPr>
          <w:ilvl w:val="0"/>
          <w:numId w:val="11"/>
        </w:numPr>
        <w:rPr>
          <w:rFonts w:ascii="Garamond" w:eastAsia="Garamond" w:hAnsi="Garamond" w:cs="Garamond"/>
        </w:rPr>
      </w:pPr>
      <w:r w:rsidRPr="00951245">
        <w:rPr>
          <w:rFonts w:ascii="Garamond" w:eastAsia="Garamond" w:hAnsi="Garamond" w:cs="Garamond"/>
          <w:b/>
          <w:bCs/>
        </w:rPr>
        <w:t>Accessibility Engineering:</w:t>
      </w:r>
      <w:r w:rsidRPr="00951245">
        <w:rPr>
          <w:rFonts w:ascii="Garamond" w:eastAsia="Garamond" w:hAnsi="Garamond" w:cs="Garamond"/>
        </w:rPr>
        <w:t xml:space="preserve"> </w:t>
      </w:r>
      <w:r w:rsidRPr="00A13689">
        <w:rPr>
          <w:rFonts w:ascii="Garamond" w:eastAsia="Garamond" w:hAnsi="Garamond" w:cs="Garamond"/>
        </w:rPr>
        <w:t>Defined consistent UI/UX behaviour across distributed codebases, improving front-end accessibility compliance and resolving interaction conflicts across multi-browser web environments, increasing assistive navigation reliability and consistency in assistive contexts.</w:t>
      </w:r>
    </w:p>
    <w:p w14:paraId="19C3BD63" w14:textId="13245FD9" w:rsidR="000673D3" w:rsidRPr="00951245" w:rsidRDefault="000673D3" w:rsidP="000673D3">
      <w:pPr>
        <w:pStyle w:val="ListParagraph"/>
        <w:numPr>
          <w:ilvl w:val="0"/>
          <w:numId w:val="11"/>
        </w:numPr>
        <w:rPr>
          <w:rFonts w:ascii="Garamond" w:hAnsi="Garamond"/>
          <w:color w:val="000000"/>
        </w:rPr>
      </w:pPr>
      <w:r w:rsidRPr="00951245">
        <w:rPr>
          <w:rFonts w:ascii="Garamond" w:eastAsia="Garamond" w:hAnsi="Garamond" w:cs="Garamond"/>
          <w:b/>
          <w:bCs/>
        </w:rPr>
        <w:t xml:space="preserve">Technical Documentation &amp; Git Collaboration: </w:t>
      </w:r>
      <w:r w:rsidR="007E0434" w:rsidRPr="007C42AE">
        <w:rPr>
          <w:rFonts w:ascii="Garamond" w:eastAsia="Garamond" w:hAnsi="Garamond" w:cs="Garamond"/>
        </w:rPr>
        <w:t xml:space="preserve">Produced </w:t>
      </w:r>
      <w:r w:rsidR="007E0434" w:rsidRPr="00E948E3">
        <w:rPr>
          <w:rFonts w:ascii="Garamond" w:eastAsia="Garamond" w:hAnsi="Garamond" w:cs="Garamond"/>
        </w:rPr>
        <w:t>structured documentation</w:t>
      </w:r>
      <w:r w:rsidR="007E0434" w:rsidRPr="007C42AE">
        <w:rPr>
          <w:rFonts w:ascii="Garamond" w:eastAsia="Garamond" w:hAnsi="Garamond" w:cs="Garamond"/>
        </w:rPr>
        <w:t xml:space="preserve">, issue reports and </w:t>
      </w:r>
      <w:r w:rsidR="007E0434" w:rsidRPr="00781017">
        <w:rPr>
          <w:rFonts w:ascii="Garamond" w:eastAsia="Garamond" w:hAnsi="Garamond" w:cs="Garamond"/>
        </w:rPr>
        <w:t>testing feedback</w:t>
      </w:r>
      <w:r w:rsidRPr="00951245">
        <w:rPr>
          <w:rFonts w:ascii="Garamond" w:eastAsia="Garamond" w:hAnsi="Garamond" w:cs="Garamond"/>
        </w:rPr>
        <w:t xml:space="preserve"> within a Git-based open-source workflow, partnering with developers to implement scalable, maintainable fixed regression risk in subsequent releases.</w:t>
      </w:r>
    </w:p>
    <w:p w14:paraId="054547F3" w14:textId="77777777" w:rsidR="000673D3" w:rsidRDefault="000673D3" w:rsidP="000673D3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</w:p>
    <w:p w14:paraId="4DE5E59B" w14:textId="77777777" w:rsidR="000673D3" w:rsidRPr="00164BF2" w:rsidRDefault="000673D3" w:rsidP="000673D3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  <w:r w:rsidRPr="00164BF2">
        <w:rPr>
          <w:rFonts w:ascii="Garamond" w:eastAsia="Garamond" w:hAnsi="Garamond" w:cs="Garamond"/>
          <w:b/>
        </w:rPr>
        <w:t xml:space="preserve">George P. Johnson UK </w:t>
      </w:r>
      <w:r w:rsidRPr="00164BF2">
        <w:rPr>
          <w:rFonts w:ascii="Garamond" w:eastAsia="Garamond" w:hAnsi="Garamond" w:cs="Garamond"/>
          <w:b/>
          <w:smallCaps/>
        </w:rPr>
        <w:tab/>
      </w:r>
      <w:r w:rsidRPr="00164BF2">
        <w:rPr>
          <w:rFonts w:ascii="Garamond" w:eastAsia="Garamond" w:hAnsi="Garamond" w:cs="Garamond"/>
          <w:b/>
        </w:rPr>
        <w:t>2023-2024</w:t>
      </w:r>
    </w:p>
    <w:p w14:paraId="07A64B38" w14:textId="77777777" w:rsidR="000673D3" w:rsidRDefault="000673D3" w:rsidP="000673D3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164BF2">
        <w:rPr>
          <w:rFonts w:ascii="Garamond" w:eastAsia="Garamond" w:hAnsi="Garamond" w:cs="Garamond"/>
        </w:rPr>
        <w:t>Creative Technologist</w:t>
      </w:r>
      <w:r w:rsidRPr="00164BF2">
        <w:rPr>
          <w:rFonts w:ascii="Garamond" w:eastAsia="Garamond" w:hAnsi="Garamond" w:cs="Garamond"/>
          <w:smallCaps/>
        </w:rPr>
        <w:tab/>
      </w:r>
      <w:r w:rsidRPr="00164BF2">
        <w:rPr>
          <w:rFonts w:ascii="Garamond" w:eastAsia="Garamond" w:hAnsi="Garamond" w:cs="Garamond"/>
        </w:rPr>
        <w:t>London, United Kingdom</w:t>
      </w:r>
    </w:p>
    <w:p w14:paraId="11A06A01" w14:textId="371EF3E5" w:rsidR="000673D3" w:rsidRDefault="000673D3" w:rsidP="000673D3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B65E7C">
        <w:rPr>
          <w:rFonts w:ascii="Garamond" w:eastAsia="Garamond" w:hAnsi="Garamond" w:cs="Garamond"/>
          <w:b/>
          <w:bCs/>
        </w:rPr>
        <w:t>Global Experience Design &amp; Delivery:</w:t>
      </w:r>
      <w:r w:rsidRPr="00B65E7C">
        <w:rPr>
          <w:rFonts w:ascii="Garamond" w:eastAsia="Garamond" w:hAnsi="Garamond" w:cs="Garamond"/>
        </w:rPr>
        <w:t xml:space="preserve"> </w:t>
      </w:r>
      <w:r>
        <w:rPr>
          <w:rFonts w:ascii="Garamond" w:eastAsia="Garamond" w:hAnsi="Garamond" w:cs="Garamond"/>
        </w:rPr>
        <w:t>Designed</w:t>
      </w:r>
      <w:r w:rsidRPr="00B65E7C">
        <w:rPr>
          <w:rFonts w:ascii="Garamond" w:eastAsia="Garamond" w:hAnsi="Garamond" w:cs="Garamond"/>
        </w:rPr>
        <w:t xml:space="preserve"> and delivered 2</w:t>
      </w:r>
      <w:r w:rsidR="000D605D">
        <w:rPr>
          <w:rFonts w:ascii="Garamond" w:eastAsia="Garamond" w:hAnsi="Garamond" w:cs="Garamond"/>
        </w:rPr>
        <w:t>7</w:t>
      </w:r>
      <w:r w:rsidRPr="00B65E7C">
        <w:rPr>
          <w:rFonts w:ascii="Garamond" w:eastAsia="Garamond" w:hAnsi="Garamond" w:cs="Garamond"/>
        </w:rPr>
        <w:t xml:space="preserve"> international projects spanning digital platforms and immersive environments. Owned interaction design, user journey mapping and experience optimisation across global brand activations, work</w:t>
      </w:r>
      <w:r>
        <w:rPr>
          <w:rFonts w:ascii="Garamond" w:eastAsia="Garamond" w:hAnsi="Garamond" w:cs="Garamond"/>
        </w:rPr>
        <w:t>ed</w:t>
      </w:r>
      <w:r w:rsidRPr="00B65E7C">
        <w:rPr>
          <w:rFonts w:ascii="Garamond" w:eastAsia="Garamond" w:hAnsi="Garamond" w:cs="Garamond"/>
        </w:rPr>
        <w:t xml:space="preserve"> with clients such as </w:t>
      </w:r>
      <w:r>
        <w:rPr>
          <w:rFonts w:ascii="Garamond" w:eastAsia="Garamond" w:hAnsi="Garamond" w:cs="Garamond"/>
        </w:rPr>
        <w:t>Cisco,</w:t>
      </w:r>
      <w:r w:rsidRPr="00B65E7C">
        <w:rPr>
          <w:rFonts w:ascii="Garamond" w:eastAsia="Garamond" w:hAnsi="Garamond" w:cs="Garamond"/>
        </w:rPr>
        <w:t xml:space="preserve"> IBM</w:t>
      </w:r>
      <w:r>
        <w:rPr>
          <w:rFonts w:ascii="Garamond" w:eastAsia="Garamond" w:hAnsi="Garamond" w:cs="Garamond"/>
        </w:rPr>
        <w:t xml:space="preserve">, Booking.com </w:t>
      </w:r>
      <w:r w:rsidRPr="00B65E7C">
        <w:rPr>
          <w:rFonts w:ascii="Garamond" w:eastAsia="Garamond" w:hAnsi="Garamond" w:cs="Garamond"/>
        </w:rPr>
        <w:t>and Starbucks</w:t>
      </w:r>
      <w:r>
        <w:rPr>
          <w:rFonts w:ascii="Garamond" w:eastAsia="Garamond" w:hAnsi="Garamond" w:cs="Garamond"/>
        </w:rPr>
        <w:t>.</w:t>
      </w:r>
    </w:p>
    <w:p w14:paraId="520F66DA" w14:textId="77777777" w:rsidR="000673D3" w:rsidRDefault="000673D3" w:rsidP="000673D3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CD0DC7">
        <w:rPr>
          <w:rFonts w:ascii="Garamond" w:hAnsi="Garamond"/>
          <w:color w:val="000000"/>
        </w:rPr>
        <w:t xml:space="preserve">Starbucks </w:t>
      </w:r>
      <w:r>
        <w:rPr>
          <w:rFonts w:ascii="Garamond" w:hAnsi="Garamond"/>
          <w:color w:val="000000"/>
        </w:rPr>
        <w:t xml:space="preserve">                                                                                                                                                       </w:t>
      </w:r>
      <w:r w:rsidRPr="00CD0DC7">
        <w:rPr>
          <w:rFonts w:ascii="Garamond" w:hAnsi="Garamond"/>
          <w:color w:val="000000"/>
        </w:rPr>
        <w:t>UAE</w:t>
      </w:r>
    </w:p>
    <w:p w14:paraId="33E9A5C4" w14:textId="77777777" w:rsidR="000673D3" w:rsidRDefault="000673D3" w:rsidP="00B17945">
      <w:pPr>
        <w:pStyle w:val="ListParagraph"/>
        <w:numPr>
          <w:ilvl w:val="0"/>
          <w:numId w:val="11"/>
        </w:numPr>
        <w:rPr>
          <w:rFonts w:ascii="Garamond" w:hAnsi="Garamond"/>
          <w:color w:val="000000"/>
        </w:rPr>
      </w:pPr>
      <w:r w:rsidRPr="00406FDF">
        <w:rPr>
          <w:rFonts w:ascii="Garamond" w:hAnsi="Garamond"/>
          <w:b/>
          <w:bCs/>
          <w:color w:val="000000"/>
        </w:rPr>
        <w:t>New Business:</w:t>
      </w:r>
      <w:r>
        <w:rPr>
          <w:rFonts w:ascii="Garamond" w:hAnsi="Garamond"/>
          <w:color w:val="000000"/>
        </w:rPr>
        <w:t xml:space="preserve"> Built pitch decks </w:t>
      </w:r>
      <w:r w:rsidRPr="004D075E">
        <w:rPr>
          <w:rFonts w:ascii="Garamond" w:hAnsi="Garamond"/>
          <w:color w:val="000000"/>
        </w:rPr>
        <w:t>that secured</w:t>
      </w:r>
      <w:r w:rsidRPr="00CA0CD9">
        <w:rPr>
          <w:rFonts w:ascii="Garamond" w:hAnsi="Garamond"/>
          <w:color w:val="000000"/>
        </w:rPr>
        <w:t xml:space="preserve"> </w:t>
      </w:r>
      <w:r>
        <w:rPr>
          <w:rFonts w:ascii="Garamond" w:hAnsi="Garamond"/>
          <w:color w:val="000000"/>
        </w:rPr>
        <w:t xml:space="preserve">Starbucks as </w:t>
      </w:r>
      <w:r w:rsidRPr="00CA0CD9">
        <w:rPr>
          <w:rFonts w:ascii="Garamond" w:hAnsi="Garamond"/>
          <w:color w:val="000000"/>
        </w:rPr>
        <w:t>a new major client</w:t>
      </w:r>
      <w:r w:rsidRPr="00A766BC">
        <w:rPr>
          <w:rFonts w:ascii="Garamond" w:hAnsi="Garamond"/>
          <w:color w:val="000000"/>
        </w:rPr>
        <w:t>, aligning experiential concepts with regional brand priorities and business objectives.</w:t>
      </w:r>
    </w:p>
    <w:p w14:paraId="25263F5C" w14:textId="3AEA4BA3" w:rsidR="008C4DA3" w:rsidRPr="00BF778D" w:rsidRDefault="008C4DA3" w:rsidP="00B17945">
      <w:pPr>
        <w:pStyle w:val="ListParagraph"/>
        <w:numPr>
          <w:ilvl w:val="0"/>
          <w:numId w:val="11"/>
        </w:numPr>
        <w:rPr>
          <w:rFonts w:ascii="Garamond" w:hAnsi="Garamond"/>
          <w:color w:val="000000"/>
        </w:rPr>
      </w:pPr>
      <w:r w:rsidRPr="00D73F59">
        <w:rPr>
          <w:rFonts w:ascii="Garamond" w:hAnsi="Garamond"/>
          <w:b/>
          <w:bCs/>
          <w:color w:val="000000"/>
        </w:rPr>
        <w:t>Brand Translation:</w:t>
      </w:r>
      <w:r>
        <w:rPr>
          <w:rFonts w:ascii="Garamond" w:hAnsi="Garamond"/>
          <w:color w:val="000000"/>
        </w:rPr>
        <w:t xml:space="preserve"> </w:t>
      </w:r>
      <w:r w:rsidR="00BF778D" w:rsidRPr="00BF778D">
        <w:rPr>
          <w:rFonts w:ascii="Garamond" w:hAnsi="Garamond"/>
          <w:color w:val="000000"/>
        </w:rPr>
        <w:t>Translated Starbucks’ regional heritage into multi-sensory experience blending scent, visual, and touch, achieving 83% visitor satisfaction (excellent/very good) and 73% uplift in brand and product understanding. This project won Bronze Drum Award for Best Experiential</w:t>
      </w:r>
      <w:r w:rsidRPr="00BF778D">
        <w:rPr>
          <w:rFonts w:ascii="Garamond" w:hAnsi="Garamond"/>
          <w:color w:val="000000"/>
        </w:rPr>
        <w:t>.</w:t>
      </w:r>
    </w:p>
    <w:p w14:paraId="1B410C9C" w14:textId="77777777" w:rsidR="000673D3" w:rsidRDefault="000673D3" w:rsidP="000673D3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CD0DC7">
        <w:rPr>
          <w:rFonts w:ascii="Garamond" w:hAnsi="Garamond"/>
          <w:color w:val="000000"/>
        </w:rPr>
        <w:t xml:space="preserve">Cisco </w:t>
      </w:r>
      <w:r>
        <w:rPr>
          <w:rFonts w:ascii="Garamond" w:hAnsi="Garamond"/>
          <w:color w:val="000000"/>
        </w:rPr>
        <w:t xml:space="preserve">                                                                                                                                                  </w:t>
      </w:r>
      <w:r w:rsidRPr="00CD0DC7">
        <w:rPr>
          <w:rFonts w:ascii="Garamond" w:hAnsi="Garamond"/>
          <w:color w:val="000000"/>
        </w:rPr>
        <w:t>Netherlands</w:t>
      </w:r>
    </w:p>
    <w:p w14:paraId="298D7578" w14:textId="52404529" w:rsidR="000673D3" w:rsidRPr="00EB5EF9" w:rsidRDefault="00464CF5" w:rsidP="00EB5EF9">
      <w:pPr>
        <w:pStyle w:val="ListParagraph"/>
        <w:widowControl w:val="0"/>
        <w:numPr>
          <w:ilvl w:val="0"/>
          <w:numId w:val="10"/>
        </w:numPr>
        <w:rPr>
          <w:rFonts w:ascii="Garamond" w:hAnsi="Garamond"/>
          <w:color w:val="000000"/>
        </w:rPr>
      </w:pPr>
      <w:r>
        <w:rPr>
          <w:rFonts w:ascii="Garamond" w:hAnsi="Garamond"/>
          <w:b/>
          <w:bCs/>
          <w:color w:val="000000"/>
        </w:rPr>
        <w:t>Gamified Learning</w:t>
      </w:r>
      <w:r w:rsidR="000673D3" w:rsidRPr="00B25D7A">
        <w:rPr>
          <w:rFonts w:ascii="Garamond" w:hAnsi="Garamond"/>
          <w:b/>
          <w:bCs/>
          <w:color w:val="000000"/>
        </w:rPr>
        <w:t xml:space="preserve"> System:</w:t>
      </w:r>
      <w:r w:rsidR="000673D3" w:rsidRPr="00B25D7A">
        <w:rPr>
          <w:rFonts w:ascii="Garamond" w:hAnsi="Garamond"/>
          <w:color w:val="000000"/>
        </w:rPr>
        <w:t xml:space="preserve"> </w:t>
      </w:r>
      <w:r w:rsidR="00C9480D" w:rsidRPr="00C9480D">
        <w:rPr>
          <w:rFonts w:ascii="Garamond" w:hAnsi="Garamond"/>
          <w:color w:val="000000"/>
        </w:rPr>
        <w:t>Led gamified AR learning experience highlighting Cisco’s latest innovations</w:t>
      </w:r>
      <w:r w:rsidR="00EB5EF9">
        <w:rPr>
          <w:rFonts w:ascii="Garamond" w:hAnsi="Garamond"/>
          <w:color w:val="000000"/>
        </w:rPr>
        <w:t xml:space="preserve"> </w:t>
      </w:r>
      <w:r w:rsidR="00C9480D" w:rsidRPr="00EB5EF9">
        <w:rPr>
          <w:rFonts w:ascii="Garamond" w:hAnsi="Garamond"/>
          <w:color w:val="000000"/>
        </w:rPr>
        <w:t>and strategic partnerships, improving engagement and product understanding</w:t>
      </w:r>
      <w:r w:rsidR="000673D3" w:rsidRPr="00EB5EF9">
        <w:rPr>
          <w:rFonts w:ascii="Garamond" w:hAnsi="Garamond"/>
          <w:color w:val="000000"/>
        </w:rPr>
        <w:t>. Developed scalable</w:t>
      </w:r>
      <w:r w:rsidR="00EB5EF9">
        <w:rPr>
          <w:rFonts w:ascii="Garamond" w:hAnsi="Garamond"/>
          <w:color w:val="000000"/>
        </w:rPr>
        <w:t xml:space="preserve"> </w:t>
      </w:r>
      <w:r w:rsidR="000673D3" w:rsidRPr="00EB5EF9">
        <w:rPr>
          <w:rFonts w:ascii="Garamond" w:hAnsi="Garamond"/>
          <w:color w:val="000000"/>
        </w:rPr>
        <w:t>component framework to ensure cross-platform consistency and smooth technical implementation.</w:t>
      </w:r>
    </w:p>
    <w:p w14:paraId="32E04A4C" w14:textId="62338B20" w:rsidR="000673D3" w:rsidRPr="00B25D7A" w:rsidRDefault="000673D3" w:rsidP="00A72A6E">
      <w:pPr>
        <w:pStyle w:val="ListParagraph"/>
        <w:widowControl w:val="0"/>
        <w:numPr>
          <w:ilvl w:val="0"/>
          <w:numId w:val="10"/>
        </w:numPr>
        <w:rPr>
          <w:rFonts w:ascii="Garamond" w:hAnsi="Garamond"/>
          <w:color w:val="000000"/>
        </w:rPr>
      </w:pPr>
      <w:r w:rsidRPr="00DE7D49">
        <w:rPr>
          <w:rFonts w:ascii="Garamond" w:hAnsi="Garamond"/>
          <w:b/>
          <w:bCs/>
          <w:color w:val="000000"/>
        </w:rPr>
        <w:t>Platform Redesign:</w:t>
      </w:r>
      <w:r w:rsidRPr="00B25D7A">
        <w:rPr>
          <w:rFonts w:ascii="Garamond" w:hAnsi="Garamond"/>
          <w:color w:val="000000"/>
        </w:rPr>
        <w:t xml:space="preserve"> </w:t>
      </w:r>
      <w:r w:rsidR="004D4085" w:rsidRPr="002B7929">
        <w:rPr>
          <w:rFonts w:ascii="Garamond" w:hAnsi="Garamond"/>
          <w:color w:val="000000"/>
        </w:rPr>
        <w:t xml:space="preserve">Redesigned internal content systems by migrating static documentation into </w:t>
      </w:r>
      <w:r w:rsidR="004D4085" w:rsidRPr="00B25D7A">
        <w:rPr>
          <w:rFonts w:ascii="Garamond" w:hAnsi="Garamond"/>
          <w:color w:val="000000"/>
        </w:rPr>
        <w:t>a scalable WordPress CMS architecture.</w:t>
      </w:r>
      <w:r w:rsidR="004D4085">
        <w:rPr>
          <w:rFonts w:ascii="Garamond" w:hAnsi="Garamond"/>
          <w:color w:val="000000"/>
        </w:rPr>
        <w:t xml:space="preserve"> </w:t>
      </w:r>
      <w:r w:rsidR="004D4085">
        <w:rPr>
          <w:rFonts w:ascii="Garamond" w:hAnsi="Garamond"/>
          <w:color w:val="000000"/>
        </w:rPr>
        <w:t>S</w:t>
      </w:r>
      <w:r w:rsidRPr="00B25D7A">
        <w:rPr>
          <w:rFonts w:ascii="Garamond" w:hAnsi="Garamond"/>
          <w:color w:val="000000"/>
        </w:rPr>
        <w:t>tructur</w:t>
      </w:r>
      <w:r w:rsidR="004D4085">
        <w:rPr>
          <w:rFonts w:ascii="Garamond" w:hAnsi="Garamond"/>
          <w:color w:val="000000"/>
        </w:rPr>
        <w:t>ed</w:t>
      </w:r>
      <w:r w:rsidRPr="00B25D7A">
        <w:rPr>
          <w:rFonts w:ascii="Garamond" w:hAnsi="Garamond"/>
          <w:color w:val="000000"/>
        </w:rPr>
        <w:t xml:space="preserve"> content taxonomy and reusable page templates to improve content governance and streamline publishing workflows across internal teams.</w:t>
      </w:r>
    </w:p>
    <w:p w14:paraId="2535499C" w14:textId="77777777" w:rsidR="000673D3" w:rsidRDefault="000673D3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</w:p>
    <w:p w14:paraId="00000019" w14:textId="531F089B" w:rsidR="00063A85" w:rsidRPr="00164BF2" w:rsidRDefault="00CC7EF5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 w:rsidRPr="00164BF2">
        <w:rPr>
          <w:rFonts w:ascii="Garamond" w:eastAsia="Garamond" w:hAnsi="Garamond" w:cs="Garamond"/>
          <w:b/>
          <w:color w:val="000000"/>
        </w:rPr>
        <w:t xml:space="preserve">EDUCATION </w:t>
      </w:r>
    </w:p>
    <w:p w14:paraId="0000001A" w14:textId="77777777" w:rsidR="00063A85" w:rsidRPr="00164BF2" w:rsidRDefault="00063A8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660"/>
        </w:tabs>
        <w:spacing w:line="252" w:lineRule="auto"/>
        <w:rPr>
          <w:rFonts w:ascii="Garamond" w:eastAsia="Garamond" w:hAnsi="Garamond" w:cs="Garamond"/>
          <w:b/>
          <w:color w:val="000000"/>
          <w:sz w:val="12"/>
          <w:szCs w:val="12"/>
        </w:rPr>
      </w:pPr>
    </w:p>
    <w:p w14:paraId="0000001B" w14:textId="540AEE17" w:rsidR="00063A85" w:rsidRPr="00164BF2" w:rsidRDefault="00FB6A3C">
      <w:pPr>
        <w:tabs>
          <w:tab w:val="left" w:pos="1134"/>
          <w:tab w:val="right" w:pos="10773"/>
        </w:tabs>
        <w:rPr>
          <w:rFonts w:ascii="Garamond" w:eastAsia="Garamond" w:hAnsi="Garamond" w:cs="Garamond"/>
          <w:b/>
        </w:rPr>
      </w:pPr>
      <w:r w:rsidRPr="00FB6A3C">
        <w:rPr>
          <w:rFonts w:ascii="Garamond" w:eastAsia="Garamond" w:hAnsi="Garamond" w:cs="Garamond"/>
          <w:b/>
        </w:rPr>
        <w:t>University of the Arts London</w:t>
      </w:r>
      <w:r w:rsidRPr="00164BF2">
        <w:rPr>
          <w:rFonts w:ascii="Garamond" w:eastAsia="Garamond" w:hAnsi="Garamond" w:cs="Garamond"/>
          <w:b/>
          <w:smallCaps/>
        </w:rPr>
        <w:tab/>
      </w:r>
      <w:r>
        <w:rPr>
          <w:rFonts w:ascii="Garamond" w:eastAsia="Garamond" w:hAnsi="Garamond" w:cs="Garamond"/>
          <w:b/>
        </w:rPr>
        <w:t>202</w:t>
      </w:r>
      <w:r w:rsidR="00ED4C47">
        <w:rPr>
          <w:rFonts w:ascii="Garamond" w:eastAsia="Garamond" w:hAnsi="Garamond" w:cs="Garamond"/>
          <w:b/>
        </w:rPr>
        <w:t>1-</w:t>
      </w:r>
      <w:r w:rsidRPr="00164BF2">
        <w:rPr>
          <w:rFonts w:ascii="Garamond" w:eastAsia="Garamond" w:hAnsi="Garamond" w:cs="Garamond"/>
          <w:b/>
        </w:rPr>
        <w:t>20</w:t>
      </w:r>
      <w:r w:rsidR="007C2DA0">
        <w:rPr>
          <w:rFonts w:ascii="Garamond" w:eastAsia="Garamond" w:hAnsi="Garamond" w:cs="Garamond"/>
          <w:b/>
        </w:rPr>
        <w:t>2</w:t>
      </w:r>
      <w:r w:rsidRPr="00164BF2">
        <w:rPr>
          <w:rFonts w:ascii="Garamond" w:eastAsia="Garamond" w:hAnsi="Garamond" w:cs="Garamond"/>
          <w:b/>
        </w:rPr>
        <w:t>5</w:t>
      </w:r>
    </w:p>
    <w:p w14:paraId="0000001C" w14:textId="68BAEB0F" w:rsidR="00063A85" w:rsidRPr="00164BF2" w:rsidRDefault="00634A08">
      <w:pPr>
        <w:tabs>
          <w:tab w:val="left" w:pos="1134"/>
          <w:tab w:val="right" w:pos="10773"/>
        </w:tabs>
        <w:rPr>
          <w:rFonts w:ascii="Garamond" w:eastAsia="Garamond" w:hAnsi="Garamond" w:cs="Garamond"/>
        </w:rPr>
      </w:pPr>
      <w:r w:rsidRPr="00634A08">
        <w:rPr>
          <w:rFonts w:ascii="Garamond" w:eastAsia="Garamond" w:hAnsi="Garamond" w:cs="Garamond"/>
        </w:rPr>
        <w:t>B</w:t>
      </w:r>
      <w:r>
        <w:rPr>
          <w:rFonts w:ascii="Garamond" w:eastAsia="Garamond" w:hAnsi="Garamond" w:cs="Garamond"/>
        </w:rPr>
        <w:t xml:space="preserve">achelor of </w:t>
      </w:r>
      <w:r w:rsidRPr="00634A08">
        <w:rPr>
          <w:rFonts w:ascii="Garamond" w:eastAsia="Garamond" w:hAnsi="Garamond" w:cs="Garamond"/>
        </w:rPr>
        <w:t>Sc</w:t>
      </w:r>
      <w:r>
        <w:rPr>
          <w:rFonts w:ascii="Garamond" w:eastAsia="Garamond" w:hAnsi="Garamond" w:cs="Garamond"/>
        </w:rPr>
        <w:t>ience in</w:t>
      </w:r>
      <w:r w:rsidRPr="00634A08">
        <w:rPr>
          <w:rFonts w:ascii="Garamond" w:eastAsia="Garamond" w:hAnsi="Garamond" w:cs="Garamond"/>
        </w:rPr>
        <w:t xml:space="preserve"> Creative Computing (First Class Honours)</w:t>
      </w:r>
      <w:r w:rsidRPr="00164BF2">
        <w:rPr>
          <w:rFonts w:ascii="Garamond" w:eastAsia="Garamond" w:hAnsi="Garamond" w:cs="Garamond"/>
          <w:smallCaps/>
        </w:rPr>
        <w:tab/>
      </w:r>
      <w:r w:rsidRPr="00634A08">
        <w:rPr>
          <w:rFonts w:ascii="Garamond" w:eastAsia="Garamond" w:hAnsi="Garamond" w:cs="Garamond"/>
        </w:rPr>
        <w:t>London, United Kingdom</w:t>
      </w:r>
    </w:p>
    <w:p w14:paraId="6BA5DA13" w14:textId="77777777" w:rsidR="00E874EF" w:rsidRDefault="00E874EF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color w:val="000000"/>
        </w:rPr>
      </w:pPr>
    </w:p>
    <w:p w14:paraId="00000024" w14:textId="57978A6A" w:rsidR="00063A85" w:rsidRPr="00164BF2" w:rsidRDefault="003E4393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Garamond" w:eastAsia="Garamond" w:hAnsi="Garamond" w:cs="Garamond"/>
          <w:b/>
          <w:color w:val="000000"/>
        </w:rPr>
      </w:pPr>
      <w:r>
        <w:rPr>
          <w:rFonts w:ascii="Garamond" w:eastAsia="Garamond" w:hAnsi="Garamond" w:cs="Garamond"/>
          <w:b/>
        </w:rPr>
        <w:t>SKILLS</w:t>
      </w:r>
    </w:p>
    <w:p w14:paraId="00000025" w14:textId="77777777" w:rsidR="00063A85" w:rsidRPr="00164BF2" w:rsidRDefault="00063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Garamond" w:eastAsia="Garamond" w:hAnsi="Garamond" w:cs="Garamond"/>
          <w:color w:val="000000"/>
          <w:sz w:val="12"/>
          <w:szCs w:val="12"/>
          <w:u w:val="single"/>
        </w:rPr>
      </w:pPr>
    </w:p>
    <w:p w14:paraId="105A6ACF" w14:textId="7B670B43" w:rsidR="00EF6279" w:rsidRPr="00882970" w:rsidRDefault="007F5D9F" w:rsidP="00B32B64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>
        <w:rPr>
          <w:rFonts w:ascii="Garamond" w:hAnsi="Garamond"/>
          <w:b/>
          <w:bCs/>
          <w:color w:val="000000"/>
        </w:rPr>
        <w:t>Design</w:t>
      </w:r>
      <w:r w:rsidR="00EF6279" w:rsidRPr="00A57BAD">
        <w:rPr>
          <w:rFonts w:ascii="Garamond" w:hAnsi="Garamond"/>
          <w:b/>
          <w:bCs/>
          <w:color w:val="000000"/>
        </w:rPr>
        <w:t>:</w:t>
      </w:r>
      <w:r w:rsidR="00EF6279" w:rsidRPr="00882970">
        <w:rPr>
          <w:rFonts w:ascii="Garamond" w:hAnsi="Garamond"/>
          <w:color w:val="000000"/>
        </w:rPr>
        <w:t xml:space="preserve"> </w:t>
      </w:r>
      <w:r w:rsidR="00152265">
        <w:rPr>
          <w:rFonts w:ascii="Garamond" w:hAnsi="Garamond"/>
          <w:color w:val="000000"/>
        </w:rPr>
        <w:t xml:space="preserve">Interaction Design, </w:t>
      </w:r>
      <w:r w:rsidR="003F5A46">
        <w:rPr>
          <w:rFonts w:ascii="Garamond" w:hAnsi="Garamond"/>
          <w:color w:val="000000"/>
        </w:rPr>
        <w:t xml:space="preserve">UX Design, </w:t>
      </w:r>
      <w:r w:rsidR="00B52A18">
        <w:rPr>
          <w:rFonts w:ascii="Garamond" w:eastAsia="Garamond" w:hAnsi="Garamond" w:cs="Garamond"/>
          <w:color w:val="000000"/>
        </w:rPr>
        <w:t xml:space="preserve">Multimedia Storytelling, </w:t>
      </w:r>
      <w:r w:rsidR="00152265">
        <w:rPr>
          <w:rFonts w:ascii="Garamond" w:eastAsia="Garamond" w:hAnsi="Garamond" w:cs="Garamond"/>
          <w:color w:val="000000"/>
        </w:rPr>
        <w:t>Human-Centred</w:t>
      </w:r>
      <w:r w:rsidR="00152265" w:rsidRPr="008F2F07">
        <w:rPr>
          <w:rFonts w:ascii="Garamond" w:eastAsia="Garamond" w:hAnsi="Garamond" w:cs="Garamond"/>
          <w:color w:val="000000"/>
        </w:rPr>
        <w:t xml:space="preserve"> Design, </w:t>
      </w:r>
      <w:r w:rsidR="003962CC" w:rsidRPr="003962CC">
        <w:rPr>
          <w:rFonts w:ascii="Garamond" w:eastAsia="Garamond" w:hAnsi="Garamond" w:cs="Garamond"/>
          <w:color w:val="000000"/>
        </w:rPr>
        <w:t xml:space="preserve">User Research, </w:t>
      </w:r>
      <w:r w:rsidR="0029726B">
        <w:rPr>
          <w:rFonts w:ascii="Garamond" w:eastAsia="Garamond" w:hAnsi="Garamond" w:cs="Garamond"/>
          <w:color w:val="000000"/>
        </w:rPr>
        <w:t xml:space="preserve">User Persona, User Journey, </w:t>
      </w:r>
      <w:r w:rsidR="009E77C8" w:rsidRPr="009E77C8">
        <w:rPr>
          <w:rFonts w:ascii="Garamond" w:eastAsia="Garamond" w:hAnsi="Garamond" w:cs="Garamond"/>
          <w:color w:val="000000"/>
        </w:rPr>
        <w:t>Responsive Design</w:t>
      </w:r>
      <w:r w:rsidR="00C90DC0">
        <w:rPr>
          <w:rFonts w:ascii="Garamond" w:eastAsia="Garamond" w:hAnsi="Garamond" w:cs="Garamond"/>
          <w:color w:val="000000"/>
        </w:rPr>
        <w:t>,</w:t>
      </w:r>
      <w:r w:rsidR="004266D0">
        <w:rPr>
          <w:rFonts w:ascii="Garamond" w:eastAsia="Garamond" w:hAnsi="Garamond" w:cs="Garamond"/>
          <w:color w:val="000000"/>
        </w:rPr>
        <w:t xml:space="preserve"> </w:t>
      </w:r>
      <w:r w:rsidR="009E77C8">
        <w:rPr>
          <w:rFonts w:ascii="Garamond" w:eastAsia="Garamond" w:hAnsi="Garamond" w:cs="Garamond"/>
          <w:color w:val="000000"/>
        </w:rPr>
        <w:t>Accessibility</w:t>
      </w:r>
      <w:r w:rsidR="00152265" w:rsidRPr="008F2F07">
        <w:rPr>
          <w:rFonts w:ascii="Garamond" w:eastAsia="Garamond" w:hAnsi="Garamond" w:cs="Garamond"/>
          <w:color w:val="000000"/>
        </w:rPr>
        <w:t xml:space="preserve">, </w:t>
      </w:r>
      <w:r w:rsidR="00B52A18" w:rsidRPr="00815DB3">
        <w:rPr>
          <w:rFonts w:ascii="Garamond" w:eastAsia="Garamond" w:hAnsi="Garamond" w:cs="Garamond"/>
          <w:color w:val="000000"/>
        </w:rPr>
        <w:t>Storyboarding</w:t>
      </w:r>
      <w:r w:rsidR="00B52A18">
        <w:rPr>
          <w:rFonts w:ascii="Garamond" w:eastAsia="Garamond" w:hAnsi="Garamond" w:cs="Garamond"/>
          <w:color w:val="000000"/>
        </w:rPr>
        <w:t>,</w:t>
      </w:r>
      <w:r w:rsidR="00B52A18">
        <w:rPr>
          <w:rFonts w:ascii="Garamond" w:eastAsia="Garamond" w:hAnsi="Garamond" w:cs="Garamond"/>
          <w:color w:val="000000"/>
        </w:rPr>
        <w:t xml:space="preserve"> </w:t>
      </w:r>
      <w:r w:rsidR="00070820">
        <w:rPr>
          <w:rFonts w:ascii="Garamond" w:eastAsia="Garamond" w:hAnsi="Garamond" w:cs="Garamond"/>
          <w:bCs/>
          <w:color w:val="000000"/>
        </w:rPr>
        <w:t>Prototyping</w:t>
      </w:r>
    </w:p>
    <w:p w14:paraId="65672081" w14:textId="3A7FA56E" w:rsidR="00EB4949" w:rsidRPr="0018724B" w:rsidRDefault="00B32B64" w:rsidP="00EB4949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color w:val="000000"/>
        </w:rPr>
      </w:pPr>
      <w:r w:rsidRPr="00903980">
        <w:rPr>
          <w:rFonts w:ascii="Garamond" w:hAnsi="Garamond"/>
          <w:b/>
          <w:bCs/>
          <w:color w:val="000000"/>
        </w:rPr>
        <w:t>Technical:</w:t>
      </w:r>
      <w:r w:rsidRPr="00903980">
        <w:rPr>
          <w:color w:val="000000"/>
        </w:rPr>
        <w:t xml:space="preserve"> </w:t>
      </w:r>
      <w:r w:rsidR="007E7EE5" w:rsidRPr="00484452">
        <w:rPr>
          <w:rFonts w:ascii="Garamond" w:eastAsia="Garamond" w:hAnsi="Garamond" w:cs="Garamond"/>
          <w:bCs/>
          <w:color w:val="000000"/>
        </w:rPr>
        <w:t>JavaScript, Python</w:t>
      </w:r>
      <w:r w:rsidR="007E7EE5">
        <w:rPr>
          <w:rFonts w:ascii="Garamond" w:eastAsia="Garamond" w:hAnsi="Garamond" w:cs="Garamond"/>
          <w:bCs/>
          <w:color w:val="000000"/>
        </w:rPr>
        <w:t xml:space="preserve">, </w:t>
      </w:r>
      <w:r w:rsidR="009D6016" w:rsidRPr="00484452">
        <w:rPr>
          <w:rFonts w:ascii="Garamond" w:eastAsia="Garamond" w:hAnsi="Garamond" w:cs="Garamond"/>
          <w:bCs/>
          <w:color w:val="000000"/>
        </w:rPr>
        <w:t>HTML5, CSS3,</w:t>
      </w:r>
      <w:r w:rsidR="009D6016">
        <w:rPr>
          <w:rFonts w:ascii="Garamond" w:eastAsia="Garamond" w:hAnsi="Garamond" w:cs="Garamond"/>
          <w:bCs/>
          <w:color w:val="000000"/>
        </w:rPr>
        <w:t xml:space="preserve"> </w:t>
      </w:r>
      <w:r w:rsidR="007E7EE5">
        <w:rPr>
          <w:rFonts w:ascii="Garamond" w:eastAsia="Garamond" w:hAnsi="Garamond" w:cs="Garamond"/>
          <w:bCs/>
          <w:color w:val="000000"/>
        </w:rPr>
        <w:t>Git,</w:t>
      </w:r>
      <w:r w:rsidR="007E7EE5" w:rsidRPr="00903980">
        <w:rPr>
          <w:rFonts w:ascii="Garamond" w:eastAsia="Garamond" w:hAnsi="Garamond" w:cs="Garamond"/>
          <w:bCs/>
          <w:color w:val="000000"/>
        </w:rPr>
        <w:t xml:space="preserve"> </w:t>
      </w:r>
      <w:r w:rsidR="00903980" w:rsidRPr="00903980">
        <w:rPr>
          <w:rFonts w:ascii="Garamond" w:eastAsia="Garamond" w:hAnsi="Garamond" w:cs="Garamond"/>
          <w:bCs/>
          <w:color w:val="000000"/>
        </w:rPr>
        <w:t>CMS platforms, API Integration</w:t>
      </w:r>
      <w:r w:rsidR="009D6016">
        <w:rPr>
          <w:rFonts w:ascii="Garamond" w:eastAsia="Garamond" w:hAnsi="Garamond" w:cs="Garamond"/>
          <w:bCs/>
          <w:color w:val="000000"/>
        </w:rPr>
        <w:t xml:space="preserve">, </w:t>
      </w:r>
      <w:r w:rsidR="00153E79">
        <w:rPr>
          <w:rFonts w:ascii="Garamond" w:eastAsia="Garamond" w:hAnsi="Garamond" w:cs="Garamond"/>
          <w:bCs/>
          <w:color w:val="000000"/>
        </w:rPr>
        <w:t>Sensors</w:t>
      </w:r>
      <w:r w:rsidR="009D6016">
        <w:rPr>
          <w:rFonts w:ascii="Garamond" w:eastAsia="Garamond" w:hAnsi="Garamond" w:cs="Garamond"/>
          <w:bCs/>
          <w:color w:val="000000"/>
        </w:rPr>
        <w:t xml:space="preserve"> </w:t>
      </w:r>
      <w:r w:rsidR="004266D0">
        <w:rPr>
          <w:rFonts w:ascii="Garamond" w:eastAsia="Garamond" w:hAnsi="Garamond" w:cs="Garamond"/>
          <w:bCs/>
          <w:color w:val="000000"/>
        </w:rPr>
        <w:t>Systems</w:t>
      </w:r>
    </w:p>
    <w:p w14:paraId="5DCF8F31" w14:textId="79EB36C3" w:rsidR="00A72A6E" w:rsidRPr="001E2732" w:rsidRDefault="0018724B" w:rsidP="00A72A6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color w:val="000000"/>
        </w:rPr>
      </w:pPr>
      <w:r>
        <w:rPr>
          <w:rFonts w:ascii="Garamond" w:eastAsia="Garamond" w:hAnsi="Garamond" w:cs="Garamond"/>
          <w:b/>
        </w:rPr>
        <w:t>Creative</w:t>
      </w:r>
      <w:r w:rsidRPr="000202D7">
        <w:rPr>
          <w:rFonts w:ascii="Garamond" w:eastAsia="Garamond" w:hAnsi="Garamond" w:cs="Garamond"/>
          <w:b/>
        </w:rPr>
        <w:t xml:space="preserve">: </w:t>
      </w:r>
      <w:r w:rsidRPr="003E4393">
        <w:rPr>
          <w:rFonts w:ascii="Garamond" w:eastAsia="Garamond" w:hAnsi="Garamond" w:cs="Garamond"/>
          <w:bCs/>
        </w:rPr>
        <w:t xml:space="preserve">Figma, Adobe Suite (Photoshop, Illustrator), </w:t>
      </w:r>
      <w:r w:rsidRPr="009E0536">
        <w:rPr>
          <w:rFonts w:ascii="Garamond" w:hAnsi="Garamond"/>
          <w:color w:val="000000"/>
        </w:rPr>
        <w:t>Blender</w:t>
      </w:r>
      <w:r>
        <w:rPr>
          <w:rFonts w:ascii="Garamond" w:hAnsi="Garamond"/>
          <w:color w:val="000000"/>
        </w:rPr>
        <w:t xml:space="preserve">, </w:t>
      </w:r>
      <w:r w:rsidRPr="00594615">
        <w:rPr>
          <w:rFonts w:ascii="Garamond" w:eastAsia="Garamond" w:hAnsi="Garamond" w:cs="Garamond"/>
          <w:bCs/>
        </w:rPr>
        <w:t xml:space="preserve">Rhino, </w:t>
      </w:r>
      <w:proofErr w:type="spellStart"/>
      <w:r w:rsidR="009F29D1">
        <w:rPr>
          <w:rFonts w:ascii="Garamond" w:eastAsia="Garamond" w:hAnsi="Garamond" w:cs="Garamond"/>
          <w:bCs/>
        </w:rPr>
        <w:t>Touch</w:t>
      </w:r>
      <w:r w:rsidR="00FB2F8A">
        <w:rPr>
          <w:rFonts w:ascii="Garamond" w:eastAsia="Garamond" w:hAnsi="Garamond" w:cs="Garamond"/>
          <w:bCs/>
        </w:rPr>
        <w:t>D</w:t>
      </w:r>
      <w:r w:rsidR="009F29D1">
        <w:rPr>
          <w:rFonts w:ascii="Garamond" w:eastAsia="Garamond" w:hAnsi="Garamond" w:cs="Garamond"/>
          <w:bCs/>
        </w:rPr>
        <w:t>esigner</w:t>
      </w:r>
      <w:proofErr w:type="spellEnd"/>
      <w:r w:rsidR="009F29D1">
        <w:rPr>
          <w:rFonts w:ascii="Garamond" w:eastAsia="Garamond" w:hAnsi="Garamond" w:cs="Garamond"/>
          <w:bCs/>
        </w:rPr>
        <w:t xml:space="preserve">, </w:t>
      </w:r>
      <w:r>
        <w:rPr>
          <w:rFonts w:ascii="Garamond" w:hAnsi="Garamond"/>
          <w:color w:val="000000"/>
        </w:rPr>
        <w:t>VR/AR/X</w:t>
      </w:r>
      <w:r w:rsidR="00A72A6E">
        <w:rPr>
          <w:rFonts w:ascii="Garamond" w:hAnsi="Garamond"/>
          <w:color w:val="000000"/>
        </w:rPr>
        <w:t>R</w:t>
      </w:r>
    </w:p>
    <w:p w14:paraId="695B56FC" w14:textId="5C40AE2F" w:rsidR="001E2732" w:rsidRPr="001E2732" w:rsidRDefault="00682145" w:rsidP="00A72A6E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2" w:lineRule="auto"/>
        <w:ind w:left="284" w:hanging="284"/>
        <w:rPr>
          <w:rFonts w:ascii="Garamond" w:hAnsi="Garamond"/>
          <w:color w:val="000000"/>
        </w:rPr>
      </w:pPr>
      <w:r w:rsidRPr="00682145">
        <w:rPr>
          <w:rFonts w:ascii="Garamond" w:hAnsi="Garamond"/>
          <w:b/>
          <w:bCs/>
        </w:rPr>
        <w:t>Brand</w:t>
      </w:r>
      <w:r w:rsidR="001E2732" w:rsidRPr="00386D88">
        <w:rPr>
          <w:rFonts w:ascii="Garamond" w:hAnsi="Garamond"/>
          <w:b/>
          <w:bCs/>
        </w:rPr>
        <w:t>:</w:t>
      </w:r>
      <w:r w:rsidR="001E2732" w:rsidRPr="001E2732">
        <w:rPr>
          <w:rFonts w:ascii="Garamond" w:hAnsi="Garamond"/>
        </w:rPr>
        <w:t xml:space="preserve"> </w:t>
      </w:r>
      <w:r w:rsidR="000C0677" w:rsidRPr="000C0677">
        <w:rPr>
          <w:rFonts w:ascii="Garamond" w:hAnsi="Garamond"/>
        </w:rPr>
        <w:t xml:space="preserve">Brand Communication, </w:t>
      </w:r>
      <w:r w:rsidR="00157EE2" w:rsidRPr="00157EE2">
        <w:rPr>
          <w:rFonts w:ascii="Garamond" w:hAnsi="Garamond"/>
        </w:rPr>
        <w:t>Stakeholder Communication, Brief Interpretation, Feedback &amp; Iteration</w:t>
      </w:r>
    </w:p>
    <w:sectPr w:rsidR="001E2732" w:rsidRPr="001E2732">
      <w:footerReference w:type="default" r:id="rId10"/>
      <w:pgSz w:w="12240" w:h="15840"/>
      <w:pgMar w:top="630" w:right="720" w:bottom="414" w:left="720" w:header="720" w:footer="34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91BA1" w14:textId="77777777" w:rsidR="00C02578" w:rsidRPr="00164BF2" w:rsidRDefault="00C02578">
      <w:r w:rsidRPr="00164BF2">
        <w:separator/>
      </w:r>
    </w:p>
  </w:endnote>
  <w:endnote w:type="continuationSeparator" w:id="0">
    <w:p w14:paraId="692FD938" w14:textId="77777777" w:rsidR="00C02578" w:rsidRPr="00164BF2" w:rsidRDefault="00C02578">
      <w:r w:rsidRPr="00164BF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EEE81E8-751F-40CB-9F2A-97C594F9D2FE}"/>
    <w:embedBold r:id="rId2" w:fontKey="{CC7D7725-3478-430D-BDCD-F77AD9C4103A}"/>
    <w:embedItalic r:id="rId3" w:fontKey="{99976E0A-73A3-491A-B4C2-98C2D88C0AA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3C38548C-4F49-412C-95DB-D3D7F674EEC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3D445373-BECC-4E10-B93F-4E031B9ECBB6}"/>
    <w:embedItalic r:id="rId6" w:fontKey="{98A3E807-FC02-4F38-87F3-74EF94F5E81C}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7" w:fontKey="{FB887EBD-68FD-4729-A310-306C642FE0E0}"/>
    <w:embedBold r:id="rId8" w:fontKey="{F4A30489-03F6-4B0F-9A5C-614412AE28C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8BC7160D-4659-4023-ABBE-CD72989AE1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063A85" w:rsidRPr="00164BF2" w:rsidRDefault="00063A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20"/>
      <w:rPr>
        <w:i/>
        <w:color w:val="7F7F7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835EA" w14:textId="77777777" w:rsidR="00C02578" w:rsidRPr="00164BF2" w:rsidRDefault="00C02578">
      <w:r w:rsidRPr="00164BF2">
        <w:separator/>
      </w:r>
    </w:p>
  </w:footnote>
  <w:footnote w:type="continuationSeparator" w:id="0">
    <w:p w14:paraId="7ACFCC01" w14:textId="77777777" w:rsidR="00C02578" w:rsidRPr="00164BF2" w:rsidRDefault="00C02578">
      <w:r w:rsidRPr="00164BF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A3DE4"/>
    <w:multiLevelType w:val="multilevel"/>
    <w:tmpl w:val="0C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22136718"/>
    <w:multiLevelType w:val="hybridMultilevel"/>
    <w:tmpl w:val="C7F80564"/>
    <w:lvl w:ilvl="0" w:tplc="5E7631B8">
      <w:numFmt w:val="bullet"/>
      <w:lvlText w:val="-"/>
      <w:lvlJc w:val="left"/>
      <w:pPr>
        <w:ind w:left="644" w:hanging="360"/>
      </w:pPr>
      <w:rPr>
        <w:rFonts w:ascii="Cambria" w:eastAsia="Cambria" w:hAnsi="Cambria" w:cs="Cambria" w:hint="default"/>
      </w:rPr>
    </w:lvl>
    <w:lvl w:ilvl="1" w:tplc="0C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27BC18D4"/>
    <w:multiLevelType w:val="multilevel"/>
    <w:tmpl w:val="019889F8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D7646E3"/>
    <w:multiLevelType w:val="multilevel"/>
    <w:tmpl w:val="6B7049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ECF6BF5"/>
    <w:multiLevelType w:val="hybridMultilevel"/>
    <w:tmpl w:val="4B0ED71A"/>
    <w:lvl w:ilvl="0" w:tplc="3D0071E6">
      <w:start w:val="3"/>
      <w:numFmt w:val="bullet"/>
      <w:lvlText w:val="-"/>
      <w:lvlJc w:val="left"/>
      <w:pPr>
        <w:ind w:left="720" w:hanging="360"/>
      </w:pPr>
      <w:rPr>
        <w:rFonts w:ascii="SimSun" w:eastAsia="SimSun" w:hAnsi="SimSun" w:cs="SimSun" w:hint="eastAsia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217E"/>
    <w:multiLevelType w:val="multilevel"/>
    <w:tmpl w:val="D61EFF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41F197C"/>
    <w:multiLevelType w:val="multilevel"/>
    <w:tmpl w:val="3992DFB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5C4D43C6"/>
    <w:multiLevelType w:val="multilevel"/>
    <w:tmpl w:val="BED4802A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696D3C18"/>
    <w:multiLevelType w:val="multilevel"/>
    <w:tmpl w:val="244604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B377AA1"/>
    <w:multiLevelType w:val="hybridMultilevel"/>
    <w:tmpl w:val="B9903A08"/>
    <w:lvl w:ilvl="0" w:tplc="0C0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77B12427"/>
    <w:multiLevelType w:val="multilevel"/>
    <w:tmpl w:val="BB02ED5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82558687">
    <w:abstractNumId w:val="8"/>
  </w:num>
  <w:num w:numId="2" w16cid:durableId="1201937641">
    <w:abstractNumId w:val="6"/>
  </w:num>
  <w:num w:numId="3" w16cid:durableId="900750756">
    <w:abstractNumId w:val="0"/>
  </w:num>
  <w:num w:numId="4" w16cid:durableId="117723003">
    <w:abstractNumId w:val="5"/>
  </w:num>
  <w:num w:numId="5" w16cid:durableId="1335763391">
    <w:abstractNumId w:val="7"/>
  </w:num>
  <w:num w:numId="6" w16cid:durableId="1144350800">
    <w:abstractNumId w:val="4"/>
  </w:num>
  <w:num w:numId="7" w16cid:durableId="1465923862">
    <w:abstractNumId w:val="1"/>
  </w:num>
  <w:num w:numId="8" w16cid:durableId="1365398065">
    <w:abstractNumId w:val="9"/>
  </w:num>
  <w:num w:numId="9" w16cid:durableId="570772794">
    <w:abstractNumId w:val="2"/>
  </w:num>
  <w:num w:numId="10" w16cid:durableId="336156089">
    <w:abstractNumId w:val="10"/>
  </w:num>
  <w:num w:numId="11" w16cid:durableId="10803724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A85"/>
    <w:rsid w:val="00006ED6"/>
    <w:rsid w:val="000202D7"/>
    <w:rsid w:val="00043957"/>
    <w:rsid w:val="0004478E"/>
    <w:rsid w:val="00046909"/>
    <w:rsid w:val="0006368C"/>
    <w:rsid w:val="00063A85"/>
    <w:rsid w:val="000653B7"/>
    <w:rsid w:val="000673D3"/>
    <w:rsid w:val="00070820"/>
    <w:rsid w:val="00074201"/>
    <w:rsid w:val="00080420"/>
    <w:rsid w:val="00094B72"/>
    <w:rsid w:val="000C0677"/>
    <w:rsid w:val="000C36C7"/>
    <w:rsid w:val="000C499F"/>
    <w:rsid w:val="000C7B22"/>
    <w:rsid w:val="000D397D"/>
    <w:rsid w:val="000D605D"/>
    <w:rsid w:val="000E55B4"/>
    <w:rsid w:val="000F2D94"/>
    <w:rsid w:val="0013423F"/>
    <w:rsid w:val="001442A7"/>
    <w:rsid w:val="00145BFE"/>
    <w:rsid w:val="0014625A"/>
    <w:rsid w:val="00152265"/>
    <w:rsid w:val="0015237A"/>
    <w:rsid w:val="00153E79"/>
    <w:rsid w:val="00157EE2"/>
    <w:rsid w:val="00163890"/>
    <w:rsid w:val="00164BF2"/>
    <w:rsid w:val="001674AD"/>
    <w:rsid w:val="00184EA0"/>
    <w:rsid w:val="0018724B"/>
    <w:rsid w:val="001A4E5F"/>
    <w:rsid w:val="001B0DC5"/>
    <w:rsid w:val="001B363A"/>
    <w:rsid w:val="001C6B7F"/>
    <w:rsid w:val="001D1F4F"/>
    <w:rsid w:val="001D35DD"/>
    <w:rsid w:val="001E2732"/>
    <w:rsid w:val="001E7F18"/>
    <w:rsid w:val="0020173A"/>
    <w:rsid w:val="0022139F"/>
    <w:rsid w:val="002213E3"/>
    <w:rsid w:val="00230980"/>
    <w:rsid w:val="00232E69"/>
    <w:rsid w:val="0024562B"/>
    <w:rsid w:val="00260D1F"/>
    <w:rsid w:val="00263411"/>
    <w:rsid w:val="00264D70"/>
    <w:rsid w:val="0029726B"/>
    <w:rsid w:val="002B7120"/>
    <w:rsid w:val="002D31C8"/>
    <w:rsid w:val="002D42AE"/>
    <w:rsid w:val="00301E38"/>
    <w:rsid w:val="003133FF"/>
    <w:rsid w:val="00325191"/>
    <w:rsid w:val="0034679F"/>
    <w:rsid w:val="0035585C"/>
    <w:rsid w:val="00355F35"/>
    <w:rsid w:val="003652E9"/>
    <w:rsid w:val="00365970"/>
    <w:rsid w:val="00365AFC"/>
    <w:rsid w:val="00366864"/>
    <w:rsid w:val="00386D88"/>
    <w:rsid w:val="003962CC"/>
    <w:rsid w:val="00397B24"/>
    <w:rsid w:val="003B6336"/>
    <w:rsid w:val="003D7734"/>
    <w:rsid w:val="003E4393"/>
    <w:rsid w:val="003F4594"/>
    <w:rsid w:val="003F5A46"/>
    <w:rsid w:val="003F648E"/>
    <w:rsid w:val="003F74AF"/>
    <w:rsid w:val="00406FDF"/>
    <w:rsid w:val="00425930"/>
    <w:rsid w:val="004266D0"/>
    <w:rsid w:val="004338EB"/>
    <w:rsid w:val="00435043"/>
    <w:rsid w:val="00456F9A"/>
    <w:rsid w:val="0046201E"/>
    <w:rsid w:val="00464CF5"/>
    <w:rsid w:val="00465197"/>
    <w:rsid w:val="004816E1"/>
    <w:rsid w:val="00484452"/>
    <w:rsid w:val="00493A60"/>
    <w:rsid w:val="004948BE"/>
    <w:rsid w:val="00497D4B"/>
    <w:rsid w:val="004D075E"/>
    <w:rsid w:val="004D4085"/>
    <w:rsid w:val="004D72AC"/>
    <w:rsid w:val="004E284C"/>
    <w:rsid w:val="005104D4"/>
    <w:rsid w:val="0052552C"/>
    <w:rsid w:val="0052575F"/>
    <w:rsid w:val="00540AFC"/>
    <w:rsid w:val="00542DA7"/>
    <w:rsid w:val="00567879"/>
    <w:rsid w:val="005679D4"/>
    <w:rsid w:val="00570EED"/>
    <w:rsid w:val="00571E1C"/>
    <w:rsid w:val="005A6433"/>
    <w:rsid w:val="005A712A"/>
    <w:rsid w:val="005B2243"/>
    <w:rsid w:val="005C6CCF"/>
    <w:rsid w:val="005F14EB"/>
    <w:rsid w:val="00600234"/>
    <w:rsid w:val="006052A5"/>
    <w:rsid w:val="006132F4"/>
    <w:rsid w:val="00613B9B"/>
    <w:rsid w:val="00621A43"/>
    <w:rsid w:val="00625D59"/>
    <w:rsid w:val="00627B51"/>
    <w:rsid w:val="00634A08"/>
    <w:rsid w:val="00637EC0"/>
    <w:rsid w:val="00640251"/>
    <w:rsid w:val="00662E8C"/>
    <w:rsid w:val="00682145"/>
    <w:rsid w:val="0069246B"/>
    <w:rsid w:val="006961F5"/>
    <w:rsid w:val="006A2758"/>
    <w:rsid w:val="006C1CA0"/>
    <w:rsid w:val="006C79F2"/>
    <w:rsid w:val="006D1156"/>
    <w:rsid w:val="007020F9"/>
    <w:rsid w:val="0071200A"/>
    <w:rsid w:val="00716176"/>
    <w:rsid w:val="007216C7"/>
    <w:rsid w:val="00732DC5"/>
    <w:rsid w:val="00733177"/>
    <w:rsid w:val="007410C8"/>
    <w:rsid w:val="0075290D"/>
    <w:rsid w:val="00754EE3"/>
    <w:rsid w:val="00762E25"/>
    <w:rsid w:val="00763817"/>
    <w:rsid w:val="00766D93"/>
    <w:rsid w:val="00780998"/>
    <w:rsid w:val="00786385"/>
    <w:rsid w:val="007952E3"/>
    <w:rsid w:val="007B0AD0"/>
    <w:rsid w:val="007B3193"/>
    <w:rsid w:val="007B5764"/>
    <w:rsid w:val="007C15FD"/>
    <w:rsid w:val="007C1C72"/>
    <w:rsid w:val="007C2DA0"/>
    <w:rsid w:val="007D6934"/>
    <w:rsid w:val="007E0434"/>
    <w:rsid w:val="007E1A32"/>
    <w:rsid w:val="007E7EE5"/>
    <w:rsid w:val="007F5D9F"/>
    <w:rsid w:val="007F7910"/>
    <w:rsid w:val="00800350"/>
    <w:rsid w:val="0080098E"/>
    <w:rsid w:val="008034B9"/>
    <w:rsid w:val="00811F23"/>
    <w:rsid w:val="00815320"/>
    <w:rsid w:val="00815DB3"/>
    <w:rsid w:val="00825406"/>
    <w:rsid w:val="00826467"/>
    <w:rsid w:val="00826F5A"/>
    <w:rsid w:val="00827086"/>
    <w:rsid w:val="00832ED7"/>
    <w:rsid w:val="008520B7"/>
    <w:rsid w:val="00860B28"/>
    <w:rsid w:val="00862621"/>
    <w:rsid w:val="00882970"/>
    <w:rsid w:val="00883EDC"/>
    <w:rsid w:val="0088666C"/>
    <w:rsid w:val="008A5650"/>
    <w:rsid w:val="008C495E"/>
    <w:rsid w:val="008C4DA3"/>
    <w:rsid w:val="008C74B9"/>
    <w:rsid w:val="008C77A8"/>
    <w:rsid w:val="008E020D"/>
    <w:rsid w:val="008E5CCF"/>
    <w:rsid w:val="00903980"/>
    <w:rsid w:val="009174DC"/>
    <w:rsid w:val="00923AB5"/>
    <w:rsid w:val="009268D2"/>
    <w:rsid w:val="00962C1A"/>
    <w:rsid w:val="0097301F"/>
    <w:rsid w:val="00975D66"/>
    <w:rsid w:val="00977603"/>
    <w:rsid w:val="00994241"/>
    <w:rsid w:val="009A2CB8"/>
    <w:rsid w:val="009A3220"/>
    <w:rsid w:val="009B3C01"/>
    <w:rsid w:val="009C0D35"/>
    <w:rsid w:val="009D18E5"/>
    <w:rsid w:val="009D6016"/>
    <w:rsid w:val="009E15D8"/>
    <w:rsid w:val="009E27E6"/>
    <w:rsid w:val="009E77C8"/>
    <w:rsid w:val="009F29D1"/>
    <w:rsid w:val="00A04E23"/>
    <w:rsid w:val="00A529E2"/>
    <w:rsid w:val="00A54691"/>
    <w:rsid w:val="00A54805"/>
    <w:rsid w:val="00A57BAD"/>
    <w:rsid w:val="00A72A6E"/>
    <w:rsid w:val="00A766BC"/>
    <w:rsid w:val="00A76733"/>
    <w:rsid w:val="00AA054C"/>
    <w:rsid w:val="00AA3054"/>
    <w:rsid w:val="00AA5491"/>
    <w:rsid w:val="00AA602B"/>
    <w:rsid w:val="00AB3A1D"/>
    <w:rsid w:val="00AC21C6"/>
    <w:rsid w:val="00AD5163"/>
    <w:rsid w:val="00AE6C4D"/>
    <w:rsid w:val="00AF7A29"/>
    <w:rsid w:val="00B10E3B"/>
    <w:rsid w:val="00B1292A"/>
    <w:rsid w:val="00B14297"/>
    <w:rsid w:val="00B17945"/>
    <w:rsid w:val="00B25D7A"/>
    <w:rsid w:val="00B27827"/>
    <w:rsid w:val="00B31A04"/>
    <w:rsid w:val="00B32B64"/>
    <w:rsid w:val="00B52A18"/>
    <w:rsid w:val="00B61D90"/>
    <w:rsid w:val="00B623DD"/>
    <w:rsid w:val="00B64D87"/>
    <w:rsid w:val="00B65E7C"/>
    <w:rsid w:val="00B80869"/>
    <w:rsid w:val="00B92DE2"/>
    <w:rsid w:val="00B952F8"/>
    <w:rsid w:val="00BC0465"/>
    <w:rsid w:val="00BC5A14"/>
    <w:rsid w:val="00BC7085"/>
    <w:rsid w:val="00BC72AB"/>
    <w:rsid w:val="00BC7FAB"/>
    <w:rsid w:val="00BF173E"/>
    <w:rsid w:val="00BF778D"/>
    <w:rsid w:val="00BF7C72"/>
    <w:rsid w:val="00C020B8"/>
    <w:rsid w:val="00C02578"/>
    <w:rsid w:val="00C113F2"/>
    <w:rsid w:val="00C13D9D"/>
    <w:rsid w:val="00C14DEB"/>
    <w:rsid w:val="00C1668F"/>
    <w:rsid w:val="00C21D97"/>
    <w:rsid w:val="00C40773"/>
    <w:rsid w:val="00C63F67"/>
    <w:rsid w:val="00C67E34"/>
    <w:rsid w:val="00C82CD9"/>
    <w:rsid w:val="00C90DC0"/>
    <w:rsid w:val="00C9480D"/>
    <w:rsid w:val="00C9772B"/>
    <w:rsid w:val="00CA06B3"/>
    <w:rsid w:val="00CA0CD9"/>
    <w:rsid w:val="00CB2EC5"/>
    <w:rsid w:val="00CB6845"/>
    <w:rsid w:val="00CC7045"/>
    <w:rsid w:val="00CC7EF5"/>
    <w:rsid w:val="00CD0DC7"/>
    <w:rsid w:val="00CE1812"/>
    <w:rsid w:val="00D21ACF"/>
    <w:rsid w:val="00D46733"/>
    <w:rsid w:val="00D46DCB"/>
    <w:rsid w:val="00D56B64"/>
    <w:rsid w:val="00D6399D"/>
    <w:rsid w:val="00D73F59"/>
    <w:rsid w:val="00D87FD8"/>
    <w:rsid w:val="00D91025"/>
    <w:rsid w:val="00D948C6"/>
    <w:rsid w:val="00D96D32"/>
    <w:rsid w:val="00DB4DA1"/>
    <w:rsid w:val="00DB6FE4"/>
    <w:rsid w:val="00DC2EBE"/>
    <w:rsid w:val="00DE5B99"/>
    <w:rsid w:val="00DE7D49"/>
    <w:rsid w:val="00E01857"/>
    <w:rsid w:val="00E052E5"/>
    <w:rsid w:val="00E05CAA"/>
    <w:rsid w:val="00E27ACF"/>
    <w:rsid w:val="00E43659"/>
    <w:rsid w:val="00E4420F"/>
    <w:rsid w:val="00E46E5C"/>
    <w:rsid w:val="00E4783D"/>
    <w:rsid w:val="00E47BD4"/>
    <w:rsid w:val="00E51FF9"/>
    <w:rsid w:val="00E535A9"/>
    <w:rsid w:val="00E54228"/>
    <w:rsid w:val="00E57459"/>
    <w:rsid w:val="00E7140B"/>
    <w:rsid w:val="00E775F2"/>
    <w:rsid w:val="00E8004D"/>
    <w:rsid w:val="00E80834"/>
    <w:rsid w:val="00E874EF"/>
    <w:rsid w:val="00E959C2"/>
    <w:rsid w:val="00EB3AC7"/>
    <w:rsid w:val="00EB4949"/>
    <w:rsid w:val="00EB5EF9"/>
    <w:rsid w:val="00EC07A5"/>
    <w:rsid w:val="00EC200A"/>
    <w:rsid w:val="00EC2591"/>
    <w:rsid w:val="00ED4C47"/>
    <w:rsid w:val="00EE51B9"/>
    <w:rsid w:val="00EF6279"/>
    <w:rsid w:val="00F04EE4"/>
    <w:rsid w:val="00F177DB"/>
    <w:rsid w:val="00F24593"/>
    <w:rsid w:val="00F2641C"/>
    <w:rsid w:val="00F44DEB"/>
    <w:rsid w:val="00F6351E"/>
    <w:rsid w:val="00F7251E"/>
    <w:rsid w:val="00F75CA3"/>
    <w:rsid w:val="00F82EDE"/>
    <w:rsid w:val="00F9189E"/>
    <w:rsid w:val="00F9330A"/>
    <w:rsid w:val="00F96344"/>
    <w:rsid w:val="00FA67A7"/>
    <w:rsid w:val="00FA755A"/>
    <w:rsid w:val="00FB134C"/>
    <w:rsid w:val="00FB2F8A"/>
    <w:rsid w:val="00FB4475"/>
    <w:rsid w:val="00FB6A3C"/>
    <w:rsid w:val="00FC0113"/>
    <w:rsid w:val="00FC3AE0"/>
    <w:rsid w:val="00FD236D"/>
    <w:rsid w:val="00FF0333"/>
    <w:rsid w:val="00FF5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18818"/>
  <w15:docId w15:val="{5A2D8266-D194-42F7-8028-9574407E5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AA54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49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7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naceec@icloud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anacechen.com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B4476-E7A7-44AD-87F5-8DE1379F18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2875</TotalTime>
  <Pages>1</Pages>
  <Words>602</Words>
  <Characters>3435</Characters>
  <Application>Microsoft Office Word</Application>
  <DocSecurity>0</DocSecurity>
  <Lines>28</Lines>
  <Paragraphs>8</Paragraphs>
  <ScaleCrop>false</ScaleCrop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Canace Chen</cp:lastModifiedBy>
  <cp:revision>298</cp:revision>
  <cp:lastPrinted>2026-03-30T11:46:00Z</cp:lastPrinted>
  <dcterms:created xsi:type="dcterms:W3CDTF">2025-08-28T14:00:00Z</dcterms:created>
  <dcterms:modified xsi:type="dcterms:W3CDTF">2026-04-09T00:51:00Z</dcterms:modified>
</cp:coreProperties>
</file>