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382" w:rsidRPr="00392382" w:rsidRDefault="00392382" w:rsidP="00392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7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5"/>
        <w:gridCol w:w="764"/>
        <w:gridCol w:w="5859"/>
      </w:tblGrid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</w:rPr>
            </w:pPr>
            <w:r w:rsidRPr="00392382">
              <w:rPr>
                <w:rFonts w:ascii="Arial" w:hAnsi="Arial" w:cs="Arial"/>
                <w:color w:val="000000"/>
              </w:rPr>
              <w:t>Variable Values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8" w:type="dxa"/>
            <w:gridSpan w:val="2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5858" w:type="dxa"/>
            <w:tcBorders>
              <w:top w:val="nil"/>
              <w:right w:val="nil"/>
            </w:tcBorders>
            <w:shd w:val="clear" w:color="auto" w:fill="FFFFFF"/>
            <w:vAlign w:val="bottom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Label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PROVINCE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NF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PEI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NB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MB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AB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BC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11.00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12.00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13.00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NU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REGION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ATL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MB/SK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ALB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BC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AGEGRP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18-34 years old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35-54 years old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55+ years old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LANG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English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French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CELL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Landline only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Cell and landline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3.00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Cell only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Jobs / unemployment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Environment / climate change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Health / health care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Debt / deficit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Trade / international trade / trade agreements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Terrorism / security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Oil / pipelines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Cell phone cost / coverage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Childcare / daycare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Other health care issues (e.g. assisted suicide, abortion)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Social services / programs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Government / political representation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Values / culture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Hydro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Pensions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Honesty / keeping promises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Renewable / alternative energy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Minimum wage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Language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Foreign policy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Natural resource management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Families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Canadians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Racism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National unity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Gender equality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Ending sale of weapons to the middle east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Role / recognition of Quebec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US Elections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RISE OF ENERGY PRICES (ELECTRICITY, HYDRO, GAS/FUEL)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FISCAL RESPONSIBILITY, CONTROL UNNECESSARY SPENDING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CARBON TAX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AGRICULTURE/FARMER'S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WORLD PEACE/NATIONS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INCOME EQUALITY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OUSTING TRUDEAU/LIBERALS FROM POLITICAL POWER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INCOME INEQUALITY, MIDDLE/LOW INCOME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PHOENIX PAYROLL SYSTEM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ENERGY MANAGEMENT (GENERAL MENTION)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CHILDREN, WELFARE OF CHILDREN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CONSTITUTION/DEMOCRACY (E.G: FREEDOM OF SPEECH, CITIZEN'S RI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MILITARY SPENDING, ARMED FORCES, VARIOUS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SOCIAL JUSTICE/EQUALITY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BANKING REFORM/ADDRESSING CONCERNS WITH THE BANKING INDUSTRY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Q2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wrong track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right track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Q3A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wrong track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right track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Q3B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wrong track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right track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Q3C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wrong track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right track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Q3D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wrong track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right track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Q3E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wrong track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right track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Q3F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wrong track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right track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Q3G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wrong track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right track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Q3H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wrong track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Completely  on the  right track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QN1M1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Assistance for 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For</w:t>
            </w:r>
            <w:proofErr w:type="spellEnd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 McMurray / fire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  <w:proofErr w:type="spellEnd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Canadian Child Tax Benefit (CCTB)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Financial / budget 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Hydro One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safety / security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 / government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Paris Accord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Housing issues / affordable housing / new mortgage rules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US Election (Hillary Clinton / Donald Trump)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Donations / foreign aid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Veterans Affairs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Appointment of new senators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Women's right /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criticism of the PM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CABINET RESHUFFLING, CHANGE UP OF MINISTERS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CANADA 150, PARKS CANADA PASS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FAMILY SUPPORT/FINANCIAL ALLOCATIONS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PHOENIX PAY SYSTEM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RENEWABLE ENERGY PLANS, PHASING OUT FOSSIL FUELS/OIL SANDS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PRIME MINISTER RESPONDING TO QUESTION IN FRENCH, NOT ENGLISH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QUEBEC CITY MOSQUE SHOOTING, INCLUDES TRUDEAU'S STATEMENT 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 FOR ACCESS, CAMPAIGN FUNDRAISING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POVERTY/HOMELESSNESS/LOW INCOME REDUCTION STRATEGIES (AFFORD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MISMANAGEMENT OF FUNDS/OVERSPENDDING/MISSPENDING, WASTING TA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M-103, ISLAMAPHOBIA/ADDRESSING SYSTEMIC RACISM AGAINST MUSLI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OPIOID CRISIS IN VANCOUVER/CANADA, TRUDEAU ADDRESSING ISSUE/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PARLIAMENTARY REFORM, CHANGING WHEN THEY MEET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POOR CONDUCT/BEHAVIOUR OF SENATOR(S), SENATE REFORM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CHILD CARE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BOMBARDIER INVESTMENT/FUNDING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QN1M2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Assistance for 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For</w:t>
            </w:r>
            <w:proofErr w:type="spellEnd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 McMurray / fire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  <w:proofErr w:type="spellEnd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Canadian Child Tax Benefit (CCTB)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Financial / budget 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Hydro One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safety / security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 / government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Paris Accord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Housing issues / affordable housing / new mortgage rules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US Election (Hillary Clinton / Donald Trump)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Donations / foreign aid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Veterans Affairs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Appointment of new senators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Women's right /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criticism of the PM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CABINET RESHUFFLING, CHANGE UP OF MINISTERS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CANADA 150, PARKS CANADA PASS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FAMILY SUPPORT/FINANCIAL ALLOCATIONS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PHOENIX PAY SYSTEM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RENEWABLE ENERGY PLANS, PHASING OUT FOSSIL FUELS/OIL SANDS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PRIME MINISTER RESPONDING TO QUESTION IN FRENCH, NOT ENGLISH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QUEBEC CITY MOSQUE SHOOTING, INCLUDES TRUDEAU'S STATEMENT 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 FOR ACCESS, CAMPAIGN FUNDRAISING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POVERTY/HOMELESSNESS/LOW INCOME REDUCTION STRATEGIES (AFFORD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MISMANAGEMENT OF FUNDS/OVERSPENDDING/MISSPENDING, WASTING TA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M-103, ISLAMAPHOBIA/ADDRESSING SYSTEMIC RACISM AGAINST MUSLI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OPIOID CRISIS IN VANCOUVER/CANADA, TRUDEAU ADDRESSING ISSUE/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PARLIAMENTARY REFORM, CHANGING WHEN THEY MEET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POOR CONDUCT/BEHAVIOUR OF SENATOR(S), SENATE REFORM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CHILD CARE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BOMBARDIER INVESTMENT/FUNDING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QN1M3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Assistance for 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For</w:t>
            </w:r>
            <w:proofErr w:type="spellEnd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 McMurray / fire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  <w:proofErr w:type="spellEnd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Canadian Child Tax Benefit (CCTB)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Financial / budget 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Hydro One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safety / security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 / government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Paris Accord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Housing issues / affordable housing / new mortgage rules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US Election (Hillary Clinton / Donald Trump)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Donations / foreign aid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Veterans Affairs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Appointment of new senators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Women's right /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criticism of the PM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CABINET RESHUFFLING, CHANGE UP OF MINISTERS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CANADA 150, PARKS CANADA PASS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FAMILY SUPPORT/FINANCIAL ALLOCATIONS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PHOENIX PAY SYSTEM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RENEWABLE ENERGY PLANS, PHASING OUT FOSSIL FUELS/OIL SANDS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PRIME MINISTER RESPONDING TO QUESTION IN FRENCH, NOT ENGLISH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QUEBEC CITY MOSQUE SHOOTING, INCLUDES TRUDEAU'S STATEMENT 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 FOR ACCESS, CAMPAIGN FUNDRAISING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POVERTY/HOMELESSNESS/LOW INCOME REDUCTION STRATEGIES (AFFORD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MISMANAGEMENT OF FUNDS/OVERSPENDDING/MISSPENDING, WASTING TA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M-103, ISLAMAPHOBIA/ADDRESSING SYSTEMIC RACISM AGAINST MUSLI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OPIOID CRISIS IN VANCOUVER/CANADA, TRUDEAU ADDRESSING ISSUE/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PARLIAMENTARY REFORM, CHANGING WHEN THEY MEET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POOR CONDUCT/BEHAVIOUR OF SENATOR(S), SENATE REFORM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CHILD CARE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BOMBARDIER INVESTMENT/FUNDING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QN1M4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Assistance for 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For</w:t>
            </w:r>
            <w:proofErr w:type="spellEnd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 McMurray / fire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  <w:proofErr w:type="spellEnd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Canadian Child Tax Benefit (CCTB)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Financial / budget 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Addressing Hydro One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safety / security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 / government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Paris Accord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Housing issues / affordable housing / new mortgage rules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US Election (Hillary Clinton / Donald Trump)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Donations / foreign aid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Veterans Affairs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Appointment of new senators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Women's right /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criticism of the PM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CABINET RESHUFFLING, CHANGE UP OF MINISTERS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CANADA 150, PARKS CANADA PASS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FAMILY SUPPORT/FINANCIAL ALLOCATIONS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PHOENIX PAY SYSTEM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RENEWABLE ENERGY PLANS, PHASING OUT FOSSIL FUELS/OIL SANDS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PRIME MINISTER RESPONDING TO QUESTION IN FRENCH, NOT ENGLISH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QUEBEC CITY MOSQUE SHOOTING, INCLUDES TRUDEAU'S STATEMENT 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 FOR ACCESS, CAMPAIGN FUNDRAISING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POVERTY/HOMELESSNESS/LOW INCOME REDUCTION STRATEGIES (AFFORD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MISMANAGEMENT OF FUNDS/OVERSPENDDING/MISSPENDING, WASTING TA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M-103, ISLAMAPHOBIA/ADDRESSING SYSTEMIC RACISM AGAINST MUSLI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OPIOID CRISIS IN VANCOUVER/CANADA, TRUDEAU ADDRESSING ISSUE/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PARLIAMENTARY REFORM, CHANGING WHEN THEY MEET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POOR CONDUCT/BEHAVIOUR OF SENATOR(S), SENATE REFORM CONCERNS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CHILD CARE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BOMBARDIER INVESTMENT/FUNDING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QN2C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QN2D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QN2E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QN2N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QN2S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QN2U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QN2X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QN2AZ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QN2BZ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QN2CZ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QN2DZ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aware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Heard  a bit  about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but not  discussing 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Paying  attention  to it and  discussing  it with others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QSEC3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Going too far in protecting our national security at the 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exp</w:t>
            </w:r>
            <w:proofErr w:type="spellEnd"/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Striking the right balance between protecting our national 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going far enough in protecting our national security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QSEC1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Increase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Stay about the same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Decrease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QE1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Falling behind on your monthly expenses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Just getting by, with no savings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Getting ahead, with some savings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Financially secure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BUD1_1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CANCELLING THE PUBLIC TRANSIT TAX CREDIT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INFRASTRUCTURE SPENDING/INITIATIVES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CHILDCARE INVESTMENT/DAY CARE ACCESS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HEALTH CARE INVESTMENTS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CLIMATE CHANGE, ENVIRONMENTAL, CARBON TAX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DEBT/DEFICIT WILL BE HIGH, OVERSPENDING, DEBT WILL GROW/CONT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CUTS TO MILITARY SPENDING/CHANGES TO MILITARY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INVESTMENT IN INNOVATION/TECHNOLOGY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CREDITS TAKEN AWAY, TAX CREDITS CANCELLED (UNSPECIFIED)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WOMEN'S RIGHTS/SUPPORT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 BIG CHANGES, NO SURPRISES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TRANSPORTATION INFRASTRUCTURE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 NEW TAX HIKES, TAX REMAINS THE SAME MOSTLY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EMXEMPTIONS/CHANGES TO TAX STRUCTURE, MIDDLE CLASS TAX 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FAMILY/PARENTAL SUPPORTS/INITIATIVES (MAINLY MATERNITY LEAVE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EDUCATION, SKILLS TRAINING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RAISING TAXES/TAX HIKES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RAISING TAXES ON TOBACCO/ALCOHOL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CUTTING BACK/CHANGES TO0 CHILD TAX CREDIT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EMPLOYMENT INITIATIVES, JOB CREATION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HOUSING INITIATIVES/INVESTMENT FOR ACCESS/AFFORDABILITY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EMPLOYMENT INSURANCE INCREASES/CHANGES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INDIGENOUS ISSUES/CONCERNS ADDRESSED, INVESTMENT IN COMMUNIT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CANCELLING CANADA SAVINGS BONDS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ECONOMY/BUSINESS INVESTMENT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GREEN ENERGY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NEGATIVE REACTIONS TO IT/CONCERNS, VARIOUS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IMMIGRATION/REFUGEE INVESTMENT, PROGRAMS/SUPPORTS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BUD1_2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CANCELLING THE PUBLIC TRANSIT TAX CREDIT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INFRASTRUCTURE SPENDING/INITIATIVES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CHILDCARE INVESTMENT/DAY CARE ACCESS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HEALTH CARE INVESTMENTS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CLIMATE CHANGE, ENVIRONMENTAL, CARBON TAX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DEBT/DEFICIT WILL BE HIGH, OVERSPENDING, DEBT WILL GROW/CONT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CUTS TO MILITARY SPENDING/CHANGES TO MILITARY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INVESTMENT IN INNOVATION/TECHNOLOGY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CREDITS TAKEN AWAY, TAX CREDITS CANCELLED (UNSPECIFIED)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WOMEN'S RIGHTS/SUPPORT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 BIG CHANGES, NO SURPRISES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TRANSPORTATION INFRASTRUCTURE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 NEW TAX HIKES, TAX REMAINS THE SAME MOSTLY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EMXEMPTIONS/CHANGES TO TAX STRUCTURE, MIDDLE CLASS TAX 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FAMILY/PARENTAL SUPPORTS/INITIATIVES (MAINLY MATERNITY LEAVE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EDUCATION, SKILLS TRAINING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RAISING TAXES/TAX HIKES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RAISING TAXES ON TOBACCO/ALCOHOL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CUTTING BACK/CHANGES TO0 CHILD TAX CREDIT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EMPLOYMENT INITIATIVES, JOB CREATION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HOUSING INITIATIVES/INVESTMENT FOR ACCESS/AFFORDABILITY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EMPLOYMENT INSURANCE INCREASES/CHANGES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INDIGENOUS ISSUES/CONCERNS ADDRESSED, INVESTMENT IN COMMUNIT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CANCELLING CANADA SAVINGS BONDS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ECONOMY/BUSINESS INVESTMENT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GREEN ENERGY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NEGATIVE REACTIONS TO IT/CONCERNS, VARIOUS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IMMIGRATION/REFUGEE INVESTMENT, PROGRAMS/SUPPORTS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BUD1_3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CANCELLING THE PUBLIC TRANSIT TAX CREDIT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INFRASTRUCTURE SPENDING/INITIATIVES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CHILDCARE INVESTMENT/DAY CARE ACCESS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HEALTH CARE INVESTMENTS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CLIMATE CHANGE, ENVIRONMENTAL, CARBON TAX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DEBT/DEFICIT WILL BE HIGH, OVERSPENDING, DEBT WILL GROW/CONT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CUTS TO MILITARY SPENDING/CHANGES TO MILITARY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INVESTMENT IN INNOVATION/TECHNOLOGY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CREDITS TAKEN AWAY, TAX CREDITS CANCELLED (UNSPECIFIED)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WOMEN'S RIGHTS/SUPPORT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 BIG CHANGES, NO SURPRISES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PUBLIC TRANSPORTATION INFRASTRUCTURE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 NEW TAX HIKES, TAX REMAINS THE SAME MOSTLY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TAX EMXEMPTIONS/CHANGES TO TAX STRUCTURE, MIDDLE CLASS TAX 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FAMILY/PARENTAL SUPPORTS/INITIATIVES (MAINLY MATERNITY LEAVE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EDUCATION, SKILLS TRAINING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RAISING TAXES/TAX HIKES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RAISING TAXES ON TOBACCO/ALCOHOL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CUTTING BACK/CHANGES TO0 CHILD TAX CREDIT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EMPLOYMENT INITIATIVES, JOB CREATION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HOUSING INITIATIVES/INVESTMENT FOR ACCESS/AFFORDABILITY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EMPLOYMENT INSURANCE INCREASES/CHANGES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INDIGENOUS ISSUES/CONCERNS ADDRESSED, INVESTMENT IN COMMUNIT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CANCELLING CANADA SAVINGS BONDS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ECONOMY/BUSINESS INVESTMENT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GREEN ENERGY INITIATIVES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NEGATIVE REACTIONS TO IT/CONCERNS, VARIOUS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IMMIGRATION/REFUGEE INVESTMENT, PROGRAMS/SUPPORTS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BUD2_1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or links shared on Facebook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BUD2_2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or links shared on Facebook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BUD2_3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or links shared on Facebook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BUD2_4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or links shared on Facebook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BUD2_5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or links shared on Facebook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BUD2_6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or links shared on Facebook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BUD2_7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or links shared on Facebook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BUD2_8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or links shared on Facebook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BUD2_9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or links shared on Facebook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GHG1A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likely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likely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GHG1B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likely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likely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GHG1CA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likely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likely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GHG1CB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likely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likely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GHG1DA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likely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likely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GHG1DB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likely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likely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GHG2_1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LACK OF OPTIONS/INFRASTRUCTURE TO MOVE FORWARD WITH ANY OTHE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LIMITED/INCONVENIENT/LACK OF PUBLIC TRANSPORTATION, LACK OF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COST/EXPENSES TO UPGRADE, COST OF ELECTRIC CARS/APPLIANCES/C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DOES EVERYTHING/THE BEST THEY CAN, ALREADY DOING ALL THEY CA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INEVITABLE/REQUIRED/NO CHOICE; HAS TO DRIVE/RURAL AREA, DRIV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WANTING TO CHANGE LIFESTYLE, LIKE THEIR FIREPLACE/TRUCK/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NEED FOR/LACK OF KNOWLEDGE/AWARENESS/INFORMATION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 NOT OWN HOME/FAMILY RESTRAINTS, DO NOT HAVE CONTROL OVER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PHYSICAL MOBILITY/AGE, HEALTH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LACK OF TIME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LAZINESS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LACK OF GOVERNMENT PROGRAMS/INCENTIVES FOR 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WILL NOT CHANGE ANYTHING/WILL HAVE LITTLE IMPACT ON CLIMATE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GHG2_2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LACK OF OPTIONS/INFRASTRUCTURE TO MOVE FORWARD WITH ANY OTHE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LIMITED/INCONVENIENT/LACK OF PUBLIC TRANSPORTATION, LACK OF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COST/EXPENSES TO UPGRADE, COST OF ELECTRIC CARS/APPLIANCES/C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DOES EVERYTHING/THE BEST THEY CAN, ALREADY DOING ALL THEY CA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INEVITABLE/REQUIRED/NO CHOICE; HAS TO DRIVE/RURAL AREA, DRIV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WANTING TO CHANGE LIFESTYLE, LIKE THEIR FIREPLACE/TRUCK/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NEED FOR/LACK OF KNOWLEDGE/AWARENESS/INFORMATION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 NOT OWN HOME/FAMILY RESTRAINTS, DO NOT HAVE CONTROL OVER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PHYSICAL MOBILITY/AGE, HEALTH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LACK OF TIME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LAZINESS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LACK OF GOVERNMENT PROGRAMS/INCENTIVES FOR 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WILL NOT CHANGE ANYTHING/WILL HAVE LITTLE IMPACT ON CLIMATE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GHG2_3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LACK OF OPTIONS/INFRASTRUCTURE TO MOVE FORWARD WITH ANY OTHE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LIMITED/INCONVENIENT/LACK OF PUBLIC TRANSPORTATION, LACK OF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COST/EXPENSES TO UPGRADE, COST OF ELECTRIC CARS/APPLIANCES/C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DOES EVERYTHING/THE BEST THEY CAN, ALREADY DOING ALL THEY CA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INEVITABLE/REQUIRED/NO CHOICE; HAS TO DRIVE/RURAL AREA, DRIV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WANTING TO CHANGE LIFESTYLE, LIKE THEIR FIREPLACE/TRUCK/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NEED FOR/LACK OF KNOWLEDGE/AWARENESS/INFORMATION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 NOT OWN HOME/FAMILY RESTRAINTS, DO NOT HAVE CONTROL OVER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PHYSICAL MOBILITY/AGE, HEALTH ISSUES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LACK OF TIME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LAZINESS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LACK OF GOVERNMENT PROGRAMS/INCENTIVES FOR CHANGES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WILL NOT CHANGE ANYTHING/WILL HAVE LITTLE IMPACT ON CLIMATE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GHG3A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informed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well  informed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GHG3B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informed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well  informed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GHG3CA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informed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well  informed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GHG3CB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informed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well  informed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GHG3DA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informed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well  informed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GHG3DB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at  all informed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well  informed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GHG4A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GHG4B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GHG4C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GHG4D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GHG4E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OATH1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 Strongly disagree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 Strongly agree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QINF2AA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QINF2AB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QINF2BA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QINF2BB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QINF2CA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QINF2CB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QINF2DA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QINF2DB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QINF2E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QINF2F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QINF2G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QINF2H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QINF2I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QINF2J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at all  important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Extremely  important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QCOMM1C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QCOMM1D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QCOMM1E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QCOMM1F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QCOMM1G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QCOMM1H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QCOMM1I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QCOMM1J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QCOMM1K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QCOMM1L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QCOMM1M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QCOMM1N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QCOMM1O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QCOMM1P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QCOMM1Q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QCOMM1R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a challenge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very  big challenge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QINFO1A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comfortable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comfortable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QINFO1B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comfortable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comfortable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QINFO1C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 comfortable  at all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Very  comfortable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QCAF1AA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QCAF1AB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QCAF1BA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QCAF1BB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QCAF1CA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QCAF1CB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QCAF1DA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QCAF1DB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QCAF1EA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QCAF1EB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QCAF1FA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QCAF1FB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QCAF1GA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QCAF1GB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QCAF1HA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QCAF1HB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QCAF1IA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QCAF1IB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a  priority  1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Top  priority  10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  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Own your home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Rent your home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Neither own nor rent your home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Don't know/Refuse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QD1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QD2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18 to 24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25 to 34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35 to 44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45 to 54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55 to 64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65 or older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QD3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Grade 8 or less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Some high school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High School diploma or equivalent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Registered Apprenticeship or other trades certificate or dip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 xml:space="preserve">College, CEGEP or other non-university certificate or </w:t>
            </w:r>
            <w:proofErr w:type="spellStart"/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diplom</w:t>
            </w:r>
            <w:proofErr w:type="spellEnd"/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University certificate or diploma below bachelor's level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Bachelor's degree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Post graduate degree above bachelor's level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QD4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Working full-time, that is, 35 or more hours per week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Working part-time, that is, less than 35 hours per week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Self-employed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Unemployed, but looking for work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 student attending school full-time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Retired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Not in the workforce (full-time homemaker, unemployed, not l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(DO NOT READ) Other – (DO NOT SPECIFY)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QD5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Under $20,000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$20,000 to just under $40,000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$40,000 to just under $60,000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$60,000 to just under $80,000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$80,000 to just under $100,000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$100,000 to just under $150,000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$150,000 and above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  <w:r w:rsidRPr="00392382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QD6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QD7A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QD7B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QD7C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QD7D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QD8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QD9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QD12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FSA_OPEN</w:t>
            </w: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Please specify :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64" w:type="dxa"/>
            <w:tcBorders>
              <w:lef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5858" w:type="dxa"/>
            <w:tcBorders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392382" w:rsidRPr="0039238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8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92382" w:rsidRPr="00392382" w:rsidRDefault="00392382" w:rsidP="0039238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92382">
              <w:rPr>
                <w:rFonts w:ascii="Arial" w:hAnsi="Arial" w:cs="Arial"/>
                <w:color w:val="000000"/>
                <w:sz w:val="18"/>
                <w:szCs w:val="18"/>
              </w:rPr>
              <w:t>a. Missing value</w:t>
            </w:r>
          </w:p>
        </w:tc>
      </w:tr>
    </w:tbl>
    <w:p w:rsidR="00392382" w:rsidRPr="00392382" w:rsidRDefault="00392382" w:rsidP="0039238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52F28" w:rsidRPr="00392382" w:rsidRDefault="00E52F28" w:rsidP="00392382"/>
    <w:sectPr w:rsidR="00E52F28" w:rsidRPr="00392382" w:rsidSect="003B6178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3E"/>
    <w:rsid w:val="00392382"/>
    <w:rsid w:val="009A333E"/>
    <w:rsid w:val="00E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3E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3E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A333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9A333E"/>
    <w:rPr>
      <w:rFonts w:ascii="Courier New" w:hAnsi="Courier New" w:cs="Courier New"/>
      <w:b/>
      <w:b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3E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3E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A333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9A333E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24BA1F7A.dotm</Template>
  <TotalTime>3</TotalTime>
  <Pages>45</Pages>
  <Words>5768</Words>
  <Characters>32879</Characters>
  <Application>Microsoft Office Word</Application>
  <DocSecurity>0</DocSecurity>
  <Lines>273</Lines>
  <Paragraphs>77</Paragraphs>
  <ScaleCrop>false</ScaleCrop>
  <Company>Privy Council Office/Bureau du Conseil privé</Company>
  <LinksUpToDate>false</LinksUpToDate>
  <CharactersWithSpaces>38570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2017-06-12T13:53:00Z</dcterms:created>
  <dcterms:modified xsi:type="dcterms:W3CDTF">2017-09-22T19:02:00Z</dcterms:modified>
</cp:coreProperties>
</file>