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832D" w14:textId="73688152" w:rsidR="005752B1" w:rsidRPr="0026295B" w:rsidRDefault="00763F6E">
      <w:pPr>
        <w:rPr>
          <w:rFonts w:ascii="Calibri" w:hAnsi="Calibri" w:cs="Calibri"/>
          <w:sz w:val="22"/>
          <w:szCs w:val="22"/>
        </w:rPr>
      </w:pPr>
      <w:r w:rsidRPr="0026295B">
        <w:rPr>
          <w:rFonts w:ascii="Calibri" w:hAnsi="Calibri" w:cs="Calibri"/>
          <w:sz w:val="22"/>
          <w:szCs w:val="22"/>
        </w:rPr>
        <w:t>Contact Center USA – Website Changes</w:t>
      </w:r>
    </w:p>
    <w:p w14:paraId="21D60212" w14:textId="5689E5D9" w:rsidR="0026295B" w:rsidRDefault="0026295B" w:rsidP="00763F6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– All emails, all forms, all communication must be sent to </w:t>
      </w:r>
      <w:hyperlink r:id="rId5" w:history="1">
        <w:r w:rsidRPr="00C5577F">
          <w:rPr>
            <w:rStyle w:val="Hyperlink"/>
            <w:rFonts w:ascii="Calibri" w:hAnsi="Calibri" w:cs="Calibri"/>
            <w:sz w:val="22"/>
            <w:szCs w:val="22"/>
          </w:rPr>
          <w:t>info@contactcenterusa.com</w:t>
        </w:r>
      </w:hyperlink>
    </w:p>
    <w:p w14:paraId="22DB24DA" w14:textId="2376DBAB" w:rsidR="00763F6E" w:rsidRPr="0026295B" w:rsidRDefault="0026295B" w:rsidP="00763F6E">
      <w:pPr>
        <w:rPr>
          <w:rFonts w:ascii="Calibri" w:hAnsi="Calibri" w:cs="Calibri"/>
          <w:sz w:val="22"/>
          <w:szCs w:val="22"/>
        </w:rPr>
      </w:pPr>
      <w:r w:rsidRPr="0026295B">
        <w:rPr>
          <w:rFonts w:ascii="Calibri" w:hAnsi="Calibri" w:cs="Calibri"/>
          <w:sz w:val="22"/>
          <w:szCs w:val="22"/>
        </w:rPr>
        <w:t>Home Page</w:t>
      </w:r>
    </w:p>
    <w:p w14:paraId="5301457E" w14:textId="3D00870D" w:rsidR="0026295B" w:rsidRDefault="0026295B" w:rsidP="002629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6295B">
        <w:rPr>
          <w:rFonts w:ascii="Calibri" w:hAnsi="Calibri" w:cs="Calibri"/>
          <w:sz w:val="22"/>
          <w:szCs w:val="22"/>
        </w:rPr>
        <w:t>Send line in paragraph in center – move “Grow” down to next line.</w:t>
      </w:r>
    </w:p>
    <w:p w14:paraId="3E24C3C3" w14:textId="457D401A" w:rsidR="0026295B" w:rsidRDefault="0026295B" w:rsidP="002629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Black Section under Surge Support – move “Urgent” down to next line.</w:t>
      </w:r>
    </w:p>
    <w:p w14:paraId="341005D7" w14:textId="3892C5CF" w:rsidR="0026295B" w:rsidRDefault="00700B9C" w:rsidP="002629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Down towards bottom under Get </w:t>
      </w:r>
      <w:proofErr w:type="gramStart"/>
      <w:r>
        <w:rPr>
          <w:rFonts w:ascii="Calibri" w:hAnsi="Calibri" w:cs="Calibri"/>
          <w:sz w:val="22"/>
          <w:szCs w:val="22"/>
        </w:rPr>
        <w:t>In</w:t>
      </w:r>
      <w:proofErr w:type="gramEnd"/>
      <w:r>
        <w:rPr>
          <w:rFonts w:ascii="Calibri" w:hAnsi="Calibri" w:cs="Calibri"/>
          <w:sz w:val="22"/>
          <w:szCs w:val="22"/>
        </w:rPr>
        <w:t xml:space="preserve"> Touch – remove the Email Us and the email address.</w:t>
      </w:r>
    </w:p>
    <w:p w14:paraId="0461438D" w14:textId="0FC8E013" w:rsidR="00700B9C" w:rsidRDefault="00FB678C" w:rsidP="002629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Along the bottom footer – add in Industries and all options</w:t>
      </w:r>
    </w:p>
    <w:p w14:paraId="23AEE564" w14:textId="0F0DC72E" w:rsidR="00A15E27" w:rsidRDefault="00A15E27" w:rsidP="002629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Also add in each option under each tab. Currently you are missing some.</w:t>
      </w:r>
    </w:p>
    <w:p w14:paraId="37672C68" w14:textId="661B2C7C" w:rsidR="001E7547" w:rsidRDefault="001E7547" w:rsidP="002629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 FAQ under About Us Tab. Right </w:t>
      </w:r>
      <w:proofErr w:type="gramStart"/>
      <w:r>
        <w:rPr>
          <w:rFonts w:ascii="Calibri" w:hAnsi="Calibri" w:cs="Calibri"/>
          <w:sz w:val="22"/>
          <w:szCs w:val="22"/>
        </w:rPr>
        <w:t>now</w:t>
      </w:r>
      <w:proofErr w:type="gramEnd"/>
      <w:r>
        <w:rPr>
          <w:rFonts w:ascii="Calibri" w:hAnsi="Calibri" w:cs="Calibri"/>
          <w:sz w:val="22"/>
          <w:szCs w:val="22"/>
        </w:rPr>
        <w:t xml:space="preserve"> it is only at the bottom in the footer.</w:t>
      </w:r>
    </w:p>
    <w:p w14:paraId="1339190A" w14:textId="3EE2ED5B" w:rsidR="00FB678C" w:rsidRDefault="00FB678C" w:rsidP="00FB67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Solutions Page</w:t>
      </w:r>
    </w:p>
    <w:p w14:paraId="1E8C4808" w14:textId="609ABFC6" w:rsidR="00FB678C" w:rsidRDefault="00FB678C" w:rsidP="00FB678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Blue banner above US flag – change 5,000 to 500</w:t>
      </w:r>
    </w:p>
    <w:p w14:paraId="635659CE" w14:textId="03EB8E5B" w:rsidR="00FB678C" w:rsidRDefault="008D2F83" w:rsidP="008D2F8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Industries Page</w:t>
      </w:r>
    </w:p>
    <w:p w14:paraId="4CA639C4" w14:textId="702A495A" w:rsidR="008D2F83" w:rsidRDefault="006476DF" w:rsidP="008D2F8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Right at the top – move “Your” down to next line</w:t>
      </w:r>
    </w:p>
    <w:p w14:paraId="2129737F" w14:textId="77882D1C" w:rsidR="006476DF" w:rsidRDefault="006476DF" w:rsidP="008D2F8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Make the 16 boxes all the same size. See Pharmaceuticals and Associations – smaller </w:t>
      </w:r>
      <w:proofErr w:type="gramStart"/>
      <w:r>
        <w:rPr>
          <w:rFonts w:ascii="Calibri" w:hAnsi="Calibri" w:cs="Calibri"/>
          <w:sz w:val="22"/>
          <w:szCs w:val="22"/>
        </w:rPr>
        <w:t>then</w:t>
      </w:r>
      <w:proofErr w:type="gramEnd"/>
      <w:r>
        <w:rPr>
          <w:rFonts w:ascii="Calibri" w:hAnsi="Calibri" w:cs="Calibri"/>
          <w:sz w:val="22"/>
          <w:szCs w:val="22"/>
        </w:rPr>
        <w:t xml:space="preserve"> the rest, and few others. </w:t>
      </w:r>
    </w:p>
    <w:p w14:paraId="73103D73" w14:textId="15D19F2F" w:rsidR="006476DF" w:rsidRDefault="00145B6F" w:rsidP="00145B6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Differentiators Page</w:t>
      </w:r>
    </w:p>
    <w:p w14:paraId="67D0897C" w14:textId="2EBE09E4" w:rsidR="00145B6F" w:rsidRDefault="00145B6F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Above blue banner of US flag, change 3,000 to 500</w:t>
      </w:r>
    </w:p>
    <w:p w14:paraId="2B8AA3DB" w14:textId="2AEA74B9" w:rsidR="00145B6F" w:rsidRDefault="00145B6F" w:rsidP="00145B6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Blog Page</w:t>
      </w:r>
    </w:p>
    <w:p w14:paraId="53D89EB8" w14:textId="43EF9FAF" w:rsidR="00145B6F" w:rsidRDefault="00145B6F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Right at the top, move “Industry” down to next line</w:t>
      </w:r>
    </w:p>
    <w:p w14:paraId="2362CC4E" w14:textId="3A1687D8" w:rsidR="00145B6F" w:rsidRDefault="00145B6F" w:rsidP="00145B6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About Us</w:t>
      </w:r>
    </w:p>
    <w:p w14:paraId="3060FAD5" w14:textId="5CEE0CCE" w:rsidR="00145B6F" w:rsidRDefault="00145B6F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Towards the top, under first picture, change 3,000+ to 500+</w:t>
      </w:r>
    </w:p>
    <w:p w14:paraId="20D425C1" w14:textId="5E01A650" w:rsidR="00145B6F" w:rsidRDefault="001E7547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Above Company History – change 3000+ to 500+</w:t>
      </w:r>
    </w:p>
    <w:p w14:paraId="08087319" w14:textId="7F56549C" w:rsidR="001E7547" w:rsidRDefault="001E7547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Journey – in 2024, change 3,000+ in 2 spots to say 500.</w:t>
      </w:r>
    </w:p>
    <w:p w14:paraId="3DF8D393" w14:textId="71D84A28" w:rsidR="001E7547" w:rsidRDefault="001E7547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Company History – AI Integration – previous page it was 2018. Now it says 2015. Change to 2018</w:t>
      </w:r>
    </w:p>
    <w:p w14:paraId="0B1793F6" w14:textId="7B3D219D" w:rsidR="001E7547" w:rsidRDefault="001E7547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Company History – 2020 – 3,000 employees, should be 2024 and 500 employees (in 2 spots)</w:t>
      </w:r>
    </w:p>
    <w:p w14:paraId="6553DA41" w14:textId="786E4337" w:rsidR="001E7547" w:rsidRDefault="001E7547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Company History – change 2024 to say 2025</w:t>
      </w:r>
    </w:p>
    <w:p w14:paraId="0A6DF03E" w14:textId="017D4C2C" w:rsidR="001E7547" w:rsidRDefault="001E7547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Company History – Don’t forget to change the little red circles of the year also.</w:t>
      </w:r>
    </w:p>
    <w:p w14:paraId="2F9CC195" w14:textId="246E6AF5" w:rsidR="001E7547" w:rsidRDefault="001E7547" w:rsidP="00145B6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Company History – In Our Mission and in blue banner– change 3,000 to 500</w:t>
      </w:r>
    </w:p>
    <w:p w14:paraId="65E0828B" w14:textId="0C7E8974" w:rsidR="001E7547" w:rsidRDefault="001E7547" w:rsidP="001E754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 Page</w:t>
      </w:r>
    </w:p>
    <w:p w14:paraId="5F8EBB79" w14:textId="39B78420" w:rsidR="001E7547" w:rsidRDefault="001E7547" w:rsidP="001E7547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Remove Phone and Email and the email address.</w:t>
      </w:r>
    </w:p>
    <w:p w14:paraId="5670F458" w14:textId="327BD06F" w:rsidR="001E7547" w:rsidRDefault="001E7547" w:rsidP="001E7547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 we need security caption or question on the contact form? To prevent bots from email me.</w:t>
      </w:r>
    </w:p>
    <w:p w14:paraId="69687850" w14:textId="63C60D2A" w:rsidR="00B740AF" w:rsidRDefault="00B740AF" w:rsidP="00B740AF">
      <w:pPr>
        <w:pStyle w:val="Heading6"/>
        <w:shd w:val="clear" w:color="auto" w:fill="FFFFFF"/>
        <w:spacing w:befor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This is example what thing come under services and </w:t>
      </w:r>
      <w:proofErr w:type="spellStart"/>
      <w:r>
        <w:rPr>
          <w:rFonts w:ascii="Calibri" w:hAnsi="Calibri" w:cs="Calibri"/>
          <w:sz w:val="22"/>
          <w:szCs w:val="22"/>
        </w:rPr>
        <w:t>soulution</w:t>
      </w:r>
      <w:proofErr w:type="spellEnd"/>
      <w:r>
        <w:rPr>
          <w:rFonts w:ascii="Calibri" w:hAnsi="Calibri" w:cs="Calibri"/>
          <w:sz w:val="22"/>
          <w:szCs w:val="22"/>
        </w:rPr>
        <w:t xml:space="preserve"> and other only the pages we have do that don’t add what we missing </w:t>
      </w:r>
    </w:p>
    <w:p w14:paraId="10B0ED69" w14:textId="77777777" w:rsidR="00B740AF" w:rsidRDefault="00B740AF" w:rsidP="00B740AF">
      <w:pPr>
        <w:pStyle w:val="Heading6"/>
        <w:shd w:val="clear" w:color="auto" w:fill="FFFFFF"/>
        <w:spacing w:before="0"/>
        <w:rPr>
          <w:rFonts w:ascii="Calibri" w:hAnsi="Calibri" w:cs="Calibri"/>
          <w:sz w:val="22"/>
          <w:szCs w:val="22"/>
        </w:rPr>
      </w:pPr>
    </w:p>
    <w:p w14:paraId="3C41EB49" w14:textId="67DC7CE9" w:rsidR="00B740AF" w:rsidRPr="00B740AF" w:rsidRDefault="00B740AF" w:rsidP="00B740AF">
      <w:pPr>
        <w:pStyle w:val="Heading6"/>
        <w:shd w:val="clear" w:color="auto" w:fill="FFFFFF"/>
        <w:spacing w:before="0"/>
        <w:rPr>
          <w:rFonts w:ascii="Roboto" w:eastAsia="Times New Roman" w:hAnsi="Roboto" w:cs="Segoe UI"/>
          <w:i w:val="0"/>
          <w:iCs w:val="0"/>
          <w:color w:val="111111"/>
          <w:kern w:val="0"/>
          <w:sz w:val="27"/>
          <w:szCs w:val="27"/>
          <w:lang w:val="en-CA"/>
          <w14:ligatures w14:val="none"/>
        </w:rPr>
      </w:pPr>
      <w:r>
        <w:rPr>
          <w:rFonts w:ascii="Calibri" w:hAnsi="Calibri" w:cs="Calibri"/>
          <w:sz w:val="22"/>
          <w:szCs w:val="22"/>
        </w:rPr>
        <w:t xml:space="preserve">Services - </w:t>
      </w:r>
      <w:r w:rsidRPr="00B740AF">
        <w:rPr>
          <w:rFonts w:ascii="Roboto" w:eastAsia="Times New Roman" w:hAnsi="Roboto" w:cs="Segoe UI"/>
          <w:i w:val="0"/>
          <w:iCs w:val="0"/>
          <w:color w:val="111111"/>
          <w:kern w:val="0"/>
          <w:sz w:val="27"/>
          <w:szCs w:val="27"/>
          <w:lang w:val="en-CA"/>
          <w14:ligatures w14:val="none"/>
        </w:rPr>
        <w:t>Customer Experience </w:t>
      </w:r>
      <w:r w:rsidRPr="00B740AF">
        <w:rPr>
          <w:rFonts w:ascii="Times New Roman" w:eastAsia="Times New Roman" w:hAnsi="Times New Roman" w:cs="Times New Roman"/>
          <w:b/>
          <w:bCs/>
          <w:i w:val="0"/>
          <w:iCs w:val="0"/>
          <w:color w:val="E53935"/>
          <w:kern w:val="0"/>
          <w:sz w:val="27"/>
          <w:szCs w:val="27"/>
          <w:lang w:val="en-CA"/>
          <w14:ligatures w14:val="none"/>
        </w:rPr>
        <w:t>→</w:t>
      </w:r>
    </w:p>
    <w:p w14:paraId="47EC2310" w14:textId="77777777" w:rsidR="00B740AF" w:rsidRPr="00B740AF" w:rsidRDefault="00B740AF" w:rsidP="00B740AF">
      <w:pPr>
        <w:numPr>
          <w:ilvl w:val="0"/>
          <w:numId w:val="2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6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B2B Sales</w:t>
        </w:r>
      </w:hyperlink>
    </w:p>
    <w:p w14:paraId="490A0AF5" w14:textId="77777777" w:rsidR="00B740AF" w:rsidRPr="00B740AF" w:rsidRDefault="00B740AF" w:rsidP="00B740AF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7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B2C Sales</w:t>
        </w:r>
      </w:hyperlink>
    </w:p>
    <w:p w14:paraId="2153334B" w14:textId="77777777" w:rsidR="00B740AF" w:rsidRPr="00B740AF" w:rsidRDefault="00B740AF" w:rsidP="00B740AF">
      <w:pPr>
        <w:numPr>
          <w:ilvl w:val="0"/>
          <w:numId w:val="4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8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Customer Acquisition</w:t>
        </w:r>
      </w:hyperlink>
    </w:p>
    <w:p w14:paraId="0FE3995E" w14:textId="77777777" w:rsidR="00B740AF" w:rsidRPr="00B740AF" w:rsidRDefault="00B740AF" w:rsidP="00B740AF">
      <w:pPr>
        <w:numPr>
          <w:ilvl w:val="0"/>
          <w:numId w:val="5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9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Customer Care</w:t>
        </w:r>
      </w:hyperlink>
    </w:p>
    <w:p w14:paraId="297F6BD0" w14:textId="77777777" w:rsidR="00B740AF" w:rsidRPr="00B740AF" w:rsidRDefault="00B740AF" w:rsidP="00B740AF">
      <w:pPr>
        <w:numPr>
          <w:ilvl w:val="0"/>
          <w:numId w:val="6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0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Customer Service</w:t>
        </w:r>
      </w:hyperlink>
    </w:p>
    <w:p w14:paraId="1857DB0A" w14:textId="77777777" w:rsidR="00B740AF" w:rsidRPr="00B740AF" w:rsidRDefault="00B740AF" w:rsidP="00B740AF">
      <w:pPr>
        <w:numPr>
          <w:ilvl w:val="0"/>
          <w:numId w:val="7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1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Debt Collection</w:t>
        </w:r>
      </w:hyperlink>
    </w:p>
    <w:p w14:paraId="7D7AC541" w14:textId="77777777" w:rsidR="00B740AF" w:rsidRPr="00B740AF" w:rsidRDefault="00B740AF" w:rsidP="00B740AF">
      <w:pPr>
        <w:numPr>
          <w:ilvl w:val="0"/>
          <w:numId w:val="8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2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Financial Solutions</w:t>
        </w:r>
      </w:hyperlink>
    </w:p>
    <w:p w14:paraId="69EE3869" w14:textId="77777777" w:rsidR="00B740AF" w:rsidRPr="00B740AF" w:rsidRDefault="00B740AF" w:rsidP="00B740AF">
      <w:pPr>
        <w:numPr>
          <w:ilvl w:val="0"/>
          <w:numId w:val="9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3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Inbound Services</w:t>
        </w:r>
      </w:hyperlink>
    </w:p>
    <w:p w14:paraId="72F70043" w14:textId="77777777" w:rsidR="00B740AF" w:rsidRPr="00B740AF" w:rsidRDefault="00B740AF" w:rsidP="00B740AF">
      <w:pPr>
        <w:numPr>
          <w:ilvl w:val="0"/>
          <w:numId w:val="10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4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Interactive Voice Response</w:t>
        </w:r>
      </w:hyperlink>
    </w:p>
    <w:p w14:paraId="08D20EAB" w14:textId="77777777" w:rsidR="00B740AF" w:rsidRPr="00B740AF" w:rsidRDefault="00B740AF" w:rsidP="00B740AF">
      <w:pPr>
        <w:numPr>
          <w:ilvl w:val="0"/>
          <w:numId w:val="11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5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Lead Generation</w:t>
        </w:r>
      </w:hyperlink>
    </w:p>
    <w:p w14:paraId="7D89610D" w14:textId="77777777" w:rsidR="00B740AF" w:rsidRPr="00B740AF" w:rsidRDefault="00B740AF" w:rsidP="00B740A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6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Live Chat</w:t>
        </w:r>
      </w:hyperlink>
    </w:p>
    <w:p w14:paraId="1A5D3300" w14:textId="77777777" w:rsidR="00B740AF" w:rsidRPr="00B740AF" w:rsidRDefault="00B740AF" w:rsidP="00B740A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7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Outbound Services</w:t>
        </w:r>
      </w:hyperlink>
    </w:p>
    <w:p w14:paraId="047A4379" w14:textId="77777777" w:rsidR="00B740AF" w:rsidRPr="00B740AF" w:rsidRDefault="00B740AF" w:rsidP="00B740AF">
      <w:pPr>
        <w:numPr>
          <w:ilvl w:val="0"/>
          <w:numId w:val="14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8" w:history="1">
        <w:proofErr w:type="gramStart"/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Social Media</w:t>
        </w:r>
        <w:proofErr w:type="gramEnd"/>
      </w:hyperlink>
    </w:p>
    <w:p w14:paraId="617B1C79" w14:textId="77777777" w:rsidR="00B740AF" w:rsidRPr="00B740AF" w:rsidRDefault="00B740AF" w:rsidP="00B740AF">
      <w:pPr>
        <w:numPr>
          <w:ilvl w:val="0"/>
          <w:numId w:val="15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19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Technical Support</w:t>
        </w:r>
      </w:hyperlink>
    </w:p>
    <w:p w14:paraId="4B002B8B" w14:textId="77777777" w:rsidR="00B740AF" w:rsidRPr="00B740AF" w:rsidRDefault="00B740AF" w:rsidP="00B740AF">
      <w:pPr>
        <w:numPr>
          <w:ilvl w:val="0"/>
          <w:numId w:val="16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20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Telemarketing Services</w:t>
        </w:r>
      </w:hyperlink>
    </w:p>
    <w:p w14:paraId="60934850" w14:textId="77777777" w:rsidR="00B740AF" w:rsidRPr="00B740AF" w:rsidRDefault="00B740AF" w:rsidP="00B740AF">
      <w:pPr>
        <w:numPr>
          <w:ilvl w:val="0"/>
          <w:numId w:val="17"/>
        </w:numPr>
        <w:spacing w:after="0" w:line="240" w:lineRule="auto"/>
        <w:textAlignment w:val="baseline"/>
        <w:rPr>
          <w:rFonts w:ascii="Segoe UI" w:eastAsia="Times New Roman" w:hAnsi="Segoe UI" w:cs="Segoe UI"/>
          <w:color w:val="333333"/>
          <w:kern w:val="0"/>
          <w:lang w:val="en-CA"/>
          <w14:ligatures w14:val="none"/>
        </w:rPr>
      </w:pPr>
      <w:hyperlink r:id="rId21" w:history="1">
        <w:r w:rsidRPr="00B740AF">
          <w:rPr>
            <w:rFonts w:ascii="Arial" w:eastAsia="Times New Roman" w:hAnsi="Arial" w:cs="Arial"/>
            <w:color w:val="000000"/>
            <w:kern w:val="0"/>
            <w:lang w:val="en-CA"/>
            <w14:ligatures w14:val="none"/>
          </w:rPr>
          <w:t>Virtual / Remote Support</w:t>
        </w:r>
      </w:hyperlink>
    </w:p>
    <w:p w14:paraId="057B9FA0" w14:textId="77777777" w:rsidR="00B740AF" w:rsidRDefault="00B740AF" w:rsidP="00B740AF">
      <w:pPr>
        <w:rPr>
          <w:rFonts w:ascii="Calibri" w:hAnsi="Calibri" w:cs="Calibri"/>
          <w:sz w:val="22"/>
          <w:szCs w:val="22"/>
        </w:rPr>
      </w:pPr>
    </w:p>
    <w:p w14:paraId="1AC02AD4" w14:textId="77777777" w:rsidR="00B740AF" w:rsidRDefault="00B740AF" w:rsidP="00B740AF">
      <w:pPr>
        <w:rPr>
          <w:rFonts w:ascii="Calibri" w:hAnsi="Calibri" w:cs="Calibri"/>
          <w:sz w:val="22"/>
          <w:szCs w:val="22"/>
        </w:rPr>
      </w:pPr>
    </w:p>
    <w:p w14:paraId="5134DEFC" w14:textId="77777777" w:rsidR="00B740AF" w:rsidRDefault="00B740AF" w:rsidP="00B740AF">
      <w:pPr>
        <w:pStyle w:val="Heading6"/>
        <w:shd w:val="clear" w:color="auto" w:fill="FFFFFF"/>
        <w:spacing w:before="0"/>
        <w:rPr>
          <w:rFonts w:ascii="Roboto" w:hAnsi="Roboto" w:cs="Segoe UI"/>
          <w:color w:val="111111"/>
          <w:sz w:val="27"/>
          <w:szCs w:val="27"/>
        </w:rPr>
      </w:pPr>
      <w:r>
        <w:rPr>
          <w:rFonts w:ascii="Roboto" w:hAnsi="Roboto" w:cs="Segoe UI"/>
          <w:b/>
          <w:bCs/>
          <w:color w:val="111111"/>
          <w:sz w:val="27"/>
          <w:szCs w:val="27"/>
        </w:rPr>
        <w:t>Solutions </w:t>
      </w:r>
      <w:r>
        <w:rPr>
          <w:rFonts w:ascii="Times New Roman" w:hAnsi="Times New Roman" w:cs="Times New Roman"/>
          <w:color w:val="E53935"/>
          <w:sz w:val="27"/>
          <w:szCs w:val="27"/>
        </w:rPr>
        <w:t>→</w:t>
      </w:r>
    </w:p>
    <w:p w14:paraId="745B470E" w14:textId="77777777" w:rsidR="00B740AF" w:rsidRDefault="00B740AF" w:rsidP="00B740AF">
      <w:pPr>
        <w:pStyle w:val="elementor-icon-list-item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2" w:history="1">
        <w:r>
          <w:rPr>
            <w:rStyle w:val="elementor-icon-list-text"/>
            <w:rFonts w:ascii="Arial" w:hAnsi="Arial" w:cs="Arial"/>
            <w:color w:val="000000"/>
          </w:rPr>
          <w:t>Ai Automation</w:t>
        </w:r>
      </w:hyperlink>
    </w:p>
    <w:p w14:paraId="6CC1D84C" w14:textId="77777777" w:rsidR="00B740AF" w:rsidRDefault="00B740AF" w:rsidP="00B740AF">
      <w:pPr>
        <w:pStyle w:val="elementor-icon-list-item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3" w:history="1">
        <w:proofErr w:type="gramStart"/>
        <w:r>
          <w:rPr>
            <w:rStyle w:val="elementor-icon-list-text"/>
            <w:rFonts w:ascii="Arial" w:hAnsi="Arial" w:cs="Arial"/>
            <w:color w:val="000000"/>
          </w:rPr>
          <w:t>back Office</w:t>
        </w:r>
        <w:proofErr w:type="gramEnd"/>
        <w:r>
          <w:rPr>
            <w:rStyle w:val="elementor-icon-list-text"/>
            <w:rFonts w:ascii="Arial" w:hAnsi="Arial" w:cs="Arial"/>
            <w:color w:val="000000"/>
          </w:rPr>
          <w:t xml:space="preserve"> Support</w:t>
        </w:r>
      </w:hyperlink>
    </w:p>
    <w:p w14:paraId="6393D152" w14:textId="77777777" w:rsidR="00B740AF" w:rsidRDefault="00B740AF" w:rsidP="00B740AF">
      <w:pPr>
        <w:pStyle w:val="elementor-icon-list-item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4" w:history="1">
        <w:r>
          <w:rPr>
            <w:rStyle w:val="elementor-icon-list-text"/>
            <w:rFonts w:ascii="Arial" w:hAnsi="Arial" w:cs="Arial"/>
            <w:color w:val="000000"/>
          </w:rPr>
          <w:t>Call Monitoring</w:t>
        </w:r>
      </w:hyperlink>
    </w:p>
    <w:p w14:paraId="38D21E6A" w14:textId="77777777" w:rsidR="00B740AF" w:rsidRDefault="00B740AF" w:rsidP="00B740AF">
      <w:pPr>
        <w:pStyle w:val="elementor-icon-list-item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5" w:history="1">
        <w:r>
          <w:rPr>
            <w:rStyle w:val="elementor-icon-list-text"/>
            <w:rFonts w:ascii="Arial" w:hAnsi="Arial" w:cs="Arial"/>
            <w:color w:val="000000"/>
          </w:rPr>
          <w:t>Contact Center Software</w:t>
        </w:r>
      </w:hyperlink>
    </w:p>
    <w:p w14:paraId="6FE5AA5D" w14:textId="77777777" w:rsidR="00B740AF" w:rsidRDefault="00B740AF" w:rsidP="00B740AF">
      <w:pPr>
        <w:pStyle w:val="elementor-icon-list-item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6" w:history="1">
        <w:r>
          <w:rPr>
            <w:rStyle w:val="elementor-icon-list-text"/>
            <w:rFonts w:ascii="Arial" w:hAnsi="Arial" w:cs="Arial"/>
            <w:color w:val="000000"/>
          </w:rPr>
          <w:t>Content Moderation</w:t>
        </w:r>
      </w:hyperlink>
    </w:p>
    <w:p w14:paraId="58C5942A" w14:textId="77777777" w:rsidR="00B740AF" w:rsidRDefault="00B740AF" w:rsidP="00B740AF">
      <w:pPr>
        <w:pStyle w:val="elementor-icon-list-item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7" w:history="1">
        <w:r>
          <w:rPr>
            <w:rStyle w:val="elementor-icon-list-text"/>
            <w:rFonts w:ascii="Arial" w:hAnsi="Arial" w:cs="Arial"/>
            <w:color w:val="000000"/>
          </w:rPr>
          <w:t>Customer Experience Management</w:t>
        </w:r>
      </w:hyperlink>
    </w:p>
    <w:p w14:paraId="2ED1FC21" w14:textId="77777777" w:rsidR="00B740AF" w:rsidRDefault="00B740AF" w:rsidP="00B740AF">
      <w:pPr>
        <w:pStyle w:val="elementor-icon-list-item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8" w:history="1">
        <w:r>
          <w:rPr>
            <w:rStyle w:val="elementor-icon-list-text"/>
            <w:rFonts w:ascii="Arial" w:hAnsi="Arial" w:cs="Arial"/>
            <w:color w:val="000000"/>
          </w:rPr>
          <w:t>CX Analytics</w:t>
        </w:r>
      </w:hyperlink>
    </w:p>
    <w:p w14:paraId="48C254E8" w14:textId="77777777" w:rsidR="00B740AF" w:rsidRDefault="00B740AF" w:rsidP="00B740AF">
      <w:pPr>
        <w:pStyle w:val="elementor-icon-list-item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29" w:history="1">
        <w:r>
          <w:rPr>
            <w:rStyle w:val="elementor-icon-list-text"/>
            <w:rFonts w:ascii="Arial" w:hAnsi="Arial" w:cs="Arial"/>
            <w:color w:val="000000"/>
          </w:rPr>
          <w:t>Dialer &amp; ACD Administration</w:t>
        </w:r>
      </w:hyperlink>
    </w:p>
    <w:p w14:paraId="624016BB" w14:textId="77777777" w:rsidR="00B740AF" w:rsidRDefault="00B740AF" w:rsidP="00B740AF">
      <w:pPr>
        <w:pStyle w:val="elementor-icon-list-item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0" w:history="1">
        <w:r>
          <w:rPr>
            <w:rStyle w:val="elementor-icon-list-text"/>
            <w:rFonts w:ascii="Arial" w:hAnsi="Arial" w:cs="Arial"/>
            <w:color w:val="000000"/>
          </w:rPr>
          <w:t>Digital and CX Services</w:t>
        </w:r>
      </w:hyperlink>
    </w:p>
    <w:p w14:paraId="4FB4E497" w14:textId="77777777" w:rsidR="00B740AF" w:rsidRDefault="00B740AF" w:rsidP="00B740AF">
      <w:pPr>
        <w:pStyle w:val="elementor-icon-list-item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1" w:history="1">
        <w:r>
          <w:rPr>
            <w:rStyle w:val="elementor-icon-list-text"/>
            <w:rFonts w:ascii="Arial" w:hAnsi="Arial" w:cs="Arial"/>
            <w:color w:val="000000"/>
          </w:rPr>
          <w:t>Fraud Prevention and Cyber Security</w:t>
        </w:r>
      </w:hyperlink>
    </w:p>
    <w:p w14:paraId="69B25AD5" w14:textId="77777777" w:rsidR="00B740AF" w:rsidRDefault="00B740AF" w:rsidP="00B740AF">
      <w:pPr>
        <w:pStyle w:val="elementor-icon-list-item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2" w:history="1">
        <w:r>
          <w:rPr>
            <w:rStyle w:val="elementor-icon-list-text"/>
            <w:rFonts w:ascii="Arial" w:hAnsi="Arial" w:cs="Arial"/>
            <w:color w:val="000000"/>
          </w:rPr>
          <w:t>Information Technology Services</w:t>
        </w:r>
      </w:hyperlink>
    </w:p>
    <w:p w14:paraId="7A537F62" w14:textId="77777777" w:rsidR="00B740AF" w:rsidRDefault="00B740AF" w:rsidP="00B740AF">
      <w:pPr>
        <w:pStyle w:val="elementor-icon-list-item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3" w:history="1">
        <w:r>
          <w:rPr>
            <w:rStyle w:val="elementor-icon-list-text"/>
            <w:rFonts w:ascii="Arial" w:hAnsi="Arial" w:cs="Arial"/>
            <w:color w:val="000000"/>
          </w:rPr>
          <w:t>Office Support Services</w:t>
        </w:r>
      </w:hyperlink>
    </w:p>
    <w:p w14:paraId="704AC2EB" w14:textId="77777777" w:rsidR="00B740AF" w:rsidRDefault="00B740AF" w:rsidP="00B740AF">
      <w:pPr>
        <w:pStyle w:val="elementor-icon-list-item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4" w:history="1">
        <w:r>
          <w:rPr>
            <w:rStyle w:val="elementor-icon-list-text"/>
            <w:rFonts w:ascii="Arial" w:hAnsi="Arial" w:cs="Arial"/>
            <w:color w:val="000000"/>
          </w:rPr>
          <w:t>Omnichannel Solutions</w:t>
        </w:r>
      </w:hyperlink>
    </w:p>
    <w:p w14:paraId="7F2495FF" w14:textId="77777777" w:rsidR="00B740AF" w:rsidRDefault="00B740AF" w:rsidP="00B740AF">
      <w:pPr>
        <w:pStyle w:val="elementor-icon-list-item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5" w:history="1">
        <w:r>
          <w:rPr>
            <w:rStyle w:val="elementor-icon-list-text"/>
            <w:rFonts w:ascii="Arial" w:hAnsi="Arial" w:cs="Arial"/>
            <w:color w:val="000000"/>
          </w:rPr>
          <w:t>Sales</w:t>
        </w:r>
      </w:hyperlink>
    </w:p>
    <w:p w14:paraId="399B55BE" w14:textId="77777777" w:rsidR="00B740AF" w:rsidRDefault="00B740AF" w:rsidP="00B740AF">
      <w:pPr>
        <w:pStyle w:val="elementor-icon-list-item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6" w:history="1">
        <w:r>
          <w:rPr>
            <w:rStyle w:val="elementor-icon-list-text"/>
            <w:rFonts w:ascii="Arial" w:hAnsi="Arial" w:cs="Arial"/>
            <w:color w:val="000000"/>
          </w:rPr>
          <w:t>Social Customer Care</w:t>
        </w:r>
      </w:hyperlink>
    </w:p>
    <w:p w14:paraId="1735287A" w14:textId="77777777" w:rsidR="00B740AF" w:rsidRDefault="00B740AF" w:rsidP="00B740AF">
      <w:pPr>
        <w:pStyle w:val="elementor-icon-list-item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7" w:history="1">
        <w:r>
          <w:rPr>
            <w:rStyle w:val="elementor-icon-list-text"/>
            <w:rFonts w:ascii="Arial" w:hAnsi="Arial" w:cs="Arial"/>
            <w:color w:val="3386A5"/>
          </w:rPr>
          <w:t>Work From Home</w:t>
        </w:r>
      </w:hyperlink>
    </w:p>
    <w:p w14:paraId="129AE39B" w14:textId="77777777" w:rsidR="00B740AF" w:rsidRDefault="00B740AF" w:rsidP="00B740AF">
      <w:pPr>
        <w:pStyle w:val="Heading6"/>
        <w:shd w:val="clear" w:color="auto" w:fill="FFFFFF"/>
        <w:spacing w:before="0"/>
        <w:rPr>
          <w:rFonts w:ascii="Arial" w:hAnsi="Arial" w:cs="Arial"/>
          <w:color w:val="111111"/>
          <w:sz w:val="30"/>
          <w:szCs w:val="30"/>
        </w:rPr>
      </w:pPr>
      <w:r>
        <w:rPr>
          <w:rFonts w:ascii="Arial" w:hAnsi="Arial" w:cs="Arial"/>
          <w:b/>
          <w:bCs/>
          <w:color w:val="111111"/>
          <w:sz w:val="30"/>
          <w:szCs w:val="30"/>
        </w:rPr>
        <w:t>Industries We Serve </w:t>
      </w:r>
      <w:r>
        <w:rPr>
          <w:rFonts w:ascii="Arial" w:hAnsi="Arial" w:cs="Arial"/>
          <w:color w:val="E53935"/>
          <w:sz w:val="30"/>
          <w:szCs w:val="30"/>
        </w:rPr>
        <w:t>→</w:t>
      </w:r>
    </w:p>
    <w:p w14:paraId="5B1A762B" w14:textId="77777777" w:rsidR="00B740AF" w:rsidRDefault="00B740AF" w:rsidP="00B740AF">
      <w:pPr>
        <w:pStyle w:val="elementor-icon-list-item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8" w:history="1">
        <w:r>
          <w:rPr>
            <w:rStyle w:val="elementor-icon-list-text"/>
            <w:rFonts w:ascii="Arial" w:hAnsi="Arial" w:cs="Arial"/>
            <w:color w:val="000000"/>
          </w:rPr>
          <w:t>Airlines</w:t>
        </w:r>
      </w:hyperlink>
    </w:p>
    <w:p w14:paraId="213426B1" w14:textId="77777777" w:rsidR="00B740AF" w:rsidRDefault="00B740AF" w:rsidP="00B740AF">
      <w:pPr>
        <w:pStyle w:val="elementor-icon-list-item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39" w:history="1">
        <w:r>
          <w:rPr>
            <w:rStyle w:val="elementor-icon-list-text"/>
            <w:rFonts w:ascii="Arial" w:hAnsi="Arial" w:cs="Arial"/>
            <w:color w:val="000000"/>
          </w:rPr>
          <w:t>Automotive</w:t>
        </w:r>
      </w:hyperlink>
    </w:p>
    <w:p w14:paraId="68BD0A52" w14:textId="77777777" w:rsidR="00B740AF" w:rsidRDefault="00B740AF" w:rsidP="00B740AF">
      <w:pPr>
        <w:pStyle w:val="elementor-icon-list-item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0" w:history="1">
        <w:r>
          <w:rPr>
            <w:rStyle w:val="elementor-icon-list-text"/>
            <w:rFonts w:ascii="Arial" w:hAnsi="Arial" w:cs="Arial"/>
            <w:color w:val="000000"/>
          </w:rPr>
          <w:t>Banking &amp; Financial Services</w:t>
        </w:r>
      </w:hyperlink>
    </w:p>
    <w:p w14:paraId="3741EA92" w14:textId="77777777" w:rsidR="00B740AF" w:rsidRDefault="00B740AF" w:rsidP="00B740AF">
      <w:pPr>
        <w:pStyle w:val="elementor-icon-list-item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1" w:history="1">
        <w:r>
          <w:rPr>
            <w:rStyle w:val="elementor-icon-list-text"/>
            <w:rFonts w:ascii="Arial" w:hAnsi="Arial" w:cs="Arial"/>
            <w:color w:val="000000"/>
          </w:rPr>
          <w:t>Cable &amp; Media</w:t>
        </w:r>
      </w:hyperlink>
    </w:p>
    <w:p w14:paraId="76D0A366" w14:textId="77777777" w:rsidR="00B740AF" w:rsidRDefault="00B740AF" w:rsidP="00B740AF">
      <w:pPr>
        <w:pStyle w:val="elementor-icon-list-item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2" w:history="1">
        <w:r>
          <w:rPr>
            <w:rStyle w:val="elementor-icon-list-text"/>
            <w:rFonts w:ascii="Arial" w:hAnsi="Arial" w:cs="Arial"/>
            <w:color w:val="000000"/>
          </w:rPr>
          <w:t>E-commerce</w:t>
        </w:r>
      </w:hyperlink>
    </w:p>
    <w:p w14:paraId="3D198162" w14:textId="77777777" w:rsidR="00B740AF" w:rsidRDefault="00B740AF" w:rsidP="00B740AF">
      <w:pPr>
        <w:pStyle w:val="elementor-icon-list-item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3" w:history="1">
        <w:r>
          <w:rPr>
            <w:rStyle w:val="elementor-icon-list-text"/>
            <w:rFonts w:ascii="Arial" w:hAnsi="Arial" w:cs="Arial"/>
            <w:color w:val="000000"/>
          </w:rPr>
          <w:t>Education</w:t>
        </w:r>
      </w:hyperlink>
    </w:p>
    <w:p w14:paraId="168553B6" w14:textId="77777777" w:rsidR="00B740AF" w:rsidRDefault="00B740AF" w:rsidP="00B740AF">
      <w:pPr>
        <w:pStyle w:val="elementor-icon-list-item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4" w:history="1">
        <w:r>
          <w:rPr>
            <w:rStyle w:val="elementor-icon-list-text"/>
            <w:rFonts w:ascii="Arial" w:hAnsi="Arial" w:cs="Arial"/>
            <w:color w:val="000000"/>
          </w:rPr>
          <w:t>Energy &amp; Utilities</w:t>
        </w:r>
      </w:hyperlink>
    </w:p>
    <w:p w14:paraId="13E92F0F" w14:textId="77777777" w:rsidR="00B740AF" w:rsidRDefault="00B740AF" w:rsidP="00B740AF">
      <w:pPr>
        <w:pStyle w:val="elementor-icon-list-item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5" w:history="1">
        <w:r>
          <w:rPr>
            <w:rStyle w:val="elementor-icon-list-text"/>
            <w:rFonts w:ascii="Arial" w:hAnsi="Arial" w:cs="Arial"/>
            <w:color w:val="000000"/>
          </w:rPr>
          <w:t>Government</w:t>
        </w:r>
      </w:hyperlink>
    </w:p>
    <w:p w14:paraId="73BEFFEE" w14:textId="77777777" w:rsidR="00B740AF" w:rsidRDefault="00B740AF" w:rsidP="00B740AF">
      <w:pPr>
        <w:pStyle w:val="elementor-icon-list-item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6" w:history="1">
        <w:r>
          <w:rPr>
            <w:rStyle w:val="elementor-icon-list-text"/>
            <w:rFonts w:ascii="Arial" w:hAnsi="Arial" w:cs="Arial"/>
            <w:color w:val="000000"/>
          </w:rPr>
          <w:t>Healthcare</w:t>
        </w:r>
      </w:hyperlink>
    </w:p>
    <w:p w14:paraId="016D311F" w14:textId="77777777" w:rsidR="00B740AF" w:rsidRDefault="00B740AF" w:rsidP="00B740AF">
      <w:pPr>
        <w:pStyle w:val="elementor-icon-list-item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7" w:history="1">
        <w:r>
          <w:rPr>
            <w:rStyle w:val="elementor-icon-list-text"/>
            <w:rFonts w:ascii="Arial" w:hAnsi="Arial" w:cs="Arial"/>
            <w:color w:val="000000"/>
          </w:rPr>
          <w:t>Insurance</w:t>
        </w:r>
      </w:hyperlink>
    </w:p>
    <w:p w14:paraId="550215B4" w14:textId="77777777" w:rsidR="00B740AF" w:rsidRDefault="00B740AF" w:rsidP="00B740AF">
      <w:pPr>
        <w:pStyle w:val="elementor-icon-list-item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8" w:history="1">
        <w:r>
          <w:rPr>
            <w:rStyle w:val="elementor-icon-list-text"/>
            <w:rFonts w:ascii="Arial" w:hAnsi="Arial" w:cs="Arial"/>
            <w:color w:val="000000"/>
          </w:rPr>
          <w:t>Logistics</w:t>
        </w:r>
      </w:hyperlink>
    </w:p>
    <w:p w14:paraId="4C077102" w14:textId="77777777" w:rsidR="00B740AF" w:rsidRDefault="00B740AF" w:rsidP="00B740AF">
      <w:pPr>
        <w:pStyle w:val="elementor-icon-list-item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49" w:history="1">
        <w:r>
          <w:rPr>
            <w:rStyle w:val="elementor-icon-list-text"/>
            <w:rFonts w:ascii="Arial" w:hAnsi="Arial" w:cs="Arial"/>
            <w:color w:val="000000"/>
          </w:rPr>
          <w:t>Real Estate</w:t>
        </w:r>
      </w:hyperlink>
    </w:p>
    <w:p w14:paraId="54873E21" w14:textId="77777777" w:rsidR="00B740AF" w:rsidRDefault="00B740AF" w:rsidP="00B740AF">
      <w:pPr>
        <w:pStyle w:val="elementor-icon-list-item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0" w:history="1">
        <w:r>
          <w:rPr>
            <w:rStyle w:val="elementor-icon-list-text"/>
            <w:rFonts w:ascii="Arial" w:hAnsi="Arial" w:cs="Arial"/>
            <w:color w:val="000000"/>
          </w:rPr>
          <w:t>Retail</w:t>
        </w:r>
      </w:hyperlink>
    </w:p>
    <w:p w14:paraId="6367611C" w14:textId="77777777" w:rsidR="00B740AF" w:rsidRDefault="00B740AF" w:rsidP="00B740AF">
      <w:pPr>
        <w:pStyle w:val="elementor-icon-list-item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1" w:history="1">
        <w:r>
          <w:rPr>
            <w:rStyle w:val="elementor-icon-list-text"/>
            <w:rFonts w:ascii="Arial" w:hAnsi="Arial" w:cs="Arial"/>
            <w:color w:val="000000"/>
          </w:rPr>
          <w:t>Technology</w:t>
        </w:r>
      </w:hyperlink>
    </w:p>
    <w:p w14:paraId="1005694F" w14:textId="77777777" w:rsidR="00B740AF" w:rsidRDefault="00B740AF" w:rsidP="00B740AF">
      <w:pPr>
        <w:pStyle w:val="elementor-icon-list-item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2" w:history="1">
        <w:r>
          <w:rPr>
            <w:rStyle w:val="elementor-icon-list-text"/>
            <w:rFonts w:ascii="Arial" w:hAnsi="Arial" w:cs="Arial"/>
            <w:color w:val="000000"/>
          </w:rPr>
          <w:t>Telecommunications</w:t>
        </w:r>
      </w:hyperlink>
    </w:p>
    <w:p w14:paraId="3AA5B206" w14:textId="77777777" w:rsidR="00B740AF" w:rsidRDefault="00B740AF" w:rsidP="00B740AF">
      <w:pPr>
        <w:pStyle w:val="elementor-icon-list-item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3" w:history="1">
        <w:r>
          <w:rPr>
            <w:rStyle w:val="elementor-icon-list-text"/>
            <w:rFonts w:ascii="Arial" w:hAnsi="Arial" w:cs="Arial"/>
            <w:color w:val="000000"/>
          </w:rPr>
          <w:t>Travel</w:t>
        </w:r>
      </w:hyperlink>
    </w:p>
    <w:p w14:paraId="69A626E2" w14:textId="77777777" w:rsidR="00B740AF" w:rsidRDefault="00B740AF" w:rsidP="00B740AF">
      <w:pPr>
        <w:pStyle w:val="Heading6"/>
        <w:shd w:val="clear" w:color="auto" w:fill="FFFFFF"/>
        <w:spacing w:before="0"/>
        <w:rPr>
          <w:rFonts w:ascii="Roboto" w:hAnsi="Roboto" w:cs="Segoe UI"/>
          <w:color w:val="111111"/>
          <w:sz w:val="27"/>
          <w:szCs w:val="27"/>
        </w:rPr>
      </w:pPr>
      <w:r>
        <w:rPr>
          <w:rFonts w:ascii="Roboto" w:hAnsi="Roboto" w:cs="Segoe UI"/>
          <w:b/>
          <w:bCs/>
          <w:color w:val="111111"/>
          <w:sz w:val="27"/>
          <w:szCs w:val="27"/>
        </w:rPr>
        <w:t>Differentiators </w:t>
      </w:r>
      <w:r>
        <w:rPr>
          <w:rFonts w:ascii="Times New Roman" w:hAnsi="Times New Roman" w:cs="Times New Roman"/>
          <w:color w:val="E53935"/>
          <w:sz w:val="27"/>
          <w:szCs w:val="27"/>
        </w:rPr>
        <w:t>→</w:t>
      </w:r>
    </w:p>
    <w:p w14:paraId="262EA364" w14:textId="77777777" w:rsidR="00B740AF" w:rsidRDefault="00B740AF" w:rsidP="00B740AF">
      <w:pPr>
        <w:pStyle w:val="elementor-icon-list-item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4" w:history="1">
        <w:r>
          <w:rPr>
            <w:rStyle w:val="elementor-icon-list-text"/>
            <w:rFonts w:ascii="Arial" w:hAnsi="Arial" w:cs="Arial"/>
            <w:color w:val="000000"/>
          </w:rPr>
          <w:t>Customized Reporting</w:t>
        </w:r>
      </w:hyperlink>
    </w:p>
    <w:p w14:paraId="663EED65" w14:textId="77777777" w:rsidR="00B740AF" w:rsidRDefault="00B740AF" w:rsidP="00B740AF">
      <w:pPr>
        <w:pStyle w:val="elementor-icon-list-item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5" w:history="1">
        <w:r>
          <w:rPr>
            <w:rStyle w:val="elementor-icon-list-text"/>
            <w:rFonts w:ascii="Arial" w:hAnsi="Arial" w:cs="Arial"/>
            <w:color w:val="000000"/>
          </w:rPr>
          <w:t>Our Commitment to Quality Assurance</w:t>
        </w:r>
      </w:hyperlink>
    </w:p>
    <w:p w14:paraId="17263321" w14:textId="77777777" w:rsidR="00B740AF" w:rsidRDefault="00B740AF" w:rsidP="00B740AF">
      <w:pPr>
        <w:pStyle w:val="elementor-icon-list-item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6" w:history="1">
        <w:r>
          <w:rPr>
            <w:rStyle w:val="elementor-icon-list-text"/>
            <w:rFonts w:ascii="Arial" w:hAnsi="Arial" w:cs="Arial"/>
            <w:color w:val="000000"/>
          </w:rPr>
          <w:t>Our IT Infrastructure</w:t>
        </w:r>
      </w:hyperlink>
    </w:p>
    <w:p w14:paraId="2F8440FF" w14:textId="77777777" w:rsidR="00B740AF" w:rsidRDefault="00B740AF" w:rsidP="00B740AF">
      <w:pPr>
        <w:pStyle w:val="elementor-icon-list-item"/>
        <w:numPr>
          <w:ilvl w:val="0"/>
          <w:numId w:val="53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7" w:history="1">
        <w:r>
          <w:rPr>
            <w:rStyle w:val="elementor-icon-list-text"/>
            <w:rFonts w:ascii="Arial" w:hAnsi="Arial" w:cs="Arial"/>
            <w:color w:val="000000"/>
          </w:rPr>
          <w:t>Personalized Account Management</w:t>
        </w:r>
      </w:hyperlink>
    </w:p>
    <w:p w14:paraId="7FBE3F77" w14:textId="77777777" w:rsidR="00B740AF" w:rsidRDefault="00B740AF" w:rsidP="00B740AF">
      <w:pPr>
        <w:pStyle w:val="elementor-icon-list-item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8" w:history="1">
        <w:r>
          <w:rPr>
            <w:rStyle w:val="elementor-icon-list-text"/>
            <w:rFonts w:ascii="Arial" w:hAnsi="Arial" w:cs="Arial"/>
            <w:color w:val="000000"/>
          </w:rPr>
          <w:t>Training and Development</w:t>
        </w:r>
      </w:hyperlink>
    </w:p>
    <w:p w14:paraId="4095A759" w14:textId="77777777" w:rsidR="00B740AF" w:rsidRDefault="00B740AF" w:rsidP="00B740AF">
      <w:pPr>
        <w:pStyle w:val="elementor-icon-list-item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59" w:history="1">
        <w:r>
          <w:rPr>
            <w:rStyle w:val="elementor-icon-list-text"/>
            <w:rFonts w:ascii="Arial" w:hAnsi="Arial" w:cs="Arial"/>
            <w:color w:val="000000"/>
          </w:rPr>
          <w:t xml:space="preserve">Your </w:t>
        </w:r>
        <w:proofErr w:type="gramStart"/>
        <w:r>
          <w:rPr>
            <w:rStyle w:val="elementor-icon-list-text"/>
            <w:rFonts w:ascii="Arial" w:hAnsi="Arial" w:cs="Arial"/>
            <w:color w:val="000000"/>
          </w:rPr>
          <w:t>Client</w:t>
        </w:r>
        <w:proofErr w:type="gramEnd"/>
        <w:r>
          <w:rPr>
            <w:rStyle w:val="elementor-icon-list-text"/>
            <w:rFonts w:ascii="Arial" w:hAnsi="Arial" w:cs="Arial"/>
            <w:color w:val="000000"/>
          </w:rPr>
          <w:t xml:space="preserve"> Portal</w:t>
        </w:r>
      </w:hyperlink>
    </w:p>
    <w:p w14:paraId="1B836516" w14:textId="77777777" w:rsidR="00B740AF" w:rsidRDefault="00B740AF" w:rsidP="00B740AF">
      <w:pPr>
        <w:pStyle w:val="Heading6"/>
        <w:shd w:val="clear" w:color="auto" w:fill="FFFFFF"/>
        <w:spacing w:before="0"/>
        <w:rPr>
          <w:rFonts w:ascii="Roboto" w:hAnsi="Roboto" w:cs="Segoe UI"/>
          <w:color w:val="111111"/>
          <w:sz w:val="27"/>
          <w:szCs w:val="27"/>
        </w:rPr>
      </w:pPr>
      <w:r>
        <w:rPr>
          <w:rFonts w:ascii="Roboto" w:hAnsi="Roboto" w:cs="Segoe UI"/>
          <w:b/>
          <w:bCs/>
          <w:color w:val="111111"/>
          <w:sz w:val="27"/>
          <w:szCs w:val="27"/>
        </w:rPr>
        <w:t>About Us </w:t>
      </w:r>
      <w:r>
        <w:rPr>
          <w:rFonts w:ascii="Times New Roman" w:hAnsi="Times New Roman" w:cs="Times New Roman"/>
          <w:color w:val="E53935"/>
          <w:sz w:val="27"/>
          <w:szCs w:val="27"/>
        </w:rPr>
        <w:t>→</w:t>
      </w:r>
    </w:p>
    <w:p w14:paraId="1AC9C946" w14:textId="77777777" w:rsidR="00B740AF" w:rsidRDefault="00B740AF" w:rsidP="00B740AF">
      <w:pPr>
        <w:pStyle w:val="elementor-icon-list-item"/>
        <w:numPr>
          <w:ilvl w:val="0"/>
          <w:numId w:val="56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60" w:history="1">
        <w:r>
          <w:rPr>
            <w:rStyle w:val="elementor-icon-list-text"/>
            <w:rFonts w:ascii="Arial" w:hAnsi="Arial" w:cs="Arial"/>
            <w:color w:val="000000"/>
          </w:rPr>
          <w:t>About Us</w:t>
        </w:r>
      </w:hyperlink>
    </w:p>
    <w:p w14:paraId="4A3B3275" w14:textId="77777777" w:rsidR="00B740AF" w:rsidRDefault="00B740AF" w:rsidP="00B740AF">
      <w:pPr>
        <w:pStyle w:val="elementor-icon-list-item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61" w:history="1">
        <w:r>
          <w:rPr>
            <w:rStyle w:val="elementor-icon-list-text"/>
            <w:rFonts w:ascii="Arial" w:hAnsi="Arial" w:cs="Arial"/>
            <w:color w:val="000000"/>
          </w:rPr>
          <w:t>Corporate Overview</w:t>
        </w:r>
      </w:hyperlink>
    </w:p>
    <w:p w14:paraId="5C0B9CE7" w14:textId="77777777" w:rsidR="00B740AF" w:rsidRDefault="00B740AF" w:rsidP="00B740AF">
      <w:pPr>
        <w:pStyle w:val="elementor-icon-list-item"/>
        <w:numPr>
          <w:ilvl w:val="0"/>
          <w:numId w:val="58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62" w:history="1">
        <w:r>
          <w:rPr>
            <w:rStyle w:val="elementor-icon-list-text"/>
            <w:rFonts w:ascii="Arial" w:hAnsi="Arial" w:cs="Arial"/>
            <w:color w:val="000000"/>
          </w:rPr>
          <w:t>who We Are</w:t>
        </w:r>
      </w:hyperlink>
    </w:p>
    <w:p w14:paraId="448F210F" w14:textId="77777777" w:rsidR="00B740AF" w:rsidRDefault="00B740AF" w:rsidP="00B740AF">
      <w:pPr>
        <w:pStyle w:val="elementor-icon-list-item"/>
        <w:numPr>
          <w:ilvl w:val="0"/>
          <w:numId w:val="59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63" w:history="1">
        <w:r>
          <w:rPr>
            <w:rStyle w:val="elementor-icon-list-text"/>
            <w:rFonts w:ascii="Arial" w:hAnsi="Arial" w:cs="Arial"/>
            <w:color w:val="000000"/>
          </w:rPr>
          <w:t>Missions &amp; Values</w:t>
        </w:r>
      </w:hyperlink>
    </w:p>
    <w:p w14:paraId="41F41FCE" w14:textId="77777777" w:rsidR="00B740AF" w:rsidRDefault="00B740AF" w:rsidP="00B740AF">
      <w:pPr>
        <w:pStyle w:val="elementor-icon-list-item"/>
        <w:numPr>
          <w:ilvl w:val="0"/>
          <w:numId w:val="60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64" w:history="1">
        <w:r>
          <w:rPr>
            <w:rStyle w:val="elementor-icon-list-text"/>
            <w:rFonts w:ascii="Arial" w:hAnsi="Arial" w:cs="Arial"/>
            <w:color w:val="000000"/>
          </w:rPr>
          <w:t>Key Performance Indicators</w:t>
        </w:r>
      </w:hyperlink>
    </w:p>
    <w:p w14:paraId="4D74F621" w14:textId="77777777" w:rsidR="00B740AF" w:rsidRDefault="00B740AF" w:rsidP="00B740AF">
      <w:pPr>
        <w:pStyle w:val="elementor-icon-list-item"/>
        <w:numPr>
          <w:ilvl w:val="0"/>
          <w:numId w:val="61"/>
        </w:numPr>
        <w:spacing w:before="0" w:beforeAutospacing="0" w:after="0" w:afterAutospacing="0"/>
        <w:textAlignment w:val="baseline"/>
        <w:rPr>
          <w:rFonts w:ascii="Segoe UI" w:hAnsi="Segoe UI" w:cs="Segoe UI"/>
          <w:color w:val="333333"/>
        </w:rPr>
      </w:pPr>
      <w:hyperlink r:id="rId65" w:history="1">
        <w:r>
          <w:rPr>
            <w:rStyle w:val="elementor-icon-list-text"/>
            <w:rFonts w:ascii="Arial" w:hAnsi="Arial" w:cs="Arial"/>
            <w:color w:val="000000"/>
          </w:rPr>
          <w:t>Testimonials</w:t>
        </w:r>
      </w:hyperlink>
    </w:p>
    <w:p w14:paraId="4D755D5B" w14:textId="77777777" w:rsidR="00B740AF" w:rsidRPr="00B740AF" w:rsidRDefault="00B740AF" w:rsidP="00B740AF">
      <w:pPr>
        <w:rPr>
          <w:rFonts w:ascii="Calibri" w:hAnsi="Calibri" w:cs="Calibri"/>
          <w:sz w:val="22"/>
          <w:szCs w:val="22"/>
        </w:rPr>
      </w:pPr>
    </w:p>
    <w:sectPr w:rsidR="00B740AF" w:rsidRPr="00B740AF" w:rsidSect="00181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00A"/>
    <w:multiLevelType w:val="multilevel"/>
    <w:tmpl w:val="4F7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996"/>
    <w:multiLevelType w:val="multilevel"/>
    <w:tmpl w:val="DE2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0E66"/>
    <w:multiLevelType w:val="multilevel"/>
    <w:tmpl w:val="0BA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C3237"/>
    <w:multiLevelType w:val="multilevel"/>
    <w:tmpl w:val="633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6696B"/>
    <w:multiLevelType w:val="multilevel"/>
    <w:tmpl w:val="FE3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56C51"/>
    <w:multiLevelType w:val="multilevel"/>
    <w:tmpl w:val="6F9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051FB"/>
    <w:multiLevelType w:val="multilevel"/>
    <w:tmpl w:val="8F1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42FE0"/>
    <w:multiLevelType w:val="multilevel"/>
    <w:tmpl w:val="C1B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C4122"/>
    <w:multiLevelType w:val="multilevel"/>
    <w:tmpl w:val="D33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948F2"/>
    <w:multiLevelType w:val="multilevel"/>
    <w:tmpl w:val="56D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055EC"/>
    <w:multiLevelType w:val="hybridMultilevel"/>
    <w:tmpl w:val="9D1EED92"/>
    <w:lvl w:ilvl="0" w:tplc="C20A6E0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B74F76"/>
    <w:multiLevelType w:val="multilevel"/>
    <w:tmpl w:val="67A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F42CB"/>
    <w:multiLevelType w:val="multilevel"/>
    <w:tmpl w:val="465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44817"/>
    <w:multiLevelType w:val="multilevel"/>
    <w:tmpl w:val="B174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74E1E"/>
    <w:multiLevelType w:val="multilevel"/>
    <w:tmpl w:val="4FB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83E6E"/>
    <w:multiLevelType w:val="multilevel"/>
    <w:tmpl w:val="8DB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223FA"/>
    <w:multiLevelType w:val="multilevel"/>
    <w:tmpl w:val="ACF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640DF"/>
    <w:multiLevelType w:val="multilevel"/>
    <w:tmpl w:val="BEC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85D50"/>
    <w:multiLevelType w:val="multilevel"/>
    <w:tmpl w:val="3D4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C4212"/>
    <w:multiLevelType w:val="multilevel"/>
    <w:tmpl w:val="BFD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71E9D"/>
    <w:multiLevelType w:val="multilevel"/>
    <w:tmpl w:val="55E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A0B1B"/>
    <w:multiLevelType w:val="multilevel"/>
    <w:tmpl w:val="9278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80A9A"/>
    <w:multiLevelType w:val="multilevel"/>
    <w:tmpl w:val="ED0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249DC"/>
    <w:multiLevelType w:val="multilevel"/>
    <w:tmpl w:val="79B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B44EB"/>
    <w:multiLevelType w:val="multilevel"/>
    <w:tmpl w:val="4268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B4A88"/>
    <w:multiLevelType w:val="multilevel"/>
    <w:tmpl w:val="EA2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17D72"/>
    <w:multiLevelType w:val="multilevel"/>
    <w:tmpl w:val="807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25F65"/>
    <w:multiLevelType w:val="multilevel"/>
    <w:tmpl w:val="C03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C01CC"/>
    <w:multiLevelType w:val="multilevel"/>
    <w:tmpl w:val="457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207BB"/>
    <w:multiLevelType w:val="multilevel"/>
    <w:tmpl w:val="A7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56ACF"/>
    <w:multiLevelType w:val="multilevel"/>
    <w:tmpl w:val="9DF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B5316"/>
    <w:multiLevelType w:val="multilevel"/>
    <w:tmpl w:val="957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123A3"/>
    <w:multiLevelType w:val="multilevel"/>
    <w:tmpl w:val="CD9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15755"/>
    <w:multiLevelType w:val="multilevel"/>
    <w:tmpl w:val="25D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612A1D"/>
    <w:multiLevelType w:val="multilevel"/>
    <w:tmpl w:val="849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F0D84"/>
    <w:multiLevelType w:val="multilevel"/>
    <w:tmpl w:val="586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40E61"/>
    <w:multiLevelType w:val="multilevel"/>
    <w:tmpl w:val="A43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9A1A08"/>
    <w:multiLevelType w:val="multilevel"/>
    <w:tmpl w:val="A2F6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5549FE"/>
    <w:multiLevelType w:val="multilevel"/>
    <w:tmpl w:val="D58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C1988"/>
    <w:multiLevelType w:val="multilevel"/>
    <w:tmpl w:val="50E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41DA8"/>
    <w:multiLevelType w:val="multilevel"/>
    <w:tmpl w:val="DA0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476A9"/>
    <w:multiLevelType w:val="multilevel"/>
    <w:tmpl w:val="0D0C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AE5B0F"/>
    <w:multiLevelType w:val="multilevel"/>
    <w:tmpl w:val="25D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055A98"/>
    <w:multiLevelType w:val="multilevel"/>
    <w:tmpl w:val="9ED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849D4"/>
    <w:multiLevelType w:val="multilevel"/>
    <w:tmpl w:val="278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874322"/>
    <w:multiLevelType w:val="multilevel"/>
    <w:tmpl w:val="896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D0737F"/>
    <w:multiLevelType w:val="multilevel"/>
    <w:tmpl w:val="3A2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85A62"/>
    <w:multiLevelType w:val="multilevel"/>
    <w:tmpl w:val="33D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F09B9"/>
    <w:multiLevelType w:val="multilevel"/>
    <w:tmpl w:val="53E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770E30"/>
    <w:multiLevelType w:val="multilevel"/>
    <w:tmpl w:val="0C5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13518D"/>
    <w:multiLevelType w:val="multilevel"/>
    <w:tmpl w:val="BB36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F67EC"/>
    <w:multiLevelType w:val="multilevel"/>
    <w:tmpl w:val="470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F66758"/>
    <w:multiLevelType w:val="multilevel"/>
    <w:tmpl w:val="BFB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983414"/>
    <w:multiLevelType w:val="multilevel"/>
    <w:tmpl w:val="41A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AA019D"/>
    <w:multiLevelType w:val="multilevel"/>
    <w:tmpl w:val="415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1A27A7"/>
    <w:multiLevelType w:val="multilevel"/>
    <w:tmpl w:val="FB0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853D1"/>
    <w:multiLevelType w:val="multilevel"/>
    <w:tmpl w:val="66F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7A298A"/>
    <w:multiLevelType w:val="multilevel"/>
    <w:tmpl w:val="9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025302"/>
    <w:multiLevelType w:val="multilevel"/>
    <w:tmpl w:val="8DAC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943D12"/>
    <w:multiLevelType w:val="multilevel"/>
    <w:tmpl w:val="398E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8262A8"/>
    <w:multiLevelType w:val="multilevel"/>
    <w:tmpl w:val="341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994243">
    <w:abstractNumId w:val="10"/>
  </w:num>
  <w:num w:numId="2" w16cid:durableId="866600378">
    <w:abstractNumId w:val="33"/>
  </w:num>
  <w:num w:numId="3" w16cid:durableId="1593201078">
    <w:abstractNumId w:val="30"/>
  </w:num>
  <w:num w:numId="4" w16cid:durableId="42599480">
    <w:abstractNumId w:val="4"/>
  </w:num>
  <w:num w:numId="5" w16cid:durableId="1658460881">
    <w:abstractNumId w:val="2"/>
  </w:num>
  <w:num w:numId="6" w16cid:durableId="914247632">
    <w:abstractNumId w:val="56"/>
  </w:num>
  <w:num w:numId="7" w16cid:durableId="1458184722">
    <w:abstractNumId w:val="18"/>
  </w:num>
  <w:num w:numId="8" w16cid:durableId="792675889">
    <w:abstractNumId w:val="31"/>
  </w:num>
  <w:num w:numId="9" w16cid:durableId="460274313">
    <w:abstractNumId w:val="13"/>
  </w:num>
  <w:num w:numId="10" w16cid:durableId="223220841">
    <w:abstractNumId w:val="44"/>
  </w:num>
  <w:num w:numId="11" w16cid:durableId="921910017">
    <w:abstractNumId w:val="24"/>
  </w:num>
  <w:num w:numId="12" w16cid:durableId="1685671707">
    <w:abstractNumId w:val="35"/>
  </w:num>
  <w:num w:numId="13" w16cid:durableId="1211847007">
    <w:abstractNumId w:val="52"/>
  </w:num>
  <w:num w:numId="14" w16cid:durableId="1868717572">
    <w:abstractNumId w:val="1"/>
  </w:num>
  <w:num w:numId="15" w16cid:durableId="1167480305">
    <w:abstractNumId w:val="9"/>
  </w:num>
  <w:num w:numId="16" w16cid:durableId="1179664339">
    <w:abstractNumId w:val="34"/>
  </w:num>
  <w:num w:numId="17" w16cid:durableId="418451138">
    <w:abstractNumId w:val="37"/>
  </w:num>
  <w:num w:numId="18" w16cid:durableId="564728945">
    <w:abstractNumId w:val="0"/>
  </w:num>
  <w:num w:numId="19" w16cid:durableId="2012290797">
    <w:abstractNumId w:val="46"/>
  </w:num>
  <w:num w:numId="20" w16cid:durableId="877470321">
    <w:abstractNumId w:val="21"/>
  </w:num>
  <w:num w:numId="21" w16cid:durableId="1478185972">
    <w:abstractNumId w:val="53"/>
  </w:num>
  <w:num w:numId="22" w16cid:durableId="82069954">
    <w:abstractNumId w:val="11"/>
  </w:num>
  <w:num w:numId="23" w16cid:durableId="1286427329">
    <w:abstractNumId w:val="39"/>
  </w:num>
  <w:num w:numId="24" w16cid:durableId="713432474">
    <w:abstractNumId w:val="48"/>
  </w:num>
  <w:num w:numId="25" w16cid:durableId="200439295">
    <w:abstractNumId w:val="41"/>
  </w:num>
  <w:num w:numId="26" w16cid:durableId="1108769331">
    <w:abstractNumId w:val="16"/>
  </w:num>
  <w:num w:numId="27" w16cid:durableId="228224689">
    <w:abstractNumId w:val="28"/>
  </w:num>
  <w:num w:numId="28" w16cid:durableId="1864047959">
    <w:abstractNumId w:val="40"/>
  </w:num>
  <w:num w:numId="29" w16cid:durableId="684215274">
    <w:abstractNumId w:val="27"/>
  </w:num>
  <w:num w:numId="30" w16cid:durableId="2067024361">
    <w:abstractNumId w:val="7"/>
  </w:num>
  <w:num w:numId="31" w16cid:durableId="10569495">
    <w:abstractNumId w:val="25"/>
  </w:num>
  <w:num w:numId="32" w16cid:durableId="1456366126">
    <w:abstractNumId w:val="6"/>
  </w:num>
  <w:num w:numId="33" w16cid:durableId="655034366">
    <w:abstractNumId w:val="36"/>
  </w:num>
  <w:num w:numId="34" w16cid:durableId="1937132364">
    <w:abstractNumId w:val="20"/>
  </w:num>
  <w:num w:numId="35" w16cid:durableId="259918297">
    <w:abstractNumId w:val="42"/>
  </w:num>
  <w:num w:numId="36" w16cid:durableId="1326781874">
    <w:abstractNumId w:val="50"/>
  </w:num>
  <w:num w:numId="37" w16cid:durableId="1755055309">
    <w:abstractNumId w:val="15"/>
  </w:num>
  <w:num w:numId="38" w16cid:durableId="148181457">
    <w:abstractNumId w:val="47"/>
  </w:num>
  <w:num w:numId="39" w16cid:durableId="799154684">
    <w:abstractNumId w:val="22"/>
  </w:num>
  <w:num w:numId="40" w16cid:durableId="1142885412">
    <w:abstractNumId w:val="54"/>
  </w:num>
  <w:num w:numId="41" w16cid:durableId="1531186196">
    <w:abstractNumId w:val="57"/>
  </w:num>
  <w:num w:numId="42" w16cid:durableId="265507920">
    <w:abstractNumId w:val="17"/>
  </w:num>
  <w:num w:numId="43" w16cid:durableId="505172823">
    <w:abstractNumId w:val="29"/>
  </w:num>
  <w:num w:numId="44" w16cid:durableId="2037537008">
    <w:abstractNumId w:val="45"/>
  </w:num>
  <w:num w:numId="45" w16cid:durableId="801315580">
    <w:abstractNumId w:val="26"/>
  </w:num>
  <w:num w:numId="46" w16cid:durableId="276837936">
    <w:abstractNumId w:val="59"/>
  </w:num>
  <w:num w:numId="47" w16cid:durableId="211234687">
    <w:abstractNumId w:val="8"/>
  </w:num>
  <w:num w:numId="48" w16cid:durableId="159467552">
    <w:abstractNumId w:val="43"/>
  </w:num>
  <w:num w:numId="49" w16cid:durableId="1436900316">
    <w:abstractNumId w:val="32"/>
  </w:num>
  <w:num w:numId="50" w16cid:durableId="433064091">
    <w:abstractNumId w:val="58"/>
  </w:num>
  <w:num w:numId="51" w16cid:durableId="526528198">
    <w:abstractNumId w:val="38"/>
  </w:num>
  <w:num w:numId="52" w16cid:durableId="770080095">
    <w:abstractNumId w:val="19"/>
  </w:num>
  <w:num w:numId="53" w16cid:durableId="1773698963">
    <w:abstractNumId w:val="5"/>
  </w:num>
  <w:num w:numId="54" w16cid:durableId="621308841">
    <w:abstractNumId w:val="12"/>
  </w:num>
  <w:num w:numId="55" w16cid:durableId="2066441523">
    <w:abstractNumId w:val="3"/>
  </w:num>
  <w:num w:numId="56" w16cid:durableId="1479148630">
    <w:abstractNumId w:val="51"/>
  </w:num>
  <w:num w:numId="57" w16cid:durableId="157426486">
    <w:abstractNumId w:val="60"/>
  </w:num>
  <w:num w:numId="58" w16cid:durableId="1975135442">
    <w:abstractNumId w:val="14"/>
  </w:num>
  <w:num w:numId="59" w16cid:durableId="1584483619">
    <w:abstractNumId w:val="23"/>
  </w:num>
  <w:num w:numId="60" w16cid:durableId="435827203">
    <w:abstractNumId w:val="55"/>
  </w:num>
  <w:num w:numId="61" w16cid:durableId="98496502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6E"/>
    <w:rsid w:val="00145B6F"/>
    <w:rsid w:val="00181ECF"/>
    <w:rsid w:val="001E7547"/>
    <w:rsid w:val="002332E8"/>
    <w:rsid w:val="0026295B"/>
    <w:rsid w:val="002A6478"/>
    <w:rsid w:val="005752B1"/>
    <w:rsid w:val="006476DF"/>
    <w:rsid w:val="00700B9C"/>
    <w:rsid w:val="00763F6E"/>
    <w:rsid w:val="00823633"/>
    <w:rsid w:val="008259AF"/>
    <w:rsid w:val="008D2F83"/>
    <w:rsid w:val="00990C5A"/>
    <w:rsid w:val="00A15E27"/>
    <w:rsid w:val="00B740AF"/>
    <w:rsid w:val="00BF729A"/>
    <w:rsid w:val="00E95A63"/>
    <w:rsid w:val="00FB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889B"/>
  <w15:chartTrackingRefBased/>
  <w15:docId w15:val="{C6CEA2B6-4A23-4561-ABBA-A307D528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6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95B"/>
    <w:rPr>
      <w:color w:val="605E5C"/>
      <w:shd w:val="clear" w:color="auto" w:fill="E1DFDD"/>
    </w:rPr>
  </w:style>
  <w:style w:type="paragraph" w:customStyle="1" w:styleId="elementor-icon-list-item">
    <w:name w:val="elementor-icon-list-item"/>
    <w:basedOn w:val="Normal"/>
    <w:rsid w:val="00B74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customStyle="1" w:styleId="elementor-icon-list-text">
    <w:name w:val="elementor-icon-list-text"/>
    <w:basedOn w:val="DefaultParagraphFont"/>
    <w:rsid w:val="00B74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iln.in/content-moderation-solutions/" TargetMode="External"/><Relationship Id="rId21" Type="http://schemas.openxmlformats.org/officeDocument/2006/relationships/hyperlink" Target="https://miln.in/virtual-customer-service/" TargetMode="External"/><Relationship Id="rId34" Type="http://schemas.openxmlformats.org/officeDocument/2006/relationships/hyperlink" Target="https://miln.in/multichannel-and-omnichannel/" TargetMode="External"/><Relationship Id="rId42" Type="http://schemas.openxmlformats.org/officeDocument/2006/relationships/hyperlink" Target="https://miln.in/e-commerce-bpo-services/" TargetMode="External"/><Relationship Id="rId47" Type="http://schemas.openxmlformats.org/officeDocument/2006/relationships/hyperlink" Target="https://miln.in/insurance-bpo-services/" TargetMode="External"/><Relationship Id="rId50" Type="http://schemas.openxmlformats.org/officeDocument/2006/relationships/hyperlink" Target="https://miln.in/retail-bpo-services/" TargetMode="External"/><Relationship Id="rId55" Type="http://schemas.openxmlformats.org/officeDocument/2006/relationships/hyperlink" Target="https://miln.in/quality-assurance/" TargetMode="External"/><Relationship Id="rId63" Type="http://schemas.openxmlformats.org/officeDocument/2006/relationships/hyperlink" Target="https://miln.in/mission-and-values/" TargetMode="External"/><Relationship Id="rId7" Type="http://schemas.openxmlformats.org/officeDocument/2006/relationships/hyperlink" Target="https://miln.in/b2c-sales-solu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ln.in/outsourced-live-chat-services/" TargetMode="External"/><Relationship Id="rId29" Type="http://schemas.openxmlformats.org/officeDocument/2006/relationships/hyperlink" Target="https://miln.in/dialer-acd-administration-solutions/" TargetMode="External"/><Relationship Id="rId11" Type="http://schemas.openxmlformats.org/officeDocument/2006/relationships/hyperlink" Target="https://miln.in/debt-collection-services/" TargetMode="External"/><Relationship Id="rId24" Type="http://schemas.openxmlformats.org/officeDocument/2006/relationships/hyperlink" Target="https://miln.in/call-monitoring-services/" TargetMode="External"/><Relationship Id="rId32" Type="http://schemas.openxmlformats.org/officeDocument/2006/relationships/hyperlink" Target="https://miln.in/it-services/" TargetMode="External"/><Relationship Id="rId37" Type="http://schemas.openxmlformats.org/officeDocument/2006/relationships/hyperlink" Target="https://miln.in/work-at-home-call-center-solutions/" TargetMode="External"/><Relationship Id="rId40" Type="http://schemas.openxmlformats.org/officeDocument/2006/relationships/hyperlink" Target="https://miln.in/banking-financial-services-bpo/" TargetMode="External"/><Relationship Id="rId45" Type="http://schemas.openxmlformats.org/officeDocument/2006/relationships/hyperlink" Target="https://miln.in/government-call-center-services/" TargetMode="External"/><Relationship Id="rId53" Type="http://schemas.openxmlformats.org/officeDocument/2006/relationships/hyperlink" Target="https://miln.in/travel-bpo-services/" TargetMode="External"/><Relationship Id="rId58" Type="http://schemas.openxmlformats.org/officeDocument/2006/relationships/hyperlink" Target="https://miln.in/training-development/" TargetMode="External"/><Relationship Id="rId66" Type="http://schemas.openxmlformats.org/officeDocument/2006/relationships/fontTable" Target="fontTable.xml"/><Relationship Id="rId5" Type="http://schemas.openxmlformats.org/officeDocument/2006/relationships/hyperlink" Target="mailto:info@contactcenterusa.com" TargetMode="External"/><Relationship Id="rId61" Type="http://schemas.openxmlformats.org/officeDocument/2006/relationships/hyperlink" Target="https://miln.in/corporate-overview/" TargetMode="External"/><Relationship Id="rId19" Type="http://schemas.openxmlformats.org/officeDocument/2006/relationships/hyperlink" Target="https://miln.in/technical-support-outsourcing-services/" TargetMode="External"/><Relationship Id="rId14" Type="http://schemas.openxmlformats.org/officeDocument/2006/relationships/hyperlink" Target="https://miln.in/ivr-services/" TargetMode="External"/><Relationship Id="rId22" Type="http://schemas.openxmlformats.org/officeDocument/2006/relationships/hyperlink" Target="https://miln.in/ai-automation-services/" TargetMode="External"/><Relationship Id="rId27" Type="http://schemas.openxmlformats.org/officeDocument/2006/relationships/hyperlink" Target="https://miln.in/customer-experience-management/" TargetMode="External"/><Relationship Id="rId30" Type="http://schemas.openxmlformats.org/officeDocument/2006/relationships/hyperlink" Target="https://miln.in/digital-cx-services/" TargetMode="External"/><Relationship Id="rId35" Type="http://schemas.openxmlformats.org/officeDocument/2006/relationships/hyperlink" Target="https://miln.in/sales-outsourcing-services/" TargetMode="External"/><Relationship Id="rId43" Type="http://schemas.openxmlformats.org/officeDocument/2006/relationships/hyperlink" Target="https://miln.in/education-bpo-services/" TargetMode="External"/><Relationship Id="rId48" Type="http://schemas.openxmlformats.org/officeDocument/2006/relationships/hyperlink" Target="https://miln.in/logistics-transportation-bpo-services/" TargetMode="External"/><Relationship Id="rId56" Type="http://schemas.openxmlformats.org/officeDocument/2006/relationships/hyperlink" Target="https://miln.in/our-it-infrastructure/" TargetMode="External"/><Relationship Id="rId64" Type="http://schemas.openxmlformats.org/officeDocument/2006/relationships/hyperlink" Target="https://miln.in/key-performance-indicators/" TargetMode="External"/><Relationship Id="rId8" Type="http://schemas.openxmlformats.org/officeDocument/2006/relationships/hyperlink" Target="https://miln.in/customer-acquisition-services/" TargetMode="External"/><Relationship Id="rId51" Type="http://schemas.openxmlformats.org/officeDocument/2006/relationships/hyperlink" Target="https://miln.in/technology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iln.in/financial-solutions/" TargetMode="External"/><Relationship Id="rId17" Type="http://schemas.openxmlformats.org/officeDocument/2006/relationships/hyperlink" Target="https://miln.in/outbound-call-center-services/" TargetMode="External"/><Relationship Id="rId25" Type="http://schemas.openxmlformats.org/officeDocument/2006/relationships/hyperlink" Target="https://miln.in/contact-center-software-solutions/" TargetMode="External"/><Relationship Id="rId33" Type="http://schemas.openxmlformats.org/officeDocument/2006/relationships/hyperlink" Target="https://miln.in/back-office-support-services/" TargetMode="External"/><Relationship Id="rId38" Type="http://schemas.openxmlformats.org/officeDocument/2006/relationships/hyperlink" Target="https://miln.in/airlines-bpo-services/" TargetMode="External"/><Relationship Id="rId46" Type="http://schemas.openxmlformats.org/officeDocument/2006/relationships/hyperlink" Target="https://miln.in/healthcare-bpo-services/" TargetMode="External"/><Relationship Id="rId59" Type="http://schemas.openxmlformats.org/officeDocument/2006/relationships/hyperlink" Target="https://miln.in/client-portal/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miln.in/telemarketing-services/" TargetMode="External"/><Relationship Id="rId41" Type="http://schemas.openxmlformats.org/officeDocument/2006/relationships/hyperlink" Target="https://miln.in/cable-media-bpo-services/" TargetMode="External"/><Relationship Id="rId54" Type="http://schemas.openxmlformats.org/officeDocument/2006/relationships/hyperlink" Target="https://miln.in/customized-reporting/" TargetMode="External"/><Relationship Id="rId62" Type="http://schemas.openxmlformats.org/officeDocument/2006/relationships/hyperlink" Target="https://miln.in/who-we-ar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ln.in/b2b-sales-solutions/" TargetMode="External"/><Relationship Id="rId15" Type="http://schemas.openxmlformats.org/officeDocument/2006/relationships/hyperlink" Target="https://miln.in/lead-generation-services/" TargetMode="External"/><Relationship Id="rId23" Type="http://schemas.openxmlformats.org/officeDocument/2006/relationships/hyperlink" Target="https://miln.in/back-office-support-services/" TargetMode="External"/><Relationship Id="rId28" Type="http://schemas.openxmlformats.org/officeDocument/2006/relationships/hyperlink" Target="https://miln.in/cx-analytics-services/" TargetMode="External"/><Relationship Id="rId36" Type="http://schemas.openxmlformats.org/officeDocument/2006/relationships/hyperlink" Target="https://miln.in/social-customer-care-solutions/" TargetMode="External"/><Relationship Id="rId49" Type="http://schemas.openxmlformats.org/officeDocument/2006/relationships/hyperlink" Target="https://miln.in/real-estate-bpo-services/" TargetMode="External"/><Relationship Id="rId57" Type="http://schemas.openxmlformats.org/officeDocument/2006/relationships/hyperlink" Target="https://miln.in/personalized-account-management/" TargetMode="External"/><Relationship Id="rId10" Type="http://schemas.openxmlformats.org/officeDocument/2006/relationships/hyperlink" Target="https://miln.in/customer-service/" TargetMode="External"/><Relationship Id="rId31" Type="http://schemas.openxmlformats.org/officeDocument/2006/relationships/hyperlink" Target="https://miln.in/fraud-prevention-cyber-security-services/" TargetMode="External"/><Relationship Id="rId44" Type="http://schemas.openxmlformats.org/officeDocument/2006/relationships/hyperlink" Target="https://miln.in/energy-utilities-bpo-services/" TargetMode="External"/><Relationship Id="rId52" Type="http://schemas.openxmlformats.org/officeDocument/2006/relationships/hyperlink" Target="https://miln.in/telecommunications-bpo-services/" TargetMode="External"/><Relationship Id="rId60" Type="http://schemas.openxmlformats.org/officeDocument/2006/relationships/hyperlink" Target="https://miln.in/about-us/" TargetMode="External"/><Relationship Id="rId65" Type="http://schemas.openxmlformats.org/officeDocument/2006/relationships/hyperlink" Target="https://miln.in/testimonia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ln.in/customer-care-solutions/" TargetMode="External"/><Relationship Id="rId13" Type="http://schemas.openxmlformats.org/officeDocument/2006/relationships/hyperlink" Target="https://miln.in/inbound-call-center-services/" TargetMode="External"/><Relationship Id="rId18" Type="http://schemas.openxmlformats.org/officeDocument/2006/relationships/hyperlink" Target="https://miln.in/social-media-customer-support-services/" TargetMode="External"/><Relationship Id="rId39" Type="http://schemas.openxmlformats.org/officeDocument/2006/relationships/hyperlink" Target="https://miln.in/automotive-bpo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Empire</dc:creator>
  <cp:keywords/>
  <dc:description/>
  <cp:lastModifiedBy>townmedialabs@gmail.com</cp:lastModifiedBy>
  <cp:revision>2</cp:revision>
  <cp:lastPrinted>2026-04-16T16:47:00Z</cp:lastPrinted>
  <dcterms:created xsi:type="dcterms:W3CDTF">2026-04-16T16:47:00Z</dcterms:created>
  <dcterms:modified xsi:type="dcterms:W3CDTF">2026-04-16T16:47:00Z</dcterms:modified>
</cp:coreProperties>
</file>