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40" w:rsidRPr="002D1E08" w:rsidRDefault="002D1E08" w:rsidP="002D1E08">
      <w:pPr>
        <w:rPr>
          <w:rFonts w:ascii="monofur" w:hAnsi="monofur"/>
          <w:color w:val="00B050"/>
          <w:sz w:val="48"/>
          <w:szCs w:val="48"/>
          <w:u w:val="single"/>
        </w:rPr>
      </w:pPr>
      <w:r>
        <w:rPr>
          <w:rFonts w:ascii="monofur" w:hAnsi="monofur"/>
          <w:noProof/>
          <w:color w:val="00B050"/>
          <w:sz w:val="48"/>
          <w:szCs w:val="48"/>
          <w:u w:val="single"/>
          <w:lang w:val="en-CA" w:eastAsia="en-CA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95250</wp:posOffset>
            </wp:positionV>
            <wp:extent cx="1546225" cy="2238375"/>
            <wp:effectExtent l="38100" t="0" r="15875" b="6762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2238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85D4E" w:rsidRPr="002D1E08">
        <w:rPr>
          <w:rFonts w:ascii="monofur" w:hAnsi="monofur"/>
          <w:color w:val="00B050"/>
          <w:sz w:val="48"/>
          <w:szCs w:val="48"/>
          <w:u w:val="single"/>
        </w:rPr>
        <w:t xml:space="preserve">BHAJAN SCHEDULE – </w:t>
      </w:r>
      <w:r w:rsidR="00AF4FB7">
        <w:rPr>
          <w:rFonts w:ascii="monofur" w:hAnsi="monofur"/>
          <w:color w:val="00B050"/>
          <w:sz w:val="48"/>
          <w:szCs w:val="48"/>
          <w:u w:val="single"/>
        </w:rPr>
        <w:t>2012</w:t>
      </w:r>
    </w:p>
    <w:p w:rsidR="00801A59" w:rsidRPr="002D1E08" w:rsidRDefault="00801A59" w:rsidP="00485D4E">
      <w:pPr>
        <w:pStyle w:val="NoSpacing"/>
        <w:rPr>
          <w:color w:val="00B050"/>
        </w:rPr>
      </w:pPr>
    </w:p>
    <w:p w:rsidR="00911F14" w:rsidRPr="002D1E08" w:rsidRDefault="00911F14" w:rsidP="002D1E08">
      <w:pPr>
        <w:pStyle w:val="NoSpacing"/>
        <w:rPr>
          <w:i/>
          <w:color w:val="00B050"/>
        </w:rPr>
      </w:pPr>
      <w:r w:rsidRPr="002D1E08">
        <w:rPr>
          <w:i/>
          <w:color w:val="00B050"/>
        </w:rPr>
        <w:t xml:space="preserve">Please </w:t>
      </w:r>
      <w:r w:rsidRPr="002D1E08">
        <w:rPr>
          <w:b/>
          <w:i/>
          <w:color w:val="00B050"/>
        </w:rPr>
        <w:t>confirm attendance</w:t>
      </w:r>
      <w:r w:rsidRPr="002D1E08">
        <w:rPr>
          <w:i/>
          <w:color w:val="00B050"/>
        </w:rPr>
        <w:t xml:space="preserve"> with hosts prior to the </w:t>
      </w:r>
      <w:proofErr w:type="spellStart"/>
      <w:r w:rsidRPr="002D1E08">
        <w:rPr>
          <w:i/>
          <w:color w:val="00B050"/>
        </w:rPr>
        <w:t>bhajan</w:t>
      </w:r>
      <w:proofErr w:type="spellEnd"/>
    </w:p>
    <w:p w:rsidR="00911F14" w:rsidRDefault="00911F14" w:rsidP="00485D4E">
      <w:pPr>
        <w:pStyle w:val="NoSpacing"/>
      </w:pPr>
    </w:p>
    <w:tbl>
      <w:tblPr>
        <w:tblStyle w:val="MediumGrid3-Accent3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538"/>
        <w:gridCol w:w="4230"/>
      </w:tblGrid>
      <w:tr w:rsidR="002D1E08" w:rsidRPr="00911F14" w:rsidTr="002D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2D1E08" w:rsidRDefault="00911F14" w:rsidP="002D1E08">
            <w:pPr>
              <w:jc w:val="center"/>
              <w:rPr>
                <w:rFonts w:ascii="Qlassik Bold" w:hAnsi="Qlassik Bold"/>
                <w:sz w:val="44"/>
                <w:szCs w:val="44"/>
              </w:rPr>
            </w:pPr>
            <w:r w:rsidRPr="002D1E08">
              <w:rPr>
                <w:rFonts w:ascii="Qlassik Bold" w:hAnsi="Qlassik Bold"/>
                <w:sz w:val="44"/>
                <w:szCs w:val="44"/>
              </w:rPr>
              <w:t>Month</w:t>
            </w:r>
          </w:p>
        </w:tc>
        <w:tc>
          <w:tcPr>
            <w:tcW w:w="4230" w:type="dxa"/>
            <w:vAlign w:val="center"/>
          </w:tcPr>
          <w:p w:rsidR="00485D4E" w:rsidRPr="002D1E08" w:rsidRDefault="00911F14" w:rsidP="002D1E0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lassik Bold" w:hAnsi="Qlassik Bold"/>
                <w:b w:val="0"/>
                <w:sz w:val="44"/>
                <w:szCs w:val="44"/>
              </w:rPr>
            </w:pPr>
            <w:r w:rsidRPr="002D1E08">
              <w:rPr>
                <w:rFonts w:ascii="Qlassik Bold" w:hAnsi="Qlassik Bold"/>
                <w:b w:val="0"/>
                <w:sz w:val="44"/>
                <w:szCs w:val="44"/>
              </w:rPr>
              <w:t>Hosts</w:t>
            </w:r>
          </w:p>
        </w:tc>
      </w:tr>
      <w:tr w:rsidR="00911F14" w:rsidRPr="00911F14" w:rsidTr="002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911F14" w:rsidRPr="00911F14" w:rsidRDefault="00911F14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bCs w:val="0"/>
                <w:sz w:val="32"/>
                <w:szCs w:val="32"/>
              </w:rPr>
              <w:t>JANUARY</w:t>
            </w:r>
          </w:p>
        </w:tc>
        <w:tc>
          <w:tcPr>
            <w:tcW w:w="4230" w:type="dxa"/>
            <w:vAlign w:val="center"/>
          </w:tcPr>
          <w:p w:rsidR="00911F14" w:rsidRPr="00643495" w:rsidRDefault="00AF4FB7" w:rsidP="00AF4FB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</w:pPr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Aruna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Pothapu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FEBRUARY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2D1E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>Janani</w:t>
            </w:r>
            <w:proofErr w:type="spellEnd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>Senthilnathan</w:t>
            </w:r>
            <w:proofErr w:type="spellEnd"/>
          </w:p>
        </w:tc>
      </w:tr>
      <w:tr w:rsidR="00485D4E" w:rsidRPr="00911F14" w:rsidTr="002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MARCH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AF4FB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Uma </w:t>
            </w: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Anand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APRIL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AF4F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Valli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Kannan</w:t>
            </w:r>
            <w:proofErr w:type="spellEnd"/>
          </w:p>
        </w:tc>
      </w:tr>
      <w:tr w:rsidR="00485D4E" w:rsidRPr="00911F14" w:rsidTr="002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MAY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8620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Chittu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Pazhaniappan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JUNE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AF4F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Renganayaki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Kannappan</w:t>
            </w:r>
            <w:proofErr w:type="spellEnd"/>
          </w:p>
        </w:tc>
      </w:tr>
      <w:tr w:rsidR="00485D4E" w:rsidRPr="00911F14" w:rsidTr="002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JULY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AF4FB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Dr.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Muthulakshmi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Yegappan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AUGUST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2D1E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>Valli</w:t>
            </w:r>
            <w:proofErr w:type="spellEnd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>Iyyappan</w:t>
            </w:r>
            <w:proofErr w:type="spellEnd"/>
          </w:p>
        </w:tc>
      </w:tr>
      <w:tr w:rsidR="00485D4E" w:rsidRPr="00911F14" w:rsidTr="002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SEPTEMBER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207A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Banu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Annamalai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OCTOBER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2D1E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>Muthu</w:t>
            </w:r>
            <w:proofErr w:type="spellEnd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>Chockalingam</w:t>
            </w:r>
            <w:proofErr w:type="spellEnd"/>
          </w:p>
        </w:tc>
      </w:tr>
      <w:tr w:rsidR="00485D4E" w:rsidRPr="00911F14" w:rsidTr="002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NOVEMBER</w:t>
            </w:r>
          </w:p>
        </w:tc>
        <w:tc>
          <w:tcPr>
            <w:tcW w:w="4230" w:type="dxa"/>
            <w:vAlign w:val="center"/>
          </w:tcPr>
          <w:p w:rsidR="00485D4E" w:rsidRPr="00643495" w:rsidRDefault="00AF4FB7" w:rsidP="00310E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Meena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Suppiah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DECEMBER</w:t>
            </w:r>
          </w:p>
        </w:tc>
        <w:tc>
          <w:tcPr>
            <w:tcW w:w="4230" w:type="dxa"/>
            <w:vAlign w:val="center"/>
          </w:tcPr>
          <w:p w:rsidR="00485D4E" w:rsidRPr="00643495" w:rsidRDefault="00485D4E" w:rsidP="002D1E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PILLAYAR NONBU</w:t>
            </w:r>
          </w:p>
        </w:tc>
      </w:tr>
    </w:tbl>
    <w:p w:rsidR="00801A59" w:rsidRDefault="002D1E08" w:rsidP="00485D4E">
      <w:pPr>
        <w:pStyle w:val="NoSpacing"/>
      </w:pPr>
      <w:r>
        <w:br w:type="textWrapping" w:clear="all"/>
      </w:r>
    </w:p>
    <w:p w:rsidR="00310EF2" w:rsidRPr="005C2AB8" w:rsidRDefault="00AF4FB7" w:rsidP="00485D4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Updated: April</w:t>
      </w:r>
      <w:bookmarkStart w:id="0" w:name="_GoBack"/>
      <w:bookmarkEnd w:id="0"/>
      <w:r>
        <w:rPr>
          <w:sz w:val="20"/>
          <w:szCs w:val="20"/>
        </w:rPr>
        <w:t xml:space="preserve"> 28, 2012</w:t>
      </w:r>
    </w:p>
    <w:sectPr w:rsidR="00310EF2" w:rsidRPr="005C2AB8" w:rsidSect="00EA3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fur">
    <w:altName w:val="Consolas"/>
    <w:charset w:val="00"/>
    <w:family w:val="modern"/>
    <w:pitch w:val="fixed"/>
    <w:sig w:usb0="00000001" w:usb1="00000000" w:usb2="00000000" w:usb3="00000000" w:csb0="0000009F" w:csb1="00000000"/>
  </w:font>
  <w:font w:name="Qlassik Bold">
    <w:altName w:val="Courier New"/>
    <w:panose1 w:val="00000000000000000000"/>
    <w:charset w:val="00"/>
    <w:family w:val="decorative"/>
    <w:notTrueType/>
    <w:pitch w:val="variable"/>
    <w:sig w:usb0="00000001" w:usb1="5000204A" w:usb2="00000000" w:usb3="00000000" w:csb0="00000111" w:csb1="00000000"/>
  </w:font>
  <w:font w:name="Kozuka Gothic Pro B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F4258"/>
    <w:multiLevelType w:val="hybridMultilevel"/>
    <w:tmpl w:val="2F4E209C"/>
    <w:lvl w:ilvl="0" w:tplc="226ABBE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59"/>
    <w:rsid w:val="00143A3D"/>
    <w:rsid w:val="00167AFE"/>
    <w:rsid w:val="00207A92"/>
    <w:rsid w:val="002D1E08"/>
    <w:rsid w:val="00310EF2"/>
    <w:rsid w:val="003A2936"/>
    <w:rsid w:val="00485D4E"/>
    <w:rsid w:val="005C2AB8"/>
    <w:rsid w:val="00643495"/>
    <w:rsid w:val="0079241A"/>
    <w:rsid w:val="00801A59"/>
    <w:rsid w:val="0086201F"/>
    <w:rsid w:val="008F4CFE"/>
    <w:rsid w:val="00911F14"/>
    <w:rsid w:val="009634D4"/>
    <w:rsid w:val="00987717"/>
    <w:rsid w:val="009D2377"/>
    <w:rsid w:val="00AF4FB7"/>
    <w:rsid w:val="00B63F41"/>
    <w:rsid w:val="00B67A1A"/>
    <w:rsid w:val="00B954E5"/>
    <w:rsid w:val="00DA3F05"/>
    <w:rsid w:val="00E628C7"/>
    <w:rsid w:val="00EA3A40"/>
    <w:rsid w:val="00E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F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4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4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63F41"/>
    <w:rPr>
      <w:szCs w:val="32"/>
    </w:rPr>
  </w:style>
  <w:style w:type="table" w:styleId="TableGrid">
    <w:name w:val="Table Grid"/>
    <w:basedOn w:val="TableNormal"/>
    <w:uiPriority w:val="59"/>
    <w:rsid w:val="00485D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4">
    <w:name w:val="Colorful Shading Accent 4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3">
    <w:name w:val="Colorful Grid Accent 3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3F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4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F4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4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4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4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4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4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3F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F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63F4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F41"/>
    <w:rPr>
      <w:b/>
      <w:bCs/>
    </w:rPr>
  </w:style>
  <w:style w:type="character" w:styleId="Emphasis">
    <w:name w:val="Emphasis"/>
    <w:basedOn w:val="DefaultParagraphFont"/>
    <w:uiPriority w:val="20"/>
    <w:qFormat/>
    <w:rsid w:val="00B63F4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3F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F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41"/>
    <w:rPr>
      <w:b/>
      <w:i/>
      <w:sz w:val="24"/>
    </w:rPr>
  </w:style>
  <w:style w:type="character" w:styleId="SubtleEmphasis">
    <w:name w:val="Subtle Emphasis"/>
    <w:uiPriority w:val="19"/>
    <w:qFormat/>
    <w:rsid w:val="00B63F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F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F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F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F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F41"/>
    <w:pPr>
      <w:outlineLvl w:val="9"/>
    </w:pPr>
  </w:style>
  <w:style w:type="table" w:styleId="ColorfulShading-Accent5">
    <w:name w:val="Colorful Shading Accent 5"/>
    <w:basedOn w:val="TableNormal"/>
    <w:uiPriority w:val="71"/>
    <w:rsid w:val="0091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1-Accent11">
    <w:name w:val="Medium Shading 1 - Accent 11"/>
    <w:basedOn w:val="TableNormal"/>
    <w:uiPriority w:val="63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11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14"/>
    <w:rPr>
      <w:rFonts w:ascii="Tahoma" w:hAnsi="Tahoma" w:cs="Tahoma"/>
      <w:sz w:val="16"/>
      <w:szCs w:val="16"/>
    </w:rPr>
  </w:style>
  <w:style w:type="table" w:styleId="MediumGrid3-Accent3">
    <w:name w:val="Medium Grid 3 Accent 3"/>
    <w:basedOn w:val="TableNormal"/>
    <w:uiPriority w:val="69"/>
    <w:rsid w:val="002D1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F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4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4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63F41"/>
    <w:rPr>
      <w:szCs w:val="32"/>
    </w:rPr>
  </w:style>
  <w:style w:type="table" w:styleId="TableGrid">
    <w:name w:val="Table Grid"/>
    <w:basedOn w:val="TableNormal"/>
    <w:uiPriority w:val="59"/>
    <w:rsid w:val="00485D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4">
    <w:name w:val="Colorful Shading Accent 4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3">
    <w:name w:val="Colorful Grid Accent 3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3F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4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F4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4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4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4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4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4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3F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F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63F4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F41"/>
    <w:rPr>
      <w:b/>
      <w:bCs/>
    </w:rPr>
  </w:style>
  <w:style w:type="character" w:styleId="Emphasis">
    <w:name w:val="Emphasis"/>
    <w:basedOn w:val="DefaultParagraphFont"/>
    <w:uiPriority w:val="20"/>
    <w:qFormat/>
    <w:rsid w:val="00B63F4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3F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F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41"/>
    <w:rPr>
      <w:b/>
      <w:i/>
      <w:sz w:val="24"/>
    </w:rPr>
  </w:style>
  <w:style w:type="character" w:styleId="SubtleEmphasis">
    <w:name w:val="Subtle Emphasis"/>
    <w:uiPriority w:val="19"/>
    <w:qFormat/>
    <w:rsid w:val="00B63F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F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F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F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F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F41"/>
    <w:pPr>
      <w:outlineLvl w:val="9"/>
    </w:pPr>
  </w:style>
  <w:style w:type="table" w:styleId="ColorfulShading-Accent5">
    <w:name w:val="Colorful Shading Accent 5"/>
    <w:basedOn w:val="TableNormal"/>
    <w:uiPriority w:val="71"/>
    <w:rsid w:val="0091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1-Accent11">
    <w:name w:val="Medium Shading 1 - Accent 11"/>
    <w:basedOn w:val="TableNormal"/>
    <w:uiPriority w:val="63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11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14"/>
    <w:rPr>
      <w:rFonts w:ascii="Tahoma" w:hAnsi="Tahoma" w:cs="Tahoma"/>
      <w:sz w:val="16"/>
      <w:szCs w:val="16"/>
    </w:rPr>
  </w:style>
  <w:style w:type="table" w:styleId="MediumGrid3-Accent3">
    <w:name w:val="Medium Grid 3 Accent 3"/>
    <w:basedOn w:val="TableNormal"/>
    <w:uiPriority w:val="69"/>
    <w:rsid w:val="002D1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islamic_power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</dc:creator>
  <cp:lastModifiedBy>Meenakshi-Sundaram</cp:lastModifiedBy>
  <cp:revision>2</cp:revision>
  <dcterms:created xsi:type="dcterms:W3CDTF">2012-04-29T04:56:00Z</dcterms:created>
  <dcterms:modified xsi:type="dcterms:W3CDTF">2012-04-29T04:56:00Z</dcterms:modified>
</cp:coreProperties>
</file>