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6AA7" w14:textId="2F5EC296" w:rsidR="527590D0" w:rsidRDefault="527590D0" w:rsidP="6C198B15">
      <w:pPr>
        <w:pStyle w:val="Heading2"/>
      </w:pPr>
      <w:r w:rsidRPr="6C198B15">
        <w:t>Review of indicators</w:t>
      </w:r>
    </w:p>
    <w:p w14:paraId="0DF21843" w14:textId="1545000C" w:rsidR="7FF5862D" w:rsidRDefault="7FF5862D" w:rsidP="516A14C5">
      <w:pPr>
        <w:pStyle w:val="Heading3"/>
      </w:pPr>
      <w:r w:rsidRPr="516A14C5">
        <w:rPr>
          <w:rFonts w:ascii="Aptos" w:eastAsia="Aptos" w:hAnsi="Aptos" w:cs="Aptos"/>
          <w:sz w:val="24"/>
          <w:szCs w:val="24"/>
        </w:rPr>
        <w:t>Foundational (4)</w:t>
      </w:r>
    </w:p>
    <w:p w14:paraId="18DDCF21" w14:textId="29BD0EB4" w:rsidR="7FF5862D" w:rsidRPr="00D776F8" w:rsidRDefault="7FF5862D" w:rsidP="516A14C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 xml:space="preserve">Population </w:t>
      </w:r>
    </w:p>
    <w:p w14:paraId="7DD36B91" w14:textId="48BAB699" w:rsidR="7FF5862D" w:rsidRPr="00D776F8" w:rsidRDefault="7FF5862D" w:rsidP="516A14C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 xml:space="preserve">Density </w:t>
      </w:r>
    </w:p>
    <w:p w14:paraId="34D79EE6" w14:textId="4F13C727" w:rsidR="7FF5862D" w:rsidRPr="00D776F8" w:rsidRDefault="7FF5862D" w:rsidP="516A14C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 xml:space="preserve">Growth </w:t>
      </w:r>
    </w:p>
    <w:p w14:paraId="488ED3C7" w14:textId="11D02BE6" w:rsidR="7FF5862D" w:rsidRPr="00D776F8" w:rsidRDefault="1ACB1795" w:rsidP="516A14C5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>Average Employment I</w:t>
      </w:r>
      <w:r w:rsidR="7FF5862D" w:rsidRPr="00D776F8">
        <w:rPr>
          <w:rFonts w:ascii="Aptos" w:eastAsia="Aptos" w:hAnsi="Aptos" w:cs="Aptos"/>
          <w:highlight w:val="green"/>
        </w:rPr>
        <w:t>ncome</w:t>
      </w:r>
    </w:p>
    <w:p w14:paraId="0A3498AA" w14:textId="3C7F6EE2" w:rsidR="033E99BF" w:rsidRPr="00D776F8" w:rsidRDefault="0BCA3044" w:rsidP="033E99BF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>Income Distribution</w:t>
      </w:r>
    </w:p>
    <w:p w14:paraId="70DE60C4" w14:textId="295B931A" w:rsidR="4650C08E" w:rsidRPr="00D776F8" w:rsidRDefault="7A9E2304" w:rsidP="4650C08E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>Demographics</w:t>
      </w:r>
    </w:p>
    <w:p w14:paraId="285D501F" w14:textId="5DEE3E48" w:rsidR="7FF5862D" w:rsidRDefault="7FF5862D" w:rsidP="516A14C5">
      <w:pPr>
        <w:pStyle w:val="Heading3"/>
      </w:pPr>
      <w:r w:rsidRPr="516A14C5">
        <w:rPr>
          <w:rFonts w:ascii="Aptos" w:eastAsia="Aptos" w:hAnsi="Aptos" w:cs="Aptos"/>
          <w:sz w:val="24"/>
          <w:szCs w:val="24"/>
        </w:rPr>
        <w:t>Economic Vitality (7)</w:t>
      </w:r>
    </w:p>
    <w:p w14:paraId="7D814196" w14:textId="3AE5FDA0" w:rsidR="0F4865CA" w:rsidRPr="00D776F8" w:rsidRDefault="0185D27E" w:rsidP="41A437B6">
      <w:pPr>
        <w:pStyle w:val="ListParagraph"/>
        <w:numPr>
          <w:ilvl w:val="0"/>
          <w:numId w:val="7"/>
        </w:numPr>
        <w:rPr>
          <w:highlight w:val="green"/>
        </w:rPr>
      </w:pPr>
      <w:r w:rsidRPr="00D776F8">
        <w:rPr>
          <w:highlight w:val="green"/>
        </w:rPr>
        <w:t>Employment</w:t>
      </w:r>
    </w:p>
    <w:p w14:paraId="06C26AB2" w14:textId="31345B27" w:rsidR="3F65111C" w:rsidRPr="00D776F8" w:rsidRDefault="72CE725C" w:rsidP="3F65111C">
      <w:pPr>
        <w:pStyle w:val="ListParagraph"/>
        <w:numPr>
          <w:ilvl w:val="0"/>
          <w:numId w:val="7"/>
        </w:numPr>
        <w:rPr>
          <w:highlight w:val="green"/>
        </w:rPr>
      </w:pPr>
      <w:r w:rsidRPr="00D776F8">
        <w:rPr>
          <w:highlight w:val="green"/>
        </w:rPr>
        <w:t>Occupation</w:t>
      </w:r>
    </w:p>
    <w:p w14:paraId="17683FA9" w14:textId="4A935101" w:rsidR="72CE725C" w:rsidRPr="00D776F8" w:rsidRDefault="72CE725C" w:rsidP="485A7011">
      <w:pPr>
        <w:pStyle w:val="ListParagraph"/>
        <w:numPr>
          <w:ilvl w:val="0"/>
          <w:numId w:val="7"/>
        </w:numPr>
        <w:rPr>
          <w:highlight w:val="green"/>
        </w:rPr>
      </w:pPr>
      <w:r w:rsidRPr="00D776F8">
        <w:rPr>
          <w:highlight w:val="green"/>
        </w:rPr>
        <w:t>Industry</w:t>
      </w:r>
    </w:p>
    <w:p w14:paraId="78BFD769" w14:textId="4AF4E227" w:rsidR="125BCDEE" w:rsidRPr="00D776F8" w:rsidRDefault="72CE725C" w:rsidP="125BCDEE">
      <w:pPr>
        <w:pStyle w:val="ListParagraph"/>
        <w:numPr>
          <w:ilvl w:val="0"/>
          <w:numId w:val="7"/>
        </w:numPr>
        <w:rPr>
          <w:highlight w:val="green"/>
        </w:rPr>
      </w:pPr>
      <w:r w:rsidRPr="00D776F8">
        <w:rPr>
          <w:highlight w:val="green"/>
        </w:rPr>
        <w:t>Educational Attainment</w:t>
      </w:r>
    </w:p>
    <w:p w14:paraId="6C7D2034" w14:textId="69CB7633" w:rsidR="1BA00335" w:rsidRPr="00D776F8" w:rsidRDefault="72CE725C" w:rsidP="1BA00335">
      <w:pPr>
        <w:pStyle w:val="ListParagraph"/>
        <w:numPr>
          <w:ilvl w:val="0"/>
          <w:numId w:val="7"/>
        </w:numPr>
        <w:rPr>
          <w:highlight w:val="green"/>
        </w:rPr>
      </w:pPr>
      <w:r w:rsidRPr="00D776F8">
        <w:rPr>
          <w:highlight w:val="green"/>
        </w:rPr>
        <w:t>Job Status / Unemployed</w:t>
      </w:r>
    </w:p>
    <w:p w14:paraId="73C0DB78" w14:textId="66B4440E" w:rsidR="7FF5862D" w:rsidRDefault="7FF5862D" w:rsidP="516A14C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highlight w:val="yellow"/>
        </w:rPr>
      </w:pPr>
      <w:commentRangeStart w:id="0"/>
      <w:r w:rsidRPr="5A881205">
        <w:rPr>
          <w:rFonts w:ascii="Aptos" w:eastAsia="Aptos" w:hAnsi="Aptos" w:cs="Aptos"/>
          <w:highlight w:val="yellow"/>
        </w:rPr>
        <w:t>Office</w:t>
      </w:r>
      <w:r w:rsidR="641DC65B" w:rsidRPr="5A881205">
        <w:rPr>
          <w:rFonts w:ascii="Aptos" w:eastAsia="Aptos" w:hAnsi="Aptos" w:cs="Aptos"/>
          <w:highlight w:val="yellow"/>
        </w:rPr>
        <w:t xml:space="preserve"> space</w:t>
      </w:r>
    </w:p>
    <w:p w14:paraId="47A71CC2" w14:textId="19E4A610" w:rsidR="7FF5862D" w:rsidRDefault="7FF5862D" w:rsidP="516A14C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highlight w:val="yellow"/>
        </w:rPr>
      </w:pPr>
      <w:r w:rsidRPr="5A881205">
        <w:rPr>
          <w:rFonts w:ascii="Aptos" w:eastAsia="Aptos" w:hAnsi="Aptos" w:cs="Aptos"/>
          <w:highlight w:val="yellow"/>
        </w:rPr>
        <w:t xml:space="preserve">Office vacancy </w:t>
      </w:r>
      <w:r w:rsidR="44F9F88E" w:rsidRPr="5A881205">
        <w:rPr>
          <w:rFonts w:ascii="Aptos" w:eastAsia="Aptos" w:hAnsi="Aptos" w:cs="Aptos"/>
          <w:highlight w:val="yellow"/>
        </w:rPr>
        <w:t>rate</w:t>
      </w:r>
    </w:p>
    <w:p w14:paraId="435E64EB" w14:textId="58A742A2" w:rsidR="7FF5862D" w:rsidRDefault="7FF5862D" w:rsidP="516A14C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highlight w:val="yellow"/>
        </w:rPr>
      </w:pPr>
      <w:r w:rsidRPr="5A881205">
        <w:rPr>
          <w:rFonts w:ascii="Aptos" w:eastAsia="Aptos" w:hAnsi="Aptos" w:cs="Aptos"/>
          <w:highlight w:val="yellow"/>
        </w:rPr>
        <w:t xml:space="preserve">Retail vacancy </w:t>
      </w:r>
      <w:r w:rsidR="334A579D" w:rsidRPr="5A881205">
        <w:rPr>
          <w:rFonts w:ascii="Aptos" w:eastAsia="Aptos" w:hAnsi="Aptos" w:cs="Aptos"/>
          <w:highlight w:val="yellow"/>
        </w:rPr>
        <w:t>rate</w:t>
      </w:r>
      <w:commentRangeEnd w:id="0"/>
      <w:r>
        <w:rPr>
          <w:rStyle w:val="CommentReference"/>
          <w:rFonts w:ascii="Aptos" w:eastAsia="Aptos" w:hAnsi="Aptos" w:cs="Aptos"/>
          <w:sz w:val="24"/>
          <w:szCs w:val="24"/>
          <w:highlight w:val="yellow"/>
        </w:rPr>
        <w:commentReference w:id="0"/>
      </w:r>
    </w:p>
    <w:p w14:paraId="0A4818D9" w14:textId="539B5DD1" w:rsidR="7FF5862D" w:rsidRDefault="7FF5862D" w:rsidP="516A14C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highlight w:val="yellow"/>
        </w:rPr>
      </w:pPr>
      <w:commentRangeStart w:id="1"/>
      <w:r w:rsidRPr="2622108B">
        <w:rPr>
          <w:rFonts w:ascii="Aptos" w:eastAsia="Aptos" w:hAnsi="Aptos" w:cs="Aptos"/>
          <w:highlight w:val="yellow"/>
        </w:rPr>
        <w:t>Visitation</w:t>
      </w:r>
      <w:r w:rsidRPr="516A14C5">
        <w:rPr>
          <w:rFonts w:ascii="Aptos" w:eastAsia="Aptos" w:hAnsi="Aptos" w:cs="Aptos"/>
        </w:rPr>
        <w:t xml:space="preserve"> </w:t>
      </w:r>
    </w:p>
    <w:p w14:paraId="0D4E1C2B" w14:textId="73BC2982" w:rsidR="7FF5862D" w:rsidRDefault="7FF5862D" w:rsidP="516A14C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highlight w:val="yellow"/>
        </w:rPr>
      </w:pPr>
      <w:r w:rsidRPr="2622108B">
        <w:rPr>
          <w:rFonts w:ascii="Aptos" w:eastAsia="Aptos" w:hAnsi="Aptos" w:cs="Aptos"/>
          <w:highlight w:val="yellow"/>
        </w:rPr>
        <w:t>After-hours visitation</w:t>
      </w:r>
      <w:r w:rsidRPr="516A14C5">
        <w:rPr>
          <w:rFonts w:ascii="Aptos" w:eastAsia="Aptos" w:hAnsi="Aptos" w:cs="Aptos"/>
        </w:rPr>
        <w:t xml:space="preserve"> </w:t>
      </w:r>
      <w:commentRangeEnd w:id="1"/>
      <w:r>
        <w:rPr>
          <w:rStyle w:val="CommentReference"/>
          <w:rFonts w:ascii="Aptos" w:eastAsia="Aptos" w:hAnsi="Aptos" w:cs="Aptos"/>
          <w:sz w:val="24"/>
          <w:szCs w:val="24"/>
          <w:highlight w:val="yellow"/>
        </w:rPr>
        <w:commentReference w:id="1"/>
      </w:r>
    </w:p>
    <w:p w14:paraId="2F756D76" w14:textId="52A651FE" w:rsidR="7FF5862D" w:rsidRDefault="7FF5862D" w:rsidP="516A14C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highlight w:val="red"/>
        </w:rPr>
      </w:pPr>
      <w:r w:rsidRPr="35551726">
        <w:rPr>
          <w:rFonts w:ascii="Aptos" w:eastAsia="Aptos" w:hAnsi="Aptos" w:cs="Aptos"/>
          <w:highlight w:val="red"/>
        </w:rPr>
        <w:t>Tax base</w:t>
      </w:r>
      <w:r w:rsidRPr="516A14C5">
        <w:rPr>
          <w:rFonts w:ascii="Aptos" w:eastAsia="Aptos" w:hAnsi="Aptos" w:cs="Aptos"/>
        </w:rPr>
        <w:t xml:space="preserve"> </w:t>
      </w:r>
    </w:p>
    <w:p w14:paraId="1A648067" w14:textId="0E64594A" w:rsidR="7FF5862D" w:rsidRDefault="7FF5862D" w:rsidP="516A14C5">
      <w:pPr>
        <w:pStyle w:val="Heading3"/>
      </w:pPr>
      <w:r w:rsidRPr="516A14C5">
        <w:rPr>
          <w:rFonts w:ascii="Aptos" w:eastAsia="Aptos" w:hAnsi="Aptos" w:cs="Aptos"/>
          <w:sz w:val="24"/>
          <w:szCs w:val="24"/>
        </w:rPr>
        <w:t>Community Inclusion &amp; Wellbeing (4)</w:t>
      </w:r>
    </w:p>
    <w:p w14:paraId="759453FF" w14:textId="2250B13E" w:rsidR="7FF5862D" w:rsidRDefault="7FF5862D" w:rsidP="516A14C5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highlight w:val="yellow"/>
        </w:rPr>
      </w:pPr>
      <w:r w:rsidRPr="50711344">
        <w:rPr>
          <w:rFonts w:ascii="Aptos" w:eastAsia="Aptos" w:hAnsi="Aptos" w:cs="Aptos"/>
          <w:highlight w:val="yellow"/>
        </w:rPr>
        <w:t>Financial Vulnerability Index</w:t>
      </w:r>
      <w:r w:rsidRPr="516A14C5">
        <w:rPr>
          <w:rFonts w:ascii="Aptos" w:eastAsia="Aptos" w:hAnsi="Aptos" w:cs="Aptos"/>
        </w:rPr>
        <w:t xml:space="preserve"> </w:t>
      </w:r>
    </w:p>
    <w:p w14:paraId="16F76524" w14:textId="7046B748" w:rsidR="7FF5862D" w:rsidRDefault="7FF5862D" w:rsidP="516A14C5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highlight w:val="yellow"/>
        </w:rPr>
      </w:pPr>
      <w:commentRangeStart w:id="2"/>
      <w:r w:rsidRPr="6D7607A7">
        <w:rPr>
          <w:rFonts w:ascii="Aptos" w:eastAsia="Aptos" w:hAnsi="Aptos" w:cs="Aptos"/>
          <w:highlight w:val="yellow"/>
        </w:rPr>
        <w:t>Crime</w:t>
      </w:r>
      <w:r w:rsidRPr="516A14C5">
        <w:rPr>
          <w:rFonts w:ascii="Aptos" w:eastAsia="Aptos" w:hAnsi="Aptos" w:cs="Aptos"/>
        </w:rPr>
        <w:t xml:space="preserve"> </w:t>
      </w:r>
      <w:commentRangeEnd w:id="2"/>
      <w:r>
        <w:rPr>
          <w:rStyle w:val="CommentReference"/>
          <w:rFonts w:ascii="Aptos" w:eastAsia="Aptos" w:hAnsi="Aptos" w:cs="Aptos"/>
          <w:sz w:val="24"/>
          <w:szCs w:val="24"/>
          <w:highlight w:val="yellow"/>
        </w:rPr>
        <w:commentReference w:id="2"/>
      </w:r>
    </w:p>
    <w:p w14:paraId="0AE230EB" w14:textId="566576BE" w:rsidR="7FF5862D" w:rsidRDefault="7FF5862D" w:rsidP="516A14C5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16A14C5">
        <w:rPr>
          <w:rFonts w:ascii="Aptos" w:eastAsia="Aptos" w:hAnsi="Aptos" w:cs="Aptos"/>
        </w:rPr>
        <w:t>Heat island effect</w:t>
      </w:r>
    </w:p>
    <w:p w14:paraId="1D41C7C6" w14:textId="164CAAE8" w:rsidR="48ED473E" w:rsidRDefault="445ACBE1" w:rsidP="748653A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commentRangeStart w:id="3"/>
      <w:r w:rsidRPr="11425409">
        <w:rPr>
          <w:rFonts w:ascii="Aptos" w:eastAsia="Aptos" w:hAnsi="Aptos" w:cs="Aptos"/>
        </w:rPr>
        <w:t xml:space="preserve">Tree </w:t>
      </w:r>
      <w:r w:rsidRPr="6CB2F1B5">
        <w:rPr>
          <w:rFonts w:ascii="Aptos" w:eastAsia="Aptos" w:hAnsi="Aptos" w:cs="Aptos"/>
        </w:rPr>
        <w:t>cover</w:t>
      </w:r>
      <w:r w:rsidRPr="27A38F3F">
        <w:rPr>
          <w:rFonts w:ascii="Aptos" w:eastAsia="Aptos" w:hAnsi="Aptos" w:cs="Aptos"/>
        </w:rPr>
        <w:t>?</w:t>
      </w:r>
      <w:commentRangeEnd w:id="3"/>
      <w:r>
        <w:rPr>
          <w:rStyle w:val="CommentReference"/>
          <w:rFonts w:ascii="Aptos" w:eastAsia="Aptos" w:hAnsi="Aptos" w:cs="Aptos"/>
          <w:sz w:val="24"/>
          <w:szCs w:val="24"/>
        </w:rPr>
        <w:commentReference w:id="3"/>
      </w:r>
    </w:p>
    <w:p w14:paraId="081BAA5D" w14:textId="40C6A695" w:rsidR="7FF5862D" w:rsidRDefault="7FF5862D" w:rsidP="516A14C5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highlight w:val="green"/>
        </w:rPr>
      </w:pPr>
      <w:r w:rsidRPr="06209812">
        <w:rPr>
          <w:rFonts w:ascii="Aptos" w:eastAsia="Aptos" w:hAnsi="Aptos" w:cs="Aptos"/>
          <w:highlight w:val="green"/>
        </w:rPr>
        <w:t>Air quality</w:t>
      </w:r>
      <w:r w:rsidRPr="516A14C5">
        <w:rPr>
          <w:rFonts w:ascii="Aptos" w:eastAsia="Aptos" w:hAnsi="Aptos" w:cs="Aptos"/>
        </w:rPr>
        <w:t xml:space="preserve"> </w:t>
      </w:r>
    </w:p>
    <w:p w14:paraId="7BFE43D7" w14:textId="14712181" w:rsidR="7FF5862D" w:rsidRDefault="7FF5862D" w:rsidP="516A14C5">
      <w:pPr>
        <w:pStyle w:val="Heading3"/>
      </w:pPr>
      <w:r w:rsidRPr="516A14C5">
        <w:rPr>
          <w:rFonts w:ascii="Aptos" w:eastAsia="Aptos" w:hAnsi="Aptos" w:cs="Aptos"/>
          <w:sz w:val="24"/>
          <w:szCs w:val="24"/>
        </w:rPr>
        <w:t>Amenity Richness (6)</w:t>
      </w:r>
    </w:p>
    <w:p w14:paraId="472F8DEE" w14:textId="3C0835B0" w:rsidR="7FF5862D" w:rsidRPr="00D776F8" w:rsidRDefault="7FF5862D" w:rsidP="516A14C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green"/>
        </w:rPr>
      </w:pPr>
      <w:commentRangeStart w:id="4"/>
      <w:r w:rsidRPr="00D776F8">
        <w:rPr>
          <w:rFonts w:ascii="Aptos" w:eastAsia="Aptos" w:hAnsi="Aptos" w:cs="Aptos"/>
          <w:highlight w:val="green"/>
        </w:rPr>
        <w:t xml:space="preserve">Core amenities </w:t>
      </w:r>
    </w:p>
    <w:p w14:paraId="3A53A0B3" w14:textId="707E5CEE" w:rsidR="7FF5862D" w:rsidRPr="00D776F8" w:rsidRDefault="7FF5862D" w:rsidP="516A14C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 xml:space="preserve">Additional amenities </w:t>
      </w:r>
      <w:commentRangeEnd w:id="4"/>
      <w:r w:rsidRPr="00D776F8">
        <w:rPr>
          <w:rStyle w:val="CommentReference"/>
          <w:rFonts w:ascii="Aptos" w:eastAsia="Aptos" w:hAnsi="Aptos" w:cs="Aptos"/>
          <w:sz w:val="24"/>
          <w:szCs w:val="24"/>
          <w:highlight w:val="green"/>
        </w:rPr>
        <w:commentReference w:id="4"/>
      </w:r>
    </w:p>
    <w:p w14:paraId="5B13E1D7" w14:textId="25126EE3" w:rsidR="7FF5862D" w:rsidRPr="00D776F8" w:rsidRDefault="7FF5862D" w:rsidP="516A14C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green"/>
        </w:rPr>
      </w:pPr>
      <w:commentRangeStart w:id="5"/>
      <w:r w:rsidRPr="00D776F8">
        <w:rPr>
          <w:rFonts w:ascii="Aptos" w:eastAsia="Aptos" w:hAnsi="Aptos" w:cs="Aptos"/>
          <w:highlight w:val="green"/>
        </w:rPr>
        <w:t xml:space="preserve">Walkability </w:t>
      </w:r>
      <w:commentRangeEnd w:id="5"/>
      <w:r w:rsidRPr="00D776F8">
        <w:rPr>
          <w:rStyle w:val="CommentReference"/>
          <w:rFonts w:ascii="Aptos" w:eastAsia="Aptos" w:hAnsi="Aptos" w:cs="Aptos"/>
          <w:sz w:val="24"/>
          <w:szCs w:val="24"/>
          <w:highlight w:val="green"/>
        </w:rPr>
        <w:commentReference w:id="5"/>
      </w:r>
    </w:p>
    <w:p w14:paraId="734308CA" w14:textId="313811F1" w:rsidR="7FF5862D" w:rsidRPr="00D776F8" w:rsidRDefault="7FF5862D" w:rsidP="516A14C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green"/>
        </w:rPr>
      </w:pPr>
      <w:r w:rsidRPr="00D776F8">
        <w:rPr>
          <w:rFonts w:ascii="Aptos" w:eastAsia="Aptos" w:hAnsi="Aptos" w:cs="Aptos"/>
          <w:highlight w:val="green"/>
        </w:rPr>
        <w:t xml:space="preserve">Greenspace access  </w:t>
      </w:r>
    </w:p>
    <w:p w14:paraId="4F872F5F" w14:textId="78B84EDE" w:rsidR="0EB9E372" w:rsidRDefault="0EB9E372" w:rsidP="3B8E886A">
      <w:pPr>
        <w:spacing w:after="0"/>
        <w:rPr>
          <w:rFonts w:ascii="Aptos" w:eastAsia="Aptos" w:hAnsi="Aptos" w:cs="Aptos"/>
        </w:rPr>
      </w:pPr>
    </w:p>
    <w:p w14:paraId="02A2A37A" w14:textId="7CE93DC2" w:rsidR="4E9BEF4D" w:rsidRDefault="5DC83C7A" w:rsidP="7DAA4DF8">
      <w:pPr>
        <w:pStyle w:val="Heading3"/>
      </w:pPr>
      <w:commentRangeStart w:id="6"/>
      <w:r w:rsidRPr="05C01DED">
        <w:rPr>
          <w:rFonts w:ascii="Aptos" w:eastAsia="Aptos" w:hAnsi="Aptos" w:cs="Aptos"/>
          <w:sz w:val="24"/>
          <w:szCs w:val="24"/>
        </w:rPr>
        <w:t>Transportation</w:t>
      </w:r>
    </w:p>
    <w:p w14:paraId="3503BED2" w14:textId="6C5AF230" w:rsidR="26156C35" w:rsidRPr="00382FDF" w:rsidRDefault="5DC83C7A" w:rsidP="4D390203">
      <w:pPr>
        <w:pStyle w:val="ListParagraph"/>
        <w:numPr>
          <w:ilvl w:val="0"/>
          <w:numId w:val="2"/>
        </w:numPr>
        <w:rPr>
          <w:highlight w:val="green"/>
        </w:rPr>
      </w:pPr>
      <w:r w:rsidRPr="00382FDF">
        <w:rPr>
          <w:highlight w:val="green"/>
        </w:rPr>
        <w:t>Transit Map of every downtown area</w:t>
      </w:r>
    </w:p>
    <w:p w14:paraId="35AD5D96" w14:textId="2980DCE6" w:rsidR="5DC83C7A" w:rsidRPr="00382FDF" w:rsidRDefault="5DC83C7A" w:rsidP="7C92AF2E">
      <w:pPr>
        <w:pStyle w:val="ListParagraph"/>
        <w:numPr>
          <w:ilvl w:val="0"/>
          <w:numId w:val="2"/>
        </w:numPr>
        <w:rPr>
          <w:highlight w:val="green"/>
        </w:rPr>
      </w:pPr>
      <w:r w:rsidRPr="00382FDF">
        <w:rPr>
          <w:highlight w:val="green"/>
        </w:rPr>
        <w:t>Count of routes and stops</w:t>
      </w:r>
    </w:p>
    <w:p w14:paraId="64D72605" w14:textId="01DD6B54" w:rsidR="5DC83C7A" w:rsidRPr="00382FDF" w:rsidRDefault="5DC83C7A" w:rsidP="4D99CD4F">
      <w:pPr>
        <w:pStyle w:val="ListParagraph"/>
        <w:numPr>
          <w:ilvl w:val="0"/>
          <w:numId w:val="2"/>
        </w:numPr>
        <w:rPr>
          <w:highlight w:val="green"/>
        </w:rPr>
      </w:pPr>
      <w:r w:rsidRPr="00382FDF">
        <w:rPr>
          <w:highlight w:val="green"/>
        </w:rPr>
        <w:t>Mode Share (visitors and residents)</w:t>
      </w:r>
    </w:p>
    <w:p w14:paraId="140D74DB" w14:textId="32CF4634" w:rsidR="5DC83C7A" w:rsidRPr="00382FDF" w:rsidRDefault="5DC83C7A" w:rsidP="4CB036D1">
      <w:pPr>
        <w:pStyle w:val="ListParagraph"/>
        <w:numPr>
          <w:ilvl w:val="0"/>
          <w:numId w:val="2"/>
        </w:numPr>
        <w:rPr>
          <w:highlight w:val="green"/>
        </w:rPr>
      </w:pPr>
      <w:r w:rsidRPr="00382FDF">
        <w:rPr>
          <w:highlight w:val="green"/>
        </w:rPr>
        <w:t>Commute time to work</w:t>
      </w:r>
      <w:commentRangeEnd w:id="6"/>
      <w:r w:rsidRPr="00382FDF">
        <w:rPr>
          <w:rStyle w:val="CommentReference"/>
          <w:sz w:val="24"/>
          <w:szCs w:val="24"/>
          <w:highlight w:val="green"/>
        </w:rPr>
        <w:commentReference w:id="6"/>
      </w:r>
    </w:p>
    <w:p w14:paraId="4A43EE8D" w14:textId="2C4EF128" w:rsidR="2BA901B2" w:rsidRPr="00382FDF" w:rsidRDefault="2D27391A" w:rsidP="2BA901B2">
      <w:pPr>
        <w:pStyle w:val="ListParagraph"/>
        <w:numPr>
          <w:ilvl w:val="0"/>
          <w:numId w:val="2"/>
        </w:numPr>
        <w:rPr>
          <w:highlight w:val="green"/>
        </w:rPr>
      </w:pPr>
      <w:r w:rsidRPr="00382FDF">
        <w:rPr>
          <w:highlight w:val="green"/>
        </w:rPr>
        <w:t>Job Accessibility</w:t>
      </w:r>
    </w:p>
    <w:p w14:paraId="1A4449BF" w14:textId="719A4E1C" w:rsidR="642B7570" w:rsidRDefault="642B7570" w:rsidP="16846A3F">
      <w:pPr>
        <w:pStyle w:val="ListParagraph"/>
      </w:pPr>
    </w:p>
    <w:p w14:paraId="50C9DF4E" w14:textId="3AF86AE1" w:rsidR="3B8E886A" w:rsidRDefault="3B8E886A" w:rsidP="3B8E886A">
      <w:pPr>
        <w:spacing w:after="0"/>
        <w:rPr>
          <w:rFonts w:ascii="Aptos" w:eastAsia="Aptos" w:hAnsi="Aptos" w:cs="Aptos"/>
        </w:rPr>
      </w:pPr>
    </w:p>
    <w:p w14:paraId="01D0E6C8" w14:textId="32A3692A" w:rsidR="7FF5862D" w:rsidRDefault="7FF5862D" w:rsidP="516A14C5">
      <w:pPr>
        <w:pStyle w:val="Heading3"/>
      </w:pPr>
      <w:r w:rsidRPr="516A14C5">
        <w:rPr>
          <w:rFonts w:ascii="Aptos" w:eastAsia="Aptos" w:hAnsi="Aptos" w:cs="Aptos"/>
          <w:sz w:val="24"/>
          <w:szCs w:val="24"/>
        </w:rPr>
        <w:t>Housing &amp; Homelessness (7)</w:t>
      </w:r>
    </w:p>
    <w:p w14:paraId="3C049E25" w14:textId="7387AAA8" w:rsidR="7FF5862D" w:rsidRPr="00382FDF" w:rsidRDefault="7FF5862D" w:rsidP="516A14C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 xml:space="preserve">Rental affordability </w:t>
      </w:r>
      <w:r w:rsidR="6FC9DB78" w:rsidRPr="00382FDF">
        <w:rPr>
          <w:rFonts w:ascii="Aptos" w:eastAsia="Aptos" w:hAnsi="Aptos" w:cs="Aptos"/>
          <w:highlight w:val="green"/>
        </w:rPr>
        <w:t>ratio</w:t>
      </w:r>
      <w:r w:rsidR="247E5911" w:rsidRPr="00382FDF">
        <w:rPr>
          <w:rFonts w:ascii="Aptos" w:eastAsia="Aptos" w:hAnsi="Aptos" w:cs="Aptos"/>
          <w:highlight w:val="green"/>
        </w:rPr>
        <w:t xml:space="preserve"> (percentage of renters paying over 30%)</w:t>
      </w:r>
    </w:p>
    <w:p w14:paraId="20FF5D5C" w14:textId="5A508029" w:rsidR="7FF5862D" w:rsidRPr="00382FDF" w:rsidRDefault="7FF5862D" w:rsidP="516A14C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 xml:space="preserve">Homeownership affordability </w:t>
      </w:r>
      <w:r w:rsidR="058AAF2F" w:rsidRPr="00382FDF">
        <w:rPr>
          <w:rFonts w:ascii="Aptos" w:eastAsia="Aptos" w:hAnsi="Aptos" w:cs="Aptos"/>
          <w:highlight w:val="green"/>
        </w:rPr>
        <w:t>ratio</w:t>
      </w:r>
      <w:r w:rsidR="3923CCCD" w:rsidRPr="00382FDF">
        <w:rPr>
          <w:rFonts w:ascii="Aptos" w:eastAsia="Aptos" w:hAnsi="Aptos" w:cs="Aptos"/>
          <w:highlight w:val="green"/>
        </w:rPr>
        <w:t xml:space="preserve"> (percentage of owners paying over 30%)</w:t>
      </w:r>
    </w:p>
    <w:p w14:paraId="0C0F26D4" w14:textId="619AAF57" w:rsidR="0DA28311" w:rsidRPr="00382FDF" w:rsidRDefault="324291FF" w:rsidP="0DA2831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>Housing Tenure</w:t>
      </w:r>
    </w:p>
    <w:p w14:paraId="19DDB643" w14:textId="0797B4AA" w:rsidR="13907352" w:rsidRPr="00382FDF" w:rsidRDefault="324291FF" w:rsidP="1390735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>Dwelling Type</w:t>
      </w:r>
    </w:p>
    <w:p w14:paraId="013F6827" w14:textId="08AF9820" w:rsidR="324291FF" w:rsidRPr="00382FDF" w:rsidRDefault="324291FF" w:rsidP="3C709DC9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>Dwelling Construction Date</w:t>
      </w:r>
    </w:p>
    <w:p w14:paraId="3A59B559" w14:textId="28C44356" w:rsidR="334F1875" w:rsidRPr="00382FDF" w:rsidRDefault="601DE445" w:rsidP="334F187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>Household size</w:t>
      </w:r>
    </w:p>
    <w:p w14:paraId="64024539" w14:textId="7A47B07C" w:rsidR="7FF5862D" w:rsidRDefault="7FF5862D" w:rsidP="516A14C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yellow"/>
        </w:rPr>
      </w:pPr>
      <w:r w:rsidRPr="4CBB113E">
        <w:rPr>
          <w:rFonts w:ascii="Aptos" w:eastAsia="Aptos" w:hAnsi="Aptos" w:cs="Aptos"/>
          <w:highlight w:val="yellow"/>
        </w:rPr>
        <w:t>Rental vacancy</w:t>
      </w:r>
      <w:r w:rsidRPr="516A14C5">
        <w:rPr>
          <w:rFonts w:ascii="Aptos" w:eastAsia="Aptos" w:hAnsi="Aptos" w:cs="Aptos"/>
        </w:rPr>
        <w:t xml:space="preserve"> </w:t>
      </w:r>
    </w:p>
    <w:p w14:paraId="2BC87F59" w14:textId="171E2961" w:rsidR="7FF5862D" w:rsidRDefault="7B22E714" w:rsidP="516A14C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yellow"/>
        </w:rPr>
      </w:pPr>
      <w:r w:rsidRPr="71A4DCF1">
        <w:rPr>
          <w:rFonts w:ascii="Aptos" w:eastAsia="Aptos" w:hAnsi="Aptos" w:cs="Aptos"/>
          <w:highlight w:val="yellow"/>
        </w:rPr>
        <w:t>Active building permits</w:t>
      </w:r>
    </w:p>
    <w:p w14:paraId="6F951B0D" w14:textId="1427663C" w:rsidR="7FF5862D" w:rsidRPr="00382FDF" w:rsidRDefault="7FF5862D" w:rsidP="516A14C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>Core housing need</w:t>
      </w:r>
    </w:p>
    <w:p w14:paraId="781C2F27" w14:textId="4D3A8927" w:rsidR="1D3F06FE" w:rsidRPr="00382FDF" w:rsidRDefault="434EC693" w:rsidP="1D3F06F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green"/>
        </w:rPr>
      </w:pPr>
      <w:r w:rsidRPr="00382FDF">
        <w:rPr>
          <w:rFonts w:ascii="Aptos" w:eastAsia="Aptos" w:hAnsi="Aptos" w:cs="Aptos"/>
          <w:highlight w:val="green"/>
        </w:rPr>
        <w:t>Housing state of repair</w:t>
      </w:r>
    </w:p>
    <w:p w14:paraId="3A8723E9" w14:textId="5CC9EA63" w:rsidR="7FF5862D" w:rsidRPr="00382FDF" w:rsidRDefault="7FF5862D" w:rsidP="516A14C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red"/>
        </w:rPr>
      </w:pPr>
      <w:commentRangeStart w:id="7"/>
      <w:r w:rsidRPr="00382FDF">
        <w:rPr>
          <w:rFonts w:ascii="Aptos" w:eastAsia="Aptos" w:hAnsi="Aptos" w:cs="Aptos"/>
          <w:highlight w:val="red"/>
        </w:rPr>
        <w:t>Unhoused population</w:t>
      </w:r>
      <w:commentRangeEnd w:id="7"/>
      <w:r w:rsidRPr="00382FDF">
        <w:rPr>
          <w:rStyle w:val="CommentReference"/>
          <w:rFonts w:ascii="Aptos" w:eastAsia="Aptos" w:hAnsi="Aptos" w:cs="Aptos"/>
          <w:sz w:val="24"/>
          <w:szCs w:val="24"/>
          <w:highlight w:val="red"/>
        </w:rPr>
        <w:commentReference w:id="7"/>
      </w:r>
    </w:p>
    <w:p w14:paraId="6847826F" w14:textId="4B962F62" w:rsidR="4FC8217D" w:rsidRDefault="4FE5E5D8" w:rsidP="4FC8217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highlight w:val="yellow"/>
        </w:rPr>
      </w:pPr>
      <w:r w:rsidRPr="0BBAFF8C">
        <w:rPr>
          <w:rFonts w:ascii="Aptos" w:eastAsia="Aptos" w:hAnsi="Aptos" w:cs="Aptos"/>
          <w:highlight w:val="yellow"/>
        </w:rPr>
        <w:t>Shelter capacity</w:t>
      </w:r>
    </w:p>
    <w:p w14:paraId="1BD89BEC" w14:textId="2A9E53CA" w:rsidR="0732FB9B" w:rsidRDefault="0732FB9B" w:rsidP="0732FB9B">
      <w:pPr>
        <w:pStyle w:val="ListParagraph"/>
        <w:spacing w:after="0"/>
        <w:rPr>
          <w:rFonts w:ascii="Aptos" w:eastAsia="Aptos" w:hAnsi="Aptos" w:cs="Aptos"/>
        </w:rPr>
      </w:pPr>
    </w:p>
    <w:p w14:paraId="76A0F864" w14:textId="09B2AD42" w:rsidR="0732FB9B" w:rsidRDefault="7FF5862D" w:rsidP="6C198B15">
      <w:r w:rsidRPr="6C198B15">
        <w:rPr>
          <w:rFonts w:ascii="Aptos" w:eastAsia="Aptos" w:hAnsi="Aptos" w:cs="Aptos"/>
          <w:b/>
          <w:bCs/>
        </w:rPr>
        <w:t>Total: 28 indicators</w:t>
      </w:r>
    </w:p>
    <w:p w14:paraId="689B1889" w14:textId="393107B9" w:rsidR="0732FB9B" w:rsidRDefault="7D14B08F" w:rsidP="6C198B15">
      <w:r w:rsidRPr="6C198B15">
        <w:rPr>
          <w:rFonts w:ascii="Aptos" w:eastAsia="Aptos" w:hAnsi="Aptos" w:cs="Aptos"/>
          <w:b/>
          <w:bCs/>
        </w:rPr>
        <w:t>Maybe</w:t>
      </w:r>
      <w:r w:rsidR="5912A402" w:rsidRPr="6C198B15">
        <w:rPr>
          <w:rFonts w:ascii="Aptos" w:eastAsia="Aptos" w:hAnsi="Aptos" w:cs="Aptos"/>
          <w:b/>
          <w:bCs/>
        </w:rPr>
        <w:t xml:space="preserve"> keep</w:t>
      </w:r>
      <w:r w:rsidRPr="6C198B15">
        <w:rPr>
          <w:rFonts w:ascii="Aptos" w:eastAsia="Aptos" w:hAnsi="Aptos" w:cs="Aptos"/>
          <w:b/>
          <w:bCs/>
        </w:rPr>
        <w:t xml:space="preserve">: </w:t>
      </w:r>
    </w:p>
    <w:p w14:paraId="4F06C7F2" w14:textId="37D63FCB" w:rsidR="1D911E7B" w:rsidRDefault="1D911E7B" w:rsidP="6C198B15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Economic Output (GDP): difficult to calculate consistently at downtown scale</w:t>
      </w:r>
    </w:p>
    <w:p w14:paraId="425D8A8C" w14:textId="25665D6A" w:rsidR="1D911E7B" w:rsidRDefault="1D911E7B" w:rsidP="6C198B15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Spend data ($): contingent on Mastercard data</w:t>
      </w:r>
    </w:p>
    <w:p w14:paraId="2D813CC1" w14:textId="1E0B967B" w:rsidR="1D911E7B" w:rsidRPr="007906FE" w:rsidRDefault="1D911E7B" w:rsidP="6C198B15">
      <w:pPr>
        <w:pStyle w:val="ListParagraph"/>
        <w:numPr>
          <w:ilvl w:val="0"/>
          <w:numId w:val="4"/>
        </w:numPr>
        <w:rPr>
          <w:rFonts w:ascii="Aptos" w:eastAsia="Aptos" w:hAnsi="Aptos" w:cs="Aptos"/>
          <w:highlight w:val="green"/>
        </w:rPr>
      </w:pPr>
      <w:r w:rsidRPr="007906FE">
        <w:rPr>
          <w:rFonts w:ascii="Aptos" w:eastAsia="Aptos" w:hAnsi="Aptos" w:cs="Aptos"/>
          <w:highlight w:val="green"/>
        </w:rPr>
        <w:t xml:space="preserve">Hotel occupancy rates: might be difficult to capture in smaller </w:t>
      </w:r>
      <w:commentRangeStart w:id="8"/>
      <w:r w:rsidRPr="007906FE">
        <w:rPr>
          <w:rFonts w:ascii="Aptos" w:eastAsia="Aptos" w:hAnsi="Aptos" w:cs="Aptos"/>
          <w:highlight w:val="green"/>
        </w:rPr>
        <w:t>cities</w:t>
      </w:r>
      <w:commentRangeEnd w:id="8"/>
      <w:r w:rsidRPr="007906FE">
        <w:rPr>
          <w:rStyle w:val="CommentReference"/>
          <w:rFonts w:ascii="Aptos" w:eastAsia="Aptos" w:hAnsi="Aptos" w:cs="Aptos"/>
          <w:sz w:val="24"/>
          <w:szCs w:val="24"/>
          <w:highlight w:val="green"/>
        </w:rPr>
        <w:commentReference w:id="8"/>
      </w:r>
    </w:p>
    <w:p w14:paraId="5C68B860" w14:textId="332AF5BC" w:rsidR="1D911E7B" w:rsidRDefault="1D911E7B" w:rsidP="6C198B15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Traffic-related incidents: definitions may vary by municipality</w:t>
      </w:r>
    </w:p>
    <w:p w14:paraId="08FB54B3" w14:textId="49B71A77" w:rsidR="1D911E7B" w:rsidRDefault="1D911E7B" w:rsidP="6C198B15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 xml:space="preserve">Perception of </w:t>
      </w:r>
      <w:bookmarkStart w:id="9" w:name="_Int_TBZYkirw"/>
      <w:r w:rsidR="49E56FEE" w:rsidRPr="6C198B15">
        <w:rPr>
          <w:rFonts w:ascii="Aptos" w:eastAsia="Aptos" w:hAnsi="Aptos" w:cs="Aptos"/>
        </w:rPr>
        <w:t>safety:</w:t>
      </w:r>
      <w:bookmarkEnd w:id="9"/>
      <w:r w:rsidR="6F24473B" w:rsidRPr="6C198B15">
        <w:rPr>
          <w:rFonts w:ascii="Aptos" w:eastAsia="Aptos" w:hAnsi="Aptos" w:cs="Aptos"/>
        </w:rPr>
        <w:t xml:space="preserve"> r</w:t>
      </w:r>
      <w:r w:rsidRPr="6C198B15">
        <w:rPr>
          <w:rFonts w:ascii="Aptos" w:eastAsia="Aptos" w:hAnsi="Aptos" w:cs="Aptos"/>
        </w:rPr>
        <w:t xml:space="preserve">equires </w:t>
      </w:r>
      <w:r w:rsidR="1DC1DF5C" w:rsidRPr="6C198B15">
        <w:rPr>
          <w:rFonts w:ascii="Aptos" w:eastAsia="Aptos" w:hAnsi="Aptos" w:cs="Aptos"/>
        </w:rPr>
        <w:t xml:space="preserve">primary </w:t>
      </w:r>
      <w:r w:rsidRPr="6C198B15">
        <w:rPr>
          <w:rFonts w:ascii="Aptos" w:eastAsia="Aptos" w:hAnsi="Aptos" w:cs="Aptos"/>
        </w:rPr>
        <w:t>surveys or local sources</w:t>
      </w:r>
    </w:p>
    <w:p w14:paraId="5B9ACD74" w14:textId="30340A3E" w:rsidR="1D911E7B" w:rsidRDefault="1D911E7B" w:rsidP="6C198B15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Number/index of 3-bedroom housing units</w:t>
      </w:r>
      <w:r w:rsidR="41E1C9F1" w:rsidRPr="6C198B15">
        <w:rPr>
          <w:rFonts w:ascii="Aptos" w:eastAsia="Aptos" w:hAnsi="Aptos" w:cs="Aptos"/>
        </w:rPr>
        <w:t xml:space="preserve">: </w:t>
      </w:r>
      <w:r w:rsidRPr="6C198B15">
        <w:rPr>
          <w:rFonts w:ascii="Aptos" w:eastAsia="Aptos" w:hAnsi="Aptos" w:cs="Aptos"/>
        </w:rPr>
        <w:t xml:space="preserve"> limited updates</w:t>
      </w:r>
    </w:p>
    <w:p w14:paraId="0559ABC7" w14:textId="186D30A9" w:rsidR="1D911E7B" w:rsidRDefault="1D911E7B" w:rsidP="6C198B15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Chronic homelessness</w:t>
      </w:r>
      <w:r w:rsidR="417A593C" w:rsidRPr="6C198B15">
        <w:rPr>
          <w:rFonts w:ascii="Aptos" w:eastAsia="Aptos" w:hAnsi="Aptos" w:cs="Aptos"/>
        </w:rPr>
        <w:t>:</w:t>
      </w:r>
      <w:r w:rsidRPr="6C198B15">
        <w:rPr>
          <w:rFonts w:ascii="Aptos" w:eastAsia="Aptos" w:hAnsi="Aptos" w:cs="Aptos"/>
        </w:rPr>
        <w:t xml:space="preserve"> </w:t>
      </w:r>
      <w:r w:rsidR="5592F604" w:rsidRPr="6C198B15">
        <w:rPr>
          <w:rFonts w:ascii="Aptos" w:eastAsia="Aptos" w:hAnsi="Aptos" w:cs="Aptos"/>
        </w:rPr>
        <w:t>d</w:t>
      </w:r>
      <w:r w:rsidRPr="6C198B15">
        <w:rPr>
          <w:rFonts w:ascii="Aptos" w:eastAsia="Aptos" w:hAnsi="Aptos" w:cs="Aptos"/>
        </w:rPr>
        <w:t xml:space="preserve">efinitions vary significantly </w:t>
      </w:r>
    </w:p>
    <w:p w14:paraId="4D9DEE97" w14:textId="61245D96" w:rsidR="6C198B15" w:rsidRDefault="6C198B15" w:rsidP="6C198B15">
      <w:pPr>
        <w:rPr>
          <w:rFonts w:ascii="Aptos" w:eastAsia="Aptos" w:hAnsi="Aptos" w:cs="Aptos"/>
          <w:b/>
          <w:bCs/>
        </w:rPr>
      </w:pPr>
    </w:p>
    <w:p w14:paraId="09B0F7AD" w14:textId="6A94D4B7" w:rsidR="228DF2CE" w:rsidRDefault="228DF2CE" w:rsidP="6C198B15">
      <w:pPr>
        <w:rPr>
          <w:rFonts w:ascii="Aptos" w:eastAsia="Aptos" w:hAnsi="Aptos" w:cs="Aptos"/>
          <w:b/>
          <w:bCs/>
        </w:rPr>
      </w:pPr>
      <w:r w:rsidRPr="6C198B15">
        <w:rPr>
          <w:rFonts w:ascii="Aptos" w:eastAsia="Aptos" w:hAnsi="Aptos" w:cs="Aptos"/>
          <w:b/>
          <w:bCs/>
        </w:rPr>
        <w:t>Suggestion to</w:t>
      </w:r>
      <w:r w:rsidR="1CE2C956" w:rsidRPr="6C198B15">
        <w:rPr>
          <w:rFonts w:ascii="Aptos" w:eastAsia="Aptos" w:hAnsi="Aptos" w:cs="Aptos"/>
          <w:b/>
          <w:bCs/>
        </w:rPr>
        <w:t xml:space="preserve"> be dropped:</w:t>
      </w:r>
    </w:p>
    <w:p w14:paraId="291D33BF" w14:textId="53E9A543" w:rsidR="1CE2C956" w:rsidRDefault="1CE2C956" w:rsidP="6C198B15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Average life expectancy: won’t be available at downtown scale</w:t>
      </w:r>
    </w:p>
    <w:p w14:paraId="01A6D885" w14:textId="66124BE8" w:rsidR="1CE2C956" w:rsidRDefault="1CE2C956" w:rsidP="6C198B15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Social cohesion (knows people in neighbourhood): requires primary data</w:t>
      </w:r>
    </w:p>
    <w:p w14:paraId="5894B769" w14:textId="550C62F1" w:rsidR="1CE2C956" w:rsidRDefault="1CE2C956" w:rsidP="6C198B15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6C198B15">
        <w:rPr>
          <w:rFonts w:ascii="Aptos" w:eastAsia="Aptos" w:hAnsi="Aptos" w:cs="Aptos"/>
        </w:rPr>
        <w:t>Social cohesion (sense of belonging to community/city): requires primary data</w:t>
      </w:r>
    </w:p>
    <w:p w14:paraId="42450FE0" w14:textId="3C41C23C" w:rsidR="6C198B15" w:rsidRDefault="1CE2C956" w:rsidP="5A349BB8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5A349BB8">
        <w:rPr>
          <w:rFonts w:ascii="Aptos" w:eastAsia="Aptos" w:hAnsi="Aptos" w:cs="Aptos"/>
        </w:rPr>
        <w:t>Social cohesion (participation/membership in groups): requires primary data</w:t>
      </w:r>
    </w:p>
    <w:sectPr w:rsidR="6C198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Tabascio" w:date="2026-06-24T15:37:00Z" w:initials="AT">
    <w:p w14:paraId="71CDF1AB" w14:textId="72E84C90" w:rsidR="00593861" w:rsidRDefault="00ED225D">
      <w:r>
        <w:annotationRef/>
      </w:r>
      <w:r w:rsidRPr="4C4996C5">
        <w:t>In bigger markets we can, but not in smaller markets. Can look at CBRE in addition to co-star</w:t>
      </w:r>
    </w:p>
  </w:comment>
  <w:comment w:id="1" w:author="Alex Tabascio" w:date="2026-06-24T15:39:00Z" w:initials="AT">
    <w:p w14:paraId="5C33694D" w14:textId="031EE09A" w:rsidR="00593861" w:rsidRDefault="00ED225D">
      <w:pPr>
        <w:pStyle w:val="CommentText"/>
      </w:pPr>
      <w:r>
        <w:rPr>
          <w:rStyle w:val="CommentReference"/>
        </w:rPr>
        <w:annotationRef/>
      </w:r>
      <w:r w:rsidRPr="242BB47D">
        <w:t>Might be able to use EA mobilescape but depending on size of downtown might not be possible to run the entire geography</w:t>
      </w:r>
    </w:p>
    <w:p w14:paraId="5865365A" w14:textId="0CF0E2D5" w:rsidR="00593861" w:rsidRDefault="00593861">
      <w:pPr>
        <w:pStyle w:val="CommentText"/>
      </w:pPr>
    </w:p>
    <w:p w14:paraId="144F952C" w14:textId="3FFBC417" w:rsidR="00593861" w:rsidRDefault="00ED225D">
      <w:pPr>
        <w:pStyle w:val="CommentText"/>
      </w:pPr>
      <w:r w:rsidRPr="71FB7166">
        <w:t>Could use the most central downtown BIA</w:t>
      </w:r>
    </w:p>
  </w:comment>
  <w:comment w:id="2" w:author="Alex Tabascio" w:date="2026-06-24T15:46:00Z" w:initials="AT">
    <w:p w14:paraId="57D2DC07" w14:textId="4CD2B064" w:rsidR="00593861" w:rsidRDefault="00ED225D">
      <w:pPr>
        <w:pStyle w:val="CommentText"/>
      </w:pPr>
      <w:r>
        <w:rPr>
          <w:rStyle w:val="CommentReference"/>
        </w:rPr>
        <w:annotationRef/>
      </w:r>
      <w:r w:rsidRPr="0388A3E6">
        <w:t>Local open data or purchased EA data (modelled)</w:t>
      </w:r>
    </w:p>
  </w:comment>
  <w:comment w:id="3" w:author="Alex Tabascio" w:date="2026-06-24T15:44:00Z" w:initials="AT">
    <w:p w14:paraId="16E780DB" w14:textId="0F48770B" w:rsidR="00593861" w:rsidRDefault="00ED225D">
      <w:pPr>
        <w:pStyle w:val="CommentText"/>
      </w:pPr>
      <w:r>
        <w:rPr>
          <w:rStyle w:val="CommentReference"/>
        </w:rPr>
        <w:annotationRef/>
      </w:r>
      <w:r w:rsidRPr="1772ED3A">
        <w:t>Could have good remote sensing data to look at tree cover instead of urban heat island</w:t>
      </w:r>
    </w:p>
  </w:comment>
  <w:comment w:id="4" w:author="Alex Tabascio" w:date="2026-06-24T16:39:00Z" w:initials="AT">
    <w:p w14:paraId="6BA076AB" w14:textId="587E485D" w:rsidR="00593861" w:rsidRDefault="00ED225D">
      <w:pPr>
        <w:pStyle w:val="CommentText"/>
      </w:pPr>
      <w:r>
        <w:rPr>
          <w:rStyle w:val="CommentReference"/>
        </w:rPr>
        <w:annotationRef/>
      </w:r>
      <w:r w:rsidRPr="7742A910">
        <w:t>consider just using spatial access measures rather than the EA business data</w:t>
      </w:r>
    </w:p>
  </w:comment>
  <w:comment w:id="5" w:author="Alex Tabascio" w:date="2026-06-24T15:48:00Z" w:initials="AT">
    <w:p w14:paraId="120A9B25" w14:textId="50313CDE" w:rsidR="00593861" w:rsidRDefault="00ED225D">
      <w:pPr>
        <w:pStyle w:val="CommentText"/>
      </w:pPr>
      <w:r>
        <w:rPr>
          <w:rStyle w:val="CommentReference"/>
        </w:rPr>
        <w:annotationRef/>
      </w:r>
      <w:r w:rsidRPr="2AE8C624">
        <w:t>Can do space syntax (connectivity) and GSV walkability</w:t>
      </w:r>
    </w:p>
  </w:comment>
  <w:comment w:id="6" w:author="Alex Tabascio" w:date="2026-06-24T16:02:00Z" w:initials="AT">
    <w:p w14:paraId="69097E47" w14:textId="2854543E" w:rsidR="00593861" w:rsidRDefault="00ED225D">
      <w:pPr>
        <w:pStyle w:val="CommentText"/>
      </w:pPr>
      <w:r>
        <w:rPr>
          <w:rStyle w:val="CommentReference"/>
        </w:rPr>
        <w:annotationRef/>
      </w:r>
      <w:r w:rsidRPr="48AE9D9B">
        <w:t>Added a transportation section</w:t>
      </w:r>
    </w:p>
  </w:comment>
  <w:comment w:id="7" w:author="Alex Tabascio" w:date="2026-06-24T16:20:00Z" w:initials="AT">
    <w:p w14:paraId="38478681" w14:textId="5C791E9B" w:rsidR="00593861" w:rsidRDefault="00ED225D">
      <w:pPr>
        <w:pStyle w:val="CommentText"/>
      </w:pPr>
      <w:r>
        <w:rPr>
          <w:rStyle w:val="CommentReference"/>
        </w:rPr>
        <w:annotationRef/>
      </w:r>
      <w:r w:rsidRPr="781B1912">
        <w:t>probably can't isolate downtowns</w:t>
      </w:r>
    </w:p>
  </w:comment>
  <w:comment w:id="8" w:author="Alex Tabascio" w:date="2026-06-24T16:24:00Z" w:initials="AT">
    <w:p w14:paraId="7C50FA0C" w14:textId="6F627F1B" w:rsidR="00593861" w:rsidRDefault="00ED225D">
      <w:pPr>
        <w:pStyle w:val="CommentText"/>
      </w:pPr>
      <w:r>
        <w:rPr>
          <w:rStyle w:val="CommentReference"/>
        </w:rPr>
        <w:annotationRef/>
      </w:r>
      <w:r w:rsidRPr="3049C6C0">
        <w:t>consider adding "Tourism" as a whole section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CDF1AB" w15:done="0"/>
  <w15:commentEx w15:paraId="144F952C" w15:done="0"/>
  <w15:commentEx w15:paraId="57D2DC07" w15:done="0"/>
  <w15:commentEx w15:paraId="16E780DB" w15:done="0"/>
  <w15:commentEx w15:paraId="6BA076AB" w15:done="0"/>
  <w15:commentEx w15:paraId="120A9B25" w15:done="0"/>
  <w15:commentEx w15:paraId="69097E47" w15:done="0"/>
  <w15:commentEx w15:paraId="38478681" w15:done="0"/>
  <w15:commentEx w15:paraId="7C50F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3D8C3C" w16cex:dateUtc="2026-06-24T19:37:00Z"/>
  <w16cex:commentExtensible w16cex:durableId="2BB8A4F6" w16cex:dateUtc="2026-06-24T19:39:00Z"/>
  <w16cex:commentExtensible w16cex:durableId="3D3AABF6" w16cex:dateUtc="2026-06-24T19:46:00Z"/>
  <w16cex:commentExtensible w16cex:durableId="5B4327A7" w16cex:dateUtc="2026-06-24T19:44:00Z"/>
  <w16cex:commentExtensible w16cex:durableId="4A8C291A" w16cex:dateUtc="2026-06-24T20:39:00Z"/>
  <w16cex:commentExtensible w16cex:durableId="29CE997B" w16cex:dateUtc="2026-06-24T19:48:00Z"/>
  <w16cex:commentExtensible w16cex:durableId="1FC8FB6A" w16cex:dateUtc="2026-06-24T20:02:00Z"/>
  <w16cex:commentExtensible w16cex:durableId="2F43869C" w16cex:dateUtc="2026-06-24T20:20:00Z"/>
  <w16cex:commentExtensible w16cex:durableId="48D51EE1" w16cex:dateUtc="2026-06-24T2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CDF1AB" w16cid:durableId="393D8C3C"/>
  <w16cid:commentId w16cid:paraId="144F952C" w16cid:durableId="2BB8A4F6"/>
  <w16cid:commentId w16cid:paraId="57D2DC07" w16cid:durableId="3D3AABF6"/>
  <w16cid:commentId w16cid:paraId="16E780DB" w16cid:durableId="5B4327A7"/>
  <w16cid:commentId w16cid:paraId="6BA076AB" w16cid:durableId="4A8C291A"/>
  <w16cid:commentId w16cid:paraId="120A9B25" w16cid:durableId="29CE997B"/>
  <w16cid:commentId w16cid:paraId="69097E47" w16cid:durableId="1FC8FB6A"/>
  <w16cid:commentId w16cid:paraId="38478681" w16cid:durableId="2F43869C"/>
  <w16cid:commentId w16cid:paraId="7C50FA0C" w16cid:durableId="48D51E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BD51"/>
    <w:multiLevelType w:val="hybridMultilevel"/>
    <w:tmpl w:val="FFFFFFFF"/>
    <w:lvl w:ilvl="0" w:tplc="122A3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C8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2A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23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CC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01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8A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46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54D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F666E"/>
    <w:multiLevelType w:val="hybridMultilevel"/>
    <w:tmpl w:val="FFFFFFFF"/>
    <w:lvl w:ilvl="0" w:tplc="38907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88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1E0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29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42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163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67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26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0F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3604E"/>
    <w:multiLevelType w:val="hybridMultilevel"/>
    <w:tmpl w:val="FFFFFFFF"/>
    <w:lvl w:ilvl="0" w:tplc="26561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B05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D23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A63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E9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CE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0B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02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ACF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8FA16"/>
    <w:multiLevelType w:val="hybridMultilevel"/>
    <w:tmpl w:val="FFFFFFFF"/>
    <w:lvl w:ilvl="0" w:tplc="A792F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27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46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C7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06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C4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C3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08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03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2FEA4"/>
    <w:multiLevelType w:val="hybridMultilevel"/>
    <w:tmpl w:val="FFFFFFFF"/>
    <w:lvl w:ilvl="0" w:tplc="6C08D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8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A7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744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E8E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80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62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E1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4E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A50C4"/>
    <w:multiLevelType w:val="hybridMultilevel"/>
    <w:tmpl w:val="FFFFFFFF"/>
    <w:lvl w:ilvl="0" w:tplc="E2B61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C1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6F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CB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8F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AE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C1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C7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8F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EA36B"/>
    <w:multiLevelType w:val="hybridMultilevel"/>
    <w:tmpl w:val="FFFFFFFF"/>
    <w:lvl w:ilvl="0" w:tplc="E96C7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29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104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62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42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D84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8D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EA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BA6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393CB"/>
    <w:multiLevelType w:val="hybridMultilevel"/>
    <w:tmpl w:val="FFFFFFFF"/>
    <w:lvl w:ilvl="0" w:tplc="96967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B40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6F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162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4A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61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4F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FAF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C3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319830">
    <w:abstractNumId w:val="1"/>
  </w:num>
  <w:num w:numId="2" w16cid:durableId="207570090">
    <w:abstractNumId w:val="3"/>
  </w:num>
  <w:num w:numId="3" w16cid:durableId="582186576">
    <w:abstractNumId w:val="0"/>
  </w:num>
  <w:num w:numId="4" w16cid:durableId="647321832">
    <w:abstractNumId w:val="2"/>
  </w:num>
  <w:num w:numId="5" w16cid:durableId="744912783">
    <w:abstractNumId w:val="4"/>
  </w:num>
  <w:num w:numId="6" w16cid:durableId="891118229">
    <w:abstractNumId w:val="7"/>
  </w:num>
  <w:num w:numId="7" w16cid:durableId="903297311">
    <w:abstractNumId w:val="5"/>
  </w:num>
  <w:num w:numId="8" w16cid:durableId="95972669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Tabascio">
    <w15:presenceInfo w15:providerId="AD" w15:userId="S::atabascio@canurb.org::54eb17a3-d110-42ff-9b28-1fe6227440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834B98"/>
    <w:rsid w:val="00006987"/>
    <w:rsid w:val="00027863"/>
    <w:rsid w:val="000615BD"/>
    <w:rsid w:val="000B1ED2"/>
    <w:rsid w:val="000B2D7C"/>
    <w:rsid w:val="000D60BE"/>
    <w:rsid w:val="000D62BC"/>
    <w:rsid w:val="000E05F7"/>
    <w:rsid w:val="000E2923"/>
    <w:rsid w:val="00100A47"/>
    <w:rsid w:val="00117B96"/>
    <w:rsid w:val="001371B4"/>
    <w:rsid w:val="00144722"/>
    <w:rsid w:val="001568E2"/>
    <w:rsid w:val="00167DD8"/>
    <w:rsid w:val="00173F68"/>
    <w:rsid w:val="00176A1F"/>
    <w:rsid w:val="00181FAF"/>
    <w:rsid w:val="001830C5"/>
    <w:rsid w:val="00184F26"/>
    <w:rsid w:val="00190181"/>
    <w:rsid w:val="001B023C"/>
    <w:rsid w:val="001C38E2"/>
    <w:rsid w:val="001D5574"/>
    <w:rsid w:val="001D70C7"/>
    <w:rsid w:val="001F2D1F"/>
    <w:rsid w:val="00202891"/>
    <w:rsid w:val="00241071"/>
    <w:rsid w:val="00255244"/>
    <w:rsid w:val="00261B43"/>
    <w:rsid w:val="00287320"/>
    <w:rsid w:val="002919D7"/>
    <w:rsid w:val="002A586B"/>
    <w:rsid w:val="002D0890"/>
    <w:rsid w:val="002D48DE"/>
    <w:rsid w:val="002F777C"/>
    <w:rsid w:val="00331F59"/>
    <w:rsid w:val="00345585"/>
    <w:rsid w:val="00353265"/>
    <w:rsid w:val="00367D53"/>
    <w:rsid w:val="00382FDF"/>
    <w:rsid w:val="00385E99"/>
    <w:rsid w:val="00393C17"/>
    <w:rsid w:val="00394B14"/>
    <w:rsid w:val="003A44FB"/>
    <w:rsid w:val="003B4F90"/>
    <w:rsid w:val="003E0336"/>
    <w:rsid w:val="003E35FF"/>
    <w:rsid w:val="00405CDF"/>
    <w:rsid w:val="00424997"/>
    <w:rsid w:val="00435C59"/>
    <w:rsid w:val="00441B05"/>
    <w:rsid w:val="00486FBC"/>
    <w:rsid w:val="004A48D1"/>
    <w:rsid w:val="004B0627"/>
    <w:rsid w:val="004B6120"/>
    <w:rsid w:val="004C202F"/>
    <w:rsid w:val="004C7A0F"/>
    <w:rsid w:val="004F7950"/>
    <w:rsid w:val="00503AF4"/>
    <w:rsid w:val="00504E9B"/>
    <w:rsid w:val="00517C2C"/>
    <w:rsid w:val="005442C8"/>
    <w:rsid w:val="00563C77"/>
    <w:rsid w:val="00585ECD"/>
    <w:rsid w:val="00587782"/>
    <w:rsid w:val="005925E2"/>
    <w:rsid w:val="00593861"/>
    <w:rsid w:val="005C3326"/>
    <w:rsid w:val="005D7573"/>
    <w:rsid w:val="005E2DFF"/>
    <w:rsid w:val="00603F7C"/>
    <w:rsid w:val="0061236E"/>
    <w:rsid w:val="006134A0"/>
    <w:rsid w:val="006252B3"/>
    <w:rsid w:val="0064743C"/>
    <w:rsid w:val="00647C5A"/>
    <w:rsid w:val="00651E49"/>
    <w:rsid w:val="006529E3"/>
    <w:rsid w:val="0068783B"/>
    <w:rsid w:val="006A08E2"/>
    <w:rsid w:val="006F0277"/>
    <w:rsid w:val="006F398B"/>
    <w:rsid w:val="006F4455"/>
    <w:rsid w:val="00714D30"/>
    <w:rsid w:val="00740BB6"/>
    <w:rsid w:val="00750A98"/>
    <w:rsid w:val="0075275A"/>
    <w:rsid w:val="0075544C"/>
    <w:rsid w:val="007906FE"/>
    <w:rsid w:val="007A180C"/>
    <w:rsid w:val="0080071B"/>
    <w:rsid w:val="00845EAE"/>
    <w:rsid w:val="008541DD"/>
    <w:rsid w:val="00862882"/>
    <w:rsid w:val="00866E59"/>
    <w:rsid w:val="00871832"/>
    <w:rsid w:val="00874EF6"/>
    <w:rsid w:val="0088729C"/>
    <w:rsid w:val="008951DE"/>
    <w:rsid w:val="008A4BEC"/>
    <w:rsid w:val="008B4E6C"/>
    <w:rsid w:val="008B6C55"/>
    <w:rsid w:val="008B7D0F"/>
    <w:rsid w:val="00902451"/>
    <w:rsid w:val="00907661"/>
    <w:rsid w:val="009166B0"/>
    <w:rsid w:val="00916FEE"/>
    <w:rsid w:val="00935E02"/>
    <w:rsid w:val="00946679"/>
    <w:rsid w:val="009712A3"/>
    <w:rsid w:val="00973EE9"/>
    <w:rsid w:val="00997285"/>
    <w:rsid w:val="009A0DBC"/>
    <w:rsid w:val="009A278D"/>
    <w:rsid w:val="009A41E0"/>
    <w:rsid w:val="009B6600"/>
    <w:rsid w:val="009D0334"/>
    <w:rsid w:val="009D5497"/>
    <w:rsid w:val="00A5403A"/>
    <w:rsid w:val="00A5672D"/>
    <w:rsid w:val="00A61177"/>
    <w:rsid w:val="00A62FCF"/>
    <w:rsid w:val="00A643D6"/>
    <w:rsid w:val="00A65DCF"/>
    <w:rsid w:val="00A767B4"/>
    <w:rsid w:val="00AA23CE"/>
    <w:rsid w:val="00AF55AC"/>
    <w:rsid w:val="00B03F7A"/>
    <w:rsid w:val="00B61F84"/>
    <w:rsid w:val="00B6200A"/>
    <w:rsid w:val="00B64318"/>
    <w:rsid w:val="00B974BF"/>
    <w:rsid w:val="00BB6111"/>
    <w:rsid w:val="00BD4873"/>
    <w:rsid w:val="00C52B6A"/>
    <w:rsid w:val="00C573A8"/>
    <w:rsid w:val="00C63653"/>
    <w:rsid w:val="00C92B07"/>
    <w:rsid w:val="00CA1E21"/>
    <w:rsid w:val="00CB6E7A"/>
    <w:rsid w:val="00CB7495"/>
    <w:rsid w:val="00CC0527"/>
    <w:rsid w:val="00CC5E4F"/>
    <w:rsid w:val="00CD3E5B"/>
    <w:rsid w:val="00D04134"/>
    <w:rsid w:val="00D056FC"/>
    <w:rsid w:val="00D25346"/>
    <w:rsid w:val="00D325E5"/>
    <w:rsid w:val="00D44A70"/>
    <w:rsid w:val="00D60DBD"/>
    <w:rsid w:val="00D73840"/>
    <w:rsid w:val="00D776F8"/>
    <w:rsid w:val="00D93E98"/>
    <w:rsid w:val="00DA28C0"/>
    <w:rsid w:val="00DA6746"/>
    <w:rsid w:val="00DC526E"/>
    <w:rsid w:val="00DD2E74"/>
    <w:rsid w:val="00DF39D1"/>
    <w:rsid w:val="00E142AA"/>
    <w:rsid w:val="00E32388"/>
    <w:rsid w:val="00E35169"/>
    <w:rsid w:val="00E46369"/>
    <w:rsid w:val="00E61868"/>
    <w:rsid w:val="00E626A0"/>
    <w:rsid w:val="00E841D6"/>
    <w:rsid w:val="00E905AA"/>
    <w:rsid w:val="00EB2094"/>
    <w:rsid w:val="00EC0B18"/>
    <w:rsid w:val="00EC509B"/>
    <w:rsid w:val="00ED225D"/>
    <w:rsid w:val="00ED5A4F"/>
    <w:rsid w:val="00EE5A4D"/>
    <w:rsid w:val="00F01D58"/>
    <w:rsid w:val="00F15FD9"/>
    <w:rsid w:val="00F31FCA"/>
    <w:rsid w:val="00F40E8A"/>
    <w:rsid w:val="00F800EF"/>
    <w:rsid w:val="00F8323D"/>
    <w:rsid w:val="00FA32FA"/>
    <w:rsid w:val="00FE5DE6"/>
    <w:rsid w:val="00FF603D"/>
    <w:rsid w:val="00FF64B7"/>
    <w:rsid w:val="0163C37D"/>
    <w:rsid w:val="0185D27E"/>
    <w:rsid w:val="01E7A6C1"/>
    <w:rsid w:val="01F527AE"/>
    <w:rsid w:val="033E99BF"/>
    <w:rsid w:val="03470500"/>
    <w:rsid w:val="03A15502"/>
    <w:rsid w:val="058AAF2F"/>
    <w:rsid w:val="059F3B15"/>
    <w:rsid w:val="05C01DED"/>
    <w:rsid w:val="05FF1740"/>
    <w:rsid w:val="06209812"/>
    <w:rsid w:val="0732FB9B"/>
    <w:rsid w:val="0B536C05"/>
    <w:rsid w:val="0B55DE83"/>
    <w:rsid w:val="0BBAFF8C"/>
    <w:rsid w:val="0BCA3044"/>
    <w:rsid w:val="0C4F8B3D"/>
    <w:rsid w:val="0C561C8C"/>
    <w:rsid w:val="0C8E055B"/>
    <w:rsid w:val="0D91D2F0"/>
    <w:rsid w:val="0DA28311"/>
    <w:rsid w:val="0E542B64"/>
    <w:rsid w:val="0EB9E372"/>
    <w:rsid w:val="0EE549F6"/>
    <w:rsid w:val="0EE73558"/>
    <w:rsid w:val="0F4865CA"/>
    <w:rsid w:val="0FFCF126"/>
    <w:rsid w:val="10537425"/>
    <w:rsid w:val="10834B98"/>
    <w:rsid w:val="109EB631"/>
    <w:rsid w:val="11425409"/>
    <w:rsid w:val="119B17C8"/>
    <w:rsid w:val="125BCDEE"/>
    <w:rsid w:val="13907352"/>
    <w:rsid w:val="140F4266"/>
    <w:rsid w:val="145F7705"/>
    <w:rsid w:val="16846A3F"/>
    <w:rsid w:val="170129BE"/>
    <w:rsid w:val="17018DA5"/>
    <w:rsid w:val="1712E8D0"/>
    <w:rsid w:val="1793B0F8"/>
    <w:rsid w:val="18704217"/>
    <w:rsid w:val="1905FCAC"/>
    <w:rsid w:val="190EE593"/>
    <w:rsid w:val="1A37AA05"/>
    <w:rsid w:val="1A963D62"/>
    <w:rsid w:val="1ACB1795"/>
    <w:rsid w:val="1B6F6633"/>
    <w:rsid w:val="1BA00335"/>
    <w:rsid w:val="1CE2C956"/>
    <w:rsid w:val="1D3F06FE"/>
    <w:rsid w:val="1D911E7B"/>
    <w:rsid w:val="1DC1DF5C"/>
    <w:rsid w:val="1DDAFF86"/>
    <w:rsid w:val="1E0C313D"/>
    <w:rsid w:val="1EA2EF81"/>
    <w:rsid w:val="1ED78A6B"/>
    <w:rsid w:val="205BF33E"/>
    <w:rsid w:val="209DF88A"/>
    <w:rsid w:val="21212FB9"/>
    <w:rsid w:val="228DF2CE"/>
    <w:rsid w:val="238EFD29"/>
    <w:rsid w:val="247E5911"/>
    <w:rsid w:val="2520277C"/>
    <w:rsid w:val="26156C35"/>
    <w:rsid w:val="2622108B"/>
    <w:rsid w:val="269F44E7"/>
    <w:rsid w:val="2785DB84"/>
    <w:rsid w:val="27A38F3F"/>
    <w:rsid w:val="27D810F2"/>
    <w:rsid w:val="286EA340"/>
    <w:rsid w:val="28810BC7"/>
    <w:rsid w:val="288A24E1"/>
    <w:rsid w:val="2916F224"/>
    <w:rsid w:val="2A0C4E56"/>
    <w:rsid w:val="2A127E02"/>
    <w:rsid w:val="2B45CD8A"/>
    <w:rsid w:val="2BA901B2"/>
    <w:rsid w:val="2C1EF80E"/>
    <w:rsid w:val="2D27391A"/>
    <w:rsid w:val="2EAD747D"/>
    <w:rsid w:val="2EC055D0"/>
    <w:rsid w:val="2EEDADCC"/>
    <w:rsid w:val="307A53C2"/>
    <w:rsid w:val="31D7286C"/>
    <w:rsid w:val="324291FF"/>
    <w:rsid w:val="327559A1"/>
    <w:rsid w:val="32AA653B"/>
    <w:rsid w:val="32C3D18F"/>
    <w:rsid w:val="334A579D"/>
    <w:rsid w:val="334F1875"/>
    <w:rsid w:val="33665FEC"/>
    <w:rsid w:val="341AF003"/>
    <w:rsid w:val="347A306C"/>
    <w:rsid w:val="34C53D98"/>
    <w:rsid w:val="35551726"/>
    <w:rsid w:val="35E31ED4"/>
    <w:rsid w:val="35E5CFD9"/>
    <w:rsid w:val="36AC99D9"/>
    <w:rsid w:val="3893BAC0"/>
    <w:rsid w:val="389DB683"/>
    <w:rsid w:val="3923CCCD"/>
    <w:rsid w:val="3A096C46"/>
    <w:rsid w:val="3B8E886A"/>
    <w:rsid w:val="3BD4D206"/>
    <w:rsid w:val="3C709DC9"/>
    <w:rsid w:val="3CF009EB"/>
    <w:rsid w:val="3E3E99E7"/>
    <w:rsid w:val="3EB6784A"/>
    <w:rsid w:val="3F65111C"/>
    <w:rsid w:val="3F83328E"/>
    <w:rsid w:val="3FA2EE14"/>
    <w:rsid w:val="3FB8283E"/>
    <w:rsid w:val="4049DBB4"/>
    <w:rsid w:val="417A593C"/>
    <w:rsid w:val="41A437B6"/>
    <w:rsid w:val="41E1C9F1"/>
    <w:rsid w:val="41FB2F3E"/>
    <w:rsid w:val="42CA1164"/>
    <w:rsid w:val="42ED9046"/>
    <w:rsid w:val="434EC693"/>
    <w:rsid w:val="445ACBE1"/>
    <w:rsid w:val="44B03008"/>
    <w:rsid w:val="44ED5620"/>
    <w:rsid w:val="44F9F88E"/>
    <w:rsid w:val="458744B5"/>
    <w:rsid w:val="4650C08E"/>
    <w:rsid w:val="46F15E58"/>
    <w:rsid w:val="485A7011"/>
    <w:rsid w:val="488FEC28"/>
    <w:rsid w:val="48B8FB09"/>
    <w:rsid w:val="48ED473E"/>
    <w:rsid w:val="4970EDAC"/>
    <w:rsid w:val="49E56FEE"/>
    <w:rsid w:val="49EC7BAA"/>
    <w:rsid w:val="4A776257"/>
    <w:rsid w:val="4B5F2530"/>
    <w:rsid w:val="4CB036D1"/>
    <w:rsid w:val="4CBB113E"/>
    <w:rsid w:val="4D390203"/>
    <w:rsid w:val="4D5658D4"/>
    <w:rsid w:val="4D99CD4F"/>
    <w:rsid w:val="4E259747"/>
    <w:rsid w:val="4E9BEF4D"/>
    <w:rsid w:val="4F2BA578"/>
    <w:rsid w:val="4F8BCE8A"/>
    <w:rsid w:val="4FA4B559"/>
    <w:rsid w:val="4FC8217D"/>
    <w:rsid w:val="4FE5E5D8"/>
    <w:rsid w:val="50711344"/>
    <w:rsid w:val="5110927D"/>
    <w:rsid w:val="516A14C5"/>
    <w:rsid w:val="51E6F19C"/>
    <w:rsid w:val="5262D6E9"/>
    <w:rsid w:val="527590D0"/>
    <w:rsid w:val="52EF2596"/>
    <w:rsid w:val="5592F604"/>
    <w:rsid w:val="55AFC0C2"/>
    <w:rsid w:val="56A890DC"/>
    <w:rsid w:val="5912A402"/>
    <w:rsid w:val="5A31DB17"/>
    <w:rsid w:val="5A349BB8"/>
    <w:rsid w:val="5A881205"/>
    <w:rsid w:val="5AAAF255"/>
    <w:rsid w:val="5B01453D"/>
    <w:rsid w:val="5BDE72C5"/>
    <w:rsid w:val="5CA6CE1E"/>
    <w:rsid w:val="5DC83C7A"/>
    <w:rsid w:val="5E880F15"/>
    <w:rsid w:val="601B017E"/>
    <w:rsid w:val="601DE445"/>
    <w:rsid w:val="6396E4FF"/>
    <w:rsid w:val="63AA4C72"/>
    <w:rsid w:val="641DC65B"/>
    <w:rsid w:val="642B7570"/>
    <w:rsid w:val="64B62653"/>
    <w:rsid w:val="678F2AAB"/>
    <w:rsid w:val="67BA510C"/>
    <w:rsid w:val="67EC6BDC"/>
    <w:rsid w:val="68278775"/>
    <w:rsid w:val="68BFA067"/>
    <w:rsid w:val="68DF3DF2"/>
    <w:rsid w:val="68E8472F"/>
    <w:rsid w:val="6A6B100B"/>
    <w:rsid w:val="6B21C50A"/>
    <w:rsid w:val="6BB6E927"/>
    <w:rsid w:val="6BDBF1C0"/>
    <w:rsid w:val="6C154ED6"/>
    <w:rsid w:val="6C198B15"/>
    <w:rsid w:val="6C3E272F"/>
    <w:rsid w:val="6CB2F1B5"/>
    <w:rsid w:val="6D7607A7"/>
    <w:rsid w:val="6E501F93"/>
    <w:rsid w:val="6E5D49A2"/>
    <w:rsid w:val="6F24473B"/>
    <w:rsid w:val="6FA406FA"/>
    <w:rsid w:val="6FC9DB78"/>
    <w:rsid w:val="7129AE38"/>
    <w:rsid w:val="7179044B"/>
    <w:rsid w:val="71A4DCF1"/>
    <w:rsid w:val="71C7D799"/>
    <w:rsid w:val="72CE725C"/>
    <w:rsid w:val="72FF662C"/>
    <w:rsid w:val="73228807"/>
    <w:rsid w:val="735D74D4"/>
    <w:rsid w:val="73A8B8EB"/>
    <w:rsid w:val="747C21FE"/>
    <w:rsid w:val="748653AC"/>
    <w:rsid w:val="755F9F04"/>
    <w:rsid w:val="759D06D2"/>
    <w:rsid w:val="75F6DA5F"/>
    <w:rsid w:val="77424A9C"/>
    <w:rsid w:val="784A5CB7"/>
    <w:rsid w:val="792B0F54"/>
    <w:rsid w:val="7979B41E"/>
    <w:rsid w:val="7A2656A6"/>
    <w:rsid w:val="7A9E2304"/>
    <w:rsid w:val="7AC24183"/>
    <w:rsid w:val="7B22E714"/>
    <w:rsid w:val="7C92AF2E"/>
    <w:rsid w:val="7D14B08F"/>
    <w:rsid w:val="7DAA4DF8"/>
    <w:rsid w:val="7EB3A7C8"/>
    <w:rsid w:val="7F343563"/>
    <w:rsid w:val="7F3DEE9F"/>
    <w:rsid w:val="7F41E2CA"/>
    <w:rsid w:val="7F5E0AC8"/>
    <w:rsid w:val="7FF58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0EA59"/>
  <w15:chartTrackingRefBased/>
  <w15:docId w15:val="{ACE86719-C0F8-4EDC-8F04-53E89D2C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C198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16A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6A14C5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B643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31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6431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8B5DE14AAC4DB3FAD6468FF34C3C" ma:contentTypeVersion="21" ma:contentTypeDescription="Create a new document." ma:contentTypeScope="" ma:versionID="27e5afabe4940cc82d91e5df46a42782">
  <xsd:schema xmlns:xsd="http://www.w3.org/2001/XMLSchema" xmlns:xs="http://www.w3.org/2001/XMLSchema" xmlns:p="http://schemas.microsoft.com/office/2006/metadata/properties" xmlns:ns2="610bd5a8-85e1-4781-99a7-b957eaa29ee4" xmlns:ns3="ffe3c23d-76f0-4ee7-8581-83cf32501e09" targetNamespace="http://schemas.microsoft.com/office/2006/metadata/properties" ma:root="true" ma:fieldsID="3968591f67bb33330adcddd7549d09c3" ns2:_="" ns3:_="">
    <xsd:import namespace="610bd5a8-85e1-4781-99a7-b957eaa29ee4"/>
    <xsd:import namespace="ffe3c23d-76f0-4ee7-8581-83cf32501e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bd5a8-85e1-4781-99a7-b957eaa29e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c1908ad-25f1-46be-8ba3-07b00c57c2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3c23d-76f0-4ee7-8581-83cf32501e0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776386c-8781-4602-b272-21852cc8427c}" ma:internalName="TaxCatchAll" ma:showField="CatchAllData" ma:web="ffe3c23d-76f0-4ee7-8581-83cf32501e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e3c23d-76f0-4ee7-8581-83cf32501e09" xsi:nil="true"/>
    <lcf76f155ced4ddcb4097134ff3c332f xmlns="610bd5a8-85e1-4781-99a7-b957eaa29ee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B67E3B-AB5A-4260-8C15-DB60470825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DA1EEA-54D0-4DCB-AE16-A3A35CC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bd5a8-85e1-4781-99a7-b957eaa29ee4"/>
    <ds:schemaRef ds:uri="ffe3c23d-76f0-4ee7-8581-83cf32501e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661DE4-FC61-46B4-BFF0-C4648C0D29B7}">
  <ds:schemaRefs>
    <ds:schemaRef ds:uri="http://schemas.microsoft.com/office/2006/metadata/properties"/>
    <ds:schemaRef ds:uri="http://schemas.microsoft.com/office/infopath/2007/PartnerControls"/>
    <ds:schemaRef ds:uri="ffe3c23d-76f0-4ee7-8581-83cf32501e09"/>
    <ds:schemaRef ds:uri="610bd5a8-85e1-4781-99a7-b957eaa29e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Armouch</dc:creator>
  <cp:keywords/>
  <dc:description/>
  <cp:lastModifiedBy>Alex Tabascio</cp:lastModifiedBy>
  <cp:revision>5</cp:revision>
  <dcterms:created xsi:type="dcterms:W3CDTF">2026-06-17T16:49:00Z</dcterms:created>
  <dcterms:modified xsi:type="dcterms:W3CDTF">2026-06-25T17:34:00Z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0x01010079F18B5DE14AAC4DB3FAD6468FF34C3C</vt:lpwstr>
  </property>
  <property fmtid="{D5CDD505-2E9C-101B-9397-08002B2CF9AE}" pid="3" name="MediaServiceImageTags">
    <vt:lpwstr/>
  </property>
  <property fmtid="{D5CDD505-2E9C-101B-9397-08002B2CF9AE}" pid="4" name="GrammarlyDocumentId">
    <vt:lpwstr>18e1dc7e-04db-4a21-a713-10d9c37906e5</vt:lpwstr>
  </property>
</Properties>
</file>