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EABC" w14:textId="07F45E8B" w:rsidR="001F7314" w:rsidRDefault="009172EA" w:rsidP="001F7314">
      <w:pPr>
        <w:spacing w:after="240"/>
        <w:rPr>
          <w:rFonts w:ascii="Times New Roman" w:hAnsi="Times New Roman" w:cs="Times New Roman"/>
          <w:i/>
          <w:iCs/>
          <w:color w:val="EE0000"/>
          <w:lang w:val="es-ES_tradnl"/>
        </w:rPr>
      </w:pPr>
      <w:r w:rsidRPr="009172EA">
        <w:rPr>
          <w:rFonts w:ascii="Times New Roman" w:hAnsi="Times New Roman" w:cs="Times New Roman"/>
          <w:i/>
          <w:iCs/>
          <w:color w:val="EE0000"/>
          <w:lang w:val="es-ES_tradnl"/>
        </w:rPr>
        <w:t>Historia (1453-1829)</w:t>
      </w:r>
    </w:p>
    <w:p w14:paraId="042CB22E" w14:textId="1B15B68E" w:rsidR="009172EA" w:rsidRPr="009172EA" w:rsidRDefault="009172EA" w:rsidP="009172EA">
      <w:pPr>
        <w:rPr>
          <w:rFonts w:ascii="Times New Roman" w:hAnsi="Times New Roman" w:cs="Times New Roman"/>
        </w:rPr>
      </w:pPr>
      <w:r w:rsidRPr="009172EA">
        <w:rPr>
          <w:rFonts w:ascii="Times New Roman" w:hAnsi="Times New Roman" w:cs="Times New Roman"/>
        </w:rPr>
        <w:t xml:space="preserve">Tras la toma de histórica Constantinopla por </w:t>
      </w:r>
      <w:proofErr w:type="spellStart"/>
      <w:r w:rsidRPr="009172EA">
        <w:rPr>
          <w:rFonts w:ascii="Times New Roman" w:hAnsi="Times New Roman" w:cs="Times New Roman"/>
        </w:rPr>
        <w:t>Mehmed</w:t>
      </w:r>
      <w:proofErr w:type="spellEnd"/>
      <w:r w:rsidRPr="009172EA">
        <w:rPr>
          <w:rFonts w:ascii="Times New Roman" w:hAnsi="Times New Roman" w:cs="Times New Roman"/>
        </w:rPr>
        <w:t xml:space="preserve"> II, los territorios de la Armenia bizantina pasaron a manos de los otomanos. Pero en los años posteriores fueron ampliando sus conquistas tras anexionarse el reino bizantino de Trebisonda, históricamente atacado a lo largo de los años por persas y otomanos (1453-1819).</w:t>
      </w:r>
    </w:p>
    <w:sectPr w:rsidR="009172EA" w:rsidRPr="009172EA" w:rsidSect="007030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14"/>
    <w:rsid w:val="00062AFB"/>
    <w:rsid w:val="00065DFB"/>
    <w:rsid w:val="00093518"/>
    <w:rsid w:val="001F7314"/>
    <w:rsid w:val="0070300B"/>
    <w:rsid w:val="00716F78"/>
    <w:rsid w:val="007259A8"/>
    <w:rsid w:val="00811DC7"/>
    <w:rsid w:val="008B0C71"/>
    <w:rsid w:val="008B2C37"/>
    <w:rsid w:val="009172EA"/>
    <w:rsid w:val="009F665D"/>
    <w:rsid w:val="00BF16EC"/>
    <w:rsid w:val="00E34FA4"/>
    <w:rsid w:val="00E77B60"/>
    <w:rsid w:val="00E84F6E"/>
    <w:rsid w:val="00F55F72"/>
    <w:rsid w:val="00F9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F40F8"/>
  <w15:chartTrackingRefBased/>
  <w15:docId w15:val="{58C08824-2F64-574B-9090-F6536C9D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3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3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3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3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3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3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3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3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3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3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3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3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3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3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3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3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3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294</Characters>
  <Application>Microsoft Office Word</Application>
  <DocSecurity>0</DocSecurity>
  <Lines>49</Lines>
  <Paragraphs>48</Paragraphs>
  <ScaleCrop>false</ScaleCrop>
  <Company>Danielito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 GONZALEZ</dc:creator>
  <cp:keywords/>
  <dc:description/>
  <cp:lastModifiedBy>DANIEL MARTIN GONZALEZ</cp:lastModifiedBy>
  <cp:revision>2</cp:revision>
  <dcterms:created xsi:type="dcterms:W3CDTF">2026-03-18T10:47:00Z</dcterms:created>
  <dcterms:modified xsi:type="dcterms:W3CDTF">2026-03-18T10:54:00Z</dcterms:modified>
</cp:coreProperties>
</file>