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Simple Program of Military Compiler</w:t>
      </w:r>
    </w:p>
    <w:p>
      <w:pPr>
        <w:pStyle w:val="Normal"/>
        <w:rPr/>
      </w:pPr>
      <w:r>
        <w:rPr/>
        <w:t>#acquire &lt;headern&gt;; //&lt;decl&gt; -&gt; #acquire  headn ; &lt;decl&gt;</w:t>
      </w:r>
    </w:p>
    <w:p>
      <w:pPr>
        <w:pStyle w:val="Normal"/>
        <w:rPr/>
      </w:pPr>
      <w:r>
        <w:rPr/>
        <w:tab/>
        <w:tab/>
        <w:tab/>
        <w:t xml:space="preserve">// &lt;decl&gt; -&gt;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/>
      </w:pPr>
      <w:r>
        <w:rPr/>
        <w:t>#standby &lt;idn&gt; ; // &lt;dec&gt; -&gt; #standby idn &lt;standn&gt;;  &lt;dec&gt;</w:t>
      </w:r>
    </w:p>
    <w:p>
      <w:pPr>
        <w:pStyle w:val="Normal"/>
        <w:rPr/>
      </w:pPr>
      <w:r>
        <w:rPr/>
        <w:tab/>
        <w:tab/>
        <w:t>// &lt;dec&gt; -&gt; λ</w:t>
      </w:r>
    </w:p>
    <w:p>
      <w:pPr>
        <w:pStyle w:val="Normal"/>
        <w:rPr/>
      </w:pPr>
      <w:r>
        <w:rPr/>
        <w:tab/>
        <w:tab/>
        <w:t>// &lt;standn&gt; -&gt;</w:t>
      </w:r>
      <w:r>
        <w:rPr>
          <w:rFonts w:cs="Arial" w:ascii="Arial" w:hAnsi="Arial"/>
          <w:sz w:val="26"/>
          <w:szCs w:val="26"/>
        </w:rPr>
        <w:t xml:space="preserve"> λ</w:t>
      </w:r>
    </w:p>
    <w:p>
      <w:pPr>
        <w:pStyle w:val="Normal"/>
        <w:rPr/>
      </w:pPr>
      <w:r>
        <w:rPr/>
        <w:t xml:space="preserve">PrimaryMission()  // &lt;main&gt; -&gt; PrimaryMission() { &lt;statements&gt; } 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//clrscr();</w:t>
      </w:r>
    </w:p>
    <w:p>
      <w:pPr>
        <w:pStyle w:val="Normal"/>
        <w:rPr/>
      </w:pPr>
      <w:r>
        <w:rPr/>
        <w:t>//&lt;statements&gt; -&gt; &lt;clears&gt; commence();</w:t>
      </w:r>
    </w:p>
    <w:p>
      <w:pPr>
        <w:pStyle w:val="Normal"/>
        <w:rPr/>
      </w:pPr>
      <w:r>
        <w:rPr/>
        <w:t xml:space="preserve"> </w:t>
      </w:r>
      <w:r>
        <w:rPr/>
        <w:t>// &lt;dec&gt; &lt;end&gt;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//&lt;dec&gt; →   &lt;dtype&gt; id &lt;init&gt; ; &lt;dtype&gt;</w:t>
      </w:r>
    </w:p>
    <w:p>
      <w:pPr>
        <w:pStyle w:val="Normal"/>
        <w:rPr/>
      </w:pPr>
      <w:r>
        <w:rPr/>
        <w:t>// &lt;dtype&gt; → unit</w:t>
      </w:r>
    </w:p>
    <w:p>
      <w:pPr>
        <w:pStyle w:val="Normal"/>
        <w:rPr/>
      </w:pPr>
      <w:r>
        <w:rPr/>
        <w:t>// &lt;dtype&gt; →  company</w:t>
      </w:r>
    </w:p>
    <w:p>
      <w:pPr>
        <w:pStyle w:val="Normal"/>
        <w:rPr/>
      </w:pPr>
      <w:r>
        <w:rPr/>
        <w:t>// &lt;dtype&gt; →  digit</w:t>
      </w:r>
    </w:p>
    <w:p>
      <w:pPr>
        <w:pStyle w:val="Normal"/>
        <w:rPr/>
      </w:pPr>
      <w:r>
        <w:rPr/>
        <w:t>// &lt;dtype →  joe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//&lt;dtype&gt; →  response</w:t>
      </w:r>
    </w:p>
    <w:p>
      <w:pPr>
        <w:pStyle w:val="Normal"/>
        <w:rPr/>
      </w:pPr>
      <w:r>
        <w:rPr/>
        <w:t xml:space="preserve">// &lt;dtype&gt; → 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/>
      </w:pPr>
      <w:r>
        <w:rPr/>
        <w:t>//&lt;init&gt; →  = &lt;value&gt;</w:t>
      </w:r>
    </w:p>
    <w:p>
      <w:pPr>
        <w:pStyle w:val="Normal"/>
        <w:rPr/>
      </w:pPr>
      <w:r>
        <w:rPr/>
        <w:t xml:space="preserve">// &lt;init&gt; → </w:t>
      </w:r>
      <w:bookmarkStart w:id="0" w:name="__DdeLink__110_648657005"/>
      <w:r>
        <w:rPr/>
        <w:t xml:space="preserve"> </w:t>
      </w:r>
      <w:bookmarkEnd w:id="0"/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//&lt;value&gt; →  AFFIRMATIVE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//&lt;value&gt; →  NEGATIVE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LOOP CFG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&lt;for&gt; → inquire (&lt;dtype&gt; idn = &lt;value&gt; ; idn &lt;logOp&gt; &lt;value&gt; ; idn &lt;unOp&gt; ) { &lt;statement&gt; &lt;for&gt; }</w:t>
      </w:r>
    </w:p>
    <w:p>
      <w:pPr>
        <w:pStyle w:val="Normal"/>
        <w:rPr/>
      </w:pPr>
      <w:r>
        <w:rPr/>
        <w:t xml:space="preserve">&lt;for&gt; → 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6"/>
          <w:szCs w:val="26"/>
        </w:rPr>
        <w:t>Source Code: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6"/>
          <w:szCs w:val="26"/>
        </w:rPr>
        <w:tab/>
      </w:r>
      <w:r>
        <w:rPr>
          <w:rFonts w:cs="Arial" w:ascii="Arial" w:hAnsi="Arial"/>
          <w:b w:val="false"/>
          <w:bCs w:val="false"/>
          <w:sz w:val="26"/>
          <w:szCs w:val="26"/>
        </w:rPr>
        <w:t>inquire (i = 1; I &gt;= 5; i++)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>post(“Number: “ i);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>capture(%d, x)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}</w:t>
      </w:r>
    </w:p>
    <w:p>
      <w:pPr>
        <w:pStyle w:val="Normal"/>
        <w:rPr/>
      </w:pPr>
      <w:r>
        <w:rPr/>
        <w:t>&lt;logOp&gt; → &lt;=</w:t>
      </w:r>
    </w:p>
    <w:p>
      <w:pPr>
        <w:pStyle w:val="Normal"/>
        <w:rPr/>
      </w:pPr>
      <w:r>
        <w:rPr/>
        <w:t>&lt;logOp&gt; → &gt;=</w:t>
      </w:r>
    </w:p>
    <w:p>
      <w:pPr>
        <w:pStyle w:val="Normal"/>
        <w:rPr/>
      </w:pPr>
      <w:r>
        <w:rPr/>
        <w:t>&lt;unOp&gt; → ++</w:t>
      </w:r>
    </w:p>
    <w:p>
      <w:pPr>
        <w:pStyle w:val="Normal"/>
        <w:rPr/>
      </w:pPr>
      <w:r>
        <w:rPr/>
        <w:t>&lt;unOp&gt; → 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&lt;while&gt; → phase (&lt;condition&gt;) </w:t>
      </w:r>
    </w:p>
    <w:p>
      <w:pPr>
        <w:pStyle w:val="Normal"/>
        <w:rPr/>
      </w:pPr>
      <w:r>
        <w:rPr/>
        <w:t>{&lt;statement&gt; &lt;while&gt;}</w:t>
      </w:r>
    </w:p>
    <w:p>
      <w:pPr>
        <w:pStyle w:val="Normal"/>
        <w:rPr/>
      </w:pPr>
      <w:r>
        <w:rPr/>
        <w:t xml:space="preserve">&lt;while&gt; → 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Source Code:</w:t>
      </w:r>
    </w:p>
    <w:p>
      <w:pPr>
        <w:pStyle w:val="Normal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ab/>
      </w:r>
      <w:r>
        <w:rPr>
          <w:rFonts w:cs="Arial" w:ascii="Arial" w:hAnsi="Arial"/>
          <w:b w:val="false"/>
          <w:bCs w:val="false"/>
          <w:sz w:val="26"/>
          <w:szCs w:val="26"/>
        </w:rPr>
        <w:t>phase(i &lt; 5){</w:t>
      </w:r>
    </w:p>
    <w:p>
      <w:pPr>
        <w:pStyle w:val="Normal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>post(“Enter Number: ”);</w:t>
      </w:r>
    </w:p>
    <w:p>
      <w:pPr>
        <w:pStyle w:val="Normal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>captured(%d, num);</w:t>
      </w:r>
    </w:p>
    <w:p>
      <w:pPr>
        <w:pStyle w:val="Normal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>i++;</w:t>
      </w:r>
    </w:p>
    <w:p>
      <w:pPr>
        <w:pStyle w:val="Normal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}</w:t>
      </w:r>
      <w:r>
        <w:rPr>
          <w:rFonts w:cs="Arial" w:ascii="Arial" w:hAnsi="Arial"/>
          <w:b/>
          <w:bCs/>
          <w:sz w:val="26"/>
          <w:szCs w:val="26"/>
        </w:rPr>
        <w:tab/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&lt;do&gt; → go {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&lt;statement&gt;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&lt;do&gt;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} phase (&lt;condition&gt;);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&lt;do&gt; →  λ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6"/>
          <w:szCs w:val="26"/>
        </w:rPr>
        <w:t>Source Code: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6"/>
          <w:szCs w:val="26"/>
        </w:rPr>
        <w:tab/>
      </w:r>
      <w:r>
        <w:rPr>
          <w:rFonts w:cs="Arial" w:ascii="Arial" w:hAnsi="Arial"/>
          <w:b w:val="false"/>
          <w:bCs w:val="false"/>
          <w:sz w:val="26"/>
          <w:szCs w:val="26"/>
        </w:rPr>
        <w:t>go{</w:t>
        <w:tab/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}phase(i &lt; 5 );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&lt;if&gt; → inorder (&lt;condition&gt;) {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&lt;statement&gt; &lt;cont&gt;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} &lt;cond&gt; &lt;if&gt;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&lt;if&gt; →  λ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&lt;cont&gt; → roll();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&lt;cont&gt; →  λ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&lt;cond&gt; → otherorder (&lt;condition&gt;){ &lt;statement&gt; }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&lt;cond&gt; → order { &lt;statement&gt; }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&lt;cond&gt; →  λ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&lt;switch&gt; → campaign(&lt;condition&gt;) { &lt;case&gt; }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&lt;case&gt; → operation &lt;idn&gt; : &lt;statement&gt; &lt;def&gt;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&lt;def&gt; → auto : &lt;statement&gt;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&lt;def&gt; →  λ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Input and Output</w:t>
      </w:r>
    </w:p>
    <w:p>
      <w:pPr>
        <w:pStyle w:val="Normal"/>
        <w:rPr/>
      </w:pPr>
      <w:r>
        <w:rPr/>
        <w:t>&lt;print&gt; → post (&lt;pstatement&gt;); &lt;print&gt;</w:t>
      </w:r>
    </w:p>
    <w:p>
      <w:pPr>
        <w:pStyle w:val="Normal"/>
        <w:rPr/>
      </w:pPr>
      <w:r>
        <w:rPr/>
        <w:t xml:space="preserve">&lt;print&gt; → 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&lt;pstatement&gt; → “ &lt;strstatement&gt; “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&lt;pstatement&gt; → &lt;idn&gt;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&lt;pstatement&gt; →  λ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&lt;scan&gt; → captured (sstatement); &lt;scan&gt;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&lt;sstatement&gt; → “ %&lt;ph&gt; ”, &lt;idn&gt;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&lt;ph&gt; → d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&lt;ph&gt; → f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&lt;ph&gt; → c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>
          <w:rFonts w:ascii="Arial" w:hAnsi="Arial" w:cs="Arial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Program: </w:t>
      </w:r>
      <w:r>
        <w:rPr>
          <w:b w:val="false"/>
          <w:bCs w:val="false"/>
        </w:rPr>
        <w:t xml:space="preserve"> </w:t>
      </w:r>
      <w:r>
        <w:rPr>
          <w:rFonts w:cs="Arial" w:ascii="Arial" w:hAnsi="Arial"/>
          <w:b w:val="false"/>
          <w:bCs w:val="false"/>
          <w:sz w:val="26"/>
          <w:szCs w:val="26"/>
        </w:rPr>
        <w:t xml:space="preserve">Program that compute the SUM of all numbers inputted in the Program.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Structure:</w:t>
      </w:r>
    </w:p>
    <w:p>
      <w:pPr>
        <w:pStyle w:val="Normal"/>
        <w:spacing w:before="0" w:after="160"/>
        <w:rPr/>
      </w:pPr>
      <w:r>
        <w:rPr/>
        <w:t>primarymission(){</w:t>
      </w:r>
    </w:p>
    <w:p>
      <w:pPr>
        <w:pStyle w:val="Normal"/>
        <w:spacing w:before="0" w:after="160"/>
        <w:rPr/>
      </w:pPr>
      <w:r>
        <w:rPr/>
        <w:tab/>
        <w:t>unit num = 0, sum = 0, j;</w:t>
      </w:r>
    </w:p>
    <w:p>
      <w:pPr>
        <w:pStyle w:val="Normal"/>
        <w:spacing w:before="0" w:after="160"/>
        <w:rPr/>
      </w:pPr>
      <w:r>
        <w:rPr/>
        <w:tab/>
        <w:t>company Q = “Number: ”, A = “How Many?: ”;</w:t>
      </w:r>
    </w:p>
    <w:p>
      <w:pPr>
        <w:pStyle w:val="Normal"/>
        <w:spacing w:before="0" w:after="160"/>
        <w:rPr/>
      </w:pPr>
      <w:r>
        <w:rPr/>
        <w:tab/>
        <w:t>post(A);</w:t>
      </w:r>
    </w:p>
    <w:p>
      <w:pPr>
        <w:pStyle w:val="Normal"/>
        <w:spacing w:before="0" w:after="160"/>
        <w:rPr/>
      </w:pPr>
      <w:r>
        <w:rPr/>
        <w:tab/>
        <w:t>captured(%d, i);</w:t>
      </w:r>
    </w:p>
    <w:p>
      <w:pPr>
        <w:pStyle w:val="Normal"/>
        <w:spacing w:before="0" w:after="160"/>
        <w:rPr/>
      </w:pPr>
      <w:r>
        <w:rPr/>
        <w:tab/>
        <w:tab/>
        <w:t>inquire( j = 1; j &lt; i; j++){</w:t>
      </w:r>
    </w:p>
    <w:p>
      <w:pPr>
        <w:pStyle w:val="Normal"/>
        <w:spacing w:before="0" w:after="160"/>
        <w:rPr/>
      </w:pPr>
      <w:r>
        <w:rPr/>
        <w:tab/>
        <w:tab/>
        <w:tab/>
        <w:t>post(Q + “[” + j + “]”);</w:t>
      </w:r>
    </w:p>
    <w:p>
      <w:pPr>
        <w:pStyle w:val="Normal"/>
        <w:spacing w:before="0" w:after="160"/>
        <w:rPr/>
      </w:pPr>
      <w:r>
        <w:rPr/>
        <w:tab/>
        <w:tab/>
        <w:tab/>
        <w:t>captured(%d, num);</w:t>
      </w:r>
    </w:p>
    <w:p>
      <w:pPr>
        <w:pStyle w:val="Normal"/>
        <w:spacing w:before="0" w:after="160"/>
        <w:rPr/>
      </w:pPr>
      <w:r>
        <w:rPr/>
        <w:tab/>
        <w:tab/>
        <w:tab/>
        <w:t>sum += num;</w:t>
      </w:r>
    </w:p>
    <w:p>
      <w:pPr>
        <w:pStyle w:val="Normal"/>
        <w:spacing w:before="0" w:after="160"/>
        <w:rPr/>
      </w:pPr>
      <w:r>
        <w:rPr/>
        <w:tab/>
        <w:tab/>
        <w:tab/>
        <w:t>}</w:t>
      </w:r>
    </w:p>
    <w:p>
      <w:pPr>
        <w:pStyle w:val="Normal"/>
        <w:spacing w:before="0" w:after="160"/>
        <w:rPr/>
      </w:pPr>
      <w:r>
        <w:rPr/>
        <w:tab/>
        <w:t>}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Syntax: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primarymission = main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unit = int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company = string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post = printf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captured = scanf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inquire = for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Context Free Grammar: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 w:val="false"/>
          <w:bCs w:val="false"/>
        </w:rPr>
        <w:tab/>
        <w:t>&lt;program&gt; → &lt;main&gt; &lt;end&gt;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 w:val="false"/>
          <w:bCs w:val="false"/>
        </w:rPr>
        <w:tab/>
        <w:t>&lt;main&gt; → primarymission(){&lt;statement&gt;}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rFonts w:cs="Arial" w:ascii="Arial" w:hAnsi="Arial"/>
          <w:b w:val="false"/>
          <w:bCs w:val="false"/>
          <w:sz w:val="26"/>
          <w:szCs w:val="26"/>
        </w:rPr>
        <w:t>&lt;dec&gt; → &lt;dtype&gt; idn &lt;init&gt;; &lt;dec&gt;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&lt;dec&gt; →  λ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&lt;dtype&gt; → unit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&lt;dtype&gt; → company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 xml:space="preserve">&lt;dtype&gt; → joe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&lt;dtype&gt; → digit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 xml:space="preserve">&lt;dtype&gt; → response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&lt;init&gt; → = &lt;value&gt;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&lt;init&gt; →  λ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&lt;statement&gt; → &lt;dec&gt; &lt;print&gt; &lt;scan&gt; &lt;loop&gt; &lt;arith&gt; ;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&lt;print&gt; → post(&lt;sVal&gt;); &lt;print&gt;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&lt;print&gt; → post(idn + “[“ idn + “]”); &lt;print&gt;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&lt;print&gt; → λ</w:t>
        <w:tab/>
      </w:r>
    </w:p>
    <w:p>
      <w:pPr>
        <w:pStyle w:val="Normal"/>
        <w:spacing w:before="0" w:after="160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&lt;sVal&gt; → idn</w:t>
      </w:r>
    </w:p>
    <w:p>
      <w:pPr>
        <w:pStyle w:val="Normal"/>
        <w:spacing w:before="0" w:after="160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&lt;sVal&gt; → “ &lt;value&gt; ”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 xml:space="preserve">&lt;sVal&gt; → </w:t>
      </w:r>
      <w:bookmarkStart w:id="1" w:name="__DdeLink__124_790532577"/>
      <w:bookmarkEnd w:id="1"/>
      <w:r>
        <w:rPr>
          <w:rFonts w:cs="Arial" w:ascii="Arial" w:hAnsi="Arial"/>
          <w:b w:val="false"/>
          <w:bCs w:val="false"/>
          <w:sz w:val="26"/>
          <w:szCs w:val="26"/>
        </w:rPr>
        <w:t>λ</w:t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&lt;arith&gt; → idn &lt;Op&gt; idn &lt;Opn&gt;; &lt;arith&gt;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&lt;arith&gt; → λ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&lt;Op&gt; → +=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&lt;Op&gt; → -=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&lt;Op&gt;</w:t>
        <w:tab/>
        <w:t>→ =+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&lt;Op&gt; → =-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&lt;Opn&gt; → +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&lt;Opn&gt; → -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&lt;Opn&gt; → /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&lt;Opn&gt; → *</w:t>
        <w:tab/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&lt;Opn&gt; → λ</w:t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&lt;scan&gt; → captured (sState); &lt;scan&gt;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ab/>
        <w:t xml:space="preserve">&lt;scan&gt; → </w:t>
      </w:r>
      <w:r>
        <w:rPr>
          <w:rFonts w:cs="Arial" w:ascii="Arial" w:hAnsi="Arial"/>
          <w:b w:val="false"/>
          <w:bCs w:val="false"/>
          <w:sz w:val="26"/>
          <w:szCs w:val="26"/>
        </w:rPr>
        <w:t>λ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ab/>
        <w:t>&lt;sState&gt; → (“ %&lt;ph&gt; ”, idn);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ab/>
        <w:t>&lt;ph&gt; → d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ab/>
        <w:t>&lt;ph&gt; → &lt;value&gt;f</w:t>
      </w:r>
    </w:p>
    <w:p>
      <w:pPr>
        <w:pStyle w:val="Normal"/>
        <w:spacing w:before="0" w:after="160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&lt;ph&gt; → c</w:t>
      </w:r>
    </w:p>
    <w:p>
      <w:pPr>
        <w:pStyle w:val="Normal"/>
        <w:spacing w:before="0" w:after="160"/>
        <w:rPr/>
      </w:pPr>
      <w:r>
        <w:rPr>
          <w:rFonts w:cs="Arial" w:ascii="Arial" w:hAnsi="Arial"/>
          <w:b/>
          <w:bCs/>
          <w:sz w:val="26"/>
          <w:szCs w:val="26"/>
        </w:rPr>
        <w:tab/>
      </w:r>
      <w:r>
        <w:rPr>
          <w:rFonts w:cs="Arial" w:ascii="Arial" w:hAnsi="Arial"/>
          <w:b w:val="false"/>
          <w:bCs w:val="false"/>
          <w:sz w:val="26"/>
          <w:szCs w:val="26"/>
        </w:rPr>
        <w:t>&lt;value&gt; → λ</w:t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 xml:space="preserve">&lt;loop&gt; → &lt;for&gt; &lt;if&gt; &lt;while&gt; &lt;do&gt; &lt;switch&gt;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&lt;for&gt; → (idn = &lt;value&gt;; idn &lt;logOp&gt; &lt;value&gt;; idn &lt;unOp&gt;){&lt;statement&gt;}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 xml:space="preserve">&lt;for&gt; → </w:t>
      </w:r>
      <w:bookmarkStart w:id="2" w:name="__DdeLink__299_1277590980"/>
      <w:bookmarkEnd w:id="2"/>
      <w:r>
        <w:rPr>
          <w:rFonts w:cs="Arial" w:ascii="Arial" w:hAnsi="Arial"/>
          <w:b w:val="false"/>
          <w:bCs w:val="false"/>
          <w:sz w:val="26"/>
          <w:szCs w:val="26"/>
        </w:rPr>
        <w:t>λ</w:t>
      </w:r>
    </w:p>
    <w:p>
      <w:pPr>
        <w:pStyle w:val="Normal"/>
        <w:rPr/>
      </w:pPr>
      <w:r>
        <w:rPr/>
        <w:tab/>
        <w:t>&lt;logOp&gt; → &lt;=</w:t>
      </w:r>
    </w:p>
    <w:p>
      <w:pPr>
        <w:pStyle w:val="Normal"/>
        <w:rPr/>
      </w:pPr>
      <w:r>
        <w:rPr/>
        <w:tab/>
        <w:t>&lt;logOp&gt; → &gt;=</w:t>
      </w:r>
    </w:p>
    <w:p>
      <w:pPr>
        <w:pStyle w:val="Normal"/>
        <w:rPr/>
      </w:pPr>
      <w:r>
        <w:rPr/>
        <w:tab/>
        <w:t>&lt;unOp&gt; → ++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&lt;unOp&gt; → --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&lt;if&gt; →  λ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&lt;while&gt; →  λ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&lt;do&gt; →  λ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>&lt;switch&gt; →  λ</w:t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before="0" w:after="160"/>
        <w:rPr/>
      </w:pPr>
      <w:r>
        <w:rPr>
          <w:rFonts w:cs="Arial" w:ascii="Arial" w:hAnsi="Arial"/>
          <w:b/>
          <w:bCs/>
          <w:sz w:val="26"/>
          <w:szCs w:val="26"/>
        </w:rPr>
        <w:t>Context Free Grammar</w:t>
      </w:r>
    </w:p>
    <w:p>
      <w:pPr>
        <w:pStyle w:val="Normal"/>
        <w:spacing w:before="0" w:after="160"/>
        <w:rPr/>
      </w:pPr>
      <w:r>
        <w:rPr>
          <w:rFonts w:cs="Arial" w:ascii="Arial" w:hAnsi="Arial"/>
          <w:b/>
          <w:bCs/>
          <w:sz w:val="26"/>
          <w:szCs w:val="26"/>
        </w:rPr>
        <w:t>Variable Declaration</w:t>
      </w:r>
    </w:p>
    <w:p>
      <w:pPr>
        <w:pStyle w:val="Normal"/>
        <w:rPr/>
      </w:pPr>
      <w:r>
        <w:rPr/>
        <w:t>&lt;dec&gt; →   &lt;dtype&gt; id &lt;init&gt; ; &lt;dtype&gt;</w:t>
      </w:r>
    </w:p>
    <w:p>
      <w:pPr>
        <w:pStyle w:val="Normal"/>
        <w:rPr/>
      </w:pPr>
      <w:r>
        <w:rPr/>
        <w:t>&lt;dtype&gt; → unit</w:t>
      </w:r>
    </w:p>
    <w:p>
      <w:pPr>
        <w:pStyle w:val="Normal"/>
        <w:rPr/>
      </w:pPr>
      <w:r>
        <w:rPr/>
        <w:t>&lt;dtype&gt; →  company</w:t>
      </w:r>
    </w:p>
    <w:p>
      <w:pPr>
        <w:pStyle w:val="Normal"/>
        <w:rPr/>
      </w:pPr>
      <w:r>
        <w:rPr/>
        <w:t>&lt;dtype&gt; →  digit</w:t>
      </w:r>
    </w:p>
    <w:p>
      <w:pPr>
        <w:pStyle w:val="Normal"/>
        <w:rPr/>
      </w:pPr>
      <w:r>
        <w:rPr/>
        <w:t>&lt;dtype →  joe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</w:t>
      </w:r>
      <w:r>
        <w:rPr>
          <w:rFonts w:cs="Arial" w:ascii="Arial" w:hAnsi="Arial"/>
          <w:sz w:val="26"/>
          <w:szCs w:val="26"/>
        </w:rPr>
        <w:t>dtype&gt; →  response</w:t>
      </w:r>
    </w:p>
    <w:p>
      <w:pPr>
        <w:pStyle w:val="Normal"/>
        <w:rPr/>
      </w:pPr>
      <w:r>
        <w:rPr/>
        <w:t xml:space="preserve">&lt;dtype&gt; → 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/>
      </w:pPr>
      <w:r>
        <w:rPr/>
        <w:t>&lt;init&gt; →  = &lt;value&gt;</w:t>
      </w:r>
    </w:p>
    <w:p>
      <w:pPr>
        <w:pStyle w:val="Normal"/>
        <w:rPr/>
      </w:pPr>
      <w:r>
        <w:rPr/>
        <w:t xml:space="preserve">&lt;init&gt; → </w:t>
      </w:r>
      <w:bookmarkStart w:id="3" w:name="__DdeLink__110_6486570051"/>
      <w:r>
        <w:rPr/>
        <w:t xml:space="preserve"> </w:t>
      </w:r>
      <w:bookmarkEnd w:id="3"/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&lt;value&gt; →  AFFIRMATIVE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&lt;value&gt; →  NEGATIVE</w:t>
      </w:r>
    </w:p>
    <w:p>
      <w:pPr>
        <w:pStyle w:val="Normal"/>
        <w:spacing w:before="0" w:after="160"/>
        <w:rPr>
          <w:rFonts w:ascii="Arial" w:hAnsi="Arial" w:cs="Arial"/>
          <w:b/>
          <w:b/>
          <w:bCs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 xml:space="preserve">Array </w:t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>Single Dimension: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>&lt;arr&gt; → &lt;dtype&gt; idn[&lt;size&gt;] &lt;init&gt;; &lt;arr&gt;</w:t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>Double Dimension: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>&lt;arr&gt; → &lt;dtype&gt; idn[&lt;size&gt;][&lt;size&gt;] &lt;init&gt;; &lt;arr&gt;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>&lt;arr&gt; → λ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>&lt;size&gt; → numeric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>&lt;init&gt; → = {&lt;elements&gt;}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>&lt;init&gt; → λ</w:t>
      </w:r>
    </w:p>
    <w:p>
      <w:pPr>
        <w:pStyle w:val="Normal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</w:r>
    </w:p>
    <w:p>
      <w:pPr>
        <w:pStyle w:val="Normal"/>
        <w:rPr/>
      </w:pPr>
      <w:r>
        <w:rPr>
          <w:rFonts w:cs="Arial" w:ascii="Arial" w:hAnsi="Arial"/>
          <w:b/>
          <w:sz w:val="26"/>
          <w:szCs w:val="26"/>
        </w:rPr>
        <w:t>Functions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&lt;funct&gt; → &lt;dtype&gt; id (&lt;dtype&gt; id, &lt;dtype&gt; id)</w:t>
      </w:r>
      <w:bookmarkStart w:id="4" w:name="_GoBack"/>
      <w:bookmarkEnd w:id="4"/>
      <w:r>
        <w:rPr>
          <w:rFonts w:cs="Arial" w:ascii="Arial" w:hAnsi="Arial"/>
          <w:sz w:val="26"/>
          <w:szCs w:val="26"/>
        </w:rPr>
        <w:t xml:space="preserve"> {&lt;statement&gt;}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&lt;funct&gt; → &lt;dtype&gt; id (&lt;dtype&gt; id)</w:t>
      </w:r>
      <w:bookmarkStart w:id="5" w:name="_GoBack1"/>
      <w:bookmarkEnd w:id="5"/>
      <w:r>
        <w:rPr>
          <w:rFonts w:cs="Arial" w:ascii="Arial" w:hAnsi="Arial"/>
          <w:sz w:val="26"/>
          <w:szCs w:val="26"/>
        </w:rPr>
        <w:t xml:space="preserve"> {&lt;statement&gt;}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&lt;funct&gt; → λ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</w:r>
    </w:p>
    <w:p>
      <w:pPr>
        <w:pStyle w:val="Normal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>Struct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&lt;struct&gt; → struct &lt;structN&gt;{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ab/>
        <w:t>&lt;dec&gt; → &lt;dtype&gt; (&lt;mem&gt;); &lt;dec&gt;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ab/>
        <w:t xml:space="preserve">&lt;dec&gt; → λ 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};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>Defining Variable:</w:t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ab/>
      </w:r>
      <w:r>
        <w:rPr>
          <w:rFonts w:cs="Arial" w:ascii="Arial" w:hAnsi="Arial"/>
          <w:b w:val="false"/>
          <w:bCs w:val="false"/>
          <w:sz w:val="26"/>
          <w:szCs w:val="26"/>
        </w:rPr>
        <w:t>&lt;decstruct&gt; → miss (&lt;structN&gt;)</w:t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>Accessing members:</w:t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ab/>
      </w:r>
      <w:r>
        <w:rPr>
          <w:rFonts w:cs="Arial" w:ascii="Arial" w:hAnsi="Arial"/>
          <w:b w:val="false"/>
          <w:bCs w:val="false"/>
          <w:sz w:val="26"/>
          <w:szCs w:val="26"/>
        </w:rPr>
        <w:t>&lt;AccMem&gt; → &lt;structvarN&gt;.&lt;mem&gt;;</w:t>
      </w:r>
      <w:r>
        <w:rPr>
          <w:rFonts w:cs="Arial" w:ascii="Arial" w:hAnsi="Arial"/>
          <w:b/>
          <w:bCs/>
          <w:sz w:val="26"/>
          <w:szCs w:val="26"/>
        </w:rPr>
        <w:t xml:space="preserve"> 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&lt;Program&gt; → &lt;header&gt; &lt;globalDec&gt; &lt;main&gt; &lt;dec&gt; &lt;body&gt; &lt;end</w:t>
      </w:r>
    </w:p>
    <w:p>
      <w:pPr>
        <w:pStyle w:val="Normal"/>
        <w:numPr>
          <w:ilvl w:val="0"/>
          <w:numId w:val="1"/>
        </w:numPr>
        <w:rPr/>
      </w:pPr>
      <w:r>
        <w:rPr/>
        <w:t>&lt;header&gt; → #standby &lt;HeadN&gt;; &lt;header&gt;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&lt;header&gt; →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sz w:val="26"/>
          <w:szCs w:val="26"/>
        </w:rPr>
        <w:t>&lt;globalDec&gt; →#standby idn &lt;initN&gt;; &lt;dec&gt;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sz w:val="26"/>
          <w:szCs w:val="26"/>
        </w:rPr>
        <w:t>&lt;globalDec&gt; -&gt; λ</w:t>
      </w:r>
    </w:p>
    <w:p>
      <w:pPr>
        <w:pStyle w:val="Normal"/>
        <w:numPr>
          <w:ilvl w:val="0"/>
          <w:numId w:val="1"/>
        </w:numPr>
        <w:rPr/>
      </w:pPr>
      <w:r>
        <w:rPr/>
        <w:t>&lt;</w:t>
      </w:r>
      <w:r>
        <w:rPr/>
        <w:t>initN</w:t>
      </w:r>
      <w:r>
        <w:rPr/>
        <w:t>&gt; -&gt;</w:t>
      </w:r>
      <w:r>
        <w:rPr>
          <w:rFonts w:cs="Arial" w:ascii="Arial" w:hAnsi="Arial"/>
          <w:sz w:val="26"/>
          <w:szCs w:val="26"/>
        </w:rPr>
        <w:t xml:space="preserve"> </w:t>
      </w:r>
      <w:r>
        <w:rPr>
          <w:rFonts w:cs="Arial" w:ascii="Arial" w:hAnsi="Arial"/>
          <w:sz w:val="26"/>
          <w:szCs w:val="26"/>
        </w:rPr>
        <w:t>= &lt;value&gt;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sz w:val="26"/>
          <w:szCs w:val="26"/>
        </w:rPr>
        <w:t>&lt;initN&gt; → λ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sz w:val="26"/>
          <w:szCs w:val="26"/>
        </w:rPr>
        <w:t xml:space="preserve">&lt;main&gt; → PrimaryMission(){ &lt;statements&gt; }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&lt;dec&gt; →  </w:t>
      </w:r>
      <w:r>
        <w:rPr/>
        <w:t>&lt;LocalDec&gt;</w:t>
      </w:r>
      <w:r>
        <w:rPr/>
        <w:t xml:space="preserve"> </w:t>
      </w:r>
      <w:r>
        <w:rPr/>
        <w:t>&lt;arr&gt; &lt;funct&gt; &lt;struct&gt;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&lt;LocalDec&gt; → </w:t>
      </w:r>
      <w:r>
        <w:rPr/>
        <w:t>&lt;dtype&gt; id &lt;init&gt; ; &lt;dtype&gt;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&lt;LocalDec&gt; → 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numPr>
          <w:ilvl w:val="0"/>
          <w:numId w:val="1"/>
        </w:numPr>
        <w:rPr/>
      </w:pPr>
      <w:r>
        <w:rPr/>
        <w:t>&lt;dtype&gt; → unit</w:t>
      </w:r>
    </w:p>
    <w:p>
      <w:pPr>
        <w:pStyle w:val="Normal"/>
        <w:numPr>
          <w:ilvl w:val="0"/>
          <w:numId w:val="1"/>
        </w:numPr>
        <w:rPr/>
      </w:pPr>
      <w:r>
        <w:rPr/>
        <w:t>&lt;dtype&gt; →  company</w:t>
      </w:r>
    </w:p>
    <w:p>
      <w:pPr>
        <w:pStyle w:val="Normal"/>
        <w:numPr>
          <w:ilvl w:val="0"/>
          <w:numId w:val="1"/>
        </w:numPr>
        <w:rPr/>
      </w:pPr>
      <w:r>
        <w:rPr/>
        <w:t>&lt;dtype&gt; →  digit</w:t>
      </w:r>
    </w:p>
    <w:p>
      <w:pPr>
        <w:pStyle w:val="Normal"/>
        <w:numPr>
          <w:ilvl w:val="0"/>
          <w:numId w:val="1"/>
        </w:numPr>
        <w:rPr/>
      </w:pPr>
      <w:r>
        <w:rPr/>
        <w:t>&lt;dtype →  joe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sz w:val="26"/>
          <w:szCs w:val="26"/>
        </w:rPr>
        <w:t>&lt;dtype&gt; →  response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&lt;dtype&gt; → 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numPr>
          <w:ilvl w:val="0"/>
          <w:numId w:val="1"/>
        </w:numPr>
        <w:rPr/>
      </w:pPr>
      <w:r>
        <w:rPr/>
        <w:t>&lt;init&gt; →  = &lt;value&gt;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&lt;init&gt; → </w:t>
      </w:r>
      <w:bookmarkStart w:id="6" w:name="__DdeLink__110_6486570052"/>
      <w:r>
        <w:rPr/>
        <w:t xml:space="preserve"> </w:t>
      </w:r>
      <w:bookmarkEnd w:id="6"/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>&lt;arr&gt; → &lt;dtype&gt; idn[&lt;size&gt;] &lt;init&gt;; &lt;arr&gt;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>&lt;arr&gt; → &lt;dtype&gt; idn[&lt;size&gt;][&lt;size&gt;] &lt;init&gt;; &lt;arr&gt;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>&lt;arr&gt; → λ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>&lt;size&gt; → numeric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>&lt;init&gt; → = {&lt;elements&gt;}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>&lt;init&gt; → λ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sz w:val="26"/>
          <w:szCs w:val="26"/>
        </w:rPr>
        <w:t>&lt;funct&gt; → &lt;dtype&gt; id (&lt;dtype&gt; id, &lt;dtype&gt; id)</w:t>
      </w:r>
      <w:bookmarkStart w:id="7" w:name="_GoBack3"/>
      <w:bookmarkEnd w:id="7"/>
      <w:r>
        <w:rPr>
          <w:rFonts w:cs="Arial" w:ascii="Arial" w:hAnsi="Arial"/>
          <w:sz w:val="26"/>
          <w:szCs w:val="26"/>
        </w:rPr>
        <w:t xml:space="preserve"> {&lt;statement&gt;}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sz w:val="26"/>
          <w:szCs w:val="26"/>
        </w:rPr>
        <w:t>&lt;funct&gt; → &lt;dtype&gt; id (&lt;dtype&gt; id)</w:t>
      </w:r>
      <w:bookmarkStart w:id="8" w:name="_GoBack12"/>
      <w:bookmarkEnd w:id="8"/>
      <w:r>
        <w:rPr>
          <w:rFonts w:cs="Arial" w:ascii="Arial" w:hAnsi="Arial"/>
          <w:sz w:val="26"/>
          <w:szCs w:val="26"/>
        </w:rPr>
        <w:t xml:space="preserve"> {&lt;statement&gt;}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sz w:val="26"/>
          <w:szCs w:val="26"/>
        </w:rPr>
        <w:t>&lt;funct&gt; → λ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sz w:val="26"/>
          <w:szCs w:val="26"/>
        </w:rPr>
        <w:t>&lt;struct&gt; → struct &lt;structN&gt;{ &lt;dec&gt; → &lt;dtype&gt; (&lt;mem&gt;); &lt;dec&gt; &lt;dec&gt; → λ }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sz w:val="26"/>
          <w:szCs w:val="26"/>
        </w:rPr>
        <w:t>&lt;struct&gt; → λ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6"/>
          <w:szCs w:val="26"/>
        </w:rPr>
        <w:t xml:space="preserve">Source Code: 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6"/>
          <w:szCs w:val="26"/>
        </w:rPr>
        <w:tab/>
        <w:t>Global Declaration: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ab/>
        <w:tab/>
        <w:t>unit A = 0, B = 0;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ab/>
        <w:tab/>
        <w:t>company Q = “HELLO WORLD”, C;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ab/>
        <w:tab/>
        <w:t>PrimaryMission(){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ab/>
        <w:tab/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ab/>
        <w:tab/>
        <w:t>}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ab/>
      </w:r>
      <w:r>
        <w:rPr>
          <w:rFonts w:cs="Arial" w:ascii="Arial" w:hAnsi="Arial"/>
          <w:b/>
          <w:bCs/>
          <w:sz w:val="26"/>
          <w:szCs w:val="26"/>
        </w:rPr>
        <w:t>Local Declaration:</w:t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ab/>
        <w:tab/>
      </w:r>
      <w:r>
        <w:rPr>
          <w:rFonts w:cs="Arial" w:ascii="Arial" w:hAnsi="Arial"/>
          <w:b w:val="false"/>
          <w:bCs w:val="false"/>
          <w:sz w:val="26"/>
          <w:szCs w:val="26"/>
        </w:rPr>
        <w:t>PrimaryMission(){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ab/>
        <w:t>unit A = 0, B = 0;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ab/>
        <w:t>company Q = “HELLO WORLD”, C;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>}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</w:r>
      <w:r>
        <w:rPr>
          <w:rFonts w:cs="Arial" w:ascii="Arial" w:hAnsi="Arial"/>
          <w:b/>
          <w:bCs/>
          <w:sz w:val="26"/>
          <w:szCs w:val="26"/>
        </w:rPr>
        <w:t>Array Declaration:</w:t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ab/>
        <w:tab/>
      </w:r>
      <w:r>
        <w:rPr>
          <w:rFonts w:cs="Arial" w:ascii="Arial" w:hAnsi="Arial"/>
          <w:b w:val="false"/>
          <w:bCs w:val="false"/>
          <w:sz w:val="26"/>
          <w:szCs w:val="26"/>
        </w:rPr>
        <w:t>PrimaryMission(){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ab/>
        <w:t>unit A[ ] = {‘A’, ‘B’, ‘C’};</w:t>
        <w:tab/>
        <w:tab/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>}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</w:r>
      <w:r>
        <w:rPr>
          <w:rFonts w:cs="Arial" w:ascii="Arial" w:hAnsi="Arial"/>
          <w:b/>
          <w:bCs/>
          <w:sz w:val="26"/>
          <w:szCs w:val="26"/>
        </w:rPr>
        <w:t>Functions: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ab/>
        <w:tab/>
      </w:r>
      <w:r>
        <w:rPr>
          <w:rFonts w:cs="Arial" w:ascii="Arial" w:hAnsi="Arial"/>
          <w:b w:val="false"/>
          <w:bCs w:val="false"/>
          <w:sz w:val="26"/>
          <w:szCs w:val="26"/>
        </w:rPr>
        <w:t>PrimaryMission(){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ab/>
        <w:t>unit Sum (int A, int B){</w:t>
        <w:tab/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ab/>
        <w:tab/>
        <w:t>Sum = A + B;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ab/>
        <w:t>}</w:t>
      </w:r>
    </w:p>
    <w:p>
      <w:pPr>
        <w:pStyle w:val="Normal"/>
        <w:spacing w:before="0" w:after="160"/>
        <w:rPr/>
      </w:pPr>
      <w:r>
        <w:rPr>
          <w:rFonts w:cs="Arial" w:ascii="Arial" w:hAnsi="Arial"/>
          <w:b w:val="false"/>
          <w:bCs w:val="false"/>
          <w:sz w:val="26"/>
          <w:szCs w:val="26"/>
        </w:rPr>
        <w:tab/>
        <w:tab/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Application>LibreOffice/5.1.4.2$Linux_X86_64 LibreOffice_project/10m0$Build-2</Application>
  <Pages>12</Pages>
  <Words>893</Words>
  <Characters>4010</Characters>
  <CharactersWithSpaces>4858</CharactersWithSpaces>
  <Paragraphs>235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2016-07-09T07:10:00Z</dcterms:created>
  <dc:creator>Ronel Canaria</dc:creator>
  <dc:description/>
  <dc:language>en-PH</dc:language>
  <cp:lastModifiedBy/>
  <dcterms:modified xsi:type="dcterms:W3CDTF">2016-07-14T16:04:48Z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