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DE81" w14:textId="77777777" w:rsidR="000C756C" w:rsidRPr="000C756C" w:rsidRDefault="000C756C" w:rsidP="000C756C">
      <w:r w:rsidRPr="000C756C">
        <w:rPr>
          <w:b/>
          <w:bCs/>
        </w:rPr>
        <w:t>All remaining Covid travel restrictions have now been lifted for passengers entering the UK.</w:t>
      </w:r>
    </w:p>
    <w:p w14:paraId="0295FF44" w14:textId="77777777" w:rsidR="000C756C" w:rsidRPr="000C756C" w:rsidRDefault="000C756C" w:rsidP="000C756C">
      <w:r w:rsidRPr="000C756C">
        <w:t>As of 04:00 GMT, unvaccinated arrivals will no longer have to take tests - the rule had already been lifted for the vaccinated - and passenger locator forms have been scrapped.</w:t>
      </w:r>
    </w:p>
    <w:p w14:paraId="4F6E85AE" w14:textId="77777777" w:rsidR="000C756C" w:rsidRPr="000C756C" w:rsidRDefault="000C756C" w:rsidP="000C756C">
      <w:r w:rsidRPr="000C756C">
        <w:t>It comes almost exactly two years after the first Covid lockdown measures were imposed in the UK.</w:t>
      </w:r>
    </w:p>
    <w:p w14:paraId="5E0B43F8" w14:textId="77777777" w:rsidR="000C756C" w:rsidRPr="000C756C" w:rsidRDefault="000C756C" w:rsidP="000C756C">
      <w:r w:rsidRPr="000C756C">
        <w:t>Travel bosses said lifting the rules was the "final game-changer".</w:t>
      </w:r>
    </w:p>
    <w:p w14:paraId="713B772E" w14:textId="77777777" w:rsidR="000C756C" w:rsidRPr="000C756C" w:rsidRDefault="000C756C" w:rsidP="000C756C">
      <w:r w:rsidRPr="000C756C">
        <w:t>Aviation minister Robert Courts said: "Everything we have worked for - every jab, every test, and the sacrifices made by the whole country means that finally, nearly two years on, we can all travel without bureaucratic restrictions."</w:t>
      </w:r>
    </w:p>
    <w:p w14:paraId="115803BE" w14:textId="77777777" w:rsidR="000C756C" w:rsidRPr="000C756C" w:rsidRDefault="000C756C" w:rsidP="000C756C">
      <w:r w:rsidRPr="000C756C">
        <w:t>The government said the change had been deliberately timed before the Easter holidays, but added that contingency plans had been drawn up to respond to any future Covid variants.</w:t>
      </w:r>
    </w:p>
    <w:p w14:paraId="78945661" w14:textId="77777777" w:rsidR="000C756C" w:rsidRPr="000C756C" w:rsidRDefault="000C756C" w:rsidP="000C756C">
      <w:r w:rsidRPr="000C756C">
        <w:t>Derek Jones, chief executive of Kuoni, a tourism company, said bookings had surged in recent months.</w:t>
      </w:r>
    </w:p>
    <w:p w14:paraId="6DC2B694" w14:textId="77777777" w:rsidR="000C756C" w:rsidRPr="000C756C" w:rsidRDefault="000C756C" w:rsidP="000C756C">
      <w:r w:rsidRPr="000C756C">
        <w:t>"The removal of all travel restrictions is the final game-changer - people can now go on holiday or visit family and friends overseas without all of the stress that comes with testing before they return home," he said.</w:t>
      </w:r>
    </w:p>
    <w:p w14:paraId="61E348F8" w14:textId="77777777" w:rsidR="000C756C" w:rsidRPr="000C756C" w:rsidRDefault="000C756C" w:rsidP="000C756C">
      <w:r w:rsidRPr="000C756C">
        <w:t>"Finally, we've seen the back of the unpopular and ineffective passenger locator forms, which were always a hassle to complete. Travel has been in turmoil for two years but now it's back."</w:t>
      </w:r>
    </w:p>
    <w:p w14:paraId="67734003" w14:textId="77777777" w:rsidR="000C756C" w:rsidRPr="000C756C" w:rsidRDefault="000C756C" w:rsidP="000C756C">
      <w:r w:rsidRPr="000C756C">
        <w:t>However, UK travellers are still advised to check the rules for the countries they are visiting - as many still have restrictions and testing requirements in place.</w:t>
      </w:r>
    </w:p>
    <w:p w14:paraId="39C9CCB6" w14:textId="77777777" w:rsidR="000C756C" w:rsidRPr="000C756C" w:rsidRDefault="000C756C" w:rsidP="000C756C">
      <w:r w:rsidRPr="000C756C">
        <w:t>The removal of the rules marks the end of a rapidly-changing - and often complex - set of Covid rules for people arriving in the UK.</w:t>
      </w:r>
    </w:p>
    <w:p w14:paraId="0DBF3032" w14:textId="77777777" w:rsidR="000C756C" w:rsidRPr="000C756C" w:rsidRDefault="000C756C" w:rsidP="000C756C">
      <w:r w:rsidRPr="000C756C">
        <w:t>People were first advised against all non-essential international travel in March 2020.</w:t>
      </w:r>
    </w:p>
    <w:p w14:paraId="7AA8ABFA" w14:textId="77777777" w:rsidR="000C756C" w:rsidRPr="000C756C" w:rsidRDefault="000C756C" w:rsidP="000C756C">
      <w:r w:rsidRPr="000C756C">
        <w:t>Later that year, passenger locator forms for arrivals were introduced, along with </w:t>
      </w:r>
      <w:hyperlink r:id="rId5" w:history="1">
        <w:r w:rsidRPr="000C756C">
          <w:rPr>
            <w:rStyle w:val="Hyperlink"/>
            <w:b/>
            <w:bCs/>
          </w:rPr>
          <w:t>"travel corridors"</w:t>
        </w:r>
      </w:hyperlink>
      <w:r w:rsidRPr="000C756C">
        <w:t> - with people arriving from countries outside the corridors having to self-isolate at home for up to 14 days.</w:t>
      </w:r>
    </w:p>
    <w:p w14:paraId="33DA9067" w14:textId="77777777" w:rsidR="000C756C" w:rsidRPr="000C756C" w:rsidRDefault="000C756C" w:rsidP="000C756C">
      <w:r w:rsidRPr="000C756C">
        <w:t>Other rules have included pre-departure and post-arrival tests; </w:t>
      </w:r>
      <w:hyperlink r:id="rId6" w:history="1">
        <w:r w:rsidRPr="000C756C">
          <w:rPr>
            <w:rStyle w:val="Hyperlink"/>
            <w:b/>
            <w:bCs/>
          </w:rPr>
          <w:t>hotel quarantine for some arrivals</w:t>
        </w:r>
      </w:hyperlink>
      <w:r w:rsidRPr="000C756C">
        <w:t>; and a </w:t>
      </w:r>
      <w:hyperlink r:id="rId7" w:history="1">
        <w:r w:rsidRPr="000C756C">
          <w:rPr>
            <w:rStyle w:val="Hyperlink"/>
            <w:b/>
            <w:bCs/>
          </w:rPr>
          <w:t>"traffic light" system</w:t>
        </w:r>
      </w:hyperlink>
      <w:r w:rsidRPr="000C756C">
        <w:t> of red, amber, and green countries.</w:t>
      </w:r>
    </w:p>
    <w:p w14:paraId="62E29F8D" w14:textId="77777777" w:rsidR="000C756C" w:rsidRPr="000C756C" w:rsidRDefault="000C756C" w:rsidP="000C756C">
      <w:r w:rsidRPr="000C756C">
        <w:t>The traffic light system could often cause short-term changes to people's plans as countries moved from one colour to another.</w:t>
      </w:r>
    </w:p>
    <w:p w14:paraId="2B0FBFC9" w14:textId="77777777" w:rsidR="000C756C" w:rsidRPr="000C756C" w:rsidRDefault="000C756C" w:rsidP="000C756C">
      <w:r w:rsidRPr="000C756C">
        <w:t>In a further complication, all four nations could set their own rules - meaning there were sometimes different restrictions in different parts of the UK.</w:t>
      </w:r>
    </w:p>
    <w:p w14:paraId="0B5AC8BF" w14:textId="5234F5A3" w:rsidR="009E6992" w:rsidRPr="000C756C" w:rsidRDefault="000C756C" w:rsidP="000C756C">
      <w:r w:rsidRPr="000C756C">
        <w:t>More recently, changes have been agreed by all governments in the UK.</w:t>
      </w:r>
    </w:p>
    <w:sectPr w:rsidR="009E6992" w:rsidRPr="000C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C0F67"/>
    <w:multiLevelType w:val="multilevel"/>
    <w:tmpl w:val="40BE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37"/>
    <w:rsid w:val="000C756C"/>
    <w:rsid w:val="00632949"/>
    <w:rsid w:val="0079384E"/>
    <w:rsid w:val="009E6992"/>
    <w:rsid w:val="00A05812"/>
    <w:rsid w:val="00C10694"/>
    <w:rsid w:val="00C42D29"/>
    <w:rsid w:val="00D3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2957"/>
  <w15:chartTrackingRefBased/>
  <w15:docId w15:val="{83A44547-B897-4D38-9FDA-1E6BC5D1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9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7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7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619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600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4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7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6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bc.co.uk/news/uk-571832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.uk/news/business-59650268" TargetMode="External"/><Relationship Id="rId5" Type="http://schemas.openxmlformats.org/officeDocument/2006/relationships/hyperlink" Target="https://www.bbc.co.uk/news/business-5310473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Canay Kaplan</dc:creator>
  <cp:keywords/>
  <dc:description/>
  <cp:lastModifiedBy>Canay Kaplan</cp:lastModifiedBy>
  <cp:revision>7</cp:revision>
  <dcterms:created xsi:type="dcterms:W3CDTF">2022-03-18T13:20:00Z</dcterms:created>
  <dcterms:modified xsi:type="dcterms:W3CDTF">2022-03-26T16:50:00Z</dcterms:modified>
</cp:coreProperties>
</file>