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1b3a5c"/>
          <w:sz w:val="52"/>
          <w:szCs w:val="52"/>
          <w:rtl w:val="0"/>
        </w:rPr>
        <w:t xml:space="preserve">CANDACE BARNETTE</w:t>
      </w:r>
      <w:r w:rsidDel="00000000" w:rsidR="00000000" w:rsidRPr="00000000">
        <w:rPr>
          <w:rtl w:val="0"/>
        </w:rPr>
      </w:r>
    </w:p>
    <w:p w:rsidR="00000000" w:rsidDel="00000000" w:rsidP="00000000" w:rsidRDefault="00000000" w:rsidRPr="00000000" w14:paraId="00000002">
      <w:pPr>
        <w:pBdr>
          <w:bottom w:color="1b3a5c" w:space="4" w:sz="4" w:val="single"/>
        </w:pBdr>
        <w:spacing w:after="100" w:lineRule="auto"/>
        <w:jc w:val="center"/>
        <w:rPr/>
      </w:pPr>
      <w:r w:rsidDel="00000000" w:rsidR="00000000" w:rsidRPr="00000000">
        <w:rPr>
          <w:rFonts w:ascii="Calibri" w:cs="Calibri" w:eastAsia="Calibri" w:hAnsi="Calibri"/>
          <w:color w:val="595959"/>
          <w:sz w:val="18"/>
          <w:szCs w:val="18"/>
          <w:rtl w:val="0"/>
        </w:rPr>
        <w:t xml:space="preserve">662-889-2277  |  candacebarnette@gmail.com  |  Austin, TX  |  </w:t>
      </w:r>
      <w:hyperlink r:id="rId6">
        <w:r w:rsidDel="00000000" w:rsidR="00000000" w:rsidRPr="00000000">
          <w:rPr>
            <w:rFonts w:ascii="Calibri" w:cs="Calibri" w:eastAsia="Calibri" w:hAnsi="Calibri"/>
            <w:color w:val="595959"/>
            <w:sz w:val="18"/>
            <w:szCs w:val="18"/>
            <w:rtl w:val="0"/>
          </w:rPr>
          <w:t xml:space="preserve">candacebarnette.com</w:t>
        </w:r>
      </w:hyperlink>
      <w:r w:rsidDel="00000000" w:rsidR="00000000" w:rsidRPr="00000000">
        <w:rPr>
          <w:rFonts w:ascii="Calibri" w:cs="Calibri" w:eastAsia="Calibri" w:hAnsi="Calibri"/>
          <w:color w:val="595959"/>
          <w:sz w:val="18"/>
          <w:szCs w:val="18"/>
          <w:rtl w:val="0"/>
        </w:rPr>
        <w:t xml:space="preserve">  |  </w:t>
      </w:r>
      <w:hyperlink r:id="rId7">
        <w:r w:rsidDel="00000000" w:rsidR="00000000" w:rsidRPr="00000000">
          <w:rPr>
            <w:rFonts w:ascii="Calibri" w:cs="Calibri" w:eastAsia="Calibri" w:hAnsi="Calibri"/>
            <w:color w:val="595959"/>
            <w:sz w:val="18"/>
            <w:szCs w:val="18"/>
            <w:rtl w:val="0"/>
          </w:rPr>
          <w:t xml:space="preserve">linkedin.com/in/candacebarnette</w:t>
        </w:r>
      </w:hyperlink>
      <w:r w:rsidDel="00000000" w:rsidR="00000000" w:rsidRPr="00000000">
        <w:rPr>
          <w:rtl w:val="0"/>
        </w:rPr>
      </w:r>
    </w:p>
    <w:p w:rsidR="00000000" w:rsidDel="00000000" w:rsidP="00000000" w:rsidRDefault="00000000" w:rsidRPr="00000000" w14:paraId="00000003">
      <w:pPr>
        <w:pBdr>
          <w:bottom w:color="1b3a5c" w:space="2" w:sz="4" w:val="single"/>
        </w:pBdr>
        <w:spacing w:after="60" w:before="220" w:lineRule="auto"/>
        <w:rPr/>
      </w:pPr>
      <w:r w:rsidDel="00000000" w:rsidR="00000000" w:rsidRPr="00000000">
        <w:rPr>
          <w:rFonts w:ascii="Calibri" w:cs="Calibri" w:eastAsia="Calibri" w:hAnsi="Calibri"/>
          <w:b w:val="1"/>
          <w:bCs w:val="1"/>
          <w:color w:val="1b3a5c"/>
          <w:sz w:val="20"/>
          <w:szCs w:val="20"/>
          <w:rtl w:val="0"/>
        </w:rPr>
        <w:t xml:space="preserve">PROFESSIONAL SUMMARY</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Calibri" w:cs="Calibri" w:eastAsia="Calibri" w:hAnsi="Calibri"/>
          <w:sz w:val="20"/>
          <w:szCs w:val="20"/>
          <w:rtl w:val="0"/>
        </w:rPr>
        <w:t xml:space="preserve">Content marketing professional with 12+ years of experience creating high-impact content across B2B SaaS and broadcast media. Proven track record building content programs from the ground up, growing blog and newsletter audiences at scale, and driving measurable engagement across multi-brand portfolios. Skilled at integrating AI tools into production workflows, leading editorial teams, and translating complex topics into compelling stories for diverse audiences.</w:t>
      </w:r>
      <w:r w:rsidDel="00000000" w:rsidR="00000000" w:rsidRPr="00000000">
        <w:rPr>
          <w:rtl w:val="0"/>
        </w:rPr>
      </w:r>
    </w:p>
    <w:p w:rsidR="00000000" w:rsidDel="00000000" w:rsidP="00000000" w:rsidRDefault="00000000" w:rsidRPr="00000000" w14:paraId="00000005">
      <w:pPr>
        <w:pBdr>
          <w:bottom w:color="1b3a5c" w:space="2" w:sz="4" w:val="single"/>
        </w:pBdr>
        <w:spacing w:after="60" w:before="220" w:lineRule="auto"/>
        <w:rPr/>
      </w:pPr>
      <w:r w:rsidDel="00000000" w:rsidR="00000000" w:rsidRPr="00000000">
        <w:rPr>
          <w:rFonts w:ascii="Calibri" w:cs="Calibri" w:eastAsia="Calibri" w:hAnsi="Calibri"/>
          <w:b w:val="1"/>
          <w:bCs w:val="1"/>
          <w:color w:val="1b3a5c"/>
          <w:sz w:val="20"/>
          <w:szCs w:val="20"/>
          <w:rtl w:val="0"/>
        </w:rPr>
        <w:t xml:space="preserve">CORE COMPETENCIES</w:t>
      </w:r>
      <w:r w:rsidDel="00000000" w:rsidR="00000000" w:rsidRPr="00000000">
        <w:rPr>
          <w:rtl w:val="0"/>
        </w:rPr>
      </w:r>
    </w:p>
    <w:p w:rsidR="00000000" w:rsidDel="00000000" w:rsidP="00000000" w:rsidRDefault="00000000" w:rsidRPr="00000000" w14:paraId="00000006">
      <w:pPr>
        <w:spacing w:after="0" w:before="60" w:lineRule="auto"/>
        <w:rPr/>
      </w:pP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7">
            <w:pPr>
              <w:spacing w:after="24" w:before="24" w:lineRule="auto"/>
              <w:rPr/>
            </w:pPr>
            <w:r w:rsidDel="00000000" w:rsidR="00000000" w:rsidRPr="00000000">
              <w:rPr>
                <w:rFonts w:ascii="Calibri" w:cs="Calibri" w:eastAsia="Calibri" w:hAnsi="Calibri"/>
                <w:b w:val="1"/>
                <w:bCs w:val="1"/>
                <w:color w:val="1b3a5c"/>
                <w:sz w:val="19"/>
                <w:szCs w:val="19"/>
                <w:rtl w:val="0"/>
              </w:rPr>
              <w:t xml:space="preserve">•  </w:t>
            </w:r>
            <w:r w:rsidDel="00000000" w:rsidR="00000000" w:rsidRPr="00000000">
              <w:rPr>
                <w:rFonts w:ascii="Calibri" w:cs="Calibri" w:eastAsia="Calibri" w:hAnsi="Calibri"/>
                <w:sz w:val="19"/>
                <w:szCs w:val="19"/>
                <w:rtl w:val="0"/>
              </w:rPr>
              <w:t xml:space="preserve">Content Strategy</w:t>
            </w:r>
            <w:r w:rsidDel="00000000" w:rsidR="00000000" w:rsidRPr="00000000">
              <w:rPr>
                <w:rtl w:val="0"/>
              </w:rPr>
            </w:r>
          </w:p>
          <w:p w:rsidR="00000000" w:rsidDel="00000000" w:rsidP="00000000" w:rsidRDefault="00000000" w:rsidRPr="00000000" w14:paraId="00000008">
            <w:pPr>
              <w:spacing w:after="24" w:before="24" w:lineRule="auto"/>
              <w:rPr/>
            </w:pPr>
            <w:r w:rsidDel="00000000" w:rsidR="00000000" w:rsidRPr="00000000">
              <w:rPr>
                <w:rFonts w:ascii="Calibri" w:cs="Calibri" w:eastAsia="Calibri" w:hAnsi="Calibri"/>
                <w:b w:val="1"/>
                <w:bCs w:val="1"/>
                <w:color w:val="1b3a5c"/>
                <w:sz w:val="19"/>
                <w:szCs w:val="19"/>
                <w:rtl w:val="0"/>
              </w:rPr>
              <w:t xml:space="preserve">•  </w:t>
            </w:r>
            <w:r w:rsidDel="00000000" w:rsidR="00000000" w:rsidRPr="00000000">
              <w:rPr>
                <w:rFonts w:ascii="Calibri" w:cs="Calibri" w:eastAsia="Calibri" w:hAnsi="Calibri"/>
                <w:sz w:val="19"/>
                <w:szCs w:val="19"/>
                <w:rtl w:val="0"/>
              </w:rPr>
              <w:t xml:space="preserve">Blog Writing &amp; SEO</w:t>
            </w:r>
            <w:r w:rsidDel="00000000" w:rsidR="00000000" w:rsidRPr="00000000">
              <w:rPr>
                <w:rtl w:val="0"/>
              </w:rPr>
            </w:r>
          </w:p>
          <w:p w:rsidR="00000000" w:rsidDel="00000000" w:rsidP="00000000" w:rsidRDefault="00000000" w:rsidRPr="00000000" w14:paraId="00000009">
            <w:pPr>
              <w:spacing w:after="24" w:before="24" w:lineRule="auto"/>
              <w:rPr/>
            </w:pPr>
            <w:r w:rsidDel="00000000" w:rsidR="00000000" w:rsidRPr="00000000">
              <w:rPr>
                <w:rFonts w:ascii="Calibri" w:cs="Calibri" w:eastAsia="Calibri" w:hAnsi="Calibri"/>
                <w:b w:val="1"/>
                <w:bCs w:val="1"/>
                <w:color w:val="1b3a5c"/>
                <w:sz w:val="19"/>
                <w:szCs w:val="19"/>
                <w:rtl w:val="0"/>
              </w:rPr>
              <w:t xml:space="preserve">•  </w:t>
            </w:r>
            <w:r w:rsidDel="00000000" w:rsidR="00000000" w:rsidRPr="00000000">
              <w:rPr>
                <w:rFonts w:ascii="Calibri" w:cs="Calibri" w:eastAsia="Calibri" w:hAnsi="Calibri"/>
                <w:sz w:val="19"/>
                <w:szCs w:val="19"/>
                <w:rtl w:val="0"/>
              </w:rPr>
              <w:t xml:space="preserve">Email &amp; Newsletter Marketing</w:t>
            </w:r>
            <w:r w:rsidDel="00000000" w:rsidR="00000000" w:rsidRPr="00000000">
              <w:rPr>
                <w:rtl w:val="0"/>
              </w:rPr>
            </w:r>
          </w:p>
          <w:p w:rsidR="00000000" w:rsidDel="00000000" w:rsidP="00000000" w:rsidRDefault="00000000" w:rsidRPr="00000000" w14:paraId="0000000A">
            <w:pPr>
              <w:spacing w:after="24" w:before="24" w:lineRule="auto"/>
              <w:rPr/>
            </w:pPr>
            <w:r w:rsidDel="00000000" w:rsidR="00000000" w:rsidRPr="00000000">
              <w:rPr>
                <w:rFonts w:ascii="Calibri" w:cs="Calibri" w:eastAsia="Calibri" w:hAnsi="Calibri"/>
                <w:b w:val="1"/>
                <w:bCs w:val="1"/>
                <w:color w:val="1b3a5c"/>
                <w:sz w:val="19"/>
                <w:szCs w:val="19"/>
                <w:rtl w:val="0"/>
              </w:rPr>
              <w:t xml:space="preserve">•  </w:t>
            </w:r>
            <w:r w:rsidDel="00000000" w:rsidR="00000000" w:rsidRPr="00000000">
              <w:rPr>
                <w:rFonts w:ascii="Calibri" w:cs="Calibri" w:eastAsia="Calibri" w:hAnsi="Calibri"/>
                <w:sz w:val="19"/>
                <w:szCs w:val="19"/>
                <w:rtl w:val="0"/>
              </w:rPr>
              <w:t xml:space="preserve">Case Studies &amp; Customer Stories</w:t>
            </w:r>
            <w:r w:rsidDel="00000000" w:rsidR="00000000" w:rsidRPr="00000000">
              <w:rPr>
                <w:rtl w:val="0"/>
              </w:rPr>
            </w:r>
          </w:p>
          <w:p w:rsidR="00000000" w:rsidDel="00000000" w:rsidP="00000000" w:rsidRDefault="00000000" w:rsidRPr="00000000" w14:paraId="0000000B">
            <w:pPr>
              <w:spacing w:after="24" w:before="24" w:lineRule="auto"/>
              <w:rPr/>
            </w:pPr>
            <w:r w:rsidDel="00000000" w:rsidR="00000000" w:rsidRPr="00000000">
              <w:rPr>
                <w:rFonts w:ascii="Calibri" w:cs="Calibri" w:eastAsia="Calibri" w:hAnsi="Calibri"/>
                <w:b w:val="1"/>
                <w:bCs w:val="1"/>
                <w:color w:val="1b3a5c"/>
                <w:sz w:val="19"/>
                <w:szCs w:val="19"/>
                <w:rtl w:val="0"/>
              </w:rPr>
              <w:t xml:space="preserve">•  </w:t>
            </w:r>
            <w:r w:rsidDel="00000000" w:rsidR="00000000" w:rsidRPr="00000000">
              <w:rPr>
                <w:rFonts w:ascii="Calibri" w:cs="Calibri" w:eastAsia="Calibri" w:hAnsi="Calibri"/>
                <w:sz w:val="19"/>
                <w:szCs w:val="19"/>
                <w:rtl w:val="0"/>
              </w:rPr>
              <w:t xml:space="preserve">Webinar Production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C">
            <w:pPr>
              <w:spacing w:after="24" w:before="24" w:lineRule="auto"/>
              <w:rPr/>
            </w:pPr>
            <w:r w:rsidDel="00000000" w:rsidR="00000000" w:rsidRPr="00000000">
              <w:rPr>
                <w:rFonts w:ascii="Calibri" w:cs="Calibri" w:eastAsia="Calibri" w:hAnsi="Calibri"/>
                <w:b w:val="1"/>
                <w:bCs w:val="1"/>
                <w:color w:val="1b3a5c"/>
                <w:sz w:val="19"/>
                <w:szCs w:val="19"/>
                <w:rtl w:val="0"/>
              </w:rPr>
              <w:t xml:space="preserve">•  </w:t>
            </w:r>
            <w:r w:rsidDel="00000000" w:rsidR="00000000" w:rsidRPr="00000000">
              <w:rPr>
                <w:rFonts w:ascii="Calibri" w:cs="Calibri" w:eastAsia="Calibri" w:hAnsi="Calibri"/>
                <w:sz w:val="19"/>
                <w:szCs w:val="19"/>
                <w:rtl w:val="0"/>
              </w:rPr>
              <w:t xml:space="preserve">Editorial Management</w:t>
            </w:r>
            <w:r w:rsidDel="00000000" w:rsidR="00000000" w:rsidRPr="00000000">
              <w:rPr>
                <w:rtl w:val="0"/>
              </w:rPr>
            </w:r>
          </w:p>
          <w:p w:rsidR="00000000" w:rsidDel="00000000" w:rsidP="00000000" w:rsidRDefault="00000000" w:rsidRPr="00000000" w14:paraId="0000000D">
            <w:pPr>
              <w:spacing w:after="24" w:before="24" w:lineRule="auto"/>
              <w:rPr/>
            </w:pPr>
            <w:r w:rsidDel="00000000" w:rsidR="00000000" w:rsidRPr="00000000">
              <w:rPr>
                <w:rFonts w:ascii="Calibri" w:cs="Calibri" w:eastAsia="Calibri" w:hAnsi="Calibri"/>
                <w:b w:val="1"/>
                <w:bCs w:val="1"/>
                <w:color w:val="1b3a5c"/>
                <w:sz w:val="19"/>
                <w:szCs w:val="19"/>
                <w:rtl w:val="0"/>
              </w:rPr>
              <w:t xml:space="preserve">•  </w:t>
            </w:r>
            <w:r w:rsidDel="00000000" w:rsidR="00000000" w:rsidRPr="00000000">
              <w:rPr>
                <w:rFonts w:ascii="Calibri" w:cs="Calibri" w:eastAsia="Calibri" w:hAnsi="Calibri"/>
                <w:sz w:val="19"/>
                <w:szCs w:val="19"/>
                <w:rtl w:val="0"/>
              </w:rPr>
              <w:t xml:space="preserve">Team Leadership</w:t>
            </w:r>
            <w:r w:rsidDel="00000000" w:rsidR="00000000" w:rsidRPr="00000000">
              <w:rPr>
                <w:rtl w:val="0"/>
              </w:rPr>
            </w:r>
          </w:p>
          <w:p w:rsidR="00000000" w:rsidDel="00000000" w:rsidP="00000000" w:rsidRDefault="00000000" w:rsidRPr="00000000" w14:paraId="0000000E">
            <w:pPr>
              <w:spacing w:after="24" w:before="24" w:lineRule="auto"/>
              <w:rPr/>
            </w:pPr>
            <w:r w:rsidDel="00000000" w:rsidR="00000000" w:rsidRPr="00000000">
              <w:rPr>
                <w:rFonts w:ascii="Calibri" w:cs="Calibri" w:eastAsia="Calibri" w:hAnsi="Calibri"/>
                <w:b w:val="1"/>
                <w:bCs w:val="1"/>
                <w:color w:val="1b3a5c"/>
                <w:sz w:val="19"/>
                <w:szCs w:val="19"/>
                <w:rtl w:val="0"/>
              </w:rPr>
              <w:t xml:space="preserve">•  </w:t>
            </w:r>
            <w:r w:rsidDel="00000000" w:rsidR="00000000" w:rsidRPr="00000000">
              <w:rPr>
                <w:rFonts w:ascii="Calibri" w:cs="Calibri" w:eastAsia="Calibri" w:hAnsi="Calibri"/>
                <w:sz w:val="19"/>
                <w:szCs w:val="19"/>
                <w:rtl w:val="0"/>
              </w:rPr>
              <w:t xml:space="preserve">Multi-Brand Content</w:t>
            </w:r>
            <w:r w:rsidDel="00000000" w:rsidR="00000000" w:rsidRPr="00000000">
              <w:rPr>
                <w:rtl w:val="0"/>
              </w:rPr>
            </w:r>
          </w:p>
          <w:p w:rsidR="00000000" w:rsidDel="00000000" w:rsidP="00000000" w:rsidRDefault="00000000" w:rsidRPr="00000000" w14:paraId="0000000F">
            <w:pPr>
              <w:spacing w:after="24" w:before="24" w:lineRule="auto"/>
              <w:rPr/>
            </w:pPr>
            <w:r w:rsidDel="00000000" w:rsidR="00000000" w:rsidRPr="00000000">
              <w:rPr>
                <w:rFonts w:ascii="Calibri" w:cs="Calibri" w:eastAsia="Calibri" w:hAnsi="Calibri"/>
                <w:b w:val="1"/>
                <w:bCs w:val="1"/>
                <w:color w:val="1b3a5c"/>
                <w:sz w:val="19"/>
                <w:szCs w:val="19"/>
                <w:rtl w:val="0"/>
              </w:rPr>
              <w:t xml:space="preserve">•  </w:t>
            </w:r>
            <w:r w:rsidDel="00000000" w:rsidR="00000000" w:rsidRPr="00000000">
              <w:rPr>
                <w:rFonts w:ascii="Calibri" w:cs="Calibri" w:eastAsia="Calibri" w:hAnsi="Calibri"/>
                <w:sz w:val="19"/>
                <w:szCs w:val="19"/>
                <w:rtl w:val="0"/>
              </w:rPr>
              <w:t xml:space="preserve">AI-Assisted Workflows</w:t>
            </w:r>
            <w:r w:rsidDel="00000000" w:rsidR="00000000" w:rsidRPr="00000000">
              <w:rPr>
                <w:rtl w:val="0"/>
              </w:rPr>
            </w:r>
          </w:p>
          <w:p w:rsidR="00000000" w:rsidDel="00000000" w:rsidP="00000000" w:rsidRDefault="00000000" w:rsidRPr="00000000" w14:paraId="00000010">
            <w:pPr>
              <w:spacing w:after="24" w:before="24" w:lineRule="auto"/>
              <w:rPr/>
            </w:pPr>
            <w:r w:rsidDel="00000000" w:rsidR="00000000" w:rsidRPr="00000000">
              <w:rPr>
                <w:rFonts w:ascii="Calibri" w:cs="Calibri" w:eastAsia="Calibri" w:hAnsi="Calibri"/>
                <w:b w:val="1"/>
                <w:bCs w:val="1"/>
                <w:color w:val="1b3a5c"/>
                <w:sz w:val="19"/>
                <w:szCs w:val="19"/>
                <w:rtl w:val="0"/>
              </w:rPr>
              <w:t xml:space="preserve">•  </w:t>
            </w:r>
            <w:r w:rsidDel="00000000" w:rsidR="00000000" w:rsidRPr="00000000">
              <w:rPr>
                <w:rFonts w:ascii="Calibri" w:cs="Calibri" w:eastAsia="Calibri" w:hAnsi="Calibri"/>
                <w:sz w:val="19"/>
                <w:szCs w:val="19"/>
                <w:rtl w:val="0"/>
              </w:rPr>
              <w:t xml:space="preserve">AP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1">
            <w:pPr>
              <w:spacing w:after="24" w:before="24" w:lineRule="auto"/>
              <w:rPr/>
            </w:pPr>
            <w:r w:rsidDel="00000000" w:rsidR="00000000" w:rsidRPr="00000000">
              <w:rPr>
                <w:rFonts w:ascii="Calibri" w:cs="Calibri" w:eastAsia="Calibri" w:hAnsi="Calibri"/>
                <w:b w:val="1"/>
                <w:bCs w:val="1"/>
                <w:color w:val="1b3a5c"/>
                <w:sz w:val="19"/>
                <w:szCs w:val="19"/>
                <w:rtl w:val="0"/>
              </w:rPr>
              <w:t xml:space="preserve">•  </w:t>
            </w:r>
            <w:r w:rsidDel="00000000" w:rsidR="00000000" w:rsidRPr="00000000">
              <w:rPr>
                <w:rFonts w:ascii="Calibri" w:cs="Calibri" w:eastAsia="Calibri" w:hAnsi="Calibri"/>
                <w:sz w:val="19"/>
                <w:szCs w:val="19"/>
                <w:rtl w:val="0"/>
              </w:rPr>
              <w:t xml:space="preserve">Adobe Creative Suite  |  Figma</w:t>
            </w:r>
            <w:r w:rsidDel="00000000" w:rsidR="00000000" w:rsidRPr="00000000">
              <w:rPr>
                <w:rtl w:val="0"/>
              </w:rPr>
            </w:r>
          </w:p>
          <w:p w:rsidR="00000000" w:rsidDel="00000000" w:rsidP="00000000" w:rsidRDefault="00000000" w:rsidRPr="00000000" w14:paraId="00000012">
            <w:pPr>
              <w:spacing w:after="24" w:before="24" w:lineRule="auto"/>
              <w:rPr/>
            </w:pPr>
            <w:r w:rsidDel="00000000" w:rsidR="00000000" w:rsidRPr="00000000">
              <w:rPr>
                <w:rFonts w:ascii="Calibri" w:cs="Calibri" w:eastAsia="Calibri" w:hAnsi="Calibri"/>
                <w:b w:val="1"/>
                <w:bCs w:val="1"/>
                <w:color w:val="1b3a5c"/>
                <w:sz w:val="19"/>
                <w:szCs w:val="19"/>
                <w:rtl w:val="0"/>
              </w:rPr>
              <w:t xml:space="preserve">•  </w:t>
            </w:r>
            <w:r w:rsidDel="00000000" w:rsidR="00000000" w:rsidRPr="00000000">
              <w:rPr>
                <w:rFonts w:ascii="Calibri" w:cs="Calibri" w:eastAsia="Calibri" w:hAnsi="Calibri"/>
                <w:sz w:val="19"/>
                <w:szCs w:val="19"/>
                <w:rtl w:val="0"/>
              </w:rPr>
              <w:t xml:space="preserve">Google Workspace  |  HubSpot</w:t>
            </w:r>
            <w:r w:rsidDel="00000000" w:rsidR="00000000" w:rsidRPr="00000000">
              <w:rPr>
                <w:rtl w:val="0"/>
              </w:rPr>
            </w:r>
          </w:p>
          <w:p w:rsidR="00000000" w:rsidDel="00000000" w:rsidP="00000000" w:rsidRDefault="00000000" w:rsidRPr="00000000" w14:paraId="00000013">
            <w:pPr>
              <w:spacing w:after="24" w:before="24" w:lineRule="auto"/>
              <w:rPr/>
            </w:pPr>
            <w:r w:rsidDel="00000000" w:rsidR="00000000" w:rsidRPr="00000000">
              <w:rPr>
                <w:rFonts w:ascii="Calibri" w:cs="Calibri" w:eastAsia="Calibri" w:hAnsi="Calibri"/>
                <w:b w:val="1"/>
                <w:bCs w:val="1"/>
                <w:color w:val="1b3a5c"/>
                <w:sz w:val="19"/>
                <w:szCs w:val="19"/>
                <w:rtl w:val="0"/>
              </w:rPr>
              <w:t xml:space="preserve">•  </w:t>
            </w:r>
            <w:r w:rsidDel="00000000" w:rsidR="00000000" w:rsidRPr="00000000">
              <w:rPr>
                <w:rFonts w:ascii="Calibri" w:cs="Calibri" w:eastAsia="Calibri" w:hAnsi="Calibri"/>
                <w:sz w:val="19"/>
                <w:szCs w:val="19"/>
                <w:rtl w:val="0"/>
              </w:rPr>
              <w:t xml:space="preserve">ClickUp  |  Airtable  |  Sequel.io</w:t>
            </w:r>
            <w:r w:rsidDel="00000000" w:rsidR="00000000" w:rsidRPr="00000000">
              <w:rPr>
                <w:rtl w:val="0"/>
              </w:rPr>
            </w:r>
          </w:p>
          <w:p w:rsidR="00000000" w:rsidDel="00000000" w:rsidP="00000000" w:rsidRDefault="00000000" w:rsidRPr="00000000" w14:paraId="00000014">
            <w:pPr>
              <w:spacing w:after="24" w:before="24" w:lineRule="auto"/>
              <w:rPr/>
            </w:pPr>
            <w:r w:rsidDel="00000000" w:rsidR="00000000" w:rsidRPr="00000000">
              <w:rPr>
                <w:rFonts w:ascii="Calibri" w:cs="Calibri" w:eastAsia="Calibri" w:hAnsi="Calibri"/>
                <w:b w:val="1"/>
                <w:bCs w:val="1"/>
                <w:color w:val="1b3a5c"/>
                <w:sz w:val="19"/>
                <w:szCs w:val="19"/>
                <w:rtl w:val="0"/>
              </w:rPr>
              <w:t xml:space="preserve">•  </w:t>
            </w:r>
            <w:r w:rsidDel="00000000" w:rsidR="00000000" w:rsidRPr="00000000">
              <w:rPr>
                <w:rFonts w:ascii="Calibri" w:cs="Calibri" w:eastAsia="Calibri" w:hAnsi="Calibri"/>
                <w:sz w:val="19"/>
                <w:szCs w:val="19"/>
                <w:rtl w:val="0"/>
              </w:rPr>
              <w:t xml:space="preserve">Claude  |  ChatGPT  |  Gemini</w:t>
            </w:r>
            <w:r w:rsidDel="00000000" w:rsidR="00000000" w:rsidRPr="00000000">
              <w:rPr>
                <w:rtl w:val="0"/>
              </w:rPr>
            </w:r>
          </w:p>
          <w:p w:rsidR="00000000" w:rsidDel="00000000" w:rsidP="00000000" w:rsidRDefault="00000000" w:rsidRPr="00000000" w14:paraId="00000015">
            <w:pPr>
              <w:spacing w:after="24" w:before="24" w:lineRule="auto"/>
              <w:rPr/>
            </w:pPr>
            <w:r w:rsidDel="00000000" w:rsidR="00000000" w:rsidRPr="00000000">
              <w:rPr>
                <w:rFonts w:ascii="Calibri" w:cs="Calibri" w:eastAsia="Calibri" w:hAnsi="Calibri"/>
                <w:b w:val="1"/>
                <w:bCs w:val="1"/>
                <w:color w:val="1b3a5c"/>
                <w:sz w:val="19"/>
                <w:szCs w:val="19"/>
                <w:rtl w:val="0"/>
              </w:rPr>
              <w:t xml:space="preserve">•  </w:t>
            </w:r>
            <w:r w:rsidDel="00000000" w:rsidR="00000000" w:rsidRPr="00000000">
              <w:rPr>
                <w:rFonts w:ascii="Calibri" w:cs="Calibri" w:eastAsia="Calibri" w:hAnsi="Calibri"/>
                <w:sz w:val="19"/>
                <w:szCs w:val="19"/>
                <w:rtl w:val="0"/>
              </w:rPr>
              <w:t xml:space="preserve">Cross-functional Collaboration</w:t>
            </w:r>
            <w:r w:rsidDel="00000000" w:rsidR="00000000" w:rsidRPr="00000000">
              <w:rPr>
                <w:rtl w:val="0"/>
              </w:rPr>
            </w:r>
          </w:p>
        </w:tc>
      </w:tr>
    </w:tbl>
    <w:p w:rsidR="00000000" w:rsidDel="00000000" w:rsidP="00000000" w:rsidRDefault="00000000" w:rsidRPr="00000000" w14:paraId="00000016">
      <w:pPr>
        <w:spacing w:after="60" w:before="0" w:lineRule="auto"/>
        <w:rPr/>
      </w:pPr>
      <w:r w:rsidDel="00000000" w:rsidR="00000000" w:rsidRPr="00000000">
        <w:rPr>
          <w:rtl w:val="0"/>
        </w:rPr>
      </w:r>
    </w:p>
    <w:p w:rsidR="00000000" w:rsidDel="00000000" w:rsidP="00000000" w:rsidRDefault="00000000" w:rsidRPr="00000000" w14:paraId="00000017">
      <w:pPr>
        <w:pBdr>
          <w:bottom w:color="1b3a5c" w:space="2" w:sz="4" w:val="single"/>
        </w:pBdr>
        <w:spacing w:after="60" w:before="220" w:lineRule="auto"/>
        <w:rPr/>
      </w:pPr>
      <w:r w:rsidDel="00000000" w:rsidR="00000000" w:rsidRPr="00000000">
        <w:rPr>
          <w:rFonts w:ascii="Calibri" w:cs="Calibri" w:eastAsia="Calibri" w:hAnsi="Calibri"/>
          <w:b w:val="1"/>
          <w:bCs w:val="1"/>
          <w:color w:val="1b3a5c"/>
          <w:sz w:val="20"/>
          <w:szCs w:val="20"/>
          <w:rtl w:val="0"/>
        </w:rPr>
        <w:t xml:space="preserve">WORK EXPERIENCE</w:t>
      </w:r>
      <w:r w:rsidDel="00000000" w:rsidR="00000000" w:rsidRPr="00000000">
        <w:rPr>
          <w:rtl w:val="0"/>
        </w:rPr>
      </w:r>
    </w:p>
    <w:p w:rsidR="00000000" w:rsidDel="00000000" w:rsidP="00000000" w:rsidRDefault="00000000" w:rsidRPr="00000000" w14:paraId="00000018">
      <w:pPr>
        <w:tabs>
          <w:tab w:val="right" w:leader="none" w:pos="9026"/>
        </w:tabs>
        <w:spacing w:after="30" w:before="160" w:lineRule="auto"/>
        <w:rPr/>
      </w:pPr>
      <w:r w:rsidDel="00000000" w:rsidR="00000000" w:rsidRPr="00000000">
        <w:rPr>
          <w:rFonts w:ascii="Calibri" w:cs="Calibri" w:eastAsia="Calibri" w:hAnsi="Calibri"/>
          <w:b w:val="1"/>
          <w:bCs w:val="1"/>
          <w:sz w:val="20"/>
          <w:szCs w:val="20"/>
          <w:rtl w:val="0"/>
        </w:rPr>
        <w:t xml:space="preserve">Content Marketing Manager</w:t>
      </w:r>
      <w:r w:rsidDel="00000000" w:rsidR="00000000" w:rsidRPr="00000000">
        <w:rPr>
          <w:rFonts w:ascii="Calibri" w:cs="Calibri" w:eastAsia="Calibri" w:hAnsi="Calibri"/>
          <w:color w:val="595959"/>
          <w:sz w:val="20"/>
          <w:szCs w:val="20"/>
          <w:rtl w:val="0"/>
        </w:rPr>
        <w:t xml:space="preserve">  |  Auctane  |  Austin, TX</w:t>
        <w:tab/>
      </w:r>
      <w:r w:rsidDel="00000000" w:rsidR="00000000" w:rsidRPr="00000000">
        <w:rPr>
          <w:rFonts w:ascii="Calibri" w:cs="Calibri" w:eastAsia="Calibri" w:hAnsi="Calibri"/>
          <w:color w:val="595959"/>
          <w:sz w:val="18"/>
          <w:szCs w:val="18"/>
          <w:rtl w:val="0"/>
        </w:rPr>
        <w:t xml:space="preserve">Jun 2025 – Present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Produced 100+ pieces of content across six brands (ShipStation, ShipStation API, Stamps.com, Metapack, GlobalPost and Packlink) in under 12 months.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Built a customer story program from the ground up, publishing 45 stories across four brands—including written case studies and video productions—growing monthly story views 32x and sustaining a pace of one story per week for ShipStation.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Grew Stamps.com blog to 54,000+ monthly views (280% increase from Jun 2025) and grew ShipStation blog 151% over the same period through SEO-driven content strategy.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Managed 10+ monthly newsletter variants across four brands serving US, UK, CA and ANZ audiences; lists reached up to 308,000 recipients with standout sends achieving 18.16% CTR.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Integrated AI tools into core content workflows, reclaiming ~50 hours of production time per month and enabling higher content volume without added headcount.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Launched new content formats including the “Ask the Experts” webinar series for Stamps.com and interactive blog quizzes—firsts across the Auctane portfolio.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Optimized high-traffic blog content for LLM/AI search discoverability.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Partnered cross-functionally with Customer Success, Product Marketing, SEO, PR and lifecycle teams to align content with pipeline needs across 5+ brands.</w:t>
      </w:r>
      <w:r w:rsidDel="00000000" w:rsidR="00000000" w:rsidRPr="00000000">
        <w:rPr>
          <w:rtl w:val="0"/>
        </w:rPr>
      </w:r>
    </w:p>
    <w:p w:rsidR="00000000" w:rsidDel="00000000" w:rsidP="00000000" w:rsidRDefault="00000000" w:rsidRPr="00000000" w14:paraId="00000021">
      <w:pPr>
        <w:tabs>
          <w:tab w:val="right" w:leader="none" w:pos="9026"/>
        </w:tabs>
        <w:spacing w:after="30" w:before="160" w:lineRule="auto"/>
        <w:rPr/>
      </w:pPr>
      <w:r w:rsidDel="00000000" w:rsidR="00000000" w:rsidRPr="00000000">
        <w:rPr>
          <w:rFonts w:ascii="Calibri" w:cs="Calibri" w:eastAsia="Calibri" w:hAnsi="Calibri"/>
          <w:b w:val="1"/>
          <w:bCs w:val="1"/>
          <w:sz w:val="20"/>
          <w:szCs w:val="20"/>
          <w:rtl w:val="0"/>
        </w:rPr>
        <w:t xml:space="preserve">Managing Editor of Digital Content</w:t>
      </w:r>
      <w:r w:rsidDel="00000000" w:rsidR="00000000" w:rsidRPr="00000000">
        <w:rPr>
          <w:rFonts w:ascii="Calibri" w:cs="Calibri" w:eastAsia="Calibri" w:hAnsi="Calibri"/>
          <w:color w:val="595959"/>
          <w:sz w:val="20"/>
          <w:szCs w:val="20"/>
          <w:rtl w:val="0"/>
        </w:rPr>
        <w:t xml:space="preserve">  |  Strategic Partnerships, Inc.  |  Austin, TX</w:t>
        <w:tab/>
      </w:r>
      <w:r w:rsidDel="00000000" w:rsidR="00000000" w:rsidRPr="00000000">
        <w:rPr>
          <w:rFonts w:ascii="Calibri" w:cs="Calibri" w:eastAsia="Calibri" w:hAnsi="Calibri"/>
          <w:color w:val="595959"/>
          <w:sz w:val="18"/>
          <w:szCs w:val="18"/>
          <w:rtl w:val="0"/>
        </w:rPr>
        <w:t xml:space="preserve">Feb 2025 – May 2025</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Led a team of writers producing content for Government Market News, a digital publication covering public-private partnerships and government contracts.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Oversaw end-to-end production of two weekly newsletters—Government Connection Pipeline (11,000+ subscribers) and Texas Government Insider (6,000+ subscribers)—managing content selection, editing and distribution.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Selected and copy edited 40+ weekly articles on tight deadlines, ensuring audience relevance and editorial consistency; managed editorial calendar for strategic coverage.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Analyzed website performance metrics to inform content strategy and maximize audience engagement.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Edited The Government Connection podcast, overseeing both audio production and video content.</w:t>
      </w:r>
      <w:r w:rsidDel="00000000" w:rsidR="00000000" w:rsidRPr="00000000">
        <w:rPr>
          <w:rtl w:val="0"/>
        </w:rPr>
      </w:r>
    </w:p>
    <w:p w:rsidR="00000000" w:rsidDel="00000000" w:rsidP="00000000" w:rsidRDefault="00000000" w:rsidRPr="00000000" w14:paraId="00000027">
      <w:pPr>
        <w:tabs>
          <w:tab w:val="right" w:leader="none" w:pos="9026"/>
        </w:tabs>
        <w:spacing w:after="30" w:before="160" w:lineRule="auto"/>
        <w:rPr/>
      </w:pPr>
      <w:r w:rsidDel="00000000" w:rsidR="00000000" w:rsidRPr="00000000">
        <w:rPr>
          <w:rFonts w:ascii="Calibri" w:cs="Calibri" w:eastAsia="Calibri" w:hAnsi="Calibri"/>
          <w:b w:val="1"/>
          <w:bCs w:val="1"/>
          <w:sz w:val="20"/>
          <w:szCs w:val="20"/>
          <w:rtl w:val="0"/>
        </w:rPr>
        <w:t xml:space="preserve">Executive Producer of News</w:t>
      </w:r>
      <w:r w:rsidDel="00000000" w:rsidR="00000000" w:rsidRPr="00000000">
        <w:rPr>
          <w:rFonts w:ascii="Calibri" w:cs="Calibri" w:eastAsia="Calibri" w:hAnsi="Calibri"/>
          <w:color w:val="595959"/>
          <w:sz w:val="20"/>
          <w:szCs w:val="20"/>
          <w:rtl w:val="0"/>
        </w:rPr>
        <w:t xml:space="preserve">  |  Atmosphere  |  Austin, TX</w:t>
        <w:tab/>
      </w:r>
      <w:r w:rsidDel="00000000" w:rsidR="00000000" w:rsidRPr="00000000">
        <w:rPr>
          <w:rFonts w:ascii="Calibri" w:cs="Calibri" w:eastAsia="Calibri" w:hAnsi="Calibri"/>
          <w:color w:val="595959"/>
          <w:sz w:val="18"/>
          <w:szCs w:val="18"/>
          <w:rtl w:val="0"/>
        </w:rPr>
        <w:t xml:space="preserve">Jul 2021 – May 2024</w:t>
      </w:r>
      <w:r w:rsidDel="00000000" w:rsidR="00000000" w:rsidRPr="00000000">
        <w:rPr>
          <w:rtl w:val="0"/>
        </w:rPr>
      </w:r>
    </w:p>
    <w:p w:rsidR="00000000" w:rsidDel="00000000" w:rsidP="00000000" w:rsidRDefault="00000000" w:rsidRPr="00000000" w14:paraId="00000028">
      <w:pPr>
        <w:spacing w:after="40" w:before="0" w:lineRule="auto"/>
        <w:ind w:left="120" w:firstLine="0"/>
        <w:rPr/>
      </w:pPr>
      <w:r w:rsidDel="00000000" w:rsidR="00000000" w:rsidRPr="00000000">
        <w:rPr>
          <w:rFonts w:ascii="Calibri" w:cs="Calibri" w:eastAsia="Calibri" w:hAnsi="Calibri"/>
          <w:i w:val="1"/>
          <w:iCs w:val="1"/>
          <w:color w:val="595959"/>
          <w:sz w:val="17"/>
          <w:szCs w:val="17"/>
          <w:rtl w:val="0"/>
        </w:rPr>
        <w:t xml:space="preserve">Promoted through three roles: Senior Editor → Senior Supervising News Editor → Executive Producer of News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Led strategic content direction for multiple news channels distributed to 30,000+ venues worldwide, maintaining consistent brand voice across high-volume daily production.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Managed a team of producers and editors across live channels, overseeing writing, editorial approval and channel growth strategy; led daily editorial meetings.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Curated and produced daily content under tight deadlines, leveraging content management systems to optimize multi-channel publishing workflows.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Collaborated cross-functionally with design, product and leadership teams to improve channel formats, expand content offerings and drive audience engagement.</w:t>
      </w:r>
      <w:r w:rsidDel="00000000" w:rsidR="00000000" w:rsidRPr="00000000">
        <w:rPr>
          <w:rtl w:val="0"/>
        </w:rPr>
      </w:r>
    </w:p>
    <w:p w:rsidR="00000000" w:rsidDel="00000000" w:rsidP="00000000" w:rsidRDefault="00000000" w:rsidRPr="00000000" w14:paraId="0000002D">
      <w:pPr>
        <w:tabs>
          <w:tab w:val="right" w:leader="none" w:pos="9026"/>
        </w:tabs>
        <w:spacing w:after="30" w:before="160" w:lineRule="auto"/>
        <w:rPr/>
      </w:pPr>
      <w:r w:rsidDel="00000000" w:rsidR="00000000" w:rsidRPr="00000000">
        <w:rPr>
          <w:rFonts w:ascii="Calibri" w:cs="Calibri" w:eastAsia="Calibri" w:hAnsi="Calibri"/>
          <w:b w:val="1"/>
          <w:bCs w:val="1"/>
          <w:sz w:val="20"/>
          <w:szCs w:val="20"/>
          <w:rtl w:val="0"/>
        </w:rPr>
        <w:t xml:space="preserve">Evening News Anchor, Producer &amp; Reporter</w:t>
      </w:r>
      <w:r w:rsidDel="00000000" w:rsidR="00000000" w:rsidRPr="00000000">
        <w:rPr>
          <w:rFonts w:ascii="Calibri" w:cs="Calibri" w:eastAsia="Calibri" w:hAnsi="Calibri"/>
          <w:color w:val="595959"/>
          <w:sz w:val="20"/>
          <w:szCs w:val="20"/>
          <w:rtl w:val="0"/>
        </w:rPr>
        <w:t xml:space="preserve">  |  KLAF-TV (NBC) / KADN-TV (FOX)  |  Lafayette, LA</w:t>
        <w:tab/>
      </w:r>
      <w:r w:rsidDel="00000000" w:rsidR="00000000" w:rsidRPr="00000000">
        <w:rPr>
          <w:rFonts w:ascii="Calibri" w:cs="Calibri" w:eastAsia="Calibri" w:hAnsi="Calibri"/>
          <w:color w:val="595959"/>
          <w:rtl w:val="0"/>
        </w:rPr>
        <w:t xml:space="preserve"> </w:t>
      </w:r>
      <w:r w:rsidDel="00000000" w:rsidR="00000000" w:rsidRPr="00000000">
        <w:rPr>
          <w:rFonts w:ascii="Calibri" w:cs="Calibri" w:eastAsia="Calibri" w:hAnsi="Calibri"/>
          <w:color w:val="595959"/>
          <w:sz w:val="18"/>
          <w:szCs w:val="18"/>
          <w:rtl w:val="0"/>
        </w:rPr>
        <w:t xml:space="preserve">Mar 2019 – Mar 2021</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Anchored four daily live newscasts and owned end-to-end content development: shooting, scripting, editing and publishing news segments.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Produced newscasts as needed, distilling complex stories across politics, crime and weather into concise, audience-appropriate content.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Maintained professional source relationships to ensure timely, accurate coverage of breaking regional news.</w:t>
      </w:r>
      <w:r w:rsidDel="00000000" w:rsidR="00000000" w:rsidRPr="00000000">
        <w:rPr>
          <w:rtl w:val="0"/>
        </w:rPr>
      </w:r>
    </w:p>
    <w:p w:rsidR="00000000" w:rsidDel="00000000" w:rsidP="00000000" w:rsidRDefault="00000000" w:rsidRPr="00000000" w14:paraId="00000031">
      <w:pPr>
        <w:tabs>
          <w:tab w:val="right" w:leader="none" w:pos="9026"/>
        </w:tabs>
        <w:spacing w:after="30" w:before="160" w:lineRule="auto"/>
        <w:rPr/>
      </w:pPr>
      <w:r w:rsidDel="00000000" w:rsidR="00000000" w:rsidRPr="00000000">
        <w:rPr>
          <w:rFonts w:ascii="Calibri" w:cs="Calibri" w:eastAsia="Calibri" w:hAnsi="Calibri"/>
          <w:b w:val="1"/>
          <w:bCs w:val="1"/>
          <w:sz w:val="20"/>
          <w:szCs w:val="20"/>
          <w:rtl w:val="0"/>
        </w:rPr>
        <w:t xml:space="preserve">Evening News Anchor, Producer &amp; Reporter</w:t>
      </w:r>
      <w:r w:rsidDel="00000000" w:rsidR="00000000" w:rsidRPr="00000000">
        <w:rPr>
          <w:rFonts w:ascii="Calibri" w:cs="Calibri" w:eastAsia="Calibri" w:hAnsi="Calibri"/>
          <w:color w:val="595959"/>
          <w:sz w:val="20"/>
          <w:szCs w:val="20"/>
          <w:rtl w:val="0"/>
        </w:rPr>
        <w:t xml:space="preserve">  |  WTOK-TV  |  Meridian, MS</w:t>
        <w:tab/>
      </w:r>
      <w:r w:rsidDel="00000000" w:rsidR="00000000" w:rsidRPr="00000000">
        <w:rPr>
          <w:rFonts w:ascii="Calibri" w:cs="Calibri" w:eastAsia="Calibri" w:hAnsi="Calibri"/>
          <w:color w:val="595959"/>
          <w:sz w:val="18"/>
          <w:szCs w:val="18"/>
          <w:rtl w:val="0"/>
        </w:rPr>
        <w:t xml:space="preserve">Dec 2012 – Mar 2019</w:t>
      </w:r>
      <w:r w:rsidDel="00000000" w:rsidR="00000000" w:rsidRPr="00000000">
        <w:rPr>
          <w:rtl w:val="0"/>
        </w:rPr>
      </w:r>
    </w:p>
    <w:p w:rsidR="00000000" w:rsidDel="00000000" w:rsidP="00000000" w:rsidRDefault="00000000" w:rsidRPr="00000000" w14:paraId="00000032">
      <w:pPr>
        <w:spacing w:after="40" w:before="0" w:lineRule="auto"/>
        <w:ind w:left="120" w:firstLine="0"/>
        <w:rPr/>
      </w:pPr>
      <w:r w:rsidDel="00000000" w:rsidR="00000000" w:rsidRPr="00000000">
        <w:rPr>
          <w:rFonts w:ascii="Calibri" w:cs="Calibri" w:eastAsia="Calibri" w:hAnsi="Calibri"/>
          <w:i w:val="1"/>
          <w:iCs w:val="1"/>
          <w:color w:val="595959"/>
          <w:sz w:val="17"/>
          <w:szCs w:val="17"/>
          <w:rtl w:val="0"/>
        </w:rPr>
        <w:t xml:space="preserve">Promoted through three roles: Reporter → Weekend Anchor → Evening News Anchor</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Anchored live newscasts and produced 10 p.m. broadcasts under tight daily deadlines, with emphasis on editorial quality, grammar and story flow.</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Reported and anchored live from major breaking news events across Mississippi and Alabama, covering elections, natural disasters and high-profile investigations.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Created and grew a news-focused social media presence to thousands of followers, developing early expertise in audience development and digital community engagement.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Mentored junior reporters and producers in writing, editing and storytelling best practices.</w:t>
      </w:r>
      <w:r w:rsidDel="00000000" w:rsidR="00000000" w:rsidRPr="00000000">
        <w:rPr>
          <w:rtl w:val="0"/>
        </w:rPr>
      </w:r>
    </w:p>
    <w:p w:rsidR="00000000" w:rsidDel="00000000" w:rsidP="00000000" w:rsidRDefault="00000000" w:rsidRPr="00000000" w14:paraId="00000037">
      <w:pPr>
        <w:pBdr>
          <w:bottom w:color="1b3a5c" w:space="2" w:sz="4" w:val="single"/>
        </w:pBdr>
        <w:spacing w:after="60" w:before="220" w:lineRule="auto"/>
        <w:rPr/>
      </w:pPr>
      <w:r w:rsidDel="00000000" w:rsidR="00000000" w:rsidRPr="00000000">
        <w:rPr>
          <w:rFonts w:ascii="Calibri" w:cs="Calibri" w:eastAsia="Calibri" w:hAnsi="Calibri"/>
          <w:b w:val="1"/>
          <w:bCs w:val="1"/>
          <w:color w:val="1b3a5c"/>
          <w:sz w:val="20"/>
          <w:szCs w:val="20"/>
          <w:rtl w:val="0"/>
        </w:rPr>
        <w:t xml:space="preserve">EDUCATION</w:t>
      </w:r>
      <w:r w:rsidDel="00000000" w:rsidR="00000000" w:rsidRPr="00000000">
        <w:rPr>
          <w:rtl w:val="0"/>
        </w:rPr>
      </w:r>
    </w:p>
    <w:p w:rsidR="00000000" w:rsidDel="00000000" w:rsidP="00000000" w:rsidRDefault="00000000" w:rsidRPr="00000000" w14:paraId="00000038">
      <w:pPr>
        <w:tabs>
          <w:tab w:val="right" w:leader="none" w:pos="9026"/>
        </w:tabs>
        <w:spacing w:after="20" w:before="60" w:lineRule="auto"/>
        <w:rPr/>
      </w:pPr>
      <w:r w:rsidDel="00000000" w:rsidR="00000000" w:rsidRPr="00000000">
        <w:rPr>
          <w:rFonts w:ascii="Calibri" w:cs="Calibri" w:eastAsia="Calibri" w:hAnsi="Calibri"/>
          <w:b w:val="1"/>
          <w:bCs w:val="1"/>
          <w:sz w:val="20"/>
          <w:szCs w:val="20"/>
          <w:rtl w:val="0"/>
        </w:rPr>
        <w:t xml:space="preserve">Bachelor of Arts, Communication</w:t>
      </w:r>
      <w:r w:rsidDel="00000000" w:rsidR="00000000" w:rsidRPr="00000000">
        <w:rPr>
          <w:rFonts w:ascii="Calibri" w:cs="Calibri" w:eastAsia="Calibri" w:hAnsi="Calibri"/>
          <w:i w:val="1"/>
          <w:iCs w:val="1"/>
          <w:sz w:val="20"/>
          <w:szCs w:val="20"/>
          <w:rtl w:val="0"/>
        </w:rPr>
        <w:t xml:space="preserve">  |  Mississippi State University </w:t>
      </w:r>
      <w:r w:rsidDel="00000000" w:rsidR="00000000" w:rsidRPr="00000000">
        <w:rPr>
          <w:rFonts w:ascii="Calibri" w:cs="Calibri" w:eastAsia="Calibri" w:hAnsi="Calibri"/>
          <w:color w:val="595959"/>
          <w:sz w:val="20"/>
          <w:szCs w:val="20"/>
          <w:rtl w:val="0"/>
        </w:rPr>
        <w:t xml:space="preserve">2013</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rFonts w:ascii="Calibri" w:cs="Calibri" w:eastAsia="Calibri" w:hAnsi="Calibri"/>
          <w:i w:val="1"/>
          <w:iCs w:val="1"/>
          <w:color w:val="595959"/>
          <w:sz w:val="17"/>
          <w:szCs w:val="17"/>
          <w:rtl w:val="0"/>
        </w:rPr>
        <w:t xml:space="preserve">Shackouls Honors College  •  Student Broadcasting Association  •  The Reflector</w:t>
      </w:r>
      <w:r w:rsidDel="00000000" w:rsidR="00000000" w:rsidRPr="00000000">
        <w:rPr>
          <w:rtl w:val="0"/>
        </w:rPr>
      </w:r>
    </w:p>
    <w:p w:rsidR="00000000" w:rsidDel="00000000" w:rsidP="00000000" w:rsidRDefault="00000000" w:rsidRPr="00000000" w14:paraId="0000003A">
      <w:pPr>
        <w:pBdr>
          <w:bottom w:color="1b3a5c" w:space="2" w:sz="4" w:val="single"/>
        </w:pBdr>
        <w:spacing w:after="60" w:before="220" w:lineRule="auto"/>
        <w:rPr/>
      </w:pPr>
      <w:r w:rsidDel="00000000" w:rsidR="00000000" w:rsidRPr="00000000">
        <w:rPr>
          <w:rFonts w:ascii="Calibri" w:cs="Calibri" w:eastAsia="Calibri" w:hAnsi="Calibri"/>
          <w:b w:val="1"/>
          <w:bCs w:val="1"/>
          <w:color w:val="1b3a5c"/>
          <w:sz w:val="20"/>
          <w:szCs w:val="20"/>
          <w:rtl w:val="0"/>
        </w:rPr>
        <w:t xml:space="preserve">CERTIFICATIONS</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Calibri" w:cs="Calibri" w:eastAsia="Calibri" w:hAnsi="Calibri"/>
          <w:b w:val="1"/>
          <w:bCs w:val="1"/>
          <w:sz w:val="20"/>
          <w:szCs w:val="20"/>
          <w:rtl w:val="0"/>
        </w:rPr>
        <w:t xml:space="preserve">Content Marketing Certification</w:t>
      </w:r>
      <w:r w:rsidDel="00000000" w:rsidR="00000000" w:rsidRPr="00000000">
        <w:rPr>
          <w:rFonts w:ascii="Calibri" w:cs="Calibri" w:eastAsia="Calibri" w:hAnsi="Calibri"/>
          <w:color w:val="595959"/>
          <w:sz w:val="20"/>
          <w:szCs w:val="20"/>
          <w:rtl w:val="0"/>
        </w:rPr>
        <w:t xml:space="preserve">  |  HubSpot Academy  |  Issued Dec 2025, Exp. Dec 2027</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dacebarnette.com" TargetMode="External"/><Relationship Id="rId7" Type="http://schemas.openxmlformats.org/officeDocument/2006/relationships/hyperlink" Target="https://linkedin.com/in/candacebarnet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