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EDE9" w14:textId="77777777" w:rsidR="00941AB5" w:rsidRPr="00941AB5" w:rsidRDefault="00941AB5" w:rsidP="00941AB5">
      <w:pPr>
        <w:rPr>
          <w:b/>
          <w:bCs/>
        </w:rPr>
      </w:pPr>
      <w:r w:rsidRPr="00941AB5">
        <w:rPr>
          <w:b/>
          <w:bCs/>
        </w:rPr>
        <w:t>TÉRMINOS Y CONDICIONES DE USO Y COMPRA</w:t>
      </w:r>
    </w:p>
    <w:p w14:paraId="67DFE86C" w14:textId="77777777" w:rsidR="00941AB5" w:rsidRPr="00941AB5" w:rsidRDefault="00941AB5" w:rsidP="00941AB5">
      <w:pPr>
        <w:rPr>
          <w:b/>
          <w:bCs/>
        </w:rPr>
      </w:pPr>
      <w:r w:rsidRPr="00941AB5">
        <w:rPr>
          <w:b/>
          <w:bCs/>
        </w:rPr>
        <w:t>CANDELA PRIME – kitdearroz.candelaprime.shop</w:t>
      </w:r>
    </w:p>
    <w:p w14:paraId="13E45CD7" w14:textId="77777777" w:rsidR="00941AB5" w:rsidRPr="00941AB5" w:rsidRDefault="00941AB5" w:rsidP="00941AB5">
      <w:r w:rsidRPr="00941AB5">
        <w:t>(Kit BioAqua Arroz)</w:t>
      </w:r>
    </w:p>
    <w:p w14:paraId="3ACA6345" w14:textId="77777777" w:rsidR="00941AB5" w:rsidRPr="00941AB5" w:rsidRDefault="00941AB5" w:rsidP="00941AB5">
      <w:pPr>
        <w:rPr>
          <w:b/>
          <w:bCs/>
        </w:rPr>
      </w:pPr>
      <w:r w:rsidRPr="00941AB5">
        <w:rPr>
          <w:b/>
          <w:bCs/>
        </w:rPr>
        <w:t>1. Identificación del responsable</w:t>
      </w:r>
    </w:p>
    <w:p w14:paraId="014F2CA1" w14:textId="77777777" w:rsidR="00941AB5" w:rsidRPr="00941AB5" w:rsidRDefault="00941AB5" w:rsidP="00941AB5">
      <w:r w:rsidRPr="00941AB5">
        <w:t>Estos Términos y Condiciones regulan el acceso, uso y las compras realizadas en el sitio web kitdearroz.candelaprime.shop (en adelante, la “Tienda”), operado por [NOMBRE LEGAL: persona natural o jurídica], identificado con [NIT/CC], con domicilio en [ciudad, país] y correo de contacto [tu correo electrónico].</w:t>
      </w:r>
    </w:p>
    <w:p w14:paraId="556FD8CE" w14:textId="77777777" w:rsidR="00941AB5" w:rsidRPr="00941AB5" w:rsidRDefault="00941AB5" w:rsidP="00941AB5">
      <w:r w:rsidRPr="00941AB5">
        <w:t>Al realizar una compra en la Tienda, el consumidor (en adelante, el “Cliente”) declara que conoce y acepta estos Términos y Condiciones, así como las demás políticas publicadas en el sitio.</w:t>
      </w:r>
    </w:p>
    <w:p w14:paraId="3EDD3925" w14:textId="77777777" w:rsidR="00941AB5" w:rsidRPr="00941AB5" w:rsidRDefault="00941AB5" w:rsidP="00941AB5">
      <w:r w:rsidRPr="00941AB5">
        <w:pict w14:anchorId="2A725653">
          <v:rect id="_x0000_i1133" style="width:0;height:.75pt" o:hralign="center" o:hrstd="t" o:hr="t" fillcolor="#a0a0a0" stroked="f"/>
        </w:pict>
      </w:r>
    </w:p>
    <w:p w14:paraId="47E60B5F" w14:textId="77777777" w:rsidR="00941AB5" w:rsidRPr="00941AB5" w:rsidRDefault="00941AB5" w:rsidP="00941AB5">
      <w:pPr>
        <w:rPr>
          <w:b/>
          <w:bCs/>
        </w:rPr>
      </w:pPr>
      <w:r w:rsidRPr="00941AB5">
        <w:rPr>
          <w:b/>
          <w:bCs/>
        </w:rPr>
        <w:t>2. Aceptación de los términos</w:t>
      </w:r>
    </w:p>
    <w:p w14:paraId="5F4F0790" w14:textId="77777777" w:rsidR="00941AB5" w:rsidRPr="00941AB5" w:rsidRDefault="00941AB5" w:rsidP="00941AB5">
      <w:r w:rsidRPr="00941AB5">
        <w:t>2.1. Al navegar en la Tienda, crear una cuenta o realizar una compra, el Cliente acepta de manera expresa e informada estos Términos y Condiciones.</w:t>
      </w:r>
    </w:p>
    <w:p w14:paraId="75E20729" w14:textId="77777777" w:rsidR="00941AB5" w:rsidRPr="00941AB5" w:rsidRDefault="00941AB5" w:rsidP="00941AB5">
      <w:r w:rsidRPr="00941AB5">
        <w:t>2.2. Si el Cliente no está de acuerdo con alguna de las disposiciones aquí contenidas, deberá abstenerse de usar la Tienda o de completar el proceso de compra.</w:t>
      </w:r>
    </w:p>
    <w:p w14:paraId="7B39A6A7" w14:textId="77777777" w:rsidR="00941AB5" w:rsidRPr="00941AB5" w:rsidRDefault="00941AB5" w:rsidP="00941AB5">
      <w:r w:rsidRPr="00941AB5">
        <w:t>2.3. La Tienda podrá modificar estos Términos y Condiciones en cualquier momento; las compras se regirán por la versión vigente al momento de la confirmación del pedido.</w:t>
      </w:r>
    </w:p>
    <w:p w14:paraId="6DBB511F" w14:textId="77777777" w:rsidR="00941AB5" w:rsidRPr="00941AB5" w:rsidRDefault="00941AB5" w:rsidP="00941AB5">
      <w:r w:rsidRPr="00941AB5">
        <w:pict w14:anchorId="7F667ACD">
          <v:rect id="_x0000_i1134" style="width:0;height:.75pt" o:hralign="center" o:hrstd="t" o:hr="t" fillcolor="#a0a0a0" stroked="f"/>
        </w:pict>
      </w:r>
    </w:p>
    <w:p w14:paraId="4624073A" w14:textId="77777777" w:rsidR="00941AB5" w:rsidRPr="00941AB5" w:rsidRDefault="00941AB5" w:rsidP="00941AB5">
      <w:pPr>
        <w:rPr>
          <w:b/>
          <w:bCs/>
        </w:rPr>
      </w:pPr>
      <w:r w:rsidRPr="00941AB5">
        <w:rPr>
          <w:b/>
          <w:bCs/>
        </w:rPr>
        <w:t>3. Descripción del producto – Kit BioAqua Arroz</w:t>
      </w:r>
    </w:p>
    <w:p w14:paraId="6F360460" w14:textId="77777777" w:rsidR="00941AB5" w:rsidRPr="00941AB5" w:rsidRDefault="00941AB5" w:rsidP="00941AB5">
      <w:r w:rsidRPr="00941AB5">
        <w:t>3.1. Los productos comercializados como “Kit BioAqua Arroz” son cosméticos de uso externo, importados y destinados al cuidado de la piel.</w:t>
      </w:r>
    </w:p>
    <w:p w14:paraId="0652BB95" w14:textId="77777777" w:rsidR="00941AB5" w:rsidRPr="00941AB5" w:rsidRDefault="00941AB5" w:rsidP="00941AB5">
      <w:r w:rsidRPr="00941AB5">
        <w:t>3.2. Las imágenes utilizadas en la Tienda son de carácter ilustrativo; el empaque, diseño y presentación del producto pueden variar sin previo aviso, manteniendo sus características esenciales y funcionalidad.</w:t>
      </w:r>
    </w:p>
    <w:p w14:paraId="2EF2FB67" w14:textId="77777777" w:rsidR="00941AB5" w:rsidRPr="00941AB5" w:rsidRDefault="00941AB5" w:rsidP="00941AB5">
      <w:r w:rsidRPr="00941AB5">
        <w:t>3.3. Los resultados pueden variar según el tipo de piel, hábitos, condiciones particulares del usuario y constancia en el uso del producto. La Tienda no garantiza resultados específicos ni tiempos determinados.</w:t>
      </w:r>
    </w:p>
    <w:p w14:paraId="3AA361B4" w14:textId="77777777" w:rsidR="00941AB5" w:rsidRPr="00941AB5" w:rsidRDefault="00941AB5" w:rsidP="00941AB5">
      <w:r w:rsidRPr="00941AB5">
        <w:t>3.4. Los productos cuentan con Registro Sanitario INVIMA (NSOC05900-21CO), requisito obligatorio para la comercialización de cosméticos en Colombia. El Cliente puede verificar la validez del registro en los canales oficiales del INVIMA.</w:t>
      </w:r>
    </w:p>
    <w:p w14:paraId="28E81494" w14:textId="77777777" w:rsidR="00941AB5" w:rsidRPr="00941AB5" w:rsidRDefault="00941AB5" w:rsidP="00941AB5">
      <w:r w:rsidRPr="00941AB5">
        <w:t>3.5. La información de uso, precauciones y advertencias se encuentra en el empaque y/o inserto del producto; el Cliente se compromete a leerla detenidamente antes de usarlo.</w:t>
      </w:r>
    </w:p>
    <w:p w14:paraId="6A6A319A" w14:textId="77777777" w:rsidR="00941AB5" w:rsidRPr="00941AB5" w:rsidRDefault="00941AB5" w:rsidP="00941AB5">
      <w:r w:rsidRPr="00941AB5">
        <w:pict w14:anchorId="198203B6">
          <v:rect id="_x0000_i1135" style="width:0;height:.75pt" o:hralign="center" o:hrstd="t" o:hr="t" fillcolor="#a0a0a0" stroked="f"/>
        </w:pict>
      </w:r>
    </w:p>
    <w:p w14:paraId="06FDD7DC" w14:textId="77777777" w:rsidR="00941AB5" w:rsidRPr="00941AB5" w:rsidRDefault="00941AB5" w:rsidP="00941AB5">
      <w:pPr>
        <w:rPr>
          <w:b/>
          <w:bCs/>
        </w:rPr>
      </w:pPr>
      <w:r w:rsidRPr="00941AB5">
        <w:rPr>
          <w:b/>
          <w:bCs/>
        </w:rPr>
        <w:lastRenderedPageBreak/>
        <w:t>4. Modalidad de venta y disponibilidad (dropshipping)</w:t>
      </w:r>
    </w:p>
    <w:p w14:paraId="534ED083" w14:textId="77777777" w:rsidR="00941AB5" w:rsidRPr="00941AB5" w:rsidRDefault="00941AB5" w:rsidP="00941AB5">
      <w:r w:rsidRPr="00941AB5">
        <w:t>4.1. El modelo de operación de la Tienda puede incluir el envío directo desde bodegas propias y/o de terceros (proveedores, mayoristas o centros de distribución externos), bajo la modalidad conocida como dropshipping.</w:t>
      </w:r>
    </w:p>
    <w:p w14:paraId="11A21745" w14:textId="77777777" w:rsidR="00941AB5" w:rsidRPr="00941AB5" w:rsidRDefault="00941AB5" w:rsidP="00941AB5">
      <w:r w:rsidRPr="00941AB5">
        <w:t>4.2. La disponibilidad de productos depende del inventario real en dichas bodegas; en caso de que, por error de inventario, el producto no esté disponible luego de confirmada la compra, la Tienda informará al Cliente y realizará el reenvío cuando haya disponibilidad o la devolución del dinero pagado.</w:t>
      </w:r>
    </w:p>
    <w:p w14:paraId="12637834" w14:textId="77777777" w:rsidR="00941AB5" w:rsidRPr="00941AB5" w:rsidRDefault="00941AB5" w:rsidP="00941AB5">
      <w:r w:rsidRPr="00941AB5">
        <w:t>4.3. La Tienda se reserva el derecho de limitar cantidades por pedido, rechazar o cancelar órdenes cuando existan errores manifiestos de precio o disponibilidad, informando al Cliente y gestionando la devolución correspondiente cuando aplique.</w:t>
      </w:r>
    </w:p>
    <w:p w14:paraId="0D0716F8" w14:textId="77777777" w:rsidR="00941AB5" w:rsidRPr="00941AB5" w:rsidRDefault="00941AB5" w:rsidP="00941AB5">
      <w:r w:rsidRPr="00941AB5">
        <w:pict w14:anchorId="2BD50CB3">
          <v:rect id="_x0000_i1136" style="width:0;height:.75pt" o:hralign="center" o:hrstd="t" o:hr="t" fillcolor="#a0a0a0" stroked="f"/>
        </w:pict>
      </w:r>
    </w:p>
    <w:p w14:paraId="6408E4C9" w14:textId="77777777" w:rsidR="00941AB5" w:rsidRPr="00941AB5" w:rsidRDefault="00941AB5" w:rsidP="00941AB5">
      <w:pPr>
        <w:rPr>
          <w:b/>
          <w:bCs/>
        </w:rPr>
      </w:pPr>
      <w:r w:rsidRPr="00941AB5">
        <w:rPr>
          <w:b/>
          <w:bCs/>
        </w:rPr>
        <w:t>5. Precios, moneda e impuestos</w:t>
      </w:r>
    </w:p>
    <w:p w14:paraId="443DD1CE" w14:textId="77777777" w:rsidR="00941AB5" w:rsidRPr="00941AB5" w:rsidRDefault="00941AB5" w:rsidP="00941AB5">
      <w:r w:rsidRPr="00941AB5">
        <w:t>5.1. Todos los precios se expresan en Pesos Colombianos (COP), salvo que se informe expresamente lo contrario.</w:t>
      </w:r>
    </w:p>
    <w:p w14:paraId="12A69D10" w14:textId="77777777" w:rsidR="00941AB5" w:rsidRPr="00941AB5" w:rsidRDefault="00941AB5" w:rsidP="00941AB5">
      <w:r w:rsidRPr="00941AB5">
        <w:t>5.2. Los precios pueden modificarse en cualquier momento sin previo aviso; las variaciones no afectarán pedidos ya confirmados y pagados.</w:t>
      </w:r>
    </w:p>
    <w:p w14:paraId="1CE41E65" w14:textId="77777777" w:rsidR="00941AB5" w:rsidRPr="00941AB5" w:rsidRDefault="00941AB5" w:rsidP="00941AB5">
      <w:r w:rsidRPr="00941AB5">
        <w:t xml:space="preserve">5.3. </w:t>
      </w:r>
      <w:proofErr w:type="gramStart"/>
      <w:r w:rsidRPr="00941AB5">
        <w:t>El valor total a pagar</w:t>
      </w:r>
      <w:proofErr w:type="gramEnd"/>
      <w:r w:rsidRPr="00941AB5">
        <w:t xml:space="preserve"> incluye: precio del producto, impuestos aplicables y gastos de envío, los cuales se informan de forma desglosada antes de confirmar la compra.</w:t>
      </w:r>
    </w:p>
    <w:p w14:paraId="766EC947" w14:textId="77777777" w:rsidR="00941AB5" w:rsidRPr="00941AB5" w:rsidRDefault="00941AB5" w:rsidP="00941AB5">
      <w:r w:rsidRPr="00941AB5">
        <w:pict w14:anchorId="2754EF9E">
          <v:rect id="_x0000_i1137" style="width:0;height:.75pt" o:hralign="center" o:hrstd="t" o:hr="t" fillcolor="#a0a0a0" stroked="f"/>
        </w:pict>
      </w:r>
    </w:p>
    <w:p w14:paraId="132C98AA" w14:textId="77777777" w:rsidR="00941AB5" w:rsidRPr="00941AB5" w:rsidRDefault="00941AB5" w:rsidP="00941AB5">
      <w:pPr>
        <w:rPr>
          <w:b/>
          <w:bCs/>
        </w:rPr>
      </w:pPr>
      <w:r w:rsidRPr="00941AB5">
        <w:rPr>
          <w:b/>
          <w:bCs/>
        </w:rPr>
        <w:t>6. Medios de pago y pasarela Bold</w:t>
      </w:r>
    </w:p>
    <w:p w14:paraId="30E96C94" w14:textId="77777777" w:rsidR="00941AB5" w:rsidRPr="00941AB5" w:rsidRDefault="00941AB5" w:rsidP="00941AB5">
      <w:r w:rsidRPr="00941AB5">
        <w:t>6.1. La Tienda utiliza la pasarela de pago Bold (Bold.co S.A.S.) como proveedor tecnológico para el procesamiento seguro de pagos en línea mediante tarjetas de crédito, débito, PSE y otros medios habilitados por Bold.</w:t>
      </w:r>
    </w:p>
    <w:p w14:paraId="05F733CC" w14:textId="77777777" w:rsidR="00941AB5" w:rsidRPr="00941AB5" w:rsidRDefault="00941AB5" w:rsidP="00941AB5">
      <w:r w:rsidRPr="00941AB5">
        <w:t>6.2. Al pagar a través de Bold, el Cliente reconoce que Bold actúa como intermediario de pagos y no como parte del contrato de compraventa; la relación de consumo se mantiene entre el Cliente y Candela Prime.</w:t>
      </w:r>
    </w:p>
    <w:p w14:paraId="778ADE44" w14:textId="77777777" w:rsidR="00941AB5" w:rsidRPr="00941AB5" w:rsidRDefault="00941AB5" w:rsidP="00941AB5">
      <w:r w:rsidRPr="00941AB5">
        <w:t>6.3. La transacción se considera exitosa cuando el pago es aprobado por la entidad financiera y/o medio de pago, y esta aprobación es reportada a la Tienda por Bold.</w:t>
      </w:r>
    </w:p>
    <w:p w14:paraId="257DC9A5" w14:textId="77777777" w:rsidR="00941AB5" w:rsidRPr="00941AB5" w:rsidRDefault="00941AB5" w:rsidP="00941AB5">
      <w:r w:rsidRPr="00941AB5">
        <w:t>6.4. La información de las tarjetas y medios de pago es tratada directamente por Bold y/o los operadores financieros, bajo sus propios estándares de seguridad; la Tienda no almacena datos sensibles de medios de pago.</w:t>
      </w:r>
    </w:p>
    <w:p w14:paraId="65AD8AFE" w14:textId="77777777" w:rsidR="00941AB5" w:rsidRPr="00941AB5" w:rsidRDefault="00941AB5" w:rsidP="00941AB5">
      <w:r w:rsidRPr="00941AB5">
        <w:t>6.5. Además de Bold, la Tienda podrá habilitar otros medios de pago (por ejemplo, transferencias bancarias, contraentrega, billeteras digitales), cuyas condiciones se informarán en el proceso de compra.</w:t>
      </w:r>
    </w:p>
    <w:p w14:paraId="4DBA1A20" w14:textId="77777777" w:rsidR="00941AB5" w:rsidRPr="00941AB5" w:rsidRDefault="00941AB5" w:rsidP="00941AB5">
      <w:r w:rsidRPr="00941AB5">
        <w:pict w14:anchorId="007949E8">
          <v:rect id="_x0000_i1138" style="width:0;height:.75pt" o:hralign="center" o:hrstd="t" o:hr="t" fillcolor="#a0a0a0" stroked="f"/>
        </w:pict>
      </w:r>
    </w:p>
    <w:p w14:paraId="77890E05" w14:textId="77777777" w:rsidR="00941AB5" w:rsidRPr="00941AB5" w:rsidRDefault="00941AB5" w:rsidP="00941AB5">
      <w:pPr>
        <w:rPr>
          <w:b/>
          <w:bCs/>
        </w:rPr>
      </w:pPr>
      <w:r w:rsidRPr="00941AB5">
        <w:rPr>
          <w:b/>
          <w:bCs/>
        </w:rPr>
        <w:lastRenderedPageBreak/>
        <w:t>7. Confirmación del pedido</w:t>
      </w:r>
    </w:p>
    <w:p w14:paraId="5FEBD232" w14:textId="77777777" w:rsidR="00941AB5" w:rsidRPr="00941AB5" w:rsidRDefault="00941AB5" w:rsidP="00941AB5">
      <w:r w:rsidRPr="00941AB5">
        <w:t>7.1. Una vez realizado el pago, el Cliente recibirá un correo electrónico y/o mensaje de confirmación con el número de pedido y el resumen de la compra.</w:t>
      </w:r>
    </w:p>
    <w:p w14:paraId="74EBB615" w14:textId="77777777" w:rsidR="00941AB5" w:rsidRPr="00941AB5" w:rsidRDefault="00941AB5" w:rsidP="00941AB5">
      <w:r w:rsidRPr="00941AB5">
        <w:t>7.2. La aceptación definitiva del pedido está sujeta a:</w:t>
      </w:r>
    </w:p>
    <w:p w14:paraId="11B52F61" w14:textId="77777777" w:rsidR="00941AB5" w:rsidRPr="00941AB5" w:rsidRDefault="00941AB5" w:rsidP="00941AB5">
      <w:pPr>
        <w:numPr>
          <w:ilvl w:val="0"/>
          <w:numId w:val="3"/>
        </w:numPr>
      </w:pPr>
      <w:r w:rsidRPr="00941AB5">
        <w:t>Confirmación del pago por parte de la entidad financiera y Bold.</w:t>
      </w:r>
    </w:p>
    <w:p w14:paraId="6EE75781" w14:textId="77777777" w:rsidR="00941AB5" w:rsidRPr="00941AB5" w:rsidRDefault="00941AB5" w:rsidP="00941AB5">
      <w:pPr>
        <w:numPr>
          <w:ilvl w:val="0"/>
          <w:numId w:val="3"/>
        </w:numPr>
      </w:pPr>
      <w:r w:rsidRPr="00941AB5">
        <w:t>Verificación de la disponibilidad del producto.</w:t>
      </w:r>
    </w:p>
    <w:p w14:paraId="3C14E3B4" w14:textId="77777777" w:rsidR="00941AB5" w:rsidRPr="00941AB5" w:rsidRDefault="00941AB5" w:rsidP="00941AB5">
      <w:r w:rsidRPr="00941AB5">
        <w:t>7.3. En caso de rechazo de pago o falta de disponibilidad, se informará al Cliente y se gestionará la devolución del dinero en un plazo razonable, siguiendo los procesos de la pasarela de pago y entidades financieras.</w:t>
      </w:r>
    </w:p>
    <w:p w14:paraId="08704357" w14:textId="77777777" w:rsidR="00941AB5" w:rsidRPr="00941AB5" w:rsidRDefault="00941AB5" w:rsidP="00941AB5">
      <w:r w:rsidRPr="00941AB5">
        <w:pict w14:anchorId="48150406">
          <v:rect id="_x0000_i1139" style="width:0;height:.75pt" o:hralign="center" o:hrstd="t" o:hr="t" fillcolor="#a0a0a0" stroked="f"/>
        </w:pict>
      </w:r>
    </w:p>
    <w:p w14:paraId="55D41701" w14:textId="77777777" w:rsidR="00941AB5" w:rsidRPr="00941AB5" w:rsidRDefault="00941AB5" w:rsidP="00941AB5">
      <w:pPr>
        <w:rPr>
          <w:b/>
          <w:bCs/>
        </w:rPr>
      </w:pPr>
      <w:r w:rsidRPr="00941AB5">
        <w:rPr>
          <w:b/>
          <w:bCs/>
        </w:rPr>
        <w:t>8. Política de envíos y entregas</w:t>
      </w:r>
    </w:p>
    <w:p w14:paraId="44835642" w14:textId="77777777" w:rsidR="00941AB5" w:rsidRPr="00941AB5" w:rsidRDefault="00941AB5" w:rsidP="00941AB5">
      <w:r w:rsidRPr="00941AB5">
        <w:t>8.1. </w:t>
      </w:r>
      <w:r w:rsidRPr="00941AB5">
        <w:rPr>
          <w:b/>
          <w:bCs/>
        </w:rPr>
        <w:t>Plazos de procesamiento:</w:t>
      </w:r>
      <w:r w:rsidRPr="00941AB5">
        <w:t> Los pedidos se procesan y despachan normalmente en un plazo de [X] días hábiles después de la confirmación del pago.</w:t>
      </w:r>
    </w:p>
    <w:p w14:paraId="7D90F418" w14:textId="77777777" w:rsidR="00941AB5" w:rsidRPr="00941AB5" w:rsidRDefault="00941AB5" w:rsidP="00941AB5">
      <w:r w:rsidRPr="00941AB5">
        <w:t>8.2. </w:t>
      </w:r>
      <w:r w:rsidRPr="00941AB5">
        <w:rPr>
          <w:b/>
          <w:bCs/>
        </w:rPr>
        <w:t>Tiempos de entrega:</w:t>
      </w:r>
      <w:r w:rsidRPr="00941AB5">
        <w:br/>
        <w:t>Los tiempos de entrega dependen de la transportadora y de la ciudad o municipio de destino. Se informarán tiempos estimados, pero estos pueden variar por factores externos como congestión logística, eventos de fuerza mayor, condiciones climáticas, cierres viales, entre otros.</w:t>
      </w:r>
    </w:p>
    <w:p w14:paraId="3CF13FEB" w14:textId="77777777" w:rsidR="00941AB5" w:rsidRPr="00941AB5" w:rsidRDefault="00941AB5" w:rsidP="00941AB5">
      <w:r w:rsidRPr="00941AB5">
        <w:t>8.3. </w:t>
      </w:r>
      <w:r w:rsidRPr="00941AB5">
        <w:rPr>
          <w:b/>
          <w:bCs/>
        </w:rPr>
        <w:t>Modalidad de envío (dropshipping):</w:t>
      </w:r>
      <w:r w:rsidRPr="00941AB5">
        <w:br/>
        <w:t>En algunos casos, el producto puede ser enviado directamente desde bodegas de terceros. Esto no afecta los derechos del Cliente en materia de garantía y calidad, pero puede influir en los tiempos de entrega.</w:t>
      </w:r>
    </w:p>
    <w:p w14:paraId="0E2DF650" w14:textId="77777777" w:rsidR="00941AB5" w:rsidRPr="00941AB5" w:rsidRDefault="00941AB5" w:rsidP="00941AB5">
      <w:r w:rsidRPr="00941AB5">
        <w:t>8.4. </w:t>
      </w:r>
      <w:r w:rsidRPr="00941AB5">
        <w:rPr>
          <w:b/>
          <w:bCs/>
        </w:rPr>
        <w:t>Responsabilidad de entrega:</w:t>
      </w:r>
      <w:r w:rsidRPr="00941AB5">
        <w:br/>
        <w:t>La responsabilidad directa de la Tienda respecto del transporte se extiende hasta el momento en que el producto es entregado a la empresa transportadora. Desde ese momento, el riesgo del transporte recae en el transportador, sin perjuicio de la gestión que la Tienda realiza como intermediaria ante cualquier novedad.</w:t>
      </w:r>
    </w:p>
    <w:p w14:paraId="144F09AC" w14:textId="77777777" w:rsidR="00941AB5" w:rsidRPr="00941AB5" w:rsidRDefault="00941AB5" w:rsidP="00941AB5">
      <w:r w:rsidRPr="00941AB5">
        <w:t>8.5. </w:t>
      </w:r>
      <w:r w:rsidRPr="00941AB5">
        <w:rPr>
          <w:b/>
          <w:bCs/>
        </w:rPr>
        <w:t>Información de seguimiento:</w:t>
      </w:r>
      <w:r w:rsidRPr="00941AB5">
        <w:br/>
        <w:t>Una vez despachado el pedido, se proporcionará al Cliente un número de guía o código de seguimiento para que pueda rastrear el envío en la plataforma de la transportadora.</w:t>
      </w:r>
    </w:p>
    <w:p w14:paraId="3732BE36" w14:textId="77777777" w:rsidR="00941AB5" w:rsidRPr="00941AB5" w:rsidRDefault="00941AB5" w:rsidP="00941AB5">
      <w:r w:rsidRPr="00941AB5">
        <w:pict w14:anchorId="6948439A">
          <v:rect id="_x0000_i1140" style="width:0;height:.75pt" o:hralign="center" o:hrstd="t" o:hr="t" fillcolor="#a0a0a0" stroked="f"/>
        </w:pict>
      </w:r>
    </w:p>
    <w:p w14:paraId="30B7F655" w14:textId="77777777" w:rsidR="00941AB5" w:rsidRPr="00941AB5" w:rsidRDefault="00941AB5" w:rsidP="00941AB5">
      <w:pPr>
        <w:rPr>
          <w:b/>
          <w:bCs/>
        </w:rPr>
      </w:pPr>
      <w:r w:rsidRPr="00941AB5">
        <w:rPr>
          <w:b/>
          <w:bCs/>
        </w:rPr>
        <w:t>9. Pedido no recibido, pérdida o robo en tránsito</w:t>
      </w:r>
    </w:p>
    <w:p w14:paraId="1C71F71E" w14:textId="77777777" w:rsidR="00941AB5" w:rsidRPr="00941AB5" w:rsidRDefault="00941AB5" w:rsidP="00941AB5">
      <w:r w:rsidRPr="00941AB5">
        <w:t>9.1. Si el producto no es entregado dentro del plazo máximo estimado (tiempo informado en la compra + un margen razonable adicional), el Cliente deberá contactarse con la Tienda indicando su número de pedido e información de contacto.</w:t>
      </w:r>
    </w:p>
    <w:p w14:paraId="5B220460" w14:textId="77777777" w:rsidR="00941AB5" w:rsidRPr="00941AB5" w:rsidRDefault="00941AB5" w:rsidP="00941AB5">
      <w:r w:rsidRPr="00941AB5">
        <w:lastRenderedPageBreak/>
        <w:t>9.2. La Tienda realizará la gestión de rastreo ante la transportadora para verificar si se trata de un retraso, una dirección incompleta/errónea o una posible pérdida del paquete.</w:t>
      </w:r>
    </w:p>
    <w:p w14:paraId="430EC5D8" w14:textId="77777777" w:rsidR="00941AB5" w:rsidRPr="00941AB5" w:rsidRDefault="00941AB5" w:rsidP="00941AB5">
      <w:r w:rsidRPr="00941AB5">
        <w:t>9.3. En caso de confirmarse pérdida, extravío o robo del envío por parte de la transportadora, la Tienda, según la elección del Cliente y la disponibilidad de inventario, podrá:</w:t>
      </w:r>
    </w:p>
    <w:p w14:paraId="28C8C9AF" w14:textId="77777777" w:rsidR="00941AB5" w:rsidRPr="00941AB5" w:rsidRDefault="00941AB5" w:rsidP="00941AB5">
      <w:pPr>
        <w:numPr>
          <w:ilvl w:val="0"/>
          <w:numId w:val="4"/>
        </w:numPr>
      </w:pPr>
      <w:r w:rsidRPr="00941AB5">
        <w:t>Reexpedir el producto sin costo adicional para el Cliente, o</w:t>
      </w:r>
    </w:p>
    <w:p w14:paraId="39EE0CBA" w14:textId="77777777" w:rsidR="00941AB5" w:rsidRPr="00941AB5" w:rsidRDefault="00941AB5" w:rsidP="00941AB5">
      <w:pPr>
        <w:numPr>
          <w:ilvl w:val="0"/>
          <w:numId w:val="4"/>
        </w:numPr>
      </w:pPr>
      <w:r w:rsidRPr="00941AB5">
        <w:t>Gestionar la devolución total del dinero pagado, mediante reversión en Bold o el medio de pago utilizado, en los plazos que establezcan la ley y las entidades financieras.</w:t>
      </w:r>
    </w:p>
    <w:p w14:paraId="7C6B005A" w14:textId="77777777" w:rsidR="00941AB5" w:rsidRPr="00941AB5" w:rsidRDefault="00941AB5" w:rsidP="00941AB5">
      <w:r w:rsidRPr="00941AB5">
        <w:t>9.4. Si la imposibilidad de entrega se debe a errores en la dirección registrada por el Cliente, ausencia reiterada en la dirección de entrega o negativa injustificada a recibir el paquete, la Tienda podrá cobrar un nuevo envío o descontar el valor del flete de cualquier reembolso.</w:t>
      </w:r>
    </w:p>
    <w:p w14:paraId="2FF97329" w14:textId="77777777" w:rsidR="00941AB5" w:rsidRPr="00941AB5" w:rsidRDefault="00941AB5" w:rsidP="00941AB5">
      <w:r w:rsidRPr="00941AB5">
        <w:pict w14:anchorId="1456660E">
          <v:rect id="_x0000_i1141" style="width:0;height:.75pt" o:hralign="center" o:hrstd="t" o:hr="t" fillcolor="#a0a0a0" stroked="f"/>
        </w:pict>
      </w:r>
    </w:p>
    <w:p w14:paraId="0FC3A61E" w14:textId="77777777" w:rsidR="00941AB5" w:rsidRPr="00941AB5" w:rsidRDefault="00941AB5" w:rsidP="00941AB5">
      <w:pPr>
        <w:rPr>
          <w:b/>
          <w:bCs/>
        </w:rPr>
      </w:pPr>
      <w:r w:rsidRPr="00941AB5">
        <w:rPr>
          <w:b/>
          <w:bCs/>
        </w:rPr>
        <w:t>10. Naturaleza del producto y restricciones de devolución</w:t>
      </w:r>
    </w:p>
    <w:p w14:paraId="5FC8858B" w14:textId="77777777" w:rsidR="00941AB5" w:rsidRPr="00941AB5" w:rsidRDefault="00941AB5" w:rsidP="00941AB5">
      <w:r w:rsidRPr="00941AB5">
        <w:t>10.1. El Kit BioAqua Arroz y sus componentes son productos cosméticos de uso personal e íntimo (cuidado de la piel), que por su naturaleza no pueden ser revendidos una vez abiertos, desprecintados o utilizados, por razones de higiene y seguridad.</w:t>
      </w:r>
    </w:p>
    <w:p w14:paraId="2AB80BA0" w14:textId="77777777" w:rsidR="00941AB5" w:rsidRPr="00941AB5" w:rsidRDefault="00941AB5" w:rsidP="00941AB5">
      <w:r w:rsidRPr="00941AB5">
        <w:t>10.2. Por tratarse de productos de uso personal, el derecho de retracto puede no aplicar cuando el producto ha sido desprecintado o usado, conforme a las excepciones legales para bienes de uso personal e íntimo previstas en la normativa colombiana.</w:t>
      </w:r>
    </w:p>
    <w:p w14:paraId="71A2C2B4" w14:textId="77777777" w:rsidR="00941AB5" w:rsidRPr="00941AB5" w:rsidRDefault="00941AB5" w:rsidP="00941AB5">
      <w:r w:rsidRPr="00941AB5">
        <w:t>10.3. En consecuencia, NO se aceptan devoluciones ni cambios por razones de gusto personal, color, olor, textura, percepción subjetiva de resultados o expectativas no cumplidas, cuando el producto ya ha sido abierto o utilizado.</w:t>
      </w:r>
    </w:p>
    <w:p w14:paraId="0C145B78" w14:textId="77777777" w:rsidR="00941AB5" w:rsidRPr="00941AB5" w:rsidRDefault="00941AB5" w:rsidP="00941AB5">
      <w:r w:rsidRPr="00941AB5">
        <w:pict w14:anchorId="5195EB45">
          <v:rect id="_x0000_i1142" style="width:0;height:.75pt" o:hralign="center" o:hrstd="t" o:hr="t" fillcolor="#a0a0a0" stroked="f"/>
        </w:pict>
      </w:r>
    </w:p>
    <w:p w14:paraId="0405C99D" w14:textId="77777777" w:rsidR="00941AB5" w:rsidRPr="00941AB5" w:rsidRDefault="00941AB5" w:rsidP="00941AB5">
      <w:pPr>
        <w:rPr>
          <w:b/>
          <w:bCs/>
        </w:rPr>
      </w:pPr>
      <w:r w:rsidRPr="00941AB5">
        <w:rPr>
          <w:b/>
          <w:bCs/>
        </w:rPr>
        <w:t>11. Política de garantías y devoluciones por defectos</w:t>
      </w:r>
    </w:p>
    <w:p w14:paraId="6D14364B" w14:textId="77777777" w:rsidR="00941AB5" w:rsidRPr="00941AB5" w:rsidRDefault="00941AB5" w:rsidP="00941AB5">
      <w:r w:rsidRPr="00941AB5">
        <w:t>11.1. Garantía por defectos:</w:t>
      </w:r>
      <w:r w:rsidRPr="00941AB5">
        <w:br/>
        <w:t>La garantía aplica únicamente cuando:</w:t>
      </w:r>
      <w:r w:rsidRPr="00941AB5">
        <w:br/>
        <w:t>a) El producto llega en mal estado por causas de transporte o manipulación (empaque roto, envase averiado, fugas de contenido) y se reporta dentro de las 24 horas siguientes a la entrega, con evidencia fotográfica o en video.</w:t>
      </w:r>
      <w:r w:rsidRPr="00941AB5">
        <w:br/>
        <w:t>b) El producto recibido es claramente diferente al solicitado (referencia o presentación distinta).</w:t>
      </w:r>
    </w:p>
    <w:p w14:paraId="3B73C62B" w14:textId="77777777" w:rsidR="00941AB5" w:rsidRPr="00941AB5" w:rsidRDefault="00941AB5" w:rsidP="00941AB5">
      <w:r w:rsidRPr="00941AB5">
        <w:t>11.2. Procedimiento para hacer efectiva la garantía:</w:t>
      </w:r>
    </w:p>
    <w:p w14:paraId="63864140" w14:textId="77777777" w:rsidR="00941AB5" w:rsidRPr="00941AB5" w:rsidRDefault="00941AB5" w:rsidP="00941AB5">
      <w:pPr>
        <w:numPr>
          <w:ilvl w:val="0"/>
          <w:numId w:val="5"/>
        </w:numPr>
      </w:pPr>
      <w:r w:rsidRPr="00941AB5">
        <w:t>Enviar un correo a [tu correo electrónico] dentro del plazo indicado, con: número de pedido, nombre completo, descripción de la novedad y fotografías/videos claros del estado del producto y su empaque.</w:t>
      </w:r>
    </w:p>
    <w:p w14:paraId="30822817" w14:textId="77777777" w:rsidR="00941AB5" w:rsidRPr="00941AB5" w:rsidRDefault="00941AB5" w:rsidP="00941AB5">
      <w:pPr>
        <w:numPr>
          <w:ilvl w:val="0"/>
          <w:numId w:val="5"/>
        </w:numPr>
      </w:pPr>
      <w:r w:rsidRPr="00941AB5">
        <w:lastRenderedPageBreak/>
        <w:t>La Tienda podrá solicitar información adicional o la devolución del producto para evaluación, según el caso.</w:t>
      </w:r>
    </w:p>
    <w:p w14:paraId="0C48CD28" w14:textId="77777777" w:rsidR="00941AB5" w:rsidRPr="00941AB5" w:rsidRDefault="00941AB5" w:rsidP="00941AB5">
      <w:r w:rsidRPr="00941AB5">
        <w:t>11.3. Opciones de solución:</w:t>
      </w:r>
      <w:r w:rsidRPr="00941AB5">
        <w:br/>
        <w:t>Una vez verificado el defecto o error, la Tienda podrá, a su elección y de acuerdo con la ley:</w:t>
      </w:r>
    </w:p>
    <w:p w14:paraId="5FF31FFE" w14:textId="77777777" w:rsidR="00941AB5" w:rsidRPr="00941AB5" w:rsidRDefault="00941AB5" w:rsidP="00941AB5">
      <w:pPr>
        <w:numPr>
          <w:ilvl w:val="0"/>
          <w:numId w:val="6"/>
        </w:numPr>
      </w:pPr>
      <w:r w:rsidRPr="00941AB5">
        <w:t>Reponer el producto por uno igual en buen estado.</w:t>
      </w:r>
    </w:p>
    <w:p w14:paraId="0D1F306A" w14:textId="77777777" w:rsidR="00941AB5" w:rsidRPr="00941AB5" w:rsidRDefault="00941AB5" w:rsidP="00941AB5">
      <w:pPr>
        <w:numPr>
          <w:ilvl w:val="0"/>
          <w:numId w:val="6"/>
        </w:numPr>
      </w:pPr>
      <w:r w:rsidRPr="00941AB5">
        <w:t>Entregar un producto de características similares, previo acuerdo con el Cliente.</w:t>
      </w:r>
    </w:p>
    <w:p w14:paraId="0090FD85" w14:textId="77777777" w:rsidR="00941AB5" w:rsidRPr="00941AB5" w:rsidRDefault="00941AB5" w:rsidP="00941AB5">
      <w:pPr>
        <w:numPr>
          <w:ilvl w:val="0"/>
          <w:numId w:val="6"/>
        </w:numPr>
      </w:pPr>
      <w:r w:rsidRPr="00941AB5">
        <w:t>Devolver el dinero pagado por el producto afectado.</w:t>
      </w:r>
    </w:p>
    <w:p w14:paraId="555A94D5" w14:textId="77777777" w:rsidR="00941AB5" w:rsidRPr="00941AB5" w:rsidRDefault="00941AB5" w:rsidP="00941AB5">
      <w:r w:rsidRPr="00941AB5">
        <w:t>11.4. No procede garantía cuando:</w:t>
      </w:r>
    </w:p>
    <w:p w14:paraId="0F0C8E18" w14:textId="77777777" w:rsidR="00941AB5" w:rsidRPr="00941AB5" w:rsidRDefault="00941AB5" w:rsidP="00941AB5">
      <w:pPr>
        <w:numPr>
          <w:ilvl w:val="0"/>
          <w:numId w:val="7"/>
        </w:numPr>
      </w:pPr>
      <w:r w:rsidRPr="00941AB5">
        <w:t>El producto presenta señales de uso inadecuado, manipulación negligente o incumplimiento de las instrucciones de uso.</w:t>
      </w:r>
    </w:p>
    <w:p w14:paraId="6FB3DE12" w14:textId="77777777" w:rsidR="00941AB5" w:rsidRPr="00941AB5" w:rsidRDefault="00941AB5" w:rsidP="00941AB5">
      <w:pPr>
        <w:numPr>
          <w:ilvl w:val="0"/>
          <w:numId w:val="7"/>
        </w:numPr>
      </w:pPr>
      <w:r w:rsidRPr="00941AB5">
        <w:t>El daño proviene de causas externas no atribuibles a la Tienda ni al fabricante (golpes posteriores, exposición a calor extremo, humedad, etc.).</w:t>
      </w:r>
    </w:p>
    <w:p w14:paraId="625B50F2" w14:textId="77777777" w:rsidR="00941AB5" w:rsidRPr="00941AB5" w:rsidRDefault="00941AB5" w:rsidP="00941AB5">
      <w:pPr>
        <w:numPr>
          <w:ilvl w:val="0"/>
          <w:numId w:val="7"/>
        </w:numPr>
      </w:pPr>
      <w:r w:rsidRPr="00941AB5">
        <w:t>Se trate de alergias o reacciones individuales no previsibles, informóse al Cliente que debe realizar prueba de sensibilidad previa en una pequeña zona de la piel; cada organismo reacciona de forma diferente y la Tienda no puede garantizar ausencia total de eventos adversos.</w:t>
      </w:r>
    </w:p>
    <w:p w14:paraId="643D5038" w14:textId="77777777" w:rsidR="00941AB5" w:rsidRPr="00941AB5" w:rsidRDefault="00941AB5" w:rsidP="00941AB5">
      <w:r w:rsidRPr="00941AB5">
        <w:pict w14:anchorId="7F6F9B24">
          <v:rect id="_x0000_i1143" style="width:0;height:.75pt" o:hralign="center" o:hrstd="t" o:hr="t" fillcolor="#a0a0a0" stroked="f"/>
        </w:pict>
      </w:r>
    </w:p>
    <w:p w14:paraId="1F3B5B4C" w14:textId="77777777" w:rsidR="00941AB5" w:rsidRPr="00941AB5" w:rsidRDefault="00941AB5" w:rsidP="00941AB5">
      <w:pPr>
        <w:rPr>
          <w:b/>
          <w:bCs/>
        </w:rPr>
      </w:pPr>
      <w:r w:rsidRPr="00941AB5">
        <w:rPr>
          <w:b/>
          <w:bCs/>
        </w:rPr>
        <w:t>12. Derecho de retracto (compras por internet)</w:t>
      </w:r>
    </w:p>
    <w:p w14:paraId="432A3C1D" w14:textId="77777777" w:rsidR="00941AB5" w:rsidRPr="00941AB5" w:rsidRDefault="00941AB5" w:rsidP="00941AB5">
      <w:r w:rsidRPr="00941AB5">
        <w:t>12.1. El derecho de retracto es la facultad del consumidor de devolver el producto y obtener la devolución del dinero dentro de los cinco (5) días hábiles siguientes a la entrega, en compras realizadas a distancia (internet, teléfono, etc.), según la Ley 1480 de 2011 – Estatuto del Consumidor.</w:t>
      </w:r>
    </w:p>
    <w:p w14:paraId="465105A4" w14:textId="77777777" w:rsidR="00941AB5" w:rsidRPr="00941AB5" w:rsidRDefault="00941AB5" w:rsidP="00941AB5">
      <w:r w:rsidRPr="00941AB5">
        <w:t>12.2. Para ejercer el derecho de retracto, cuando aplique, el Cliente deberá:</w:t>
      </w:r>
    </w:p>
    <w:p w14:paraId="2D524E01" w14:textId="77777777" w:rsidR="00941AB5" w:rsidRPr="00941AB5" w:rsidRDefault="00941AB5" w:rsidP="00941AB5">
      <w:pPr>
        <w:numPr>
          <w:ilvl w:val="0"/>
          <w:numId w:val="8"/>
        </w:numPr>
      </w:pPr>
      <w:r w:rsidRPr="00941AB5">
        <w:t>Notificar por escrito a la Tienda dentro de los 5 días hábiles siguientes a la entrega, indicando número de pedido y producto.</w:t>
      </w:r>
    </w:p>
    <w:p w14:paraId="498745A5" w14:textId="77777777" w:rsidR="00941AB5" w:rsidRPr="00941AB5" w:rsidRDefault="00941AB5" w:rsidP="00941AB5">
      <w:pPr>
        <w:numPr>
          <w:ilvl w:val="0"/>
          <w:numId w:val="8"/>
        </w:numPr>
      </w:pPr>
      <w:r w:rsidRPr="00941AB5">
        <w:t>Devolver el producto por los mismos medios y en las mismas condiciones en que lo recibió, sin uso, con empaques, sellos, etiquetas y accesorios originales.</w:t>
      </w:r>
    </w:p>
    <w:p w14:paraId="65879724" w14:textId="77777777" w:rsidR="00941AB5" w:rsidRPr="00941AB5" w:rsidRDefault="00941AB5" w:rsidP="00941AB5">
      <w:r w:rsidRPr="00941AB5">
        <w:t>12.3. Los costos de envío y demás gastos que genere la devolución serán asumidos por el Cliente, salvo que la Tienda indique expresamente lo contrario.</w:t>
      </w:r>
    </w:p>
    <w:p w14:paraId="1DBE35DE" w14:textId="77777777" w:rsidR="00941AB5" w:rsidRPr="00941AB5" w:rsidRDefault="00941AB5" w:rsidP="00941AB5">
      <w:r w:rsidRPr="00941AB5">
        <w:t>12.4. Una vez se reciba el producto en las condiciones adecuadas, la Tienda devolverá al Cliente la totalidad del dinero pagado en un plazo máximo de treinta (30) días calendario, utilizando el mismo medio de pago o uno acordado entre las partes.</w:t>
      </w:r>
    </w:p>
    <w:p w14:paraId="25254DCE" w14:textId="77777777" w:rsidR="00941AB5" w:rsidRPr="00941AB5" w:rsidRDefault="00941AB5" w:rsidP="00941AB5">
      <w:r w:rsidRPr="00941AB5">
        <w:t>12.5. El derecho de retracto </w:t>
      </w:r>
      <w:r w:rsidRPr="00941AB5">
        <w:rPr>
          <w:b/>
          <w:bCs/>
        </w:rPr>
        <w:t>no aplica</w:t>
      </w:r>
      <w:r w:rsidRPr="00941AB5">
        <w:t xml:space="preserve"> a productos de uso personal e íntimo que hayan sido desprecintados o usados (como la mayoría de los cosméticos y productos de cuidado </w:t>
      </w:r>
      <w:r w:rsidRPr="00941AB5">
        <w:lastRenderedPageBreak/>
        <w:t>personal), según las excepciones legales vigentes. En estos casos, se aplicará únicamente la garantía legal por defectos de calidad, cuando proceda.</w:t>
      </w:r>
    </w:p>
    <w:p w14:paraId="2326AE9B" w14:textId="77777777" w:rsidR="00941AB5" w:rsidRPr="00941AB5" w:rsidRDefault="00941AB5" w:rsidP="00941AB5">
      <w:r w:rsidRPr="00941AB5">
        <w:pict w14:anchorId="779FB58D">
          <v:rect id="_x0000_i1144" style="width:0;height:.75pt" o:hralign="center" o:hrstd="t" o:hr="t" fillcolor="#a0a0a0" stroked="f"/>
        </w:pict>
      </w:r>
    </w:p>
    <w:p w14:paraId="1E0530D3" w14:textId="77777777" w:rsidR="00941AB5" w:rsidRPr="00941AB5" w:rsidRDefault="00941AB5" w:rsidP="00941AB5">
      <w:pPr>
        <w:rPr>
          <w:b/>
          <w:bCs/>
        </w:rPr>
      </w:pPr>
      <w:r w:rsidRPr="00941AB5">
        <w:rPr>
          <w:b/>
          <w:bCs/>
        </w:rPr>
        <w:t>13. Reversión del pago</w:t>
      </w:r>
    </w:p>
    <w:p w14:paraId="482ED130" w14:textId="77777777" w:rsidR="00941AB5" w:rsidRPr="00941AB5" w:rsidRDefault="00941AB5" w:rsidP="00941AB5">
      <w:r w:rsidRPr="00941AB5">
        <w:t>13.1. En los casos previstos por la ley (fraude, operación no solicitada, no recepción del producto, producto defectuoso o que no corresponde a lo solicitado), el Cliente podrá solicitar la reversión del pago efectuado con tarjeta de crédito, débito u otros medios electrónicos, cumpliendo los requisitos y plazos legales ante la entidad financiera y ante Bold.</w:t>
      </w:r>
    </w:p>
    <w:p w14:paraId="471C03AA" w14:textId="77777777" w:rsidR="00941AB5" w:rsidRPr="00941AB5" w:rsidRDefault="00941AB5" w:rsidP="00941AB5">
      <w:r w:rsidRPr="00941AB5">
        <w:t>13.2. El Cliente debe informar simultáneamente a la Tienda y a la entidad emisora del instrumento de pago, aportando la evidencia de la situación alegada (no recepción, producto defectuoso, etc.).</w:t>
      </w:r>
    </w:p>
    <w:p w14:paraId="18C579CF" w14:textId="77777777" w:rsidR="00941AB5" w:rsidRPr="00941AB5" w:rsidRDefault="00941AB5" w:rsidP="00941AB5">
      <w:r w:rsidRPr="00941AB5">
        <w:t>13.3. La Tienda colaborará con la entidad financiera y con Bold en el proceso de reversión, aportando los soportes que se requieran.</w:t>
      </w:r>
    </w:p>
    <w:p w14:paraId="6ADEC700" w14:textId="77777777" w:rsidR="00941AB5" w:rsidRPr="00941AB5" w:rsidRDefault="00941AB5" w:rsidP="00941AB5">
      <w:r w:rsidRPr="00941AB5">
        <w:pict w14:anchorId="4504DDA1">
          <v:rect id="_x0000_i1145" style="width:0;height:.75pt" o:hralign="center" o:hrstd="t" o:hr="t" fillcolor="#a0a0a0" stroked="f"/>
        </w:pict>
      </w:r>
    </w:p>
    <w:p w14:paraId="7F852BCE" w14:textId="77777777" w:rsidR="00941AB5" w:rsidRPr="00941AB5" w:rsidRDefault="00941AB5" w:rsidP="00941AB5">
      <w:pPr>
        <w:rPr>
          <w:b/>
          <w:bCs/>
        </w:rPr>
      </w:pPr>
      <w:r w:rsidRPr="00941AB5">
        <w:rPr>
          <w:b/>
          <w:bCs/>
        </w:rPr>
        <w:t>14. Privacidad y protección de datos</w:t>
      </w:r>
    </w:p>
    <w:p w14:paraId="32EE71C0" w14:textId="77777777" w:rsidR="00941AB5" w:rsidRPr="00941AB5" w:rsidRDefault="00941AB5" w:rsidP="00941AB5">
      <w:r w:rsidRPr="00941AB5">
        <w:t>14.1. Los datos personales suministrados por el Cliente serán utilizados exclusivamente para:</w:t>
      </w:r>
    </w:p>
    <w:p w14:paraId="008EAC98" w14:textId="77777777" w:rsidR="00941AB5" w:rsidRPr="00941AB5" w:rsidRDefault="00941AB5" w:rsidP="00941AB5">
      <w:pPr>
        <w:numPr>
          <w:ilvl w:val="0"/>
          <w:numId w:val="9"/>
        </w:numPr>
      </w:pPr>
      <w:r w:rsidRPr="00941AB5">
        <w:t>Procesar sus pedidos y gestionar entregas.</w:t>
      </w:r>
    </w:p>
    <w:p w14:paraId="7C7FEE86" w14:textId="77777777" w:rsidR="00941AB5" w:rsidRPr="00941AB5" w:rsidRDefault="00941AB5" w:rsidP="00941AB5">
      <w:pPr>
        <w:numPr>
          <w:ilvl w:val="0"/>
          <w:numId w:val="9"/>
        </w:numPr>
      </w:pPr>
      <w:r w:rsidRPr="00941AB5">
        <w:t>Atender solicitudes de servicio al cliente, garantías y devoluciones.</w:t>
      </w:r>
    </w:p>
    <w:p w14:paraId="52EE8A6F" w14:textId="77777777" w:rsidR="00941AB5" w:rsidRPr="00941AB5" w:rsidRDefault="00941AB5" w:rsidP="00941AB5">
      <w:pPr>
        <w:numPr>
          <w:ilvl w:val="0"/>
          <w:numId w:val="9"/>
        </w:numPr>
      </w:pPr>
      <w:r w:rsidRPr="00941AB5">
        <w:t>Enviar comunicaciones relacionadas con su compra o, cuando el Cliente lo autorice, con promociones y novedades.</w:t>
      </w:r>
    </w:p>
    <w:p w14:paraId="24419E2A" w14:textId="77777777" w:rsidR="00941AB5" w:rsidRPr="00941AB5" w:rsidRDefault="00941AB5" w:rsidP="00941AB5">
      <w:r w:rsidRPr="00941AB5">
        <w:t>14.2. La Tienda no vende ni comparte datos personales con terceros ajenos a la operación comercial, salvo cuando sea necesario para:</w:t>
      </w:r>
    </w:p>
    <w:p w14:paraId="045D82EF" w14:textId="77777777" w:rsidR="00941AB5" w:rsidRPr="00941AB5" w:rsidRDefault="00941AB5" w:rsidP="00941AB5">
      <w:pPr>
        <w:numPr>
          <w:ilvl w:val="0"/>
          <w:numId w:val="10"/>
        </w:numPr>
      </w:pPr>
      <w:r w:rsidRPr="00941AB5">
        <w:t>Pasarelas de pago (Bold y entidades financieras).</w:t>
      </w:r>
    </w:p>
    <w:p w14:paraId="1274BDDA" w14:textId="77777777" w:rsidR="00941AB5" w:rsidRPr="00941AB5" w:rsidRDefault="00941AB5" w:rsidP="00941AB5">
      <w:pPr>
        <w:numPr>
          <w:ilvl w:val="0"/>
          <w:numId w:val="10"/>
        </w:numPr>
      </w:pPr>
      <w:r w:rsidRPr="00941AB5">
        <w:t>Empresas de transporte y logística.</w:t>
      </w:r>
    </w:p>
    <w:p w14:paraId="23A4226C" w14:textId="77777777" w:rsidR="00941AB5" w:rsidRPr="00941AB5" w:rsidRDefault="00941AB5" w:rsidP="00941AB5">
      <w:pPr>
        <w:numPr>
          <w:ilvl w:val="0"/>
          <w:numId w:val="10"/>
        </w:numPr>
      </w:pPr>
      <w:r w:rsidRPr="00941AB5">
        <w:t>Cumplimiento de obligaciones legales o requerimientos de autoridad competente.</w:t>
      </w:r>
    </w:p>
    <w:p w14:paraId="6AC954FC" w14:textId="77777777" w:rsidR="00941AB5" w:rsidRPr="00941AB5" w:rsidRDefault="00941AB5" w:rsidP="00941AB5">
      <w:r w:rsidRPr="00941AB5">
        <w:t>14.3. El tratamiento de datos se realizará conforme a la Ley 1581 de 2012 y normas reglamentarias sobre protección de datos personales en Colombia. La Tienda pondrá a disposición del Cliente su Política de Privacidad, donde se detallan los derechos del titular y los canales para ejercerlos.</w:t>
      </w:r>
    </w:p>
    <w:p w14:paraId="48CE39E3" w14:textId="77777777" w:rsidR="00941AB5" w:rsidRPr="00941AB5" w:rsidRDefault="00941AB5" w:rsidP="00941AB5">
      <w:r w:rsidRPr="00941AB5">
        <w:pict w14:anchorId="66B7499F">
          <v:rect id="_x0000_i1146" style="width:0;height:.75pt" o:hralign="center" o:hrstd="t" o:hr="t" fillcolor="#a0a0a0" stroked="f"/>
        </w:pict>
      </w:r>
    </w:p>
    <w:p w14:paraId="2A8F9A80" w14:textId="77777777" w:rsidR="00941AB5" w:rsidRPr="00941AB5" w:rsidRDefault="00941AB5" w:rsidP="00941AB5">
      <w:pPr>
        <w:rPr>
          <w:b/>
          <w:bCs/>
        </w:rPr>
      </w:pPr>
      <w:r w:rsidRPr="00941AB5">
        <w:rPr>
          <w:b/>
          <w:bCs/>
        </w:rPr>
        <w:t>15. Uso permitido del sitio</w:t>
      </w:r>
    </w:p>
    <w:p w14:paraId="6226DC97" w14:textId="77777777" w:rsidR="00941AB5" w:rsidRPr="00941AB5" w:rsidRDefault="00941AB5" w:rsidP="00941AB5">
      <w:r w:rsidRPr="00941AB5">
        <w:t>15.1. El Cliente se compromete a utilizar el sitio web de forma lícita, evitando:</w:t>
      </w:r>
    </w:p>
    <w:p w14:paraId="07E980A0" w14:textId="77777777" w:rsidR="00941AB5" w:rsidRPr="00941AB5" w:rsidRDefault="00941AB5" w:rsidP="00941AB5">
      <w:pPr>
        <w:numPr>
          <w:ilvl w:val="0"/>
          <w:numId w:val="11"/>
        </w:numPr>
      </w:pPr>
      <w:r w:rsidRPr="00941AB5">
        <w:lastRenderedPageBreak/>
        <w:t>Realizar compras con información falsa.</w:t>
      </w:r>
    </w:p>
    <w:p w14:paraId="23F81F97" w14:textId="77777777" w:rsidR="00941AB5" w:rsidRPr="00941AB5" w:rsidRDefault="00941AB5" w:rsidP="00941AB5">
      <w:pPr>
        <w:numPr>
          <w:ilvl w:val="0"/>
          <w:numId w:val="11"/>
        </w:numPr>
      </w:pPr>
      <w:r w:rsidRPr="00941AB5">
        <w:t>Intentar vulnerar medidas de seguridad o acceder sin autorización a sistemas internos.</w:t>
      </w:r>
    </w:p>
    <w:p w14:paraId="00E0B6CE" w14:textId="77777777" w:rsidR="00941AB5" w:rsidRPr="00941AB5" w:rsidRDefault="00941AB5" w:rsidP="00941AB5">
      <w:pPr>
        <w:numPr>
          <w:ilvl w:val="0"/>
          <w:numId w:val="11"/>
        </w:numPr>
      </w:pPr>
      <w:r w:rsidRPr="00941AB5">
        <w:t>Usar herramientas automatizadas para extraer información de la Tienda sin permiso.</w:t>
      </w:r>
    </w:p>
    <w:p w14:paraId="47D1B33C" w14:textId="77777777" w:rsidR="00941AB5" w:rsidRPr="00941AB5" w:rsidRDefault="00941AB5" w:rsidP="00941AB5">
      <w:r w:rsidRPr="00941AB5">
        <w:t>15.2. La Tienda podrá suspender o cancelar cuentas y pedidos cuando detecte uso indebido, fraude, intento de engaño o violación de estos Términos y Condiciones.</w:t>
      </w:r>
    </w:p>
    <w:p w14:paraId="52D5D9B1" w14:textId="77777777" w:rsidR="00941AB5" w:rsidRPr="00941AB5" w:rsidRDefault="00941AB5" w:rsidP="00941AB5">
      <w:r w:rsidRPr="00941AB5">
        <w:pict w14:anchorId="20903454">
          <v:rect id="_x0000_i1147" style="width:0;height:.75pt" o:hralign="center" o:hrstd="t" o:hr="t" fillcolor="#a0a0a0" stroked="f"/>
        </w:pict>
      </w:r>
    </w:p>
    <w:p w14:paraId="710D38E2" w14:textId="77777777" w:rsidR="00941AB5" w:rsidRPr="00941AB5" w:rsidRDefault="00941AB5" w:rsidP="00941AB5">
      <w:pPr>
        <w:rPr>
          <w:b/>
          <w:bCs/>
        </w:rPr>
      </w:pPr>
      <w:r w:rsidRPr="00941AB5">
        <w:rPr>
          <w:b/>
          <w:bCs/>
        </w:rPr>
        <w:t>16. Propiedad intelectual</w:t>
      </w:r>
    </w:p>
    <w:p w14:paraId="234C3149" w14:textId="77777777" w:rsidR="00941AB5" w:rsidRPr="00941AB5" w:rsidRDefault="00941AB5" w:rsidP="00941AB5">
      <w:r w:rsidRPr="00941AB5">
        <w:t>16.1. Todos los contenidos de la Tienda, incluyendo marcas, logotipos, textos, imágenes, gráficos y software, son de propiedad de Candela Prime o se usan bajo licencia, y están protegidos por las normas de propiedad intelectual vigentes.</w:t>
      </w:r>
    </w:p>
    <w:p w14:paraId="3D0B88AC" w14:textId="77777777" w:rsidR="00941AB5" w:rsidRPr="00941AB5" w:rsidRDefault="00941AB5" w:rsidP="00941AB5">
      <w:r w:rsidRPr="00941AB5">
        <w:t>16.2. Queda prohibida la reproducción, distribución o modificación no autorizada de cualquier contenido del sitio, sin permiso escrito del titular de los derechos.</w:t>
      </w:r>
    </w:p>
    <w:p w14:paraId="7E870F70" w14:textId="77777777" w:rsidR="00941AB5" w:rsidRPr="00941AB5" w:rsidRDefault="00941AB5" w:rsidP="00941AB5">
      <w:r w:rsidRPr="00941AB5">
        <w:pict w14:anchorId="57342CA4">
          <v:rect id="_x0000_i1148" style="width:0;height:.75pt" o:hralign="center" o:hrstd="t" o:hr="t" fillcolor="#a0a0a0" stroked="f"/>
        </w:pict>
      </w:r>
    </w:p>
    <w:p w14:paraId="1E683D8A" w14:textId="77777777" w:rsidR="00941AB5" w:rsidRPr="00941AB5" w:rsidRDefault="00941AB5" w:rsidP="00941AB5">
      <w:pPr>
        <w:rPr>
          <w:b/>
          <w:bCs/>
        </w:rPr>
      </w:pPr>
      <w:r w:rsidRPr="00941AB5">
        <w:rPr>
          <w:b/>
          <w:bCs/>
        </w:rPr>
        <w:t>17. Comunicación y soporte al cliente</w:t>
      </w:r>
    </w:p>
    <w:p w14:paraId="200DA8BB" w14:textId="77777777" w:rsidR="00941AB5" w:rsidRPr="00941AB5" w:rsidRDefault="00941AB5" w:rsidP="00941AB5">
      <w:r w:rsidRPr="00941AB5">
        <w:t>17.1. Para dudas, soporte, garantías o cualquier tipo de atención al cliente, los canales oficiales son:</w:t>
      </w:r>
    </w:p>
    <w:p w14:paraId="470EE05B" w14:textId="77777777" w:rsidR="00941AB5" w:rsidRPr="00941AB5" w:rsidRDefault="00941AB5" w:rsidP="00941AB5">
      <w:pPr>
        <w:numPr>
          <w:ilvl w:val="0"/>
          <w:numId w:val="12"/>
        </w:numPr>
      </w:pPr>
      <w:r w:rsidRPr="00941AB5">
        <w:t>Correo electrónico: [tu correo electrónico].</w:t>
      </w:r>
    </w:p>
    <w:p w14:paraId="20C1D568" w14:textId="77777777" w:rsidR="00941AB5" w:rsidRPr="00941AB5" w:rsidRDefault="00941AB5" w:rsidP="00941AB5">
      <w:pPr>
        <w:numPr>
          <w:ilvl w:val="0"/>
          <w:numId w:val="12"/>
        </w:numPr>
      </w:pPr>
      <w:r w:rsidRPr="00941AB5">
        <w:t>Plataforma de soporte Thunderbolt (cuando aplique).</w:t>
      </w:r>
    </w:p>
    <w:p w14:paraId="4724C229" w14:textId="77777777" w:rsidR="00941AB5" w:rsidRPr="00941AB5" w:rsidRDefault="00941AB5" w:rsidP="00941AB5">
      <w:r w:rsidRPr="00941AB5">
        <w:t>17.2. No se realizará soporte o atención a través de números telefónicos personales, redes sociales personales u otros canales no oficiales.</w:t>
      </w:r>
    </w:p>
    <w:p w14:paraId="68396E64" w14:textId="77777777" w:rsidR="00941AB5" w:rsidRPr="00941AB5" w:rsidRDefault="00941AB5" w:rsidP="00941AB5">
      <w:r w:rsidRPr="00941AB5">
        <w:t>17.3. Los tiempos de respuesta pueden variar, pero la Tienda procurará responder en un plazo razonable a las solicitudes recibidas.</w:t>
      </w:r>
    </w:p>
    <w:p w14:paraId="7E4CE7D0" w14:textId="77777777" w:rsidR="00941AB5" w:rsidRPr="00941AB5" w:rsidRDefault="00941AB5" w:rsidP="00941AB5">
      <w:r w:rsidRPr="00941AB5">
        <w:pict w14:anchorId="07A17D47">
          <v:rect id="_x0000_i1149" style="width:0;height:.75pt" o:hralign="center" o:hrstd="t" o:hr="t" fillcolor="#a0a0a0" stroked="f"/>
        </w:pict>
      </w:r>
    </w:p>
    <w:p w14:paraId="67660F92" w14:textId="77777777" w:rsidR="00941AB5" w:rsidRPr="00941AB5" w:rsidRDefault="00941AB5" w:rsidP="00941AB5">
      <w:pPr>
        <w:rPr>
          <w:b/>
          <w:bCs/>
        </w:rPr>
      </w:pPr>
      <w:r w:rsidRPr="00941AB5">
        <w:rPr>
          <w:b/>
          <w:bCs/>
        </w:rPr>
        <w:t>18. Limitación de responsabilidad</w:t>
      </w:r>
    </w:p>
    <w:p w14:paraId="51703B5D" w14:textId="77777777" w:rsidR="00941AB5" w:rsidRPr="00941AB5" w:rsidRDefault="00941AB5" w:rsidP="00941AB5">
      <w:r w:rsidRPr="00941AB5">
        <w:t>18.1. La información sobre el producto, modo de uso y resultados esperados es de carácter orientativo; cada piel y cada organismo reaccionan de forma distinta. El Cliente debe suspender el uso y consultar a un profesional de la salud ante cualquier reacción adversa.</w:t>
      </w:r>
    </w:p>
    <w:p w14:paraId="59A24B21" w14:textId="77777777" w:rsidR="00941AB5" w:rsidRPr="00941AB5" w:rsidRDefault="00941AB5" w:rsidP="00941AB5">
      <w:r w:rsidRPr="00941AB5">
        <w:t>18.2. La responsabilidad máxima de la Tienda frente al Cliente por cualquier concepto relacionado con la compra de productos se limitará al valor efectivamente pagado por el producto adquirido.</w:t>
      </w:r>
    </w:p>
    <w:p w14:paraId="422923DB" w14:textId="77777777" w:rsidR="00941AB5" w:rsidRPr="00941AB5" w:rsidRDefault="00941AB5" w:rsidP="00941AB5">
      <w:r w:rsidRPr="00941AB5">
        <w:t xml:space="preserve">18.3. La Tienda no será responsable por daños indirectos, lucro cesante, pérdida de información o cualquier otro daño consecuencial derivado del uso del sitio o de los </w:t>
      </w:r>
      <w:r w:rsidRPr="00941AB5">
        <w:lastRenderedPageBreak/>
        <w:t>productos, más allá de lo contemplado por la normativa de protección al consumidor aplicable.</w:t>
      </w:r>
    </w:p>
    <w:p w14:paraId="3F514D7E" w14:textId="77777777" w:rsidR="00941AB5" w:rsidRPr="00941AB5" w:rsidRDefault="00941AB5" w:rsidP="00941AB5">
      <w:r w:rsidRPr="00941AB5">
        <w:pict w14:anchorId="594FBD45">
          <v:rect id="_x0000_i1150" style="width:0;height:.75pt" o:hralign="center" o:hrstd="t" o:hr="t" fillcolor="#a0a0a0" stroked="f"/>
        </w:pict>
      </w:r>
    </w:p>
    <w:p w14:paraId="2D16B8CF" w14:textId="77777777" w:rsidR="00941AB5" w:rsidRPr="00941AB5" w:rsidRDefault="00941AB5" w:rsidP="00941AB5">
      <w:pPr>
        <w:rPr>
          <w:b/>
          <w:bCs/>
        </w:rPr>
      </w:pPr>
      <w:r w:rsidRPr="00941AB5">
        <w:rPr>
          <w:b/>
          <w:bCs/>
        </w:rPr>
        <w:t>19. Legislación aplicable y jurisdicción</w:t>
      </w:r>
    </w:p>
    <w:p w14:paraId="5BBCB577" w14:textId="77777777" w:rsidR="00941AB5" w:rsidRPr="00941AB5" w:rsidRDefault="00941AB5" w:rsidP="00941AB5">
      <w:r w:rsidRPr="00941AB5">
        <w:t>19.1. Estos Términos y Condiciones se rigen por las leyes de la República de Colombia, especialmente por el Estatuto del Consumidor (Ley 1480 de 2011) y las normas sobre comercio electrónico y protección de datos personales.</w:t>
      </w:r>
    </w:p>
    <w:p w14:paraId="718A6F05" w14:textId="77777777" w:rsidR="00941AB5" w:rsidRPr="00941AB5" w:rsidRDefault="00941AB5" w:rsidP="00941AB5">
      <w:r w:rsidRPr="00941AB5">
        <w:t>19.2. Cualquier controversia se someterá a los jueces competentes de la ciudad de [por ejemplo: Medellín, Antioquia], sin perjuicio de los mecanismos de arreglo directo o soluciones alternativas de conflictos que las partes puedan acordar.</w:t>
      </w:r>
    </w:p>
    <w:p w14:paraId="6590E170" w14:textId="77777777" w:rsidR="00BB00C3" w:rsidRDefault="00BB00C3"/>
    <w:sectPr w:rsidR="00BB00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5548"/>
    <w:multiLevelType w:val="multilevel"/>
    <w:tmpl w:val="F72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410242"/>
    <w:multiLevelType w:val="multilevel"/>
    <w:tmpl w:val="751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852A92"/>
    <w:multiLevelType w:val="multilevel"/>
    <w:tmpl w:val="AB4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A720A1"/>
    <w:multiLevelType w:val="multilevel"/>
    <w:tmpl w:val="EAE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D39FD"/>
    <w:multiLevelType w:val="multilevel"/>
    <w:tmpl w:val="994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F8610D"/>
    <w:multiLevelType w:val="multilevel"/>
    <w:tmpl w:val="F6B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B7420B"/>
    <w:multiLevelType w:val="multilevel"/>
    <w:tmpl w:val="C05A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C205DD"/>
    <w:multiLevelType w:val="multilevel"/>
    <w:tmpl w:val="371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A3A87"/>
    <w:multiLevelType w:val="multilevel"/>
    <w:tmpl w:val="344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B56B3F"/>
    <w:multiLevelType w:val="multilevel"/>
    <w:tmpl w:val="3EE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314EFC"/>
    <w:multiLevelType w:val="multilevel"/>
    <w:tmpl w:val="9B9E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586E61"/>
    <w:multiLevelType w:val="multilevel"/>
    <w:tmpl w:val="B69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484010">
    <w:abstractNumId w:val="7"/>
  </w:num>
  <w:num w:numId="2" w16cid:durableId="518204950">
    <w:abstractNumId w:val="11"/>
  </w:num>
  <w:num w:numId="3" w16cid:durableId="932862282">
    <w:abstractNumId w:val="8"/>
  </w:num>
  <w:num w:numId="4" w16cid:durableId="294457392">
    <w:abstractNumId w:val="3"/>
  </w:num>
  <w:num w:numId="5" w16cid:durableId="1741177371">
    <w:abstractNumId w:val="5"/>
  </w:num>
  <w:num w:numId="6" w16cid:durableId="1421218121">
    <w:abstractNumId w:val="4"/>
  </w:num>
  <w:num w:numId="7" w16cid:durableId="1357653631">
    <w:abstractNumId w:val="10"/>
  </w:num>
  <w:num w:numId="8" w16cid:durableId="441337624">
    <w:abstractNumId w:val="0"/>
  </w:num>
  <w:num w:numId="9" w16cid:durableId="1895701037">
    <w:abstractNumId w:val="2"/>
  </w:num>
  <w:num w:numId="10" w16cid:durableId="133254700">
    <w:abstractNumId w:val="9"/>
  </w:num>
  <w:num w:numId="11" w16cid:durableId="1928079966">
    <w:abstractNumId w:val="6"/>
  </w:num>
  <w:num w:numId="12" w16cid:durableId="1618826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38"/>
    <w:rsid w:val="00941AB5"/>
    <w:rsid w:val="00984038"/>
    <w:rsid w:val="00BB00C3"/>
    <w:rsid w:val="00C35CB7"/>
    <w:rsid w:val="00CD7A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A5E8"/>
  <w15:chartTrackingRefBased/>
  <w15:docId w15:val="{C936FE28-536A-44D5-992A-09A33C39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4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4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40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40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40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40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40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40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40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0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40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40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40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40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40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40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40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4038"/>
    <w:rPr>
      <w:rFonts w:eastAsiaTheme="majorEastAsia" w:cstheme="majorBidi"/>
      <w:color w:val="272727" w:themeColor="text1" w:themeTint="D8"/>
    </w:rPr>
  </w:style>
  <w:style w:type="paragraph" w:styleId="Ttulo">
    <w:name w:val="Title"/>
    <w:basedOn w:val="Normal"/>
    <w:next w:val="Normal"/>
    <w:link w:val="TtuloCar"/>
    <w:uiPriority w:val="10"/>
    <w:qFormat/>
    <w:rsid w:val="00984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40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40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40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4038"/>
    <w:pPr>
      <w:spacing w:before="160"/>
      <w:jc w:val="center"/>
    </w:pPr>
    <w:rPr>
      <w:i/>
      <w:iCs/>
      <w:color w:val="404040" w:themeColor="text1" w:themeTint="BF"/>
    </w:rPr>
  </w:style>
  <w:style w:type="character" w:customStyle="1" w:styleId="CitaCar">
    <w:name w:val="Cita Car"/>
    <w:basedOn w:val="Fuentedeprrafopredeter"/>
    <w:link w:val="Cita"/>
    <w:uiPriority w:val="29"/>
    <w:rsid w:val="00984038"/>
    <w:rPr>
      <w:i/>
      <w:iCs/>
      <w:color w:val="404040" w:themeColor="text1" w:themeTint="BF"/>
    </w:rPr>
  </w:style>
  <w:style w:type="paragraph" w:styleId="Prrafodelista">
    <w:name w:val="List Paragraph"/>
    <w:basedOn w:val="Normal"/>
    <w:uiPriority w:val="34"/>
    <w:qFormat/>
    <w:rsid w:val="00984038"/>
    <w:pPr>
      <w:ind w:left="720"/>
      <w:contextualSpacing/>
    </w:pPr>
  </w:style>
  <w:style w:type="character" w:styleId="nfasisintenso">
    <w:name w:val="Intense Emphasis"/>
    <w:basedOn w:val="Fuentedeprrafopredeter"/>
    <w:uiPriority w:val="21"/>
    <w:qFormat/>
    <w:rsid w:val="00984038"/>
    <w:rPr>
      <w:i/>
      <w:iCs/>
      <w:color w:val="0F4761" w:themeColor="accent1" w:themeShade="BF"/>
    </w:rPr>
  </w:style>
  <w:style w:type="paragraph" w:styleId="Citadestacada">
    <w:name w:val="Intense Quote"/>
    <w:basedOn w:val="Normal"/>
    <w:next w:val="Normal"/>
    <w:link w:val="CitadestacadaCar"/>
    <w:uiPriority w:val="30"/>
    <w:qFormat/>
    <w:rsid w:val="00984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4038"/>
    <w:rPr>
      <w:i/>
      <w:iCs/>
      <w:color w:val="0F4761" w:themeColor="accent1" w:themeShade="BF"/>
    </w:rPr>
  </w:style>
  <w:style w:type="character" w:styleId="Referenciaintensa">
    <w:name w:val="Intense Reference"/>
    <w:basedOn w:val="Fuentedeprrafopredeter"/>
    <w:uiPriority w:val="32"/>
    <w:qFormat/>
    <w:rsid w:val="00984038"/>
    <w:rPr>
      <w:b/>
      <w:bCs/>
      <w:smallCaps/>
      <w:color w:val="0F4761" w:themeColor="accent1" w:themeShade="BF"/>
      <w:spacing w:val="5"/>
    </w:rPr>
  </w:style>
  <w:style w:type="character" w:styleId="Hipervnculo">
    <w:name w:val="Hyperlink"/>
    <w:basedOn w:val="Fuentedeprrafopredeter"/>
    <w:uiPriority w:val="99"/>
    <w:unhideWhenUsed/>
    <w:rsid w:val="00984038"/>
    <w:rPr>
      <w:color w:val="467886" w:themeColor="hyperlink"/>
      <w:u w:val="single"/>
    </w:rPr>
  </w:style>
  <w:style w:type="character" w:styleId="Mencinsinresolver">
    <w:name w:val="Unresolved Mention"/>
    <w:basedOn w:val="Fuentedeprrafopredeter"/>
    <w:uiPriority w:val="99"/>
    <w:semiHidden/>
    <w:unhideWhenUsed/>
    <w:rsid w:val="00984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2426</Words>
  <Characters>13348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Candela Osorio</dc:creator>
  <cp:keywords/>
  <dc:description/>
  <cp:lastModifiedBy>Edward Candela Osorio</cp:lastModifiedBy>
  <cp:revision>1</cp:revision>
  <dcterms:created xsi:type="dcterms:W3CDTF">2026-04-21T19:11:00Z</dcterms:created>
  <dcterms:modified xsi:type="dcterms:W3CDTF">2026-04-21T19:44:00Z</dcterms:modified>
</cp:coreProperties>
</file>