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54650E88" w14:textId="77777777" w:rsidTr="00EF0B8A">
        <w:trPr>
          <w:trHeight w:val="321"/>
          <w:tblHeader/>
        </w:trPr>
        <w:tc>
          <w:tcPr>
            <w:tcW w:w="2977" w:type="dxa"/>
            <w:shd w:val="clear" w:color="auto" w:fill="F2F2F2" w:themeFill="background1" w:themeFillShade="F2"/>
          </w:tcPr>
          <w:p w14:paraId="78C3851B" w14:textId="47BD841C"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7FD65EBB"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76B20818" w14:textId="77777777" w:rsidTr="00956756">
        <w:trPr>
          <w:trHeight w:val="291"/>
        </w:trPr>
        <w:tc>
          <w:tcPr>
            <w:tcW w:w="8647" w:type="dxa"/>
            <w:gridSpan w:val="2"/>
            <w:shd w:val="clear" w:color="auto" w:fill="F2F2F2" w:themeFill="background1" w:themeFillShade="F2"/>
            <w:noWrap/>
            <w:hideMark/>
          </w:tcPr>
          <w:p w14:paraId="2FE64692" w14:textId="26DC4D14" w:rsidR="00EF0B8A" w:rsidRPr="00404BF4" w:rsidRDefault="00EF0B8A" w:rsidP="001168B9">
            <w:pPr>
              <w:spacing w:after="0" w:line="240" w:lineRule="auto"/>
              <w:rPr>
                <w:rFonts w:ascii="Aptos" w:eastAsia="Times New Roman" w:hAnsi="Aptos"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Bundle</w:t>
            </w:r>
          </w:p>
        </w:tc>
      </w:tr>
      <w:tr w:rsidR="00EF0B8A" w:rsidRPr="008737AF" w14:paraId="0B93488A" w14:textId="77777777" w:rsidTr="00EF0B8A">
        <w:trPr>
          <w:trHeight w:val="291"/>
        </w:trPr>
        <w:tc>
          <w:tcPr>
            <w:tcW w:w="2977" w:type="dxa"/>
            <w:shd w:val="clear" w:color="auto" w:fill="auto"/>
            <w:noWrap/>
            <w:hideMark/>
          </w:tcPr>
          <w:p w14:paraId="01ED5EAC"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w:t>
            </w:r>
          </w:p>
        </w:tc>
        <w:tc>
          <w:tcPr>
            <w:tcW w:w="5670" w:type="dxa"/>
          </w:tcPr>
          <w:p w14:paraId="0A55A7D5"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System generated UUID used uniquely identify this resource</w:t>
            </w:r>
          </w:p>
        </w:tc>
      </w:tr>
      <w:tr w:rsidR="00EF0B8A" w:rsidRPr="008737AF" w14:paraId="542F0227" w14:textId="77777777" w:rsidTr="00EF0B8A">
        <w:trPr>
          <w:trHeight w:val="291"/>
        </w:trPr>
        <w:tc>
          <w:tcPr>
            <w:tcW w:w="2977" w:type="dxa"/>
            <w:shd w:val="clear" w:color="auto" w:fill="auto"/>
            <w:noWrap/>
            <w:hideMark/>
          </w:tcPr>
          <w:p w14:paraId="75F8C175"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Version</w:t>
            </w:r>
          </w:p>
        </w:tc>
        <w:tc>
          <w:tcPr>
            <w:tcW w:w="5670" w:type="dxa"/>
          </w:tcPr>
          <w:p w14:paraId="63229662"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Incremental version number f</w:t>
            </w:r>
            <w:r>
              <w:rPr>
                <w:rFonts w:ascii="Aptos" w:hAnsi="Aptos"/>
              </w:rPr>
              <w:t>or</w:t>
            </w:r>
            <w:r w:rsidRPr="00404BF4">
              <w:rPr>
                <w:rFonts w:ascii="Aptos" w:hAnsi="Aptos"/>
              </w:rPr>
              <w:t xml:space="preserve"> this ePI document (e.g., 1, 2, 3, 4, 5)</w:t>
            </w:r>
          </w:p>
        </w:tc>
      </w:tr>
      <w:tr w:rsidR="00EF0B8A" w:rsidRPr="008737AF" w14:paraId="070434B8" w14:textId="77777777" w:rsidTr="00EF0B8A">
        <w:trPr>
          <w:trHeight w:val="291"/>
        </w:trPr>
        <w:tc>
          <w:tcPr>
            <w:tcW w:w="2977" w:type="dxa"/>
            <w:shd w:val="clear" w:color="auto" w:fill="auto"/>
            <w:noWrap/>
            <w:hideMark/>
          </w:tcPr>
          <w:p w14:paraId="02DFD7D1"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Date of last update</w:t>
            </w:r>
          </w:p>
        </w:tc>
        <w:tc>
          <w:tcPr>
            <w:tcW w:w="5670" w:type="dxa"/>
          </w:tcPr>
          <w:p w14:paraId="60671A41"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Date of last revision for this version of the authorized ePI document.</w:t>
            </w:r>
          </w:p>
        </w:tc>
      </w:tr>
      <w:tr w:rsidR="00EF0B8A" w:rsidRPr="008737AF" w14:paraId="1CC4262E" w14:textId="77777777" w:rsidTr="00EF0B8A">
        <w:trPr>
          <w:trHeight w:val="291"/>
        </w:trPr>
        <w:tc>
          <w:tcPr>
            <w:tcW w:w="2977" w:type="dxa"/>
            <w:shd w:val="clear" w:color="auto" w:fill="auto"/>
            <w:noWrap/>
            <w:hideMark/>
          </w:tcPr>
          <w:p w14:paraId="59E0F3B4"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Identifier</w:t>
            </w:r>
          </w:p>
        </w:tc>
        <w:tc>
          <w:tcPr>
            <w:tcW w:w="5670" w:type="dxa"/>
          </w:tcPr>
          <w:p w14:paraId="25F22C11"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Business assigned identifier to uniquely identify this version of the ePI</w:t>
            </w:r>
          </w:p>
        </w:tc>
      </w:tr>
      <w:tr w:rsidR="00EF0B8A" w:rsidRPr="008737AF" w14:paraId="05F74CF3" w14:textId="77777777" w:rsidTr="00EF0B8A">
        <w:trPr>
          <w:trHeight w:val="291"/>
        </w:trPr>
        <w:tc>
          <w:tcPr>
            <w:tcW w:w="2977" w:type="dxa"/>
            <w:shd w:val="clear" w:color="auto" w:fill="auto"/>
            <w:noWrap/>
            <w:hideMark/>
          </w:tcPr>
          <w:p w14:paraId="19F1AFB0"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Type</w:t>
            </w:r>
          </w:p>
        </w:tc>
        <w:tc>
          <w:tcPr>
            <w:tcW w:w="5670" w:type="dxa"/>
          </w:tcPr>
          <w:p w14:paraId="67EDC55B"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Defines the type of Bundle. For ePI, the type must always be “Document”.</w:t>
            </w:r>
          </w:p>
        </w:tc>
      </w:tr>
      <w:tr w:rsidR="00EF0B8A" w:rsidRPr="008737AF" w14:paraId="7E13837D" w14:textId="77777777" w:rsidTr="00EF0B8A">
        <w:trPr>
          <w:trHeight w:val="291"/>
        </w:trPr>
        <w:tc>
          <w:tcPr>
            <w:tcW w:w="2977" w:type="dxa"/>
            <w:shd w:val="clear" w:color="auto" w:fill="auto"/>
            <w:noWrap/>
            <w:hideMark/>
          </w:tcPr>
          <w:p w14:paraId="3B0944A2"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Time Stamp</w:t>
            </w:r>
          </w:p>
        </w:tc>
        <w:tc>
          <w:tcPr>
            <w:tcW w:w="5670" w:type="dxa"/>
          </w:tcPr>
          <w:p w14:paraId="6D9ACD7F"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Original date of approval for this ePI. This date remains the same across all versions of the ePI.</w:t>
            </w:r>
          </w:p>
        </w:tc>
      </w:tr>
    </w:tbl>
    <w:p w14:paraId="2B7A7FDF"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18141961" w14:textId="77777777" w:rsidTr="001168B9">
        <w:trPr>
          <w:trHeight w:val="321"/>
          <w:tblHeader/>
        </w:trPr>
        <w:tc>
          <w:tcPr>
            <w:tcW w:w="2977" w:type="dxa"/>
            <w:shd w:val="clear" w:color="auto" w:fill="F2F2F2" w:themeFill="background1" w:themeFillShade="F2"/>
          </w:tcPr>
          <w:p w14:paraId="070F01DB" w14:textId="7031400E"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65C6D632"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424A8C9A" w14:textId="77777777" w:rsidTr="00017E91">
        <w:trPr>
          <w:trHeight w:val="291"/>
        </w:trPr>
        <w:tc>
          <w:tcPr>
            <w:tcW w:w="8647" w:type="dxa"/>
            <w:gridSpan w:val="2"/>
            <w:shd w:val="clear" w:color="auto" w:fill="F2F2F2" w:themeFill="background1" w:themeFillShade="F2"/>
            <w:noWrap/>
            <w:hideMark/>
          </w:tcPr>
          <w:p w14:paraId="6B7821FF" w14:textId="61A6F1D4" w:rsidR="00EF0B8A" w:rsidRPr="00404BF4" w:rsidRDefault="00EF0B8A" w:rsidP="001168B9">
            <w:pPr>
              <w:spacing w:after="0" w:line="240" w:lineRule="auto"/>
              <w:rPr>
                <w:rFonts w:ascii="Aptos" w:eastAsia="Times New Roman" w:hAnsi="Aptos"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Composition</w:t>
            </w:r>
          </w:p>
        </w:tc>
      </w:tr>
      <w:tr w:rsidR="00EF0B8A" w:rsidRPr="008737AF" w14:paraId="54B31B4F" w14:textId="77777777" w:rsidTr="00EF0B8A">
        <w:trPr>
          <w:trHeight w:val="291"/>
        </w:trPr>
        <w:tc>
          <w:tcPr>
            <w:tcW w:w="2977" w:type="dxa"/>
            <w:shd w:val="clear" w:color="auto" w:fill="auto"/>
            <w:noWrap/>
            <w:hideMark/>
          </w:tcPr>
          <w:p w14:paraId="5524C2E2"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w:t>
            </w:r>
          </w:p>
        </w:tc>
        <w:tc>
          <w:tcPr>
            <w:tcW w:w="5670" w:type="dxa"/>
          </w:tcPr>
          <w:p w14:paraId="7E552FD7" w14:textId="77777777" w:rsidR="00EF0B8A" w:rsidRPr="000308FF" w:rsidRDefault="00EF0B8A" w:rsidP="001168B9">
            <w:pPr>
              <w:spacing w:after="0" w:line="240" w:lineRule="auto"/>
              <w:rPr>
                <w:rFonts w:ascii="Aptos" w:hAnsi="Aptos"/>
              </w:rPr>
            </w:pPr>
            <w:r w:rsidRPr="000308FF">
              <w:rPr>
                <w:rFonts w:ascii="Aptos" w:hAnsi="Aptos"/>
              </w:rPr>
              <w:t>System generated UUID used uniquely identify this resource</w:t>
            </w:r>
          </w:p>
        </w:tc>
      </w:tr>
      <w:tr w:rsidR="00EF0B8A" w:rsidRPr="008737AF" w14:paraId="5C358AE7" w14:textId="77777777" w:rsidTr="00EF0B8A">
        <w:trPr>
          <w:trHeight w:val="291"/>
        </w:trPr>
        <w:tc>
          <w:tcPr>
            <w:tcW w:w="2977" w:type="dxa"/>
            <w:shd w:val="clear" w:color="auto" w:fill="auto"/>
            <w:noWrap/>
            <w:hideMark/>
          </w:tcPr>
          <w:p w14:paraId="7C8F50E6"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Language</w:t>
            </w:r>
          </w:p>
        </w:tc>
        <w:tc>
          <w:tcPr>
            <w:tcW w:w="5670" w:type="dxa"/>
          </w:tcPr>
          <w:p w14:paraId="211F7C38" w14:textId="77777777" w:rsidR="00EF0B8A" w:rsidRPr="000308FF" w:rsidRDefault="00EF0B8A" w:rsidP="001168B9">
            <w:pPr>
              <w:spacing w:after="0" w:line="240" w:lineRule="auto"/>
              <w:rPr>
                <w:rFonts w:ascii="Aptos" w:hAnsi="Aptos"/>
              </w:rPr>
            </w:pPr>
            <w:r w:rsidRPr="000308FF">
              <w:rPr>
                <w:rFonts w:ascii="Aptos" w:hAnsi="Aptos"/>
              </w:rPr>
              <w:t xml:space="preserve">The language of this </w:t>
            </w:r>
            <w:proofErr w:type="spellStart"/>
            <w:r w:rsidRPr="000308FF">
              <w:rPr>
                <w:rFonts w:ascii="Aptos" w:hAnsi="Aptos"/>
              </w:rPr>
              <w:t>ePI’s</w:t>
            </w:r>
            <w:proofErr w:type="spellEnd"/>
            <w:r w:rsidRPr="000308FF">
              <w:rPr>
                <w:rFonts w:ascii="Aptos" w:hAnsi="Aptos"/>
              </w:rPr>
              <w:t xml:space="preserve"> narrative text. ISO two letter language code.</w:t>
            </w:r>
          </w:p>
        </w:tc>
      </w:tr>
      <w:tr w:rsidR="00EF0B8A" w:rsidRPr="008737AF" w14:paraId="1311E852" w14:textId="77777777" w:rsidTr="00EF0B8A">
        <w:trPr>
          <w:trHeight w:val="291"/>
        </w:trPr>
        <w:tc>
          <w:tcPr>
            <w:tcW w:w="2977" w:type="dxa"/>
            <w:shd w:val="clear" w:color="auto" w:fill="auto"/>
            <w:noWrap/>
          </w:tcPr>
          <w:p w14:paraId="6A7BF375"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Text</w:t>
            </w:r>
          </w:p>
        </w:tc>
        <w:tc>
          <w:tcPr>
            <w:tcW w:w="5670" w:type="dxa"/>
          </w:tcPr>
          <w:p w14:paraId="3037B362" w14:textId="77777777" w:rsidR="00EF0B8A" w:rsidRPr="000308FF" w:rsidRDefault="00EF0B8A" w:rsidP="001168B9">
            <w:pPr>
              <w:spacing w:after="0" w:line="240" w:lineRule="auto"/>
              <w:rPr>
                <w:rFonts w:ascii="Aptos" w:hAnsi="Aptos"/>
              </w:rPr>
            </w:pPr>
            <w:r w:rsidRPr="000308FF">
              <w:rPr>
                <w:rFonts w:ascii="Aptos" w:hAnsi="Aptos"/>
              </w:rPr>
              <w:t>Narrative description of this ePI</w:t>
            </w:r>
          </w:p>
        </w:tc>
      </w:tr>
      <w:tr w:rsidR="00EF0B8A" w:rsidRPr="008737AF" w14:paraId="09F7BD53" w14:textId="77777777" w:rsidTr="00EF0B8A">
        <w:trPr>
          <w:trHeight w:val="291"/>
        </w:trPr>
        <w:tc>
          <w:tcPr>
            <w:tcW w:w="2977" w:type="dxa"/>
            <w:shd w:val="clear" w:color="auto" w:fill="auto"/>
            <w:noWrap/>
          </w:tcPr>
          <w:p w14:paraId="7218B2FC" w14:textId="77777777" w:rsidR="00EF0B8A" w:rsidRPr="00093B18"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Version</w:t>
            </w:r>
          </w:p>
        </w:tc>
        <w:tc>
          <w:tcPr>
            <w:tcW w:w="5670" w:type="dxa"/>
          </w:tcPr>
          <w:p w14:paraId="389760F0"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Incremental version number f</w:t>
            </w:r>
            <w:r>
              <w:rPr>
                <w:rFonts w:ascii="Aptos" w:hAnsi="Aptos"/>
              </w:rPr>
              <w:t>or</w:t>
            </w:r>
            <w:r w:rsidRPr="00404BF4">
              <w:rPr>
                <w:rFonts w:ascii="Aptos" w:hAnsi="Aptos"/>
              </w:rPr>
              <w:t xml:space="preserve"> this </w:t>
            </w:r>
            <w:r>
              <w:rPr>
                <w:rFonts w:ascii="Aptos" w:hAnsi="Aptos"/>
              </w:rPr>
              <w:t xml:space="preserve">Composition </w:t>
            </w:r>
            <w:r w:rsidRPr="00404BF4">
              <w:rPr>
                <w:rFonts w:ascii="Aptos" w:hAnsi="Aptos"/>
              </w:rPr>
              <w:t>(e.g., 1, 2, 3, 4, 5)</w:t>
            </w:r>
          </w:p>
        </w:tc>
      </w:tr>
      <w:tr w:rsidR="00EF0B8A" w:rsidRPr="008737AF" w14:paraId="37ECB36C" w14:textId="77777777" w:rsidTr="00EF0B8A">
        <w:trPr>
          <w:trHeight w:val="291"/>
        </w:trPr>
        <w:tc>
          <w:tcPr>
            <w:tcW w:w="2977" w:type="dxa"/>
            <w:shd w:val="clear" w:color="auto" w:fill="auto"/>
            <w:noWrap/>
          </w:tcPr>
          <w:p w14:paraId="6BAD4C59" w14:textId="77777777" w:rsidR="00EF0B8A" w:rsidRPr="00710EA3"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710EA3">
              <w:rPr>
                <w:rFonts w:ascii="Aptos Narrow" w:eastAsia="Times New Roman" w:hAnsi="Aptos Narrow" w:cs="Times New Roman"/>
                <w:b/>
                <w:bCs/>
                <w:color w:val="000000"/>
                <w:kern w:val="0"/>
                <w:lang w:eastAsia="en-CA"/>
                <w14:ligatures w14:val="none"/>
              </w:rPr>
              <w:t>contained</w:t>
            </w:r>
          </w:p>
        </w:tc>
        <w:tc>
          <w:tcPr>
            <w:tcW w:w="5670" w:type="dxa"/>
          </w:tcPr>
          <w:p w14:paraId="7256DEC1"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67465B">
              <w:rPr>
                <w:rFonts w:ascii="Aptos" w:eastAsia="Times New Roman" w:hAnsi="Aptos" w:cs="Times New Roman"/>
                <w:color w:val="000000"/>
                <w:kern w:val="0"/>
                <w:lang w:eastAsia="en-CA"/>
                <w14:ligatures w14:val="none"/>
              </w:rPr>
              <w:t xml:space="preserve">Images </w:t>
            </w:r>
            <w:r>
              <w:rPr>
                <w:rFonts w:ascii="Aptos" w:eastAsia="Times New Roman" w:hAnsi="Aptos" w:cs="Times New Roman"/>
                <w:color w:val="000000"/>
                <w:kern w:val="0"/>
                <w:lang w:eastAsia="en-CA"/>
                <w14:ligatures w14:val="none"/>
              </w:rPr>
              <w:t xml:space="preserve">are included </w:t>
            </w:r>
            <w:r w:rsidRPr="0067465B">
              <w:rPr>
                <w:rFonts w:ascii="Aptos" w:eastAsia="Times New Roman" w:hAnsi="Aptos" w:cs="Times New Roman"/>
                <w:color w:val="000000"/>
                <w:kern w:val="0"/>
                <w:lang w:eastAsia="en-CA"/>
                <w14:ligatures w14:val="none"/>
              </w:rPr>
              <w:t>as contained binary resources.</w:t>
            </w:r>
            <w:r>
              <w:rPr>
                <w:rFonts w:ascii="Aptos" w:eastAsia="Times New Roman" w:hAnsi="Aptos" w:cs="Times New Roman"/>
                <w:color w:val="000000"/>
                <w:kern w:val="0"/>
                <w:lang w:eastAsia="en-CA"/>
                <w14:ligatures w14:val="none"/>
              </w:rPr>
              <w:t xml:space="preserve"> One contained element per image.</w:t>
            </w:r>
          </w:p>
        </w:tc>
      </w:tr>
      <w:tr w:rsidR="00EF0B8A" w:rsidRPr="008737AF" w14:paraId="704B26A9" w14:textId="77777777" w:rsidTr="00EF0B8A">
        <w:trPr>
          <w:trHeight w:val="291"/>
        </w:trPr>
        <w:tc>
          <w:tcPr>
            <w:tcW w:w="2977" w:type="dxa"/>
            <w:shd w:val="clear" w:color="auto" w:fill="auto"/>
            <w:noWrap/>
          </w:tcPr>
          <w:p w14:paraId="77763727" w14:textId="77777777" w:rsidR="00EF0B8A" w:rsidRPr="00710EA3" w:rsidRDefault="00EF0B8A" w:rsidP="001168B9">
            <w:pPr>
              <w:spacing w:after="0" w:line="240" w:lineRule="auto"/>
              <w:ind w:firstLineChars="100" w:firstLine="221"/>
              <w:rPr>
                <w:rFonts w:ascii="Aptos Narrow" w:eastAsia="Times New Roman" w:hAnsi="Aptos Narrow" w:cs="Times New Roman"/>
                <w:b/>
                <w:bCs/>
                <w:color w:val="000000"/>
                <w:kern w:val="0"/>
                <w:lang w:eastAsia="en-CA"/>
                <w14:ligatures w14:val="none"/>
              </w:rPr>
            </w:pPr>
            <w:r w:rsidRPr="00710EA3">
              <w:rPr>
                <w:rFonts w:ascii="Aptos Narrow" w:eastAsia="Times New Roman" w:hAnsi="Aptos Narrow" w:cs="Times New Roman"/>
                <w:b/>
                <w:bCs/>
                <w:color w:val="000000"/>
                <w:kern w:val="0"/>
                <w:lang w:eastAsia="en-CA"/>
                <w14:ligatures w14:val="none"/>
              </w:rPr>
              <w:t>Binary</w:t>
            </w:r>
          </w:p>
        </w:tc>
        <w:tc>
          <w:tcPr>
            <w:tcW w:w="5670" w:type="dxa"/>
          </w:tcPr>
          <w:p w14:paraId="0D2EC8F5"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Binary resource for encoded images.</w:t>
            </w:r>
          </w:p>
        </w:tc>
      </w:tr>
      <w:tr w:rsidR="00EF0B8A" w:rsidRPr="008737AF" w14:paraId="0A4B412B" w14:textId="77777777" w:rsidTr="00EF0B8A">
        <w:trPr>
          <w:trHeight w:val="291"/>
        </w:trPr>
        <w:tc>
          <w:tcPr>
            <w:tcW w:w="2977" w:type="dxa"/>
            <w:shd w:val="clear" w:color="auto" w:fill="auto"/>
            <w:noWrap/>
          </w:tcPr>
          <w:p w14:paraId="24A5280B"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093B18">
              <w:rPr>
                <w:rFonts w:ascii="Aptos Narrow" w:eastAsia="Times New Roman" w:hAnsi="Aptos Narrow" w:cs="Times New Roman"/>
                <w:color w:val="000000"/>
                <w:kern w:val="0"/>
                <w:lang w:eastAsia="en-CA"/>
                <w14:ligatures w14:val="none"/>
              </w:rPr>
              <w:t>Id</w:t>
            </w:r>
            <w:r>
              <w:rPr>
                <w:rFonts w:ascii="Aptos Narrow" w:eastAsia="Times New Roman" w:hAnsi="Aptos Narrow" w:cs="Times New Roman"/>
                <w:color w:val="000000"/>
                <w:kern w:val="0"/>
                <w:lang w:eastAsia="en-CA"/>
                <w14:ligatures w14:val="none"/>
              </w:rPr>
              <w:t xml:space="preserve"> value</w:t>
            </w:r>
          </w:p>
        </w:tc>
        <w:tc>
          <w:tcPr>
            <w:tcW w:w="5670" w:type="dxa"/>
          </w:tcPr>
          <w:p w14:paraId="6EFDF3D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Unique identifier for this image.</w:t>
            </w:r>
          </w:p>
        </w:tc>
      </w:tr>
      <w:tr w:rsidR="00EF0B8A" w:rsidRPr="008737AF" w14:paraId="093EC467" w14:textId="77777777" w:rsidTr="00EF0B8A">
        <w:trPr>
          <w:trHeight w:val="291"/>
        </w:trPr>
        <w:tc>
          <w:tcPr>
            <w:tcW w:w="2977" w:type="dxa"/>
            <w:shd w:val="clear" w:color="auto" w:fill="auto"/>
            <w:noWrap/>
          </w:tcPr>
          <w:p w14:paraId="6D2598C6"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093B18">
              <w:rPr>
                <w:rFonts w:ascii="Aptos Narrow" w:eastAsia="Times New Roman" w:hAnsi="Aptos Narrow" w:cs="Times New Roman"/>
                <w:color w:val="000000"/>
                <w:kern w:val="0"/>
                <w:lang w:eastAsia="en-CA"/>
                <w14:ligatures w14:val="none"/>
              </w:rPr>
              <w:t>Content Type</w:t>
            </w:r>
            <w:r>
              <w:rPr>
                <w:rFonts w:ascii="Aptos Narrow" w:eastAsia="Times New Roman" w:hAnsi="Aptos Narrow" w:cs="Times New Roman"/>
                <w:color w:val="000000"/>
                <w:kern w:val="0"/>
                <w:lang w:eastAsia="en-CA"/>
                <w14:ligatures w14:val="none"/>
              </w:rPr>
              <w:t xml:space="preserve"> value</w:t>
            </w:r>
          </w:p>
        </w:tc>
        <w:tc>
          <w:tcPr>
            <w:tcW w:w="5670" w:type="dxa"/>
          </w:tcPr>
          <w:p w14:paraId="5662E64E"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File t</w:t>
            </w:r>
            <w:r w:rsidRPr="0063301B">
              <w:rPr>
                <w:rFonts w:ascii="Aptos" w:eastAsia="Times New Roman" w:hAnsi="Aptos" w:cs="Times New Roman"/>
                <w:color w:val="000000"/>
                <w:kern w:val="0"/>
                <w:lang w:eastAsia="en-CA"/>
                <w14:ligatures w14:val="none"/>
              </w:rPr>
              <w:t>ype f</w:t>
            </w:r>
            <w:r>
              <w:rPr>
                <w:rFonts w:ascii="Aptos" w:eastAsia="Times New Roman" w:hAnsi="Aptos" w:cs="Times New Roman"/>
                <w:color w:val="000000"/>
                <w:kern w:val="0"/>
                <w:lang w:eastAsia="en-CA"/>
                <w14:ligatures w14:val="none"/>
              </w:rPr>
              <w:t>or</w:t>
            </w:r>
            <w:r w:rsidRPr="0063301B">
              <w:rPr>
                <w:rFonts w:ascii="Aptos" w:eastAsia="Times New Roman" w:hAnsi="Aptos" w:cs="Times New Roman"/>
                <w:color w:val="000000"/>
                <w:kern w:val="0"/>
                <w:lang w:eastAsia="en-CA"/>
                <w14:ligatures w14:val="none"/>
              </w:rPr>
              <w:t xml:space="preserve"> the binary content</w:t>
            </w:r>
            <w:r>
              <w:rPr>
                <w:rFonts w:ascii="Aptos" w:eastAsia="Times New Roman" w:hAnsi="Aptos" w:cs="Times New Roman"/>
                <w:color w:val="000000"/>
                <w:kern w:val="0"/>
                <w:lang w:eastAsia="en-CA"/>
                <w14:ligatures w14:val="none"/>
              </w:rPr>
              <w:t xml:space="preserve"> (e.g., SVG, PNG, JPEG).</w:t>
            </w:r>
          </w:p>
        </w:tc>
      </w:tr>
      <w:tr w:rsidR="00EF0B8A" w:rsidRPr="008737AF" w14:paraId="783CD8D5" w14:textId="77777777" w:rsidTr="00EF0B8A">
        <w:trPr>
          <w:trHeight w:val="291"/>
        </w:trPr>
        <w:tc>
          <w:tcPr>
            <w:tcW w:w="2977" w:type="dxa"/>
            <w:shd w:val="clear" w:color="auto" w:fill="auto"/>
            <w:noWrap/>
          </w:tcPr>
          <w:p w14:paraId="7652A227"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093B18">
              <w:rPr>
                <w:rFonts w:ascii="Aptos Narrow" w:eastAsia="Times New Roman" w:hAnsi="Aptos Narrow" w:cs="Times New Roman"/>
                <w:color w:val="000000"/>
                <w:kern w:val="0"/>
                <w:lang w:eastAsia="en-CA"/>
                <w14:ligatures w14:val="none"/>
              </w:rPr>
              <w:t>Data</w:t>
            </w:r>
          </w:p>
        </w:tc>
        <w:tc>
          <w:tcPr>
            <w:tcW w:w="5670" w:type="dxa"/>
          </w:tcPr>
          <w:p w14:paraId="5B23B4C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Actual base64 encoded content for the image.</w:t>
            </w:r>
          </w:p>
        </w:tc>
      </w:tr>
      <w:tr w:rsidR="00EF0B8A" w:rsidRPr="008737AF" w14:paraId="1EBFCE19" w14:textId="77777777" w:rsidTr="00EF0B8A">
        <w:trPr>
          <w:trHeight w:val="291"/>
        </w:trPr>
        <w:tc>
          <w:tcPr>
            <w:tcW w:w="2977" w:type="dxa"/>
            <w:shd w:val="clear" w:color="auto" w:fill="auto"/>
            <w:noWrap/>
          </w:tcPr>
          <w:p w14:paraId="20046358" w14:textId="77777777" w:rsidR="00EF0B8A" w:rsidRPr="00710EA3"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710EA3">
              <w:rPr>
                <w:rFonts w:ascii="Aptos Narrow" w:eastAsia="Times New Roman" w:hAnsi="Aptos Narrow" w:cs="Times New Roman"/>
                <w:b/>
                <w:bCs/>
                <w:color w:val="000000"/>
                <w:kern w:val="0"/>
                <w:lang w:eastAsia="en-CA"/>
                <w14:ligatures w14:val="none"/>
              </w:rPr>
              <w:t>Extension</w:t>
            </w:r>
          </w:p>
        </w:tc>
        <w:tc>
          <w:tcPr>
            <w:tcW w:w="5670" w:type="dxa"/>
          </w:tcPr>
          <w:p w14:paraId="6363EF33"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D75090">
              <w:rPr>
                <w:rFonts w:ascii="Aptos" w:eastAsia="Times New Roman" w:hAnsi="Aptos" w:cs="Times New Roman"/>
                <w:color w:val="000000"/>
                <w:kern w:val="0"/>
                <w:lang w:eastAsia="en-CA"/>
                <w14:ligatures w14:val="none"/>
              </w:rPr>
              <w:t>This extension is an implementation work around to avoid unnecessary validator errors, and expected to be drop in future profile releases, and is used to ensure that images used in ePI sections are properly referenced in the FHIR resource.</w:t>
            </w:r>
          </w:p>
        </w:tc>
      </w:tr>
      <w:tr w:rsidR="00EF0B8A" w:rsidRPr="008737AF" w14:paraId="0480629C" w14:textId="77777777" w:rsidTr="00EF0B8A">
        <w:trPr>
          <w:trHeight w:val="291"/>
        </w:trPr>
        <w:tc>
          <w:tcPr>
            <w:tcW w:w="2977" w:type="dxa"/>
            <w:shd w:val="clear" w:color="auto" w:fill="auto"/>
            <w:noWrap/>
          </w:tcPr>
          <w:p w14:paraId="55068CFB" w14:textId="77777777" w:rsidR="00EF0B8A" w:rsidRPr="00710EA3" w:rsidRDefault="00EF0B8A" w:rsidP="001168B9">
            <w:pPr>
              <w:spacing w:after="0" w:line="240" w:lineRule="auto"/>
              <w:ind w:firstLineChars="100" w:firstLine="221"/>
              <w:rPr>
                <w:rFonts w:ascii="Aptos Narrow" w:eastAsia="Times New Roman" w:hAnsi="Aptos Narrow" w:cs="Times New Roman"/>
                <w:b/>
                <w:bCs/>
                <w:color w:val="000000"/>
                <w:kern w:val="0"/>
                <w:lang w:eastAsia="en-CA"/>
                <w14:ligatures w14:val="none"/>
              </w:rPr>
            </w:pPr>
            <w:r w:rsidRPr="00710EA3">
              <w:rPr>
                <w:rFonts w:ascii="Aptos Narrow" w:eastAsia="Times New Roman" w:hAnsi="Aptos Narrow" w:cs="Times New Roman"/>
                <w:b/>
                <w:bCs/>
                <w:color w:val="000000"/>
                <w:kern w:val="0"/>
                <w:lang w:eastAsia="en-CA"/>
                <w14:ligatures w14:val="none"/>
              </w:rPr>
              <w:t>Value Reference</w:t>
            </w:r>
          </w:p>
        </w:tc>
        <w:tc>
          <w:tcPr>
            <w:tcW w:w="5670" w:type="dxa"/>
          </w:tcPr>
          <w:p w14:paraId="775B4DA0"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070BA3F" w14:textId="77777777" w:rsidTr="00EF0B8A">
        <w:trPr>
          <w:trHeight w:val="291"/>
        </w:trPr>
        <w:tc>
          <w:tcPr>
            <w:tcW w:w="2977" w:type="dxa"/>
            <w:shd w:val="clear" w:color="auto" w:fill="auto"/>
            <w:noWrap/>
          </w:tcPr>
          <w:p w14:paraId="435AC1CF" w14:textId="77777777" w:rsidR="00EF0B8A" w:rsidRPr="008737AF" w:rsidRDefault="00EF0B8A" w:rsidP="001168B9">
            <w:pPr>
              <w:spacing w:after="0" w:line="240" w:lineRule="auto"/>
              <w:ind w:left="291" w:firstLineChars="100" w:firstLine="220"/>
              <w:rPr>
                <w:rFonts w:ascii="Aptos Narrow" w:eastAsia="Times New Roman" w:hAnsi="Aptos Narrow" w:cs="Times New Roman"/>
                <w:color w:val="000000"/>
                <w:kern w:val="0"/>
                <w:lang w:eastAsia="en-CA"/>
                <w14:ligatures w14:val="none"/>
              </w:rPr>
            </w:pPr>
            <w:r w:rsidRPr="00093B18">
              <w:rPr>
                <w:rFonts w:ascii="Aptos Narrow" w:eastAsia="Times New Roman" w:hAnsi="Aptos Narrow" w:cs="Times New Roman"/>
                <w:color w:val="000000"/>
                <w:kern w:val="0"/>
                <w:lang w:eastAsia="en-CA"/>
                <w14:ligatures w14:val="none"/>
              </w:rPr>
              <w:t>Reference value</w:t>
            </w:r>
          </w:p>
        </w:tc>
        <w:tc>
          <w:tcPr>
            <w:tcW w:w="5670" w:type="dxa"/>
          </w:tcPr>
          <w:p w14:paraId="0BCA08B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635F81">
              <w:rPr>
                <w:rFonts w:ascii="Aptos" w:eastAsia="Times New Roman" w:hAnsi="Aptos" w:cs="Times New Roman"/>
                <w:color w:val="000000"/>
                <w:kern w:val="0"/>
                <w:lang w:eastAsia="en-CA"/>
                <w14:ligatures w14:val="none"/>
              </w:rPr>
              <w:t xml:space="preserve">The use of the </w:t>
            </w:r>
            <w:proofErr w:type="spellStart"/>
            <w:r w:rsidRPr="00635F81">
              <w:rPr>
                <w:rFonts w:ascii="Aptos" w:eastAsia="Times New Roman" w:hAnsi="Aptos" w:cs="Times New Roman"/>
                <w:color w:val="000000"/>
                <w:kern w:val="0"/>
                <w:lang w:eastAsia="en-CA"/>
                <w14:ligatures w14:val="none"/>
              </w:rPr>
              <w:t>imageReference</w:t>
            </w:r>
            <w:proofErr w:type="spellEnd"/>
            <w:r w:rsidRPr="00635F81">
              <w:rPr>
                <w:rFonts w:ascii="Aptos" w:eastAsia="Times New Roman" w:hAnsi="Aptos" w:cs="Times New Roman"/>
                <w:color w:val="000000"/>
                <w:kern w:val="0"/>
                <w:lang w:eastAsia="en-CA"/>
                <w14:ligatures w14:val="none"/>
              </w:rPr>
              <w:t xml:space="preserve"> extension avoids warning and error messages in common FHIR validators.</w:t>
            </w:r>
          </w:p>
        </w:tc>
      </w:tr>
      <w:tr w:rsidR="00EF0B8A" w:rsidRPr="008737AF" w14:paraId="52A2183B" w14:textId="77777777" w:rsidTr="00EF0B8A">
        <w:trPr>
          <w:trHeight w:val="291"/>
        </w:trPr>
        <w:tc>
          <w:tcPr>
            <w:tcW w:w="2977" w:type="dxa"/>
            <w:shd w:val="clear" w:color="auto" w:fill="auto"/>
            <w:noWrap/>
            <w:hideMark/>
          </w:tcPr>
          <w:p w14:paraId="5B114639"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identifier</w:t>
            </w:r>
          </w:p>
        </w:tc>
        <w:tc>
          <w:tcPr>
            <w:tcW w:w="5670" w:type="dxa"/>
          </w:tcPr>
          <w:p w14:paraId="40BFCD7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9B7999">
              <w:rPr>
                <w:rFonts w:ascii="Aptos" w:eastAsia="Times New Roman" w:hAnsi="Aptos" w:cs="Times New Roman"/>
                <w:color w:val="000000"/>
                <w:kern w:val="0"/>
                <w:lang w:eastAsia="en-CA"/>
                <w14:ligatures w14:val="none"/>
              </w:rPr>
              <w:t>Unique business identifier for this version of the Composition</w:t>
            </w:r>
            <w:r>
              <w:rPr>
                <w:rFonts w:ascii="Aptos" w:eastAsia="Times New Roman" w:hAnsi="Aptos" w:cs="Times New Roman"/>
                <w:color w:val="000000"/>
                <w:kern w:val="0"/>
                <w:lang w:eastAsia="en-CA"/>
                <w14:ligatures w14:val="none"/>
              </w:rPr>
              <w:t>.</w:t>
            </w:r>
          </w:p>
        </w:tc>
      </w:tr>
      <w:tr w:rsidR="00EF0B8A" w:rsidRPr="008737AF" w14:paraId="1D7BB81F" w14:textId="77777777" w:rsidTr="00EF0B8A">
        <w:trPr>
          <w:trHeight w:val="291"/>
        </w:trPr>
        <w:tc>
          <w:tcPr>
            <w:tcW w:w="2977" w:type="dxa"/>
            <w:shd w:val="clear" w:color="auto" w:fill="auto"/>
            <w:noWrap/>
            <w:hideMark/>
          </w:tcPr>
          <w:p w14:paraId="1F6C51E8"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status</w:t>
            </w:r>
          </w:p>
        </w:tc>
        <w:tc>
          <w:tcPr>
            <w:tcW w:w="5670" w:type="dxa"/>
          </w:tcPr>
          <w:p w14:paraId="198EEAFB"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5455DFF0" w14:textId="77777777" w:rsidTr="00EF0B8A">
        <w:trPr>
          <w:trHeight w:val="291"/>
        </w:trPr>
        <w:tc>
          <w:tcPr>
            <w:tcW w:w="2977" w:type="dxa"/>
            <w:shd w:val="clear" w:color="auto" w:fill="auto"/>
            <w:noWrap/>
            <w:hideMark/>
          </w:tcPr>
          <w:p w14:paraId="4B6CF2B5" w14:textId="77777777" w:rsidR="00EF0B8A" w:rsidRPr="00EA0F7E"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EA0F7E">
              <w:rPr>
                <w:rFonts w:ascii="Aptos Narrow" w:eastAsia="Times New Roman" w:hAnsi="Aptos Narrow" w:cs="Times New Roman"/>
                <w:b/>
                <w:bCs/>
                <w:color w:val="000000"/>
                <w:kern w:val="0"/>
                <w:lang w:eastAsia="en-CA"/>
                <w14:ligatures w14:val="none"/>
              </w:rPr>
              <w:lastRenderedPageBreak/>
              <w:t>Type</w:t>
            </w:r>
          </w:p>
        </w:tc>
        <w:tc>
          <w:tcPr>
            <w:tcW w:w="5670" w:type="dxa"/>
          </w:tcPr>
          <w:p w14:paraId="2DA7E5D8"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ED3B69">
              <w:rPr>
                <w:rFonts w:ascii="Aptos" w:eastAsia="Times New Roman" w:hAnsi="Aptos" w:cs="Times New Roman"/>
                <w:color w:val="000000"/>
                <w:kern w:val="0"/>
                <w:lang w:eastAsia="en-CA"/>
                <w14:ligatures w14:val="none"/>
              </w:rPr>
              <w:t>The type of ePI document template (e.g., healthcare professional, patient information, instruction for use, pack label)</w:t>
            </w:r>
          </w:p>
        </w:tc>
      </w:tr>
      <w:tr w:rsidR="00EF0B8A" w:rsidRPr="008737AF" w14:paraId="460E6E75" w14:textId="77777777" w:rsidTr="00EF0B8A">
        <w:trPr>
          <w:trHeight w:val="291"/>
        </w:trPr>
        <w:tc>
          <w:tcPr>
            <w:tcW w:w="2977" w:type="dxa"/>
            <w:shd w:val="clear" w:color="auto" w:fill="auto"/>
            <w:noWrap/>
          </w:tcPr>
          <w:p w14:paraId="38D082DD" w14:textId="77777777" w:rsidR="00EF0B8A" w:rsidRPr="0026036C" w:rsidRDefault="00EF0B8A" w:rsidP="001168B9">
            <w:pPr>
              <w:spacing w:after="0" w:line="240" w:lineRule="auto"/>
              <w:ind w:firstLineChars="100" w:firstLine="221"/>
              <w:rPr>
                <w:rFonts w:ascii="Aptos Narrow" w:eastAsia="Times New Roman" w:hAnsi="Aptos Narrow"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coding</w:t>
            </w:r>
          </w:p>
        </w:tc>
        <w:tc>
          <w:tcPr>
            <w:tcW w:w="5670" w:type="dxa"/>
          </w:tcPr>
          <w:p w14:paraId="32391FFE"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A47B2A3" w14:textId="77777777" w:rsidTr="00EF0B8A">
        <w:trPr>
          <w:trHeight w:val="291"/>
        </w:trPr>
        <w:tc>
          <w:tcPr>
            <w:tcW w:w="2977" w:type="dxa"/>
            <w:shd w:val="clear" w:color="auto" w:fill="auto"/>
            <w:noWrap/>
          </w:tcPr>
          <w:p w14:paraId="34258387" w14:textId="77777777" w:rsidR="00EF0B8A" w:rsidRPr="0026036C"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s</w:t>
            </w:r>
            <w:r w:rsidRPr="0026036C">
              <w:rPr>
                <w:rFonts w:ascii="Aptos Narrow" w:eastAsia="Times New Roman" w:hAnsi="Aptos Narrow" w:cs="Times New Roman"/>
                <w:color w:val="000000"/>
                <w:kern w:val="0"/>
                <w:lang w:eastAsia="en-CA"/>
                <w14:ligatures w14:val="none"/>
              </w:rPr>
              <w:t>ystem</w:t>
            </w:r>
          </w:p>
        </w:tc>
        <w:tc>
          <w:tcPr>
            <w:tcW w:w="5670" w:type="dxa"/>
          </w:tcPr>
          <w:p w14:paraId="1E339D46"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document type</w:t>
            </w:r>
            <w:r w:rsidRPr="002B3CE3">
              <w:rPr>
                <w:rFonts w:ascii="Aptos" w:eastAsia="Times New Roman" w:hAnsi="Aptos" w:cs="Times New Roman"/>
                <w:color w:val="000000"/>
                <w:kern w:val="0"/>
                <w:lang w:eastAsia="en-CA"/>
                <w14:ligatures w14:val="none"/>
              </w:rPr>
              <w:t xml:space="preserve"> codes and display values are stored.</w:t>
            </w:r>
          </w:p>
        </w:tc>
      </w:tr>
      <w:tr w:rsidR="00EF0B8A" w:rsidRPr="008737AF" w14:paraId="3C474CF1" w14:textId="77777777" w:rsidTr="00EF0B8A">
        <w:trPr>
          <w:trHeight w:val="291"/>
        </w:trPr>
        <w:tc>
          <w:tcPr>
            <w:tcW w:w="2977" w:type="dxa"/>
            <w:shd w:val="clear" w:color="auto" w:fill="auto"/>
            <w:noWrap/>
          </w:tcPr>
          <w:p w14:paraId="23678341" w14:textId="77777777" w:rsidR="00EF0B8A" w:rsidRPr="0026036C"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26036C">
              <w:rPr>
                <w:rFonts w:ascii="Aptos Narrow" w:eastAsia="Times New Roman" w:hAnsi="Aptos Narrow" w:cs="Times New Roman"/>
                <w:color w:val="000000"/>
                <w:kern w:val="0"/>
                <w:lang w:eastAsia="en-CA"/>
                <w14:ligatures w14:val="none"/>
              </w:rPr>
              <w:t>code</w:t>
            </w:r>
          </w:p>
        </w:tc>
        <w:tc>
          <w:tcPr>
            <w:tcW w:w="5670" w:type="dxa"/>
          </w:tcPr>
          <w:p w14:paraId="55231679"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Health authority assigned code for thi</w:t>
            </w:r>
            <w:r>
              <w:rPr>
                <w:rFonts w:ascii="Aptos" w:eastAsia="Times New Roman" w:hAnsi="Aptos" w:cs="Times New Roman"/>
                <w:color w:val="000000"/>
                <w:kern w:val="0"/>
                <w:lang w:eastAsia="en-CA"/>
                <w14:ligatures w14:val="none"/>
              </w:rPr>
              <w:t>s document type</w:t>
            </w:r>
            <w:r w:rsidRPr="002B3CE3">
              <w:rPr>
                <w:rFonts w:ascii="Aptos" w:eastAsia="Times New Roman" w:hAnsi="Aptos" w:cs="Times New Roman"/>
                <w:color w:val="000000"/>
                <w:kern w:val="0"/>
                <w:lang w:eastAsia="en-CA"/>
                <w14:ligatures w14:val="none"/>
              </w:rPr>
              <w:t>.</w:t>
            </w:r>
          </w:p>
        </w:tc>
      </w:tr>
      <w:tr w:rsidR="00EF0B8A" w:rsidRPr="008737AF" w14:paraId="2B90A188" w14:textId="77777777" w:rsidTr="00EF0B8A">
        <w:trPr>
          <w:trHeight w:val="291"/>
        </w:trPr>
        <w:tc>
          <w:tcPr>
            <w:tcW w:w="2977" w:type="dxa"/>
            <w:shd w:val="clear" w:color="auto" w:fill="auto"/>
            <w:noWrap/>
          </w:tcPr>
          <w:p w14:paraId="6930B152" w14:textId="77777777" w:rsidR="00EF0B8A" w:rsidRPr="0026036C"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26036C">
              <w:rPr>
                <w:rFonts w:ascii="Aptos Narrow" w:eastAsia="Times New Roman" w:hAnsi="Aptos Narrow" w:cs="Times New Roman"/>
                <w:color w:val="000000"/>
                <w:kern w:val="0"/>
                <w:lang w:eastAsia="en-CA"/>
                <w14:ligatures w14:val="none"/>
              </w:rPr>
              <w:t>display</w:t>
            </w:r>
          </w:p>
        </w:tc>
        <w:tc>
          <w:tcPr>
            <w:tcW w:w="5670" w:type="dxa"/>
          </w:tcPr>
          <w:p w14:paraId="0C0F8456"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Human readable text for this </w:t>
            </w:r>
            <w:r>
              <w:rPr>
                <w:rFonts w:ascii="Aptos" w:eastAsia="Times New Roman" w:hAnsi="Aptos" w:cs="Times New Roman"/>
                <w:color w:val="000000"/>
                <w:kern w:val="0"/>
                <w:lang w:eastAsia="en-CA"/>
                <w14:ligatures w14:val="none"/>
              </w:rPr>
              <w:t>document type</w:t>
            </w:r>
            <w:r w:rsidRPr="002B3CE3">
              <w:rPr>
                <w:rFonts w:ascii="Aptos" w:eastAsia="Times New Roman" w:hAnsi="Aptos" w:cs="Times New Roman"/>
                <w:color w:val="000000"/>
                <w:kern w:val="0"/>
                <w:lang w:eastAsia="en-CA"/>
                <w14:ligatures w14:val="none"/>
              </w:rPr>
              <w:t>.</w:t>
            </w:r>
          </w:p>
        </w:tc>
      </w:tr>
      <w:tr w:rsidR="00EF0B8A" w:rsidRPr="008737AF" w14:paraId="5193A042" w14:textId="77777777" w:rsidTr="00EF0B8A">
        <w:trPr>
          <w:trHeight w:val="291"/>
        </w:trPr>
        <w:tc>
          <w:tcPr>
            <w:tcW w:w="2977" w:type="dxa"/>
            <w:shd w:val="clear" w:color="auto" w:fill="auto"/>
            <w:noWrap/>
            <w:hideMark/>
          </w:tcPr>
          <w:p w14:paraId="7B1D4B2F"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Subject</w:t>
            </w:r>
          </w:p>
        </w:tc>
        <w:tc>
          <w:tcPr>
            <w:tcW w:w="5670" w:type="dxa"/>
          </w:tcPr>
          <w:p w14:paraId="2DDA3273"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ED3B69">
              <w:rPr>
                <w:rFonts w:ascii="Aptos" w:eastAsia="Times New Roman" w:hAnsi="Aptos" w:cs="Times New Roman"/>
                <w:color w:val="000000"/>
                <w:kern w:val="0"/>
                <w:lang w:eastAsia="en-CA"/>
                <w14:ligatures w14:val="none"/>
              </w:rPr>
              <w:t>Cross-reference to the Medicinal Product Definition(s) associated with this ePI.</w:t>
            </w:r>
          </w:p>
        </w:tc>
      </w:tr>
      <w:tr w:rsidR="00EF0B8A" w:rsidRPr="008737AF" w14:paraId="39E020D7" w14:textId="77777777" w:rsidTr="00EF0B8A">
        <w:trPr>
          <w:trHeight w:val="291"/>
        </w:trPr>
        <w:tc>
          <w:tcPr>
            <w:tcW w:w="2977" w:type="dxa"/>
            <w:shd w:val="clear" w:color="auto" w:fill="auto"/>
            <w:noWrap/>
            <w:hideMark/>
          </w:tcPr>
          <w:p w14:paraId="3F4E4C86"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Date</w:t>
            </w:r>
          </w:p>
        </w:tc>
        <w:tc>
          <w:tcPr>
            <w:tcW w:w="5670" w:type="dxa"/>
          </w:tcPr>
          <w:p w14:paraId="39DA97DB"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ED3B69">
              <w:rPr>
                <w:rFonts w:ascii="Aptos" w:eastAsia="Times New Roman" w:hAnsi="Aptos" w:cs="Times New Roman"/>
                <w:color w:val="000000"/>
                <w:kern w:val="0"/>
                <w:lang w:eastAsia="en-CA"/>
                <w14:ligatures w14:val="none"/>
              </w:rPr>
              <w:t>Date of last revision for this version of the authorized EPI document.</w:t>
            </w:r>
          </w:p>
        </w:tc>
      </w:tr>
      <w:tr w:rsidR="00EF0B8A" w:rsidRPr="008737AF" w14:paraId="4A02D1A1" w14:textId="77777777" w:rsidTr="00EF0B8A">
        <w:trPr>
          <w:trHeight w:val="291"/>
        </w:trPr>
        <w:tc>
          <w:tcPr>
            <w:tcW w:w="2977" w:type="dxa"/>
            <w:shd w:val="clear" w:color="auto" w:fill="auto"/>
            <w:noWrap/>
            <w:hideMark/>
          </w:tcPr>
          <w:p w14:paraId="7070A7F5"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Author</w:t>
            </w:r>
          </w:p>
        </w:tc>
        <w:tc>
          <w:tcPr>
            <w:tcW w:w="5670" w:type="dxa"/>
          </w:tcPr>
          <w:p w14:paraId="2CE8637B"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ED3B69">
              <w:rPr>
                <w:rFonts w:ascii="Aptos" w:eastAsia="Times New Roman" w:hAnsi="Aptos" w:cs="Times New Roman"/>
                <w:color w:val="000000"/>
                <w:kern w:val="0"/>
                <w:lang w:eastAsia="en-CA"/>
                <w14:ligatures w14:val="none"/>
              </w:rPr>
              <w:t>Cross-reference to the Organization resource representing the Market Authorization Holder</w:t>
            </w:r>
          </w:p>
        </w:tc>
      </w:tr>
      <w:tr w:rsidR="00EF0B8A" w:rsidRPr="008737AF" w14:paraId="52D91272" w14:textId="77777777" w:rsidTr="00EF0B8A">
        <w:trPr>
          <w:trHeight w:val="291"/>
        </w:trPr>
        <w:tc>
          <w:tcPr>
            <w:tcW w:w="2977" w:type="dxa"/>
            <w:shd w:val="clear" w:color="auto" w:fill="auto"/>
            <w:noWrap/>
            <w:hideMark/>
          </w:tcPr>
          <w:p w14:paraId="135E1C3E"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Title</w:t>
            </w:r>
          </w:p>
        </w:tc>
        <w:tc>
          <w:tcPr>
            <w:tcW w:w="5670" w:type="dxa"/>
          </w:tcPr>
          <w:p w14:paraId="1C6E3D7C"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Simple t</w:t>
            </w:r>
            <w:r w:rsidRPr="00A469AD">
              <w:rPr>
                <w:rFonts w:ascii="Aptos" w:eastAsia="Times New Roman" w:hAnsi="Aptos" w:cs="Times New Roman"/>
                <w:color w:val="000000"/>
                <w:kern w:val="0"/>
                <w:lang w:eastAsia="en-CA"/>
                <w14:ligatures w14:val="none"/>
              </w:rPr>
              <w:t>itle f</w:t>
            </w:r>
            <w:r>
              <w:rPr>
                <w:rFonts w:ascii="Aptos" w:eastAsia="Times New Roman" w:hAnsi="Aptos" w:cs="Times New Roman"/>
                <w:color w:val="000000"/>
                <w:kern w:val="0"/>
                <w:lang w:eastAsia="en-CA"/>
                <w14:ligatures w14:val="none"/>
              </w:rPr>
              <w:t>or</w:t>
            </w:r>
            <w:r w:rsidRPr="00A469AD">
              <w:rPr>
                <w:rFonts w:ascii="Aptos" w:eastAsia="Times New Roman" w:hAnsi="Aptos" w:cs="Times New Roman"/>
                <w:color w:val="000000"/>
                <w:kern w:val="0"/>
                <w:lang w:eastAsia="en-CA"/>
                <w14:ligatures w14:val="none"/>
              </w:rPr>
              <w:t xml:space="preserve"> th</w:t>
            </w:r>
            <w:r>
              <w:rPr>
                <w:rFonts w:ascii="Aptos" w:eastAsia="Times New Roman" w:hAnsi="Aptos" w:cs="Times New Roman"/>
                <w:color w:val="000000"/>
                <w:kern w:val="0"/>
                <w:lang w:eastAsia="en-CA"/>
                <w14:ligatures w14:val="none"/>
              </w:rPr>
              <w:t>is</w:t>
            </w:r>
            <w:r w:rsidRPr="00A469AD">
              <w:rPr>
                <w:rFonts w:ascii="Aptos" w:eastAsia="Times New Roman" w:hAnsi="Aptos" w:cs="Times New Roman"/>
                <w:color w:val="000000"/>
                <w:kern w:val="0"/>
                <w:lang w:eastAsia="en-CA"/>
                <w14:ligatures w14:val="none"/>
              </w:rPr>
              <w:t xml:space="preserve"> </w:t>
            </w:r>
            <w:r>
              <w:rPr>
                <w:rFonts w:ascii="Aptos" w:eastAsia="Times New Roman" w:hAnsi="Aptos" w:cs="Times New Roman"/>
                <w:color w:val="000000"/>
                <w:kern w:val="0"/>
                <w:lang w:eastAsia="en-CA"/>
                <w14:ligatures w14:val="none"/>
              </w:rPr>
              <w:t>e</w:t>
            </w:r>
            <w:r w:rsidRPr="00A469AD">
              <w:rPr>
                <w:rFonts w:ascii="Aptos" w:eastAsia="Times New Roman" w:hAnsi="Aptos" w:cs="Times New Roman"/>
                <w:color w:val="000000"/>
                <w:kern w:val="0"/>
                <w:lang w:eastAsia="en-CA"/>
                <w14:ligatures w14:val="none"/>
              </w:rPr>
              <w:t>PI document</w:t>
            </w:r>
            <w:r>
              <w:rPr>
                <w:rFonts w:ascii="Aptos" w:eastAsia="Times New Roman" w:hAnsi="Aptos" w:cs="Times New Roman"/>
                <w:color w:val="000000"/>
                <w:kern w:val="0"/>
                <w:lang w:eastAsia="en-CA"/>
                <w14:ligatures w14:val="none"/>
              </w:rPr>
              <w:t>.</w:t>
            </w:r>
          </w:p>
        </w:tc>
      </w:tr>
      <w:tr w:rsidR="00EF0B8A" w:rsidRPr="008737AF" w14:paraId="5821A94D" w14:textId="77777777" w:rsidTr="00EF0B8A">
        <w:trPr>
          <w:trHeight w:val="291"/>
        </w:trPr>
        <w:tc>
          <w:tcPr>
            <w:tcW w:w="2977" w:type="dxa"/>
            <w:shd w:val="clear" w:color="auto" w:fill="auto"/>
            <w:noWrap/>
            <w:hideMark/>
          </w:tcPr>
          <w:p w14:paraId="248554A4" w14:textId="77777777" w:rsidR="00EF0B8A" w:rsidRPr="008737AF"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Section</w:t>
            </w:r>
          </w:p>
        </w:tc>
        <w:tc>
          <w:tcPr>
            <w:tcW w:w="5670" w:type="dxa"/>
          </w:tcPr>
          <w:p w14:paraId="2A0CCAC1" w14:textId="77777777" w:rsidR="00EF0B8A" w:rsidRPr="00404BF4" w:rsidRDefault="00EF0B8A" w:rsidP="001168B9">
            <w:pPr>
              <w:spacing w:after="0" w:line="240" w:lineRule="auto"/>
              <w:rPr>
                <w:rFonts w:ascii="Aptos" w:eastAsia="Times New Roman" w:hAnsi="Aptos" w:cs="Times New Roman"/>
                <w:b/>
                <w:bCs/>
                <w:color w:val="000000"/>
                <w:kern w:val="0"/>
                <w:lang w:eastAsia="en-CA"/>
                <w14:ligatures w14:val="none"/>
              </w:rPr>
            </w:pPr>
          </w:p>
        </w:tc>
      </w:tr>
      <w:tr w:rsidR="00EF0B8A" w:rsidRPr="008737AF" w14:paraId="586773DC" w14:textId="77777777" w:rsidTr="00EF0B8A">
        <w:trPr>
          <w:trHeight w:val="291"/>
        </w:trPr>
        <w:tc>
          <w:tcPr>
            <w:tcW w:w="2977" w:type="dxa"/>
            <w:shd w:val="clear" w:color="auto" w:fill="auto"/>
            <w:noWrap/>
            <w:hideMark/>
          </w:tcPr>
          <w:p w14:paraId="38B559A7"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Title</w:t>
            </w:r>
          </w:p>
        </w:tc>
        <w:tc>
          <w:tcPr>
            <w:tcW w:w="5670" w:type="dxa"/>
          </w:tcPr>
          <w:p w14:paraId="203D2D58"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0D5AD9">
              <w:rPr>
                <w:rFonts w:ascii="Aptos" w:eastAsia="Times New Roman" w:hAnsi="Aptos" w:cs="Times New Roman"/>
                <w:color w:val="000000"/>
                <w:kern w:val="0"/>
                <w:lang w:eastAsia="en-CA"/>
                <w14:ligatures w14:val="none"/>
              </w:rPr>
              <w:t>Section heading defined by the market authorization holder</w:t>
            </w:r>
            <w:r>
              <w:rPr>
                <w:rFonts w:ascii="Aptos" w:eastAsia="Times New Roman" w:hAnsi="Aptos" w:cs="Times New Roman"/>
                <w:color w:val="000000"/>
                <w:kern w:val="0"/>
                <w:lang w:eastAsia="en-CA"/>
                <w14:ligatures w14:val="none"/>
              </w:rPr>
              <w:t>.</w:t>
            </w:r>
          </w:p>
        </w:tc>
      </w:tr>
      <w:tr w:rsidR="00EF0B8A" w:rsidRPr="008737AF" w14:paraId="7FCC0E73" w14:textId="77777777" w:rsidTr="00EF0B8A">
        <w:trPr>
          <w:trHeight w:val="291"/>
        </w:trPr>
        <w:tc>
          <w:tcPr>
            <w:tcW w:w="2977" w:type="dxa"/>
            <w:shd w:val="clear" w:color="auto" w:fill="auto"/>
            <w:noWrap/>
            <w:hideMark/>
          </w:tcPr>
          <w:p w14:paraId="6198989C" w14:textId="77777777" w:rsidR="00EF0B8A" w:rsidRPr="008737AF" w:rsidRDefault="00EF0B8A" w:rsidP="001168B9">
            <w:pPr>
              <w:spacing w:after="0" w:line="240" w:lineRule="auto"/>
              <w:ind w:firstLineChars="100" w:firstLine="221"/>
              <w:rPr>
                <w:rFonts w:ascii="Aptos Narrow" w:eastAsia="Times New Roman" w:hAnsi="Aptos Narrow"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coding</w:t>
            </w:r>
          </w:p>
        </w:tc>
        <w:tc>
          <w:tcPr>
            <w:tcW w:w="5670" w:type="dxa"/>
          </w:tcPr>
          <w:p w14:paraId="3623798E" w14:textId="77777777" w:rsidR="00EF0B8A" w:rsidRPr="00404BF4" w:rsidRDefault="00EF0B8A" w:rsidP="001168B9">
            <w:pPr>
              <w:spacing w:after="0" w:line="240" w:lineRule="auto"/>
              <w:rPr>
                <w:rFonts w:ascii="Aptos" w:eastAsia="Times New Roman" w:hAnsi="Aptos" w:cs="Times New Roman"/>
                <w:b/>
                <w:bCs/>
                <w:color w:val="000000"/>
                <w:kern w:val="0"/>
                <w:lang w:eastAsia="en-CA"/>
                <w14:ligatures w14:val="none"/>
              </w:rPr>
            </w:pPr>
            <w:r w:rsidRPr="002D105B">
              <w:rPr>
                <w:rFonts w:ascii="Aptos" w:eastAsia="Times New Roman" w:hAnsi="Aptos" w:cs="Times New Roman"/>
                <w:color w:val="000000"/>
                <w:kern w:val="0"/>
                <w:lang w:eastAsia="en-CA"/>
                <w14:ligatures w14:val="none"/>
              </w:rPr>
              <w:t>Section heading defined by the health authority. Cannot be changed by the market authorization holder</w:t>
            </w:r>
          </w:p>
        </w:tc>
      </w:tr>
      <w:tr w:rsidR="00EF0B8A" w:rsidRPr="008737AF" w14:paraId="0E091E55" w14:textId="77777777" w:rsidTr="00EF0B8A">
        <w:trPr>
          <w:trHeight w:val="291"/>
        </w:trPr>
        <w:tc>
          <w:tcPr>
            <w:tcW w:w="2977" w:type="dxa"/>
            <w:shd w:val="clear" w:color="auto" w:fill="auto"/>
            <w:noWrap/>
            <w:hideMark/>
          </w:tcPr>
          <w:p w14:paraId="5F46957B"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system</w:t>
            </w:r>
          </w:p>
        </w:tc>
        <w:tc>
          <w:tcPr>
            <w:tcW w:w="5670" w:type="dxa"/>
          </w:tcPr>
          <w:p w14:paraId="31E17D3B"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section heading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5718D62C" w14:textId="77777777" w:rsidTr="00EF0B8A">
        <w:trPr>
          <w:trHeight w:val="291"/>
        </w:trPr>
        <w:tc>
          <w:tcPr>
            <w:tcW w:w="2977" w:type="dxa"/>
            <w:shd w:val="clear" w:color="auto" w:fill="auto"/>
            <w:noWrap/>
            <w:hideMark/>
          </w:tcPr>
          <w:p w14:paraId="5DCDA124"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code</w:t>
            </w:r>
          </w:p>
        </w:tc>
        <w:tc>
          <w:tcPr>
            <w:tcW w:w="5670" w:type="dxa"/>
          </w:tcPr>
          <w:p w14:paraId="34ABCA7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Health authority assigned code for thi</w:t>
            </w:r>
            <w:r>
              <w:rPr>
                <w:rFonts w:ascii="Aptos" w:eastAsia="Times New Roman" w:hAnsi="Aptos" w:cs="Times New Roman"/>
                <w:color w:val="000000"/>
                <w:kern w:val="0"/>
                <w:lang w:eastAsia="en-CA"/>
                <w14:ligatures w14:val="none"/>
              </w:rPr>
              <w:t>s section heading</w:t>
            </w:r>
            <w:r w:rsidRPr="002B3CE3">
              <w:rPr>
                <w:rFonts w:ascii="Aptos" w:eastAsia="Times New Roman" w:hAnsi="Aptos" w:cs="Times New Roman"/>
                <w:color w:val="000000"/>
                <w:kern w:val="0"/>
                <w:lang w:eastAsia="en-CA"/>
                <w14:ligatures w14:val="none"/>
              </w:rPr>
              <w:t>.</w:t>
            </w:r>
          </w:p>
        </w:tc>
      </w:tr>
      <w:tr w:rsidR="00EF0B8A" w:rsidRPr="008737AF" w14:paraId="13AB91A9" w14:textId="77777777" w:rsidTr="00EF0B8A">
        <w:trPr>
          <w:trHeight w:val="291"/>
        </w:trPr>
        <w:tc>
          <w:tcPr>
            <w:tcW w:w="2977" w:type="dxa"/>
            <w:shd w:val="clear" w:color="auto" w:fill="auto"/>
            <w:noWrap/>
            <w:hideMark/>
          </w:tcPr>
          <w:p w14:paraId="39E77C24" w14:textId="77777777" w:rsidR="00EF0B8A" w:rsidRPr="008737AF"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display</w:t>
            </w:r>
          </w:p>
        </w:tc>
        <w:tc>
          <w:tcPr>
            <w:tcW w:w="5670" w:type="dxa"/>
          </w:tcPr>
          <w:p w14:paraId="0092357E"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Human readable text for this </w:t>
            </w:r>
            <w:r>
              <w:rPr>
                <w:rFonts w:ascii="Aptos" w:eastAsia="Times New Roman" w:hAnsi="Aptos" w:cs="Times New Roman"/>
                <w:color w:val="000000"/>
                <w:kern w:val="0"/>
                <w:lang w:eastAsia="en-CA"/>
                <w14:ligatures w14:val="none"/>
              </w:rPr>
              <w:t>section</w:t>
            </w:r>
            <w:r w:rsidRPr="002B3CE3">
              <w:rPr>
                <w:rFonts w:ascii="Aptos" w:eastAsia="Times New Roman" w:hAnsi="Aptos" w:cs="Times New Roman"/>
                <w:color w:val="000000"/>
                <w:kern w:val="0"/>
                <w:lang w:eastAsia="en-CA"/>
                <w14:ligatures w14:val="none"/>
              </w:rPr>
              <w:t>.</w:t>
            </w:r>
          </w:p>
        </w:tc>
      </w:tr>
      <w:tr w:rsidR="00EF0B8A" w:rsidRPr="008737AF" w14:paraId="14D91CD8" w14:textId="77777777" w:rsidTr="00EF0B8A">
        <w:trPr>
          <w:trHeight w:val="291"/>
        </w:trPr>
        <w:tc>
          <w:tcPr>
            <w:tcW w:w="2977" w:type="dxa"/>
            <w:shd w:val="clear" w:color="auto" w:fill="auto"/>
            <w:noWrap/>
            <w:hideMark/>
          </w:tcPr>
          <w:p w14:paraId="68D0782E" w14:textId="77777777" w:rsidR="00EF0B8A" w:rsidRPr="00BF3C89" w:rsidRDefault="00EF0B8A" w:rsidP="001168B9">
            <w:pPr>
              <w:spacing w:after="0" w:line="240" w:lineRule="auto"/>
              <w:ind w:firstLineChars="100" w:firstLine="221"/>
              <w:rPr>
                <w:rFonts w:ascii="Aptos Narrow" w:eastAsia="Times New Roman" w:hAnsi="Aptos Narrow" w:cs="Times New Roman"/>
                <w:b/>
                <w:bCs/>
                <w:color w:val="000000"/>
                <w:kern w:val="0"/>
                <w:lang w:eastAsia="en-CA"/>
                <w14:ligatures w14:val="none"/>
              </w:rPr>
            </w:pPr>
            <w:r w:rsidRPr="00BF3C89">
              <w:rPr>
                <w:rFonts w:ascii="Aptos Narrow" w:eastAsia="Times New Roman" w:hAnsi="Aptos Narrow" w:cs="Times New Roman"/>
                <w:b/>
                <w:bCs/>
                <w:color w:val="000000"/>
                <w:kern w:val="0"/>
                <w:lang w:eastAsia="en-CA"/>
                <w14:ligatures w14:val="none"/>
              </w:rPr>
              <w:t>text</w:t>
            </w:r>
          </w:p>
        </w:tc>
        <w:tc>
          <w:tcPr>
            <w:tcW w:w="5670" w:type="dxa"/>
          </w:tcPr>
          <w:p w14:paraId="209F6AEF"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1F6D4E">
              <w:rPr>
                <w:rFonts w:ascii="Aptos" w:eastAsia="Times New Roman" w:hAnsi="Aptos" w:cs="Times New Roman"/>
                <w:color w:val="000000"/>
                <w:kern w:val="0"/>
                <w:lang w:eastAsia="en-CA"/>
                <w14:ligatures w14:val="none"/>
              </w:rPr>
              <w:t>Narrative text for this section (e.g., paragraphs, bulleted lists, tables).</w:t>
            </w:r>
          </w:p>
        </w:tc>
      </w:tr>
      <w:tr w:rsidR="00EF0B8A" w:rsidRPr="008D565A" w14:paraId="4EDF850E" w14:textId="77777777" w:rsidTr="00EF0B8A">
        <w:trPr>
          <w:trHeight w:val="291"/>
        </w:trPr>
        <w:tc>
          <w:tcPr>
            <w:tcW w:w="2977" w:type="dxa"/>
            <w:shd w:val="clear" w:color="auto" w:fill="FFFFFF" w:themeFill="background1"/>
            <w:noWrap/>
          </w:tcPr>
          <w:p w14:paraId="3941872E" w14:textId="77777777" w:rsidR="00EF0B8A" w:rsidRPr="008D565A"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955C77">
              <w:rPr>
                <w:rFonts w:ascii="Aptos Narrow" w:eastAsia="Times New Roman" w:hAnsi="Aptos Narrow" w:cs="Times New Roman"/>
                <w:color w:val="000000"/>
                <w:kern w:val="0"/>
                <w:lang w:eastAsia="en-CA"/>
                <w14:ligatures w14:val="none"/>
              </w:rPr>
              <w:t>Status value</w:t>
            </w:r>
          </w:p>
        </w:tc>
        <w:tc>
          <w:tcPr>
            <w:tcW w:w="5670" w:type="dxa"/>
            <w:shd w:val="clear" w:color="auto" w:fill="FFFFFF" w:themeFill="background1"/>
          </w:tcPr>
          <w:p w14:paraId="21EBB818" w14:textId="77777777" w:rsidR="00EF0B8A" w:rsidRPr="008D565A" w:rsidRDefault="00EF0B8A" w:rsidP="001168B9">
            <w:pPr>
              <w:spacing w:after="0" w:line="240" w:lineRule="auto"/>
              <w:rPr>
                <w:rFonts w:ascii="Aptos" w:eastAsia="Times New Roman" w:hAnsi="Aptos" w:cs="Times New Roman"/>
                <w:color w:val="000000"/>
                <w:kern w:val="0"/>
                <w:lang w:eastAsia="en-CA"/>
                <w14:ligatures w14:val="none"/>
              </w:rPr>
            </w:pPr>
            <w:r w:rsidRPr="00762831">
              <w:rPr>
                <w:rFonts w:ascii="Aptos" w:eastAsia="Times New Roman" w:hAnsi="Aptos" w:cs="Times New Roman"/>
                <w:color w:val="000000"/>
                <w:kern w:val="0"/>
                <w:lang w:eastAsia="en-CA"/>
                <w14:ligatures w14:val="none"/>
              </w:rPr>
              <w:t xml:space="preserve">The status of the narrative </w:t>
            </w:r>
            <w:r>
              <w:rPr>
                <w:rFonts w:ascii="Aptos" w:eastAsia="Times New Roman" w:hAnsi="Aptos" w:cs="Times New Roman"/>
                <w:color w:val="000000"/>
                <w:kern w:val="0"/>
                <w:lang w:eastAsia="en-CA"/>
                <w14:ligatures w14:val="none"/>
              </w:rPr>
              <w:t>(i.e., always “generated”).</w:t>
            </w:r>
          </w:p>
        </w:tc>
      </w:tr>
      <w:tr w:rsidR="00EF0B8A" w:rsidRPr="008D565A" w14:paraId="4C42A9AC" w14:textId="77777777" w:rsidTr="00EF0B8A">
        <w:trPr>
          <w:trHeight w:val="291"/>
        </w:trPr>
        <w:tc>
          <w:tcPr>
            <w:tcW w:w="2977" w:type="dxa"/>
            <w:shd w:val="clear" w:color="auto" w:fill="FFFFFF" w:themeFill="background1"/>
            <w:noWrap/>
          </w:tcPr>
          <w:p w14:paraId="57A790D6" w14:textId="77777777" w:rsidR="00EF0B8A" w:rsidRPr="008D565A" w:rsidRDefault="00EF0B8A" w:rsidP="001168B9">
            <w:pPr>
              <w:spacing w:after="0" w:line="240" w:lineRule="auto"/>
              <w:ind w:firstLineChars="200" w:firstLine="440"/>
              <w:rPr>
                <w:rFonts w:ascii="Aptos Narrow" w:eastAsia="Times New Roman" w:hAnsi="Aptos Narrow" w:cs="Times New Roman"/>
                <w:color w:val="000000"/>
                <w:kern w:val="0"/>
                <w:lang w:eastAsia="en-CA"/>
                <w14:ligatures w14:val="none"/>
              </w:rPr>
            </w:pPr>
            <w:r w:rsidRPr="00955C77">
              <w:rPr>
                <w:rFonts w:ascii="Aptos Narrow" w:eastAsia="Times New Roman" w:hAnsi="Aptos Narrow" w:cs="Times New Roman"/>
                <w:color w:val="000000"/>
                <w:kern w:val="0"/>
                <w:lang w:eastAsia="en-CA"/>
                <w14:ligatures w14:val="none"/>
              </w:rPr>
              <w:t xml:space="preserve">div </w:t>
            </w:r>
            <w:proofErr w:type="spellStart"/>
            <w:r w:rsidRPr="00955C77">
              <w:rPr>
                <w:rFonts w:ascii="Aptos Narrow" w:eastAsia="Times New Roman" w:hAnsi="Aptos Narrow" w:cs="Times New Roman"/>
                <w:color w:val="000000"/>
                <w:kern w:val="0"/>
                <w:lang w:eastAsia="en-CA"/>
                <w14:ligatures w14:val="none"/>
              </w:rPr>
              <w:t>xmlns</w:t>
            </w:r>
            <w:proofErr w:type="spellEnd"/>
          </w:p>
        </w:tc>
        <w:tc>
          <w:tcPr>
            <w:tcW w:w="5670" w:type="dxa"/>
            <w:shd w:val="clear" w:color="auto" w:fill="FFFFFF" w:themeFill="background1"/>
          </w:tcPr>
          <w:p w14:paraId="526C337D" w14:textId="77777777" w:rsidR="00EF0B8A" w:rsidRPr="008D565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w:t>
            </w:r>
            <w:r w:rsidRPr="00C16088">
              <w:rPr>
                <w:rFonts w:ascii="Aptos" w:eastAsia="Times New Roman" w:hAnsi="Aptos" w:cs="Times New Roman"/>
                <w:color w:val="000000"/>
                <w:kern w:val="0"/>
                <w:lang w:eastAsia="en-CA"/>
                <w14:ligatures w14:val="none"/>
              </w:rPr>
              <w:t xml:space="preserve">efines a division or a section </w:t>
            </w:r>
            <w:r>
              <w:rPr>
                <w:rFonts w:ascii="Aptos" w:eastAsia="Times New Roman" w:hAnsi="Aptos" w:cs="Times New Roman"/>
                <w:color w:val="000000"/>
                <w:kern w:val="0"/>
                <w:lang w:eastAsia="en-CA"/>
                <w14:ligatures w14:val="none"/>
              </w:rPr>
              <w:t>of the</w:t>
            </w:r>
            <w:r w:rsidRPr="00C16088">
              <w:rPr>
                <w:rFonts w:ascii="Aptos" w:eastAsia="Times New Roman" w:hAnsi="Aptos" w:cs="Times New Roman"/>
                <w:color w:val="000000"/>
                <w:kern w:val="0"/>
                <w:lang w:eastAsia="en-CA"/>
                <w14:ligatures w14:val="none"/>
              </w:rPr>
              <w:t xml:space="preserve"> </w:t>
            </w:r>
            <w:r>
              <w:rPr>
                <w:rFonts w:ascii="Aptos" w:eastAsia="Times New Roman" w:hAnsi="Aptos" w:cs="Times New Roman"/>
                <w:color w:val="000000"/>
                <w:kern w:val="0"/>
                <w:lang w:eastAsia="en-CA"/>
                <w14:ligatures w14:val="none"/>
              </w:rPr>
              <w:t>X</w:t>
            </w:r>
            <w:r w:rsidRPr="00C16088">
              <w:rPr>
                <w:rFonts w:ascii="Aptos" w:eastAsia="Times New Roman" w:hAnsi="Aptos" w:cs="Times New Roman"/>
                <w:color w:val="000000"/>
                <w:kern w:val="0"/>
                <w:lang w:eastAsia="en-CA"/>
                <w14:ligatures w14:val="none"/>
              </w:rPr>
              <w:t xml:space="preserve">HTML </w:t>
            </w:r>
            <w:r>
              <w:rPr>
                <w:rFonts w:ascii="Aptos" w:eastAsia="Times New Roman" w:hAnsi="Aptos" w:cs="Times New Roman"/>
                <w:color w:val="000000"/>
                <w:kern w:val="0"/>
                <w:lang w:eastAsia="en-CA"/>
                <w14:ligatures w14:val="none"/>
              </w:rPr>
              <w:t>narrative</w:t>
            </w:r>
            <w:r w:rsidRPr="00C16088">
              <w:rPr>
                <w:rFonts w:ascii="Aptos" w:eastAsia="Times New Roman" w:hAnsi="Aptos" w:cs="Times New Roman"/>
                <w:color w:val="000000"/>
                <w:kern w:val="0"/>
                <w:lang w:eastAsia="en-CA"/>
                <w14:ligatures w14:val="none"/>
              </w:rPr>
              <w:t>.</w:t>
            </w:r>
          </w:p>
        </w:tc>
      </w:tr>
      <w:tr w:rsidR="00EF0B8A" w:rsidRPr="008D565A" w14:paraId="00171803" w14:textId="77777777" w:rsidTr="00EF0B8A">
        <w:trPr>
          <w:trHeight w:val="291"/>
        </w:trPr>
        <w:tc>
          <w:tcPr>
            <w:tcW w:w="2977" w:type="dxa"/>
            <w:shd w:val="clear" w:color="auto" w:fill="FFFFFF" w:themeFill="background1"/>
            <w:noWrap/>
          </w:tcPr>
          <w:p w14:paraId="5FEF0A7D" w14:textId="77777777" w:rsidR="00EF0B8A" w:rsidRPr="008D565A" w:rsidRDefault="00EF0B8A" w:rsidP="001168B9">
            <w:pPr>
              <w:spacing w:after="0" w:line="240" w:lineRule="auto"/>
              <w:ind w:left="173" w:firstLineChars="200" w:firstLine="440"/>
              <w:rPr>
                <w:rFonts w:ascii="Aptos Narrow" w:eastAsia="Times New Roman" w:hAnsi="Aptos Narrow" w:cs="Times New Roman"/>
                <w:color w:val="000000"/>
                <w:kern w:val="0"/>
                <w:lang w:eastAsia="en-CA"/>
                <w14:ligatures w14:val="none"/>
              </w:rPr>
            </w:pPr>
            <w:r w:rsidRPr="00955C77">
              <w:rPr>
                <w:rFonts w:ascii="Aptos Narrow" w:eastAsia="Times New Roman" w:hAnsi="Aptos Narrow" w:cs="Times New Roman"/>
                <w:color w:val="000000"/>
                <w:kern w:val="0"/>
                <w:lang w:eastAsia="en-CA"/>
                <w14:ligatures w14:val="none"/>
              </w:rPr>
              <w:t>paragraph</w:t>
            </w:r>
          </w:p>
        </w:tc>
        <w:tc>
          <w:tcPr>
            <w:tcW w:w="5670" w:type="dxa"/>
            <w:shd w:val="clear" w:color="auto" w:fill="FFFFFF" w:themeFill="background1"/>
          </w:tcPr>
          <w:p w14:paraId="7072500C" w14:textId="77777777" w:rsidR="00EF0B8A" w:rsidRPr="008D565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Paragraph text</w:t>
            </w:r>
          </w:p>
        </w:tc>
      </w:tr>
      <w:tr w:rsidR="00EF0B8A" w:rsidRPr="008D565A" w14:paraId="10475016" w14:textId="77777777" w:rsidTr="00EF0B8A">
        <w:trPr>
          <w:trHeight w:val="291"/>
        </w:trPr>
        <w:tc>
          <w:tcPr>
            <w:tcW w:w="2977" w:type="dxa"/>
            <w:shd w:val="clear" w:color="auto" w:fill="FFFFFF" w:themeFill="background1"/>
            <w:noWrap/>
          </w:tcPr>
          <w:p w14:paraId="6A0DEAD9" w14:textId="77777777" w:rsidR="00EF0B8A" w:rsidRPr="008D565A" w:rsidRDefault="00EF0B8A" w:rsidP="001168B9">
            <w:pPr>
              <w:spacing w:after="0" w:line="240" w:lineRule="auto"/>
              <w:ind w:left="173" w:firstLineChars="200" w:firstLine="440"/>
              <w:rPr>
                <w:rFonts w:ascii="Aptos Narrow" w:eastAsia="Times New Roman" w:hAnsi="Aptos Narrow" w:cs="Times New Roman"/>
                <w:color w:val="000000"/>
                <w:kern w:val="0"/>
                <w:lang w:eastAsia="en-CA"/>
                <w14:ligatures w14:val="none"/>
              </w:rPr>
            </w:pPr>
            <w:r w:rsidRPr="00955C77">
              <w:rPr>
                <w:rFonts w:ascii="Aptos Narrow" w:eastAsia="Times New Roman" w:hAnsi="Aptos Narrow" w:cs="Times New Roman"/>
                <w:color w:val="000000"/>
                <w:kern w:val="0"/>
                <w:lang w:eastAsia="en-CA"/>
                <w14:ligatures w14:val="none"/>
              </w:rPr>
              <w:t>Bulleted list</w:t>
            </w:r>
          </w:p>
        </w:tc>
        <w:tc>
          <w:tcPr>
            <w:tcW w:w="5670" w:type="dxa"/>
            <w:shd w:val="clear" w:color="auto" w:fill="FFFFFF" w:themeFill="background1"/>
          </w:tcPr>
          <w:p w14:paraId="32F76509" w14:textId="77777777" w:rsidR="00EF0B8A" w:rsidRPr="008D565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Ordered or unordered bulleted list</w:t>
            </w:r>
          </w:p>
        </w:tc>
      </w:tr>
      <w:tr w:rsidR="00EF0B8A" w:rsidRPr="008D565A" w14:paraId="169EF81F" w14:textId="77777777" w:rsidTr="00EF0B8A">
        <w:trPr>
          <w:trHeight w:val="291"/>
        </w:trPr>
        <w:tc>
          <w:tcPr>
            <w:tcW w:w="2977" w:type="dxa"/>
            <w:shd w:val="clear" w:color="auto" w:fill="FFFFFF" w:themeFill="background1"/>
            <w:noWrap/>
          </w:tcPr>
          <w:p w14:paraId="70F55C4F" w14:textId="77777777" w:rsidR="00EF0B8A" w:rsidRPr="008D565A" w:rsidRDefault="00EF0B8A" w:rsidP="001168B9">
            <w:pPr>
              <w:spacing w:after="0" w:line="240" w:lineRule="auto"/>
              <w:ind w:left="173" w:firstLineChars="200" w:firstLine="440"/>
              <w:rPr>
                <w:rFonts w:ascii="Aptos Narrow" w:eastAsia="Times New Roman" w:hAnsi="Aptos Narrow" w:cs="Times New Roman"/>
                <w:color w:val="000000"/>
                <w:kern w:val="0"/>
                <w:lang w:eastAsia="en-CA"/>
                <w14:ligatures w14:val="none"/>
              </w:rPr>
            </w:pPr>
            <w:r w:rsidRPr="00955C77">
              <w:rPr>
                <w:rFonts w:ascii="Aptos Narrow" w:eastAsia="Times New Roman" w:hAnsi="Aptos Narrow" w:cs="Times New Roman"/>
                <w:color w:val="000000"/>
                <w:kern w:val="0"/>
                <w:lang w:eastAsia="en-CA"/>
                <w14:ligatures w14:val="none"/>
              </w:rPr>
              <w:t>Table</w:t>
            </w:r>
          </w:p>
        </w:tc>
        <w:tc>
          <w:tcPr>
            <w:tcW w:w="5670" w:type="dxa"/>
            <w:shd w:val="clear" w:color="auto" w:fill="FFFFFF" w:themeFill="background1"/>
          </w:tcPr>
          <w:p w14:paraId="0FE347B3" w14:textId="77777777" w:rsidR="00EF0B8A" w:rsidRPr="008D565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Tables</w:t>
            </w:r>
          </w:p>
        </w:tc>
      </w:tr>
    </w:tbl>
    <w:p w14:paraId="15884F47"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42FF8ABF" w14:textId="77777777" w:rsidTr="001168B9">
        <w:trPr>
          <w:trHeight w:val="321"/>
          <w:tblHeader/>
        </w:trPr>
        <w:tc>
          <w:tcPr>
            <w:tcW w:w="2977" w:type="dxa"/>
            <w:shd w:val="clear" w:color="auto" w:fill="F2F2F2" w:themeFill="background1" w:themeFillShade="F2"/>
          </w:tcPr>
          <w:p w14:paraId="561E5037" w14:textId="60A278B7"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63F82DBD"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7AB9EE96" w14:textId="77777777" w:rsidTr="00BA0DEF">
        <w:trPr>
          <w:trHeight w:val="291"/>
        </w:trPr>
        <w:tc>
          <w:tcPr>
            <w:tcW w:w="8647" w:type="dxa"/>
            <w:gridSpan w:val="2"/>
            <w:shd w:val="clear" w:color="auto" w:fill="F2F2F2" w:themeFill="background1" w:themeFillShade="F2"/>
            <w:noWrap/>
            <w:hideMark/>
          </w:tcPr>
          <w:p w14:paraId="38161A3E" w14:textId="44DF1034" w:rsidR="00EF0B8A" w:rsidRPr="00404BF4" w:rsidRDefault="00EF0B8A" w:rsidP="001168B9">
            <w:pPr>
              <w:spacing w:after="0" w:line="240" w:lineRule="auto"/>
              <w:rPr>
                <w:rFonts w:ascii="Aptos" w:eastAsia="Times New Roman" w:hAnsi="Aptos"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Organization</w:t>
            </w:r>
          </w:p>
        </w:tc>
      </w:tr>
      <w:tr w:rsidR="00EF0B8A" w:rsidRPr="008737AF" w14:paraId="7A3934FF" w14:textId="77777777" w:rsidTr="00EF0B8A">
        <w:trPr>
          <w:trHeight w:val="291"/>
        </w:trPr>
        <w:tc>
          <w:tcPr>
            <w:tcW w:w="2977" w:type="dxa"/>
            <w:shd w:val="clear" w:color="auto" w:fill="auto"/>
            <w:noWrap/>
            <w:hideMark/>
          </w:tcPr>
          <w:p w14:paraId="6B4C2BB1"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w:t>
            </w:r>
          </w:p>
        </w:tc>
        <w:tc>
          <w:tcPr>
            <w:tcW w:w="5670" w:type="dxa"/>
          </w:tcPr>
          <w:p w14:paraId="64350D73"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System generated UUID used uniquely identify this resource</w:t>
            </w:r>
          </w:p>
        </w:tc>
      </w:tr>
      <w:tr w:rsidR="00EF0B8A" w:rsidRPr="008737AF" w14:paraId="2B737613" w14:textId="77777777" w:rsidTr="00EF0B8A">
        <w:trPr>
          <w:trHeight w:val="291"/>
        </w:trPr>
        <w:tc>
          <w:tcPr>
            <w:tcW w:w="2977" w:type="dxa"/>
            <w:shd w:val="clear" w:color="auto" w:fill="auto"/>
            <w:noWrap/>
            <w:hideMark/>
          </w:tcPr>
          <w:p w14:paraId="1159670D"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identifier</w:t>
            </w:r>
          </w:p>
        </w:tc>
        <w:tc>
          <w:tcPr>
            <w:tcW w:w="5670" w:type="dxa"/>
          </w:tcPr>
          <w:p w14:paraId="2DD31326"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Business assigned unique identifier(s) for this organization. E.g., health authority assigned identifier</w:t>
            </w:r>
          </w:p>
        </w:tc>
      </w:tr>
      <w:tr w:rsidR="00EF0B8A" w:rsidRPr="008737AF" w14:paraId="22A6E398" w14:textId="77777777" w:rsidTr="00EF0B8A">
        <w:trPr>
          <w:trHeight w:val="291"/>
        </w:trPr>
        <w:tc>
          <w:tcPr>
            <w:tcW w:w="2977" w:type="dxa"/>
            <w:shd w:val="clear" w:color="auto" w:fill="auto"/>
            <w:noWrap/>
            <w:hideMark/>
          </w:tcPr>
          <w:p w14:paraId="29C6BDEE"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Active</w:t>
            </w:r>
          </w:p>
        </w:tc>
        <w:tc>
          <w:tcPr>
            <w:tcW w:w="5670" w:type="dxa"/>
          </w:tcPr>
          <w:p w14:paraId="487120C9"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CB7368">
              <w:rPr>
                <w:rFonts w:ascii="Aptos" w:eastAsia="Times New Roman" w:hAnsi="Aptos" w:cs="Times New Roman"/>
                <w:color w:val="000000"/>
                <w:kern w:val="0"/>
                <w:lang w:eastAsia="en-CA"/>
                <w14:ligatures w14:val="none"/>
              </w:rPr>
              <w:t xml:space="preserve">Whether </w:t>
            </w:r>
            <w:r>
              <w:rPr>
                <w:rFonts w:ascii="Aptos" w:eastAsia="Times New Roman" w:hAnsi="Aptos" w:cs="Times New Roman"/>
                <w:color w:val="000000"/>
                <w:kern w:val="0"/>
                <w:lang w:eastAsia="en-CA"/>
                <w14:ligatures w14:val="none"/>
              </w:rPr>
              <w:t>this</w:t>
            </w:r>
            <w:r w:rsidRPr="00CB7368">
              <w:rPr>
                <w:rFonts w:ascii="Aptos" w:eastAsia="Times New Roman" w:hAnsi="Aptos" w:cs="Times New Roman"/>
                <w:color w:val="000000"/>
                <w:kern w:val="0"/>
                <w:lang w:eastAsia="en-CA"/>
                <w14:ligatures w14:val="none"/>
              </w:rPr>
              <w:t xml:space="preserve"> </w:t>
            </w:r>
            <w:r>
              <w:rPr>
                <w:rFonts w:ascii="Aptos" w:eastAsia="Times New Roman" w:hAnsi="Aptos" w:cs="Times New Roman"/>
                <w:color w:val="000000"/>
                <w:kern w:val="0"/>
                <w:lang w:eastAsia="en-CA"/>
                <w14:ligatures w14:val="none"/>
              </w:rPr>
              <w:t>O</w:t>
            </w:r>
            <w:r w:rsidRPr="00CB7368">
              <w:rPr>
                <w:rFonts w:ascii="Aptos" w:eastAsia="Times New Roman" w:hAnsi="Aptos" w:cs="Times New Roman"/>
                <w:color w:val="000000"/>
                <w:kern w:val="0"/>
                <w:lang w:eastAsia="en-CA"/>
                <w14:ligatures w14:val="none"/>
              </w:rPr>
              <w:t>rganization</w:t>
            </w:r>
            <w:r>
              <w:rPr>
                <w:rFonts w:ascii="Aptos" w:eastAsia="Times New Roman" w:hAnsi="Aptos" w:cs="Times New Roman"/>
                <w:color w:val="000000"/>
                <w:kern w:val="0"/>
                <w:lang w:eastAsia="en-CA"/>
                <w14:ligatures w14:val="none"/>
              </w:rPr>
              <w:t xml:space="preserve"> Resource</w:t>
            </w:r>
            <w:r w:rsidRPr="00CB7368">
              <w:rPr>
                <w:rFonts w:ascii="Aptos" w:eastAsia="Times New Roman" w:hAnsi="Aptos" w:cs="Times New Roman"/>
                <w:color w:val="000000"/>
                <w:kern w:val="0"/>
                <w:lang w:eastAsia="en-CA"/>
                <w14:ligatures w14:val="none"/>
              </w:rPr>
              <w:t xml:space="preserve"> is still in active use</w:t>
            </w:r>
            <w:r>
              <w:rPr>
                <w:rFonts w:ascii="Aptos" w:eastAsia="Times New Roman" w:hAnsi="Aptos" w:cs="Times New Roman"/>
                <w:color w:val="000000"/>
                <w:kern w:val="0"/>
                <w:lang w:eastAsia="en-CA"/>
                <w14:ligatures w14:val="none"/>
              </w:rPr>
              <w:t>.</w:t>
            </w:r>
          </w:p>
        </w:tc>
      </w:tr>
      <w:tr w:rsidR="00EF0B8A" w:rsidRPr="008737AF" w14:paraId="3C79F091" w14:textId="77777777" w:rsidTr="00EF0B8A">
        <w:trPr>
          <w:trHeight w:val="291"/>
        </w:trPr>
        <w:tc>
          <w:tcPr>
            <w:tcW w:w="2977" w:type="dxa"/>
            <w:shd w:val="clear" w:color="auto" w:fill="auto"/>
            <w:noWrap/>
            <w:hideMark/>
          </w:tcPr>
          <w:p w14:paraId="0327C6F1"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Type</w:t>
            </w:r>
          </w:p>
        </w:tc>
        <w:tc>
          <w:tcPr>
            <w:tcW w:w="5670" w:type="dxa"/>
          </w:tcPr>
          <w:p w14:paraId="2807CBEA"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Type of organization. E.g., marketing authorization holder, manufacturer.</w:t>
            </w:r>
          </w:p>
        </w:tc>
      </w:tr>
      <w:tr w:rsidR="00EF0B8A" w:rsidRPr="008737AF" w14:paraId="6A306D07" w14:textId="77777777" w:rsidTr="00EF0B8A">
        <w:trPr>
          <w:trHeight w:val="291"/>
        </w:trPr>
        <w:tc>
          <w:tcPr>
            <w:tcW w:w="2977" w:type="dxa"/>
            <w:shd w:val="clear" w:color="auto" w:fill="auto"/>
            <w:noWrap/>
            <w:hideMark/>
          </w:tcPr>
          <w:p w14:paraId="2B64C451"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lastRenderedPageBreak/>
              <w:t>Name</w:t>
            </w:r>
          </w:p>
        </w:tc>
        <w:tc>
          <w:tcPr>
            <w:tcW w:w="5670" w:type="dxa"/>
          </w:tcPr>
          <w:p w14:paraId="53CC14A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Legal name of the organization</w:t>
            </w:r>
          </w:p>
        </w:tc>
      </w:tr>
      <w:tr w:rsidR="00EF0B8A" w:rsidRPr="008737AF" w14:paraId="41802B5C" w14:textId="77777777" w:rsidTr="00EF0B8A">
        <w:trPr>
          <w:trHeight w:val="291"/>
        </w:trPr>
        <w:tc>
          <w:tcPr>
            <w:tcW w:w="2977" w:type="dxa"/>
            <w:shd w:val="clear" w:color="auto" w:fill="auto"/>
            <w:noWrap/>
            <w:hideMark/>
          </w:tcPr>
          <w:p w14:paraId="78598441"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alias</w:t>
            </w:r>
          </w:p>
        </w:tc>
        <w:tc>
          <w:tcPr>
            <w:tcW w:w="5670" w:type="dxa"/>
          </w:tcPr>
          <w:p w14:paraId="1D33AAB3"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Alternative name(s) for this organization. E.g., if Legal name is in Thai language, the alias could be the English name.</w:t>
            </w:r>
          </w:p>
        </w:tc>
      </w:tr>
      <w:tr w:rsidR="00EF0B8A" w:rsidRPr="008737AF" w14:paraId="39BC1702" w14:textId="77777777" w:rsidTr="00EF0B8A">
        <w:trPr>
          <w:trHeight w:val="291"/>
        </w:trPr>
        <w:tc>
          <w:tcPr>
            <w:tcW w:w="2977" w:type="dxa"/>
            <w:shd w:val="clear" w:color="auto" w:fill="auto"/>
            <w:noWrap/>
            <w:hideMark/>
          </w:tcPr>
          <w:p w14:paraId="0903A547" w14:textId="77777777" w:rsidR="00EF0B8A" w:rsidRPr="008737AF" w:rsidRDefault="00EF0B8A" w:rsidP="001168B9">
            <w:pPr>
              <w:spacing w:after="0" w:line="240" w:lineRule="auto"/>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description</w:t>
            </w:r>
          </w:p>
        </w:tc>
        <w:tc>
          <w:tcPr>
            <w:tcW w:w="5670" w:type="dxa"/>
          </w:tcPr>
          <w:p w14:paraId="6BE83B61"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Narrative description of this organization</w:t>
            </w:r>
          </w:p>
        </w:tc>
      </w:tr>
      <w:tr w:rsidR="00EF0B8A" w:rsidRPr="008737AF" w14:paraId="225626FF" w14:textId="77777777" w:rsidTr="00EF0B8A">
        <w:trPr>
          <w:trHeight w:val="291"/>
        </w:trPr>
        <w:tc>
          <w:tcPr>
            <w:tcW w:w="2977" w:type="dxa"/>
            <w:shd w:val="clear" w:color="auto" w:fill="auto"/>
            <w:noWrap/>
            <w:hideMark/>
          </w:tcPr>
          <w:p w14:paraId="39A73258" w14:textId="77777777" w:rsidR="00EF0B8A" w:rsidRPr="008737AF"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contact</w:t>
            </w:r>
          </w:p>
        </w:tc>
        <w:tc>
          <w:tcPr>
            <w:tcW w:w="5670" w:type="dxa"/>
          </w:tcPr>
          <w:p w14:paraId="5E433574" w14:textId="77777777" w:rsidR="00EF0B8A" w:rsidRPr="00F65ECB"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Phone, email, website details for this organization related to the ePI</w:t>
            </w:r>
          </w:p>
        </w:tc>
      </w:tr>
      <w:tr w:rsidR="00EF0B8A" w:rsidRPr="008737AF" w14:paraId="54492AC5" w14:textId="77777777" w:rsidTr="00EF0B8A">
        <w:trPr>
          <w:trHeight w:val="291"/>
        </w:trPr>
        <w:tc>
          <w:tcPr>
            <w:tcW w:w="2977" w:type="dxa"/>
            <w:shd w:val="clear" w:color="auto" w:fill="auto"/>
            <w:noWrap/>
            <w:hideMark/>
          </w:tcPr>
          <w:p w14:paraId="7A3C65CF"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telecom: phone</w:t>
            </w:r>
          </w:p>
        </w:tc>
        <w:tc>
          <w:tcPr>
            <w:tcW w:w="5670" w:type="dxa"/>
          </w:tcPr>
          <w:p w14:paraId="7A1AAF94"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Organization’s phone number(s) for</w:t>
            </w:r>
          </w:p>
        </w:tc>
      </w:tr>
      <w:tr w:rsidR="00EF0B8A" w:rsidRPr="008737AF" w14:paraId="6F5F8F20" w14:textId="77777777" w:rsidTr="00EF0B8A">
        <w:trPr>
          <w:trHeight w:val="291"/>
        </w:trPr>
        <w:tc>
          <w:tcPr>
            <w:tcW w:w="2977" w:type="dxa"/>
            <w:shd w:val="clear" w:color="auto" w:fill="auto"/>
            <w:noWrap/>
            <w:hideMark/>
          </w:tcPr>
          <w:p w14:paraId="4B0364F8"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telecom: email</w:t>
            </w:r>
          </w:p>
        </w:tc>
        <w:tc>
          <w:tcPr>
            <w:tcW w:w="5670" w:type="dxa"/>
          </w:tcPr>
          <w:p w14:paraId="5C4567F7"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Organization’s email address for</w:t>
            </w:r>
          </w:p>
        </w:tc>
      </w:tr>
      <w:tr w:rsidR="00EF0B8A" w:rsidRPr="008737AF" w14:paraId="594ADA20" w14:textId="77777777" w:rsidTr="00EF0B8A">
        <w:trPr>
          <w:trHeight w:val="291"/>
        </w:trPr>
        <w:tc>
          <w:tcPr>
            <w:tcW w:w="2977" w:type="dxa"/>
            <w:shd w:val="clear" w:color="auto" w:fill="auto"/>
            <w:noWrap/>
            <w:hideMark/>
          </w:tcPr>
          <w:p w14:paraId="43292ABB"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 xml:space="preserve">telecom: </w:t>
            </w:r>
            <w:proofErr w:type="spellStart"/>
            <w:r w:rsidRPr="008737AF">
              <w:rPr>
                <w:rFonts w:ascii="Aptos Narrow" w:eastAsia="Times New Roman" w:hAnsi="Aptos Narrow" w:cs="Times New Roman"/>
                <w:color w:val="000000"/>
                <w:kern w:val="0"/>
                <w:lang w:eastAsia="en-CA"/>
                <w14:ligatures w14:val="none"/>
              </w:rPr>
              <w:t>url</w:t>
            </w:r>
            <w:proofErr w:type="spellEnd"/>
          </w:p>
        </w:tc>
        <w:tc>
          <w:tcPr>
            <w:tcW w:w="5670" w:type="dxa"/>
          </w:tcPr>
          <w:p w14:paraId="1D591902"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Organization’s websites related to</w:t>
            </w:r>
          </w:p>
        </w:tc>
      </w:tr>
      <w:tr w:rsidR="00EF0B8A" w:rsidRPr="008737AF" w14:paraId="0E8204A6" w14:textId="77777777" w:rsidTr="00EF0B8A">
        <w:trPr>
          <w:trHeight w:val="291"/>
        </w:trPr>
        <w:tc>
          <w:tcPr>
            <w:tcW w:w="2977" w:type="dxa"/>
            <w:shd w:val="clear" w:color="auto" w:fill="auto"/>
            <w:noWrap/>
            <w:hideMark/>
          </w:tcPr>
          <w:p w14:paraId="16ED1D2D" w14:textId="77777777" w:rsidR="00EF0B8A" w:rsidRPr="008737AF"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Address</w:t>
            </w:r>
          </w:p>
        </w:tc>
        <w:tc>
          <w:tcPr>
            <w:tcW w:w="5670" w:type="dxa"/>
          </w:tcPr>
          <w:p w14:paraId="21850D42" w14:textId="77777777" w:rsidR="00EF0B8A" w:rsidRPr="00F65ECB" w:rsidRDefault="00EF0B8A" w:rsidP="001168B9">
            <w:pPr>
              <w:spacing w:after="0" w:line="240" w:lineRule="auto"/>
              <w:rPr>
                <w:rFonts w:ascii="Aptos" w:eastAsia="Times New Roman" w:hAnsi="Aptos" w:cs="Times New Roman"/>
                <w:color w:val="000000"/>
                <w:kern w:val="0"/>
                <w:lang w:eastAsia="en-CA"/>
                <w14:ligatures w14:val="none"/>
              </w:rPr>
            </w:pPr>
            <w:r w:rsidRPr="00F65ECB">
              <w:rPr>
                <w:rFonts w:ascii="Aptos" w:eastAsia="Times New Roman" w:hAnsi="Aptos" w:cs="Times New Roman"/>
                <w:color w:val="000000"/>
                <w:kern w:val="0"/>
                <w:lang w:eastAsia="en-CA"/>
                <w14:ligatures w14:val="none"/>
              </w:rPr>
              <w:t>Organizations address</w:t>
            </w:r>
          </w:p>
        </w:tc>
      </w:tr>
      <w:tr w:rsidR="00EF0B8A" w:rsidRPr="008737AF" w14:paraId="78D008CB" w14:textId="77777777" w:rsidTr="00EF0B8A">
        <w:trPr>
          <w:trHeight w:val="291"/>
        </w:trPr>
        <w:tc>
          <w:tcPr>
            <w:tcW w:w="2977" w:type="dxa"/>
            <w:shd w:val="clear" w:color="auto" w:fill="auto"/>
            <w:noWrap/>
            <w:hideMark/>
          </w:tcPr>
          <w:p w14:paraId="693EEEBB"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type</w:t>
            </w:r>
          </w:p>
        </w:tc>
        <w:tc>
          <w:tcPr>
            <w:tcW w:w="5670" w:type="dxa"/>
          </w:tcPr>
          <w:p w14:paraId="2E596955"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Defines whether this is a mailing address (i.e., postal); or a physical address that can be visited (i.e., physical); or both.</w:t>
            </w:r>
          </w:p>
        </w:tc>
      </w:tr>
      <w:tr w:rsidR="00EF0B8A" w:rsidRPr="008737AF" w14:paraId="5C03EDC8" w14:textId="77777777" w:rsidTr="00EF0B8A">
        <w:trPr>
          <w:trHeight w:val="291"/>
        </w:trPr>
        <w:tc>
          <w:tcPr>
            <w:tcW w:w="2977" w:type="dxa"/>
            <w:shd w:val="clear" w:color="auto" w:fill="auto"/>
            <w:noWrap/>
            <w:hideMark/>
          </w:tcPr>
          <w:p w14:paraId="568192BA"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text</w:t>
            </w:r>
          </w:p>
        </w:tc>
        <w:tc>
          <w:tcPr>
            <w:tcW w:w="5670" w:type="dxa"/>
          </w:tcPr>
          <w:p w14:paraId="43E6DBC3"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Full address</w:t>
            </w:r>
          </w:p>
        </w:tc>
      </w:tr>
      <w:tr w:rsidR="00EF0B8A" w:rsidRPr="008737AF" w14:paraId="72922406" w14:textId="77777777" w:rsidTr="00EF0B8A">
        <w:trPr>
          <w:trHeight w:val="291"/>
        </w:trPr>
        <w:tc>
          <w:tcPr>
            <w:tcW w:w="2977" w:type="dxa"/>
            <w:shd w:val="clear" w:color="auto" w:fill="auto"/>
            <w:noWrap/>
            <w:hideMark/>
          </w:tcPr>
          <w:p w14:paraId="4C2A8158"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line</w:t>
            </w:r>
          </w:p>
        </w:tc>
        <w:tc>
          <w:tcPr>
            <w:tcW w:w="5670" w:type="dxa"/>
          </w:tcPr>
          <w:p w14:paraId="15B0E9CF"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Street name and number</w:t>
            </w:r>
          </w:p>
        </w:tc>
      </w:tr>
      <w:tr w:rsidR="00EF0B8A" w:rsidRPr="008737AF" w14:paraId="6FE66C33" w14:textId="77777777" w:rsidTr="00EF0B8A">
        <w:trPr>
          <w:trHeight w:val="291"/>
        </w:trPr>
        <w:tc>
          <w:tcPr>
            <w:tcW w:w="2977" w:type="dxa"/>
            <w:shd w:val="clear" w:color="auto" w:fill="auto"/>
            <w:noWrap/>
            <w:hideMark/>
          </w:tcPr>
          <w:p w14:paraId="351FAD74"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City</w:t>
            </w:r>
          </w:p>
        </w:tc>
        <w:tc>
          <w:tcPr>
            <w:tcW w:w="5670" w:type="dxa"/>
          </w:tcPr>
          <w:p w14:paraId="1B4E1AFA"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City in which the organization is physically located</w:t>
            </w:r>
          </w:p>
        </w:tc>
      </w:tr>
      <w:tr w:rsidR="00EF0B8A" w:rsidRPr="008737AF" w14:paraId="437DCEBC" w14:textId="77777777" w:rsidTr="00EF0B8A">
        <w:trPr>
          <w:trHeight w:val="291"/>
        </w:trPr>
        <w:tc>
          <w:tcPr>
            <w:tcW w:w="2977" w:type="dxa"/>
            <w:shd w:val="clear" w:color="auto" w:fill="auto"/>
            <w:noWrap/>
            <w:hideMark/>
          </w:tcPr>
          <w:p w14:paraId="0CA7BA24"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state</w:t>
            </w:r>
          </w:p>
        </w:tc>
        <w:tc>
          <w:tcPr>
            <w:tcW w:w="5670" w:type="dxa"/>
          </w:tcPr>
          <w:p w14:paraId="199C9DF8"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State, province, or prefecture in which the organization is physically located</w:t>
            </w:r>
          </w:p>
        </w:tc>
      </w:tr>
      <w:tr w:rsidR="00EF0B8A" w:rsidRPr="008737AF" w14:paraId="0F2281FA" w14:textId="77777777" w:rsidTr="00EF0B8A">
        <w:trPr>
          <w:trHeight w:val="291"/>
        </w:trPr>
        <w:tc>
          <w:tcPr>
            <w:tcW w:w="2977" w:type="dxa"/>
            <w:shd w:val="clear" w:color="auto" w:fill="auto"/>
            <w:noWrap/>
            <w:hideMark/>
          </w:tcPr>
          <w:p w14:paraId="210D58A3"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postal code</w:t>
            </w:r>
          </w:p>
        </w:tc>
        <w:tc>
          <w:tcPr>
            <w:tcW w:w="5670" w:type="dxa"/>
          </w:tcPr>
          <w:p w14:paraId="180E3A30"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Postal code for the area</w:t>
            </w:r>
          </w:p>
        </w:tc>
      </w:tr>
      <w:tr w:rsidR="00EF0B8A" w:rsidRPr="008737AF" w14:paraId="6E95C38D" w14:textId="77777777" w:rsidTr="00EF0B8A">
        <w:trPr>
          <w:trHeight w:val="291"/>
        </w:trPr>
        <w:tc>
          <w:tcPr>
            <w:tcW w:w="2977" w:type="dxa"/>
            <w:shd w:val="clear" w:color="auto" w:fill="auto"/>
            <w:noWrap/>
            <w:hideMark/>
          </w:tcPr>
          <w:p w14:paraId="093DBC25" w14:textId="77777777" w:rsidR="00EF0B8A" w:rsidRPr="008737AF" w:rsidRDefault="00EF0B8A" w:rsidP="001168B9">
            <w:pPr>
              <w:spacing w:after="0" w:line="240" w:lineRule="auto"/>
              <w:ind w:firstLineChars="100" w:firstLine="220"/>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Country</w:t>
            </w:r>
          </w:p>
        </w:tc>
        <w:tc>
          <w:tcPr>
            <w:tcW w:w="5670" w:type="dxa"/>
          </w:tcPr>
          <w:p w14:paraId="2067A00D" w14:textId="77777777" w:rsidR="00EF0B8A" w:rsidRPr="00404BF4" w:rsidRDefault="00EF0B8A" w:rsidP="001168B9">
            <w:pPr>
              <w:spacing w:after="0" w:line="240" w:lineRule="auto"/>
              <w:rPr>
                <w:rFonts w:ascii="Aptos" w:eastAsia="Times New Roman" w:hAnsi="Aptos" w:cs="Times New Roman"/>
                <w:color w:val="000000"/>
                <w:kern w:val="0"/>
                <w:lang w:eastAsia="en-CA"/>
                <w14:ligatures w14:val="none"/>
              </w:rPr>
            </w:pPr>
            <w:r w:rsidRPr="007D5153">
              <w:rPr>
                <w:rFonts w:ascii="Aptos" w:eastAsia="Times New Roman" w:hAnsi="Aptos" w:cs="Times New Roman"/>
                <w:color w:val="000000"/>
                <w:kern w:val="0"/>
                <w:lang w:eastAsia="en-CA"/>
                <w14:ligatures w14:val="none"/>
              </w:rPr>
              <w:t>ISO two letter country code for the country in which the organization is located.</w:t>
            </w:r>
          </w:p>
        </w:tc>
      </w:tr>
    </w:tbl>
    <w:p w14:paraId="2956124A"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34D4C54B" w14:textId="77777777" w:rsidTr="001168B9">
        <w:trPr>
          <w:trHeight w:val="321"/>
          <w:tblHeader/>
        </w:trPr>
        <w:tc>
          <w:tcPr>
            <w:tcW w:w="2977" w:type="dxa"/>
            <w:shd w:val="clear" w:color="auto" w:fill="F2F2F2" w:themeFill="background1" w:themeFillShade="F2"/>
          </w:tcPr>
          <w:p w14:paraId="607A881E" w14:textId="4DC81BA4"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57C4D2B8"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3EA197EC" w14:textId="77777777" w:rsidTr="00EF0B8A">
        <w:trPr>
          <w:trHeight w:val="291"/>
        </w:trPr>
        <w:tc>
          <w:tcPr>
            <w:tcW w:w="8647" w:type="dxa"/>
            <w:gridSpan w:val="2"/>
            <w:shd w:val="clear" w:color="auto" w:fill="F2F2F2" w:themeFill="background1" w:themeFillShade="F2"/>
            <w:noWrap/>
          </w:tcPr>
          <w:p w14:paraId="7D42E78E" w14:textId="77777777" w:rsidR="00EF0B8A" w:rsidRPr="00164FD3"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164FD3">
              <w:rPr>
                <w:rFonts w:ascii="Aptos" w:eastAsia="Times New Roman" w:hAnsi="Aptos" w:cs="Times New Roman"/>
                <w:b/>
                <w:bCs/>
                <w:color w:val="000000"/>
                <w:kern w:val="0"/>
                <w:lang w:eastAsia="en-CA"/>
                <w14:ligatures w14:val="none"/>
              </w:rPr>
              <w:t>Medicinal Product Definition</w:t>
            </w:r>
          </w:p>
        </w:tc>
      </w:tr>
      <w:tr w:rsidR="00EF0B8A" w:rsidRPr="008737AF" w14:paraId="001C288D" w14:textId="77777777" w:rsidTr="00EF0B8A">
        <w:trPr>
          <w:trHeight w:val="291"/>
        </w:trPr>
        <w:tc>
          <w:tcPr>
            <w:tcW w:w="2977" w:type="dxa"/>
            <w:shd w:val="clear" w:color="auto" w:fill="auto"/>
            <w:noWrap/>
          </w:tcPr>
          <w:p w14:paraId="481CACB3"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id</w:t>
            </w:r>
          </w:p>
        </w:tc>
        <w:tc>
          <w:tcPr>
            <w:tcW w:w="5670" w:type="dxa"/>
          </w:tcPr>
          <w:p w14:paraId="0F1A386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System generated UUID used uniquely identify this resource</w:t>
            </w:r>
          </w:p>
        </w:tc>
      </w:tr>
      <w:tr w:rsidR="00EF0B8A" w:rsidRPr="008737AF" w14:paraId="0D2E47B6" w14:textId="77777777" w:rsidTr="00EF0B8A">
        <w:trPr>
          <w:trHeight w:val="291"/>
        </w:trPr>
        <w:tc>
          <w:tcPr>
            <w:tcW w:w="2977" w:type="dxa"/>
            <w:shd w:val="clear" w:color="auto" w:fill="auto"/>
            <w:noWrap/>
          </w:tcPr>
          <w:p w14:paraId="31EF2353"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identifier</w:t>
            </w:r>
          </w:p>
        </w:tc>
        <w:tc>
          <w:tcPr>
            <w:tcW w:w="5670" w:type="dxa"/>
          </w:tcPr>
          <w:p w14:paraId="3E2AFA8C"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Business assigned unique identifier(s) for this organization.</w:t>
            </w:r>
            <w:r>
              <w:rPr>
                <w:rFonts w:ascii="Aptos" w:eastAsia="Times New Roman" w:hAnsi="Aptos" w:cs="Times New Roman"/>
                <w:color w:val="000000"/>
                <w:kern w:val="0"/>
                <w:lang w:eastAsia="en-CA"/>
                <w14:ligatures w14:val="none"/>
              </w:rPr>
              <w:t xml:space="preserve"> E.g., product license number or market authorization number for the product.</w:t>
            </w:r>
          </w:p>
        </w:tc>
      </w:tr>
      <w:tr w:rsidR="00EF0B8A" w:rsidRPr="008737AF" w14:paraId="2E818CDB" w14:textId="77777777" w:rsidTr="00EF0B8A">
        <w:trPr>
          <w:trHeight w:val="291"/>
        </w:trPr>
        <w:tc>
          <w:tcPr>
            <w:tcW w:w="2977" w:type="dxa"/>
            <w:shd w:val="clear" w:color="auto" w:fill="auto"/>
            <w:noWrap/>
          </w:tcPr>
          <w:p w14:paraId="638DF654"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subject</w:t>
            </w:r>
          </w:p>
        </w:tc>
        <w:tc>
          <w:tcPr>
            <w:tcW w:w="5670" w:type="dxa"/>
          </w:tcPr>
          <w:p w14:paraId="582FEE3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D20469">
              <w:rPr>
                <w:rFonts w:ascii="Aptos" w:eastAsia="Times New Roman" w:hAnsi="Aptos" w:cs="Times New Roman"/>
                <w:color w:val="000000"/>
                <w:kern w:val="0"/>
                <w:lang w:eastAsia="en-CA"/>
                <w14:ligatures w14:val="none"/>
              </w:rPr>
              <w:t>Cross-reference to the Medicinal Product Definition(s) associated with this ePI.</w:t>
            </w:r>
          </w:p>
        </w:tc>
      </w:tr>
      <w:tr w:rsidR="00EF0B8A" w:rsidRPr="008737AF" w14:paraId="34104431" w14:textId="77777777" w:rsidTr="00EF0B8A">
        <w:trPr>
          <w:trHeight w:val="291"/>
        </w:trPr>
        <w:tc>
          <w:tcPr>
            <w:tcW w:w="2977" w:type="dxa"/>
            <w:shd w:val="clear" w:color="auto" w:fill="auto"/>
            <w:noWrap/>
          </w:tcPr>
          <w:p w14:paraId="5D47EFD0"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type</w:t>
            </w:r>
          </w:p>
        </w:tc>
        <w:tc>
          <w:tcPr>
            <w:tcW w:w="5670" w:type="dxa"/>
          </w:tcPr>
          <w:p w14:paraId="2BC7E67D"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Type of authorization</w:t>
            </w:r>
          </w:p>
        </w:tc>
      </w:tr>
      <w:tr w:rsidR="00EF0B8A" w:rsidRPr="008737AF" w14:paraId="5D661E4A" w14:textId="77777777" w:rsidTr="00EF0B8A">
        <w:trPr>
          <w:trHeight w:val="291"/>
        </w:trPr>
        <w:tc>
          <w:tcPr>
            <w:tcW w:w="2977" w:type="dxa"/>
            <w:shd w:val="clear" w:color="auto" w:fill="auto"/>
            <w:noWrap/>
          </w:tcPr>
          <w:p w14:paraId="0D0B952A"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description</w:t>
            </w:r>
          </w:p>
        </w:tc>
        <w:tc>
          <w:tcPr>
            <w:tcW w:w="5670" w:type="dxa"/>
          </w:tcPr>
          <w:p w14:paraId="106612D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Narrative description of what the authorization is for.</w:t>
            </w:r>
          </w:p>
        </w:tc>
      </w:tr>
      <w:tr w:rsidR="00EF0B8A" w:rsidRPr="008737AF" w14:paraId="41939D0E" w14:textId="77777777" w:rsidTr="00EF0B8A">
        <w:trPr>
          <w:trHeight w:val="291"/>
        </w:trPr>
        <w:tc>
          <w:tcPr>
            <w:tcW w:w="2977" w:type="dxa"/>
            <w:shd w:val="clear" w:color="auto" w:fill="auto"/>
            <w:noWrap/>
          </w:tcPr>
          <w:p w14:paraId="1BE827B8"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region</w:t>
            </w:r>
          </w:p>
        </w:tc>
        <w:tc>
          <w:tcPr>
            <w:tcW w:w="5670" w:type="dxa"/>
          </w:tcPr>
          <w:p w14:paraId="3448722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Jurisdiction in which the authorization was granted (i.e., ISO two letter country code)</w:t>
            </w:r>
          </w:p>
        </w:tc>
      </w:tr>
      <w:tr w:rsidR="00EF0B8A" w:rsidRPr="008737AF" w14:paraId="0386354A" w14:textId="77777777" w:rsidTr="00EF0B8A">
        <w:trPr>
          <w:trHeight w:val="291"/>
        </w:trPr>
        <w:tc>
          <w:tcPr>
            <w:tcW w:w="2977" w:type="dxa"/>
            <w:shd w:val="clear" w:color="auto" w:fill="auto"/>
            <w:noWrap/>
          </w:tcPr>
          <w:p w14:paraId="413A11B4"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status</w:t>
            </w:r>
          </w:p>
        </w:tc>
        <w:tc>
          <w:tcPr>
            <w:tcW w:w="5670" w:type="dxa"/>
          </w:tcPr>
          <w:p w14:paraId="6BC5F5E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654D2FDB" w14:textId="77777777" w:rsidTr="00EF0B8A">
        <w:trPr>
          <w:trHeight w:val="291"/>
        </w:trPr>
        <w:tc>
          <w:tcPr>
            <w:tcW w:w="2977" w:type="dxa"/>
            <w:shd w:val="clear" w:color="auto" w:fill="auto"/>
            <w:noWrap/>
          </w:tcPr>
          <w:p w14:paraId="613E22F1"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proofErr w:type="spellStart"/>
            <w:r w:rsidRPr="0007397C">
              <w:rPr>
                <w:rFonts w:ascii="Aptos" w:eastAsia="Times New Roman" w:hAnsi="Aptos" w:cs="Times New Roman"/>
                <w:color w:val="000000"/>
                <w:kern w:val="0"/>
                <w:lang w:eastAsia="en-CA"/>
                <w14:ligatures w14:val="none"/>
              </w:rPr>
              <w:t>statusDate</w:t>
            </w:r>
            <w:proofErr w:type="spellEnd"/>
          </w:p>
        </w:tc>
        <w:tc>
          <w:tcPr>
            <w:tcW w:w="5670" w:type="dxa"/>
          </w:tcPr>
          <w:p w14:paraId="27CF6E8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DE0557">
              <w:rPr>
                <w:rFonts w:ascii="Aptos" w:eastAsia="Times New Roman" w:hAnsi="Aptos" w:cs="Times New Roman"/>
                <w:color w:val="000000"/>
                <w:kern w:val="0"/>
                <w:lang w:eastAsia="en-CA"/>
                <w14:ligatures w14:val="none"/>
              </w:rPr>
              <w:t>The date the status was assigned</w:t>
            </w:r>
          </w:p>
        </w:tc>
      </w:tr>
      <w:tr w:rsidR="00EF0B8A" w:rsidRPr="008737AF" w14:paraId="5CE179B2" w14:textId="77777777" w:rsidTr="00EF0B8A">
        <w:trPr>
          <w:trHeight w:val="291"/>
        </w:trPr>
        <w:tc>
          <w:tcPr>
            <w:tcW w:w="2977" w:type="dxa"/>
            <w:tcBorders>
              <w:bottom w:val="single" w:sz="4" w:space="0" w:color="D9D9D9" w:themeColor="background1" w:themeShade="D9"/>
            </w:tcBorders>
            <w:shd w:val="clear" w:color="auto" w:fill="auto"/>
            <w:noWrap/>
          </w:tcPr>
          <w:p w14:paraId="5B3C3FE0"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sidRPr="0007397C">
              <w:rPr>
                <w:rFonts w:ascii="Aptos" w:eastAsia="Times New Roman" w:hAnsi="Aptos" w:cs="Times New Roman"/>
                <w:color w:val="000000"/>
                <w:kern w:val="0"/>
                <w:lang w:eastAsia="en-CA"/>
                <w14:ligatures w14:val="none"/>
              </w:rPr>
              <w:t>holder</w:t>
            </w:r>
          </w:p>
        </w:tc>
        <w:tc>
          <w:tcPr>
            <w:tcW w:w="5670" w:type="dxa"/>
            <w:tcBorders>
              <w:bottom w:val="single" w:sz="4" w:space="0" w:color="D9D9D9" w:themeColor="background1" w:themeShade="D9"/>
            </w:tcBorders>
          </w:tcPr>
          <w:p w14:paraId="316B693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Cross-reference to the Organization Resource related to the Market Authorization Holder.</w:t>
            </w:r>
          </w:p>
        </w:tc>
      </w:tr>
      <w:tr w:rsidR="00EF0B8A" w:rsidRPr="008737AF" w14:paraId="7607C342" w14:textId="77777777" w:rsidTr="00EF0B8A">
        <w:trPr>
          <w:trHeight w:val="291"/>
        </w:trPr>
        <w:tc>
          <w:tcPr>
            <w:tcW w:w="2977" w:type="dxa"/>
            <w:tcBorders>
              <w:bottom w:val="single" w:sz="4" w:space="0" w:color="D9D9D9" w:themeColor="background1" w:themeShade="D9"/>
            </w:tcBorders>
            <w:shd w:val="clear" w:color="auto" w:fill="auto"/>
            <w:noWrap/>
          </w:tcPr>
          <w:p w14:paraId="01F632E8" w14:textId="77777777" w:rsidR="00EF0B8A" w:rsidRPr="00DD59D8" w:rsidRDefault="00EF0B8A" w:rsidP="001168B9">
            <w:pPr>
              <w:spacing w:after="0" w:line="240" w:lineRule="auto"/>
              <w:rPr>
                <w:rFonts w:ascii="Aptos" w:eastAsia="Times New Roman" w:hAnsi="Aptos" w:cs="Times New Roman"/>
                <w:b/>
                <w:bCs/>
                <w:color w:val="000000"/>
                <w:kern w:val="0"/>
                <w:lang w:eastAsia="en-CA"/>
                <w14:ligatures w14:val="none"/>
              </w:rPr>
            </w:pPr>
            <w:r w:rsidRPr="00DD59D8">
              <w:rPr>
                <w:rFonts w:ascii="Aptos" w:eastAsia="Times New Roman" w:hAnsi="Aptos" w:cs="Times New Roman"/>
                <w:b/>
                <w:bCs/>
                <w:color w:val="000000"/>
                <w:kern w:val="0"/>
                <w:lang w:eastAsia="en-CA"/>
                <w14:ligatures w14:val="none"/>
              </w:rPr>
              <w:t>Route</w:t>
            </w:r>
          </w:p>
        </w:tc>
        <w:tc>
          <w:tcPr>
            <w:tcW w:w="5670" w:type="dxa"/>
            <w:tcBorders>
              <w:bottom w:val="single" w:sz="4" w:space="0" w:color="D9D9D9" w:themeColor="background1" w:themeShade="D9"/>
            </w:tcBorders>
          </w:tcPr>
          <w:p w14:paraId="5D0BA474"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69F22E08" w14:textId="77777777" w:rsidTr="00EF0B8A">
        <w:trPr>
          <w:trHeight w:val="291"/>
        </w:trPr>
        <w:tc>
          <w:tcPr>
            <w:tcW w:w="2977" w:type="dxa"/>
            <w:shd w:val="clear" w:color="auto" w:fill="auto"/>
            <w:noWrap/>
          </w:tcPr>
          <w:p w14:paraId="3B37B1E0" w14:textId="77777777" w:rsidR="00EF0B8A" w:rsidRPr="0007397C" w:rsidRDefault="00EF0B8A" w:rsidP="001168B9">
            <w:pPr>
              <w:spacing w:after="0" w:line="240" w:lineRule="auto"/>
              <w:ind w:left="173"/>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lastRenderedPageBreak/>
              <w:t>coding</w:t>
            </w:r>
          </w:p>
        </w:tc>
        <w:tc>
          <w:tcPr>
            <w:tcW w:w="5670" w:type="dxa"/>
            <w:tcBorders>
              <w:bottom w:val="single" w:sz="4" w:space="0" w:color="D9D9D9" w:themeColor="background1" w:themeShade="D9"/>
            </w:tcBorders>
          </w:tcPr>
          <w:p w14:paraId="62AFA45B"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6379424B" w14:textId="77777777" w:rsidTr="00EF0B8A">
        <w:trPr>
          <w:trHeight w:val="291"/>
        </w:trPr>
        <w:tc>
          <w:tcPr>
            <w:tcW w:w="2977" w:type="dxa"/>
            <w:shd w:val="clear" w:color="auto" w:fill="auto"/>
            <w:noWrap/>
          </w:tcPr>
          <w:p w14:paraId="52C8E3D1"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system</w:t>
            </w:r>
          </w:p>
        </w:tc>
        <w:tc>
          <w:tcPr>
            <w:tcW w:w="5670" w:type="dxa"/>
            <w:tcBorders>
              <w:bottom w:val="single" w:sz="4" w:space="0" w:color="D9D9D9" w:themeColor="background1" w:themeShade="D9"/>
            </w:tcBorders>
          </w:tcPr>
          <w:p w14:paraId="7FD8A1B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Reference to the terminology system where codes and display values are stored.</w:t>
            </w:r>
          </w:p>
        </w:tc>
      </w:tr>
      <w:tr w:rsidR="00EF0B8A" w:rsidRPr="008737AF" w14:paraId="5C148E8F" w14:textId="77777777" w:rsidTr="00EF0B8A">
        <w:trPr>
          <w:trHeight w:val="291"/>
        </w:trPr>
        <w:tc>
          <w:tcPr>
            <w:tcW w:w="2977" w:type="dxa"/>
            <w:shd w:val="clear" w:color="auto" w:fill="auto"/>
            <w:noWrap/>
          </w:tcPr>
          <w:p w14:paraId="6762458C"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code</w:t>
            </w:r>
          </w:p>
        </w:tc>
        <w:tc>
          <w:tcPr>
            <w:tcW w:w="5670" w:type="dxa"/>
            <w:tcBorders>
              <w:bottom w:val="single" w:sz="4" w:space="0" w:color="D9D9D9" w:themeColor="background1" w:themeShade="D9"/>
            </w:tcBorders>
          </w:tcPr>
          <w:p w14:paraId="4012EBC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route of administration</w:t>
            </w:r>
          </w:p>
        </w:tc>
      </w:tr>
      <w:tr w:rsidR="00EF0B8A" w:rsidRPr="008737AF" w14:paraId="34D7D8BC" w14:textId="77777777" w:rsidTr="00EF0B8A">
        <w:trPr>
          <w:trHeight w:val="291"/>
        </w:trPr>
        <w:tc>
          <w:tcPr>
            <w:tcW w:w="2977" w:type="dxa"/>
            <w:shd w:val="clear" w:color="auto" w:fill="auto"/>
            <w:noWrap/>
          </w:tcPr>
          <w:p w14:paraId="7AF0FFB8"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display</w:t>
            </w:r>
          </w:p>
        </w:tc>
        <w:tc>
          <w:tcPr>
            <w:tcW w:w="5670" w:type="dxa"/>
            <w:tcBorders>
              <w:bottom w:val="single" w:sz="4" w:space="0" w:color="D9D9D9" w:themeColor="background1" w:themeShade="D9"/>
            </w:tcBorders>
          </w:tcPr>
          <w:p w14:paraId="0A8F3B2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route of administration</w:t>
            </w:r>
          </w:p>
        </w:tc>
      </w:tr>
      <w:tr w:rsidR="00EF0B8A" w:rsidRPr="008737AF" w14:paraId="469BFF51" w14:textId="77777777" w:rsidTr="00EF0B8A">
        <w:trPr>
          <w:trHeight w:val="291"/>
        </w:trPr>
        <w:tc>
          <w:tcPr>
            <w:tcW w:w="2977" w:type="dxa"/>
            <w:tcBorders>
              <w:bottom w:val="single" w:sz="4" w:space="0" w:color="D9D9D9" w:themeColor="background1" w:themeShade="D9"/>
            </w:tcBorders>
            <w:shd w:val="clear" w:color="auto" w:fill="auto"/>
            <w:noWrap/>
          </w:tcPr>
          <w:p w14:paraId="0B83C7CB"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Version</w:t>
            </w:r>
          </w:p>
        </w:tc>
        <w:tc>
          <w:tcPr>
            <w:tcW w:w="5670" w:type="dxa"/>
            <w:tcBorders>
              <w:bottom w:val="single" w:sz="4" w:space="0" w:color="D9D9D9" w:themeColor="background1" w:themeShade="D9"/>
            </w:tcBorders>
          </w:tcPr>
          <w:p w14:paraId="59946B1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404BF4">
              <w:rPr>
                <w:rFonts w:ascii="Aptos" w:hAnsi="Aptos"/>
              </w:rPr>
              <w:t>Incremental version number f</w:t>
            </w:r>
            <w:r>
              <w:rPr>
                <w:rFonts w:ascii="Aptos" w:hAnsi="Aptos"/>
              </w:rPr>
              <w:t>or</w:t>
            </w:r>
            <w:r w:rsidRPr="00404BF4">
              <w:rPr>
                <w:rFonts w:ascii="Aptos" w:hAnsi="Aptos"/>
              </w:rPr>
              <w:t xml:space="preserve"> this ePI document (e.g., 1, 2, 3, 4, 5)</w:t>
            </w:r>
          </w:p>
        </w:tc>
      </w:tr>
      <w:tr w:rsidR="00EF0B8A" w:rsidRPr="008737AF" w14:paraId="42209629" w14:textId="77777777" w:rsidTr="00EF0B8A">
        <w:trPr>
          <w:trHeight w:val="291"/>
        </w:trPr>
        <w:tc>
          <w:tcPr>
            <w:tcW w:w="2977" w:type="dxa"/>
            <w:tcBorders>
              <w:bottom w:val="single" w:sz="4" w:space="0" w:color="D9D9D9" w:themeColor="background1" w:themeShade="D9"/>
            </w:tcBorders>
            <w:shd w:val="clear" w:color="auto" w:fill="auto"/>
            <w:noWrap/>
          </w:tcPr>
          <w:p w14:paraId="04660EAA"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Status</w:t>
            </w:r>
          </w:p>
        </w:tc>
        <w:tc>
          <w:tcPr>
            <w:tcW w:w="5670" w:type="dxa"/>
            <w:tcBorders>
              <w:bottom w:val="single" w:sz="4" w:space="0" w:color="D9D9D9" w:themeColor="background1" w:themeShade="D9"/>
            </w:tcBorders>
          </w:tcPr>
          <w:p w14:paraId="5A4D4AA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37A2E87F" w14:textId="77777777" w:rsidTr="00EF0B8A">
        <w:trPr>
          <w:trHeight w:val="291"/>
        </w:trPr>
        <w:tc>
          <w:tcPr>
            <w:tcW w:w="2977" w:type="dxa"/>
            <w:tcBorders>
              <w:bottom w:val="single" w:sz="4" w:space="0" w:color="D9D9D9" w:themeColor="background1" w:themeShade="D9"/>
            </w:tcBorders>
            <w:shd w:val="clear" w:color="auto" w:fill="auto"/>
            <w:noWrap/>
          </w:tcPr>
          <w:p w14:paraId="2528A037"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Status date</w:t>
            </w:r>
          </w:p>
        </w:tc>
        <w:tc>
          <w:tcPr>
            <w:tcW w:w="5670" w:type="dxa"/>
            <w:tcBorders>
              <w:bottom w:val="single" w:sz="4" w:space="0" w:color="D9D9D9" w:themeColor="background1" w:themeShade="D9"/>
            </w:tcBorders>
          </w:tcPr>
          <w:p w14:paraId="22972371"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DE0557">
              <w:rPr>
                <w:rFonts w:ascii="Aptos" w:eastAsia="Times New Roman" w:hAnsi="Aptos" w:cs="Times New Roman"/>
                <w:color w:val="000000"/>
                <w:kern w:val="0"/>
                <w:lang w:eastAsia="en-CA"/>
                <w14:ligatures w14:val="none"/>
              </w:rPr>
              <w:t>The date the status was assigned</w:t>
            </w:r>
          </w:p>
        </w:tc>
      </w:tr>
      <w:tr w:rsidR="00EF0B8A" w:rsidRPr="008737AF" w14:paraId="13303E71" w14:textId="77777777" w:rsidTr="00EF0B8A">
        <w:trPr>
          <w:trHeight w:val="291"/>
        </w:trPr>
        <w:tc>
          <w:tcPr>
            <w:tcW w:w="2977" w:type="dxa"/>
            <w:tcBorders>
              <w:bottom w:val="single" w:sz="4" w:space="0" w:color="D9D9D9" w:themeColor="background1" w:themeShade="D9"/>
            </w:tcBorders>
            <w:shd w:val="clear" w:color="auto" w:fill="auto"/>
            <w:noWrap/>
          </w:tcPr>
          <w:p w14:paraId="3D998AC7" w14:textId="77777777" w:rsidR="00EF0B8A" w:rsidRPr="00DD59D8" w:rsidRDefault="00EF0B8A" w:rsidP="001168B9">
            <w:pPr>
              <w:spacing w:after="0" w:line="240" w:lineRule="auto"/>
              <w:rPr>
                <w:rFonts w:ascii="Aptos" w:eastAsia="Times New Roman" w:hAnsi="Aptos" w:cs="Times New Roman"/>
                <w:b/>
                <w:bCs/>
                <w:color w:val="000000"/>
                <w:kern w:val="0"/>
                <w:lang w:eastAsia="en-CA"/>
                <w14:ligatures w14:val="none"/>
              </w:rPr>
            </w:pPr>
            <w:r w:rsidRPr="00DD59D8">
              <w:rPr>
                <w:rFonts w:ascii="Aptos" w:eastAsia="Times New Roman" w:hAnsi="Aptos" w:cs="Times New Roman"/>
                <w:b/>
                <w:bCs/>
                <w:color w:val="000000"/>
                <w:kern w:val="0"/>
                <w:lang w:eastAsia="en-CA"/>
                <w14:ligatures w14:val="none"/>
              </w:rPr>
              <w:t>Legal Status of Supply</w:t>
            </w:r>
          </w:p>
        </w:tc>
        <w:tc>
          <w:tcPr>
            <w:tcW w:w="5670" w:type="dxa"/>
            <w:tcBorders>
              <w:bottom w:val="single" w:sz="4" w:space="0" w:color="D9D9D9" w:themeColor="background1" w:themeShade="D9"/>
            </w:tcBorders>
          </w:tcPr>
          <w:p w14:paraId="466DC3F1"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Product category or product type</w:t>
            </w:r>
          </w:p>
        </w:tc>
      </w:tr>
      <w:tr w:rsidR="00EF0B8A" w:rsidRPr="008737AF" w14:paraId="2CDB8E06" w14:textId="77777777" w:rsidTr="00EF0B8A">
        <w:trPr>
          <w:trHeight w:val="291"/>
        </w:trPr>
        <w:tc>
          <w:tcPr>
            <w:tcW w:w="2977" w:type="dxa"/>
            <w:tcBorders>
              <w:bottom w:val="single" w:sz="4" w:space="0" w:color="D9D9D9" w:themeColor="background1" w:themeShade="D9"/>
            </w:tcBorders>
            <w:shd w:val="clear" w:color="auto" w:fill="auto"/>
            <w:noWrap/>
          </w:tcPr>
          <w:p w14:paraId="4DB9BC24" w14:textId="77777777" w:rsidR="00EF0B8A" w:rsidRDefault="00EF0B8A" w:rsidP="001168B9">
            <w:pPr>
              <w:spacing w:after="0" w:line="240" w:lineRule="auto"/>
              <w:ind w:left="173"/>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coding</w:t>
            </w:r>
          </w:p>
        </w:tc>
        <w:tc>
          <w:tcPr>
            <w:tcW w:w="5670" w:type="dxa"/>
            <w:tcBorders>
              <w:bottom w:val="single" w:sz="4" w:space="0" w:color="D9D9D9" w:themeColor="background1" w:themeShade="D9"/>
            </w:tcBorders>
          </w:tcPr>
          <w:p w14:paraId="6973A118"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92F72CF" w14:textId="77777777" w:rsidTr="00EF0B8A">
        <w:trPr>
          <w:trHeight w:val="291"/>
        </w:trPr>
        <w:tc>
          <w:tcPr>
            <w:tcW w:w="2977" w:type="dxa"/>
            <w:tcBorders>
              <w:bottom w:val="single" w:sz="4" w:space="0" w:color="D9D9D9" w:themeColor="background1" w:themeShade="D9"/>
            </w:tcBorders>
            <w:shd w:val="clear" w:color="auto" w:fill="auto"/>
            <w:noWrap/>
          </w:tcPr>
          <w:p w14:paraId="39664AC7" w14:textId="77777777" w:rsidR="00EF0B8A" w:rsidRPr="00CB7E53" w:rsidRDefault="00EF0B8A" w:rsidP="001168B9">
            <w:pPr>
              <w:spacing w:after="0" w:line="240" w:lineRule="auto"/>
              <w:ind w:left="314"/>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system</w:t>
            </w:r>
          </w:p>
        </w:tc>
        <w:tc>
          <w:tcPr>
            <w:tcW w:w="5670" w:type="dxa"/>
            <w:tcBorders>
              <w:bottom w:val="single" w:sz="4" w:space="0" w:color="D9D9D9" w:themeColor="background1" w:themeShade="D9"/>
            </w:tcBorders>
          </w:tcPr>
          <w:p w14:paraId="244F80F2"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product category/type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498C71BA" w14:textId="77777777" w:rsidTr="00EF0B8A">
        <w:trPr>
          <w:trHeight w:val="291"/>
        </w:trPr>
        <w:tc>
          <w:tcPr>
            <w:tcW w:w="2977" w:type="dxa"/>
            <w:tcBorders>
              <w:bottom w:val="single" w:sz="4" w:space="0" w:color="D9D9D9" w:themeColor="background1" w:themeShade="D9"/>
            </w:tcBorders>
            <w:shd w:val="clear" w:color="auto" w:fill="auto"/>
            <w:noWrap/>
          </w:tcPr>
          <w:p w14:paraId="3E22F583" w14:textId="77777777" w:rsidR="00EF0B8A" w:rsidRPr="00CB7E53" w:rsidRDefault="00EF0B8A" w:rsidP="001168B9">
            <w:pPr>
              <w:spacing w:after="0" w:line="240" w:lineRule="auto"/>
              <w:ind w:left="314"/>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code</w:t>
            </w:r>
          </w:p>
        </w:tc>
        <w:tc>
          <w:tcPr>
            <w:tcW w:w="5670" w:type="dxa"/>
            <w:tcBorders>
              <w:bottom w:val="single" w:sz="4" w:space="0" w:color="D9D9D9" w:themeColor="background1" w:themeShade="D9"/>
            </w:tcBorders>
          </w:tcPr>
          <w:p w14:paraId="5E3182F2"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product type/category</w:t>
            </w:r>
          </w:p>
        </w:tc>
      </w:tr>
      <w:tr w:rsidR="00EF0B8A" w:rsidRPr="008737AF" w14:paraId="30B918BE" w14:textId="77777777" w:rsidTr="00EF0B8A">
        <w:trPr>
          <w:trHeight w:val="291"/>
        </w:trPr>
        <w:tc>
          <w:tcPr>
            <w:tcW w:w="2977" w:type="dxa"/>
            <w:tcBorders>
              <w:bottom w:val="single" w:sz="4" w:space="0" w:color="D9D9D9" w:themeColor="background1" w:themeShade="D9"/>
            </w:tcBorders>
            <w:shd w:val="clear" w:color="auto" w:fill="auto"/>
            <w:noWrap/>
          </w:tcPr>
          <w:p w14:paraId="4534579B" w14:textId="77777777" w:rsidR="00EF0B8A" w:rsidRPr="00CB7E53" w:rsidRDefault="00EF0B8A" w:rsidP="001168B9">
            <w:pPr>
              <w:spacing w:after="0" w:line="240" w:lineRule="auto"/>
              <w:ind w:left="314"/>
              <w:rPr>
                <w:rFonts w:ascii="Aptos Narrow" w:eastAsia="Times New Roman" w:hAnsi="Aptos Narrow"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display</w:t>
            </w:r>
          </w:p>
        </w:tc>
        <w:tc>
          <w:tcPr>
            <w:tcW w:w="5670" w:type="dxa"/>
            <w:tcBorders>
              <w:bottom w:val="single" w:sz="4" w:space="0" w:color="D9D9D9" w:themeColor="background1" w:themeShade="D9"/>
            </w:tcBorders>
          </w:tcPr>
          <w:p w14:paraId="0411ABB4"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product type/category</w:t>
            </w:r>
          </w:p>
        </w:tc>
      </w:tr>
      <w:tr w:rsidR="00EF0B8A" w:rsidRPr="008737AF" w14:paraId="509F330F" w14:textId="77777777" w:rsidTr="00EF0B8A">
        <w:trPr>
          <w:trHeight w:val="291"/>
        </w:trPr>
        <w:tc>
          <w:tcPr>
            <w:tcW w:w="2977" w:type="dxa"/>
            <w:tcBorders>
              <w:bottom w:val="single" w:sz="4" w:space="0" w:color="D9D9D9" w:themeColor="background1" w:themeShade="D9"/>
            </w:tcBorders>
            <w:shd w:val="clear" w:color="auto" w:fill="auto"/>
            <w:noWrap/>
          </w:tcPr>
          <w:p w14:paraId="6715E3BF"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Name</w:t>
            </w:r>
          </w:p>
        </w:tc>
        <w:tc>
          <w:tcPr>
            <w:tcW w:w="5670" w:type="dxa"/>
            <w:tcBorders>
              <w:bottom w:val="single" w:sz="4" w:space="0" w:color="D9D9D9" w:themeColor="background1" w:themeShade="D9"/>
            </w:tcBorders>
          </w:tcPr>
          <w:p w14:paraId="4DCEFD7D"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64E257B3" w14:textId="77777777" w:rsidTr="00EF0B8A">
        <w:trPr>
          <w:trHeight w:val="291"/>
        </w:trPr>
        <w:tc>
          <w:tcPr>
            <w:tcW w:w="2977" w:type="dxa"/>
            <w:tcBorders>
              <w:bottom w:val="single" w:sz="4" w:space="0" w:color="D9D9D9" w:themeColor="background1" w:themeShade="D9"/>
            </w:tcBorders>
            <w:shd w:val="clear" w:color="auto" w:fill="auto"/>
            <w:noWrap/>
          </w:tcPr>
          <w:p w14:paraId="1262AC5D" w14:textId="77777777" w:rsidR="00EF0B8A" w:rsidRPr="0007397C" w:rsidRDefault="00EF0B8A" w:rsidP="001168B9">
            <w:pPr>
              <w:spacing w:after="0" w:line="240" w:lineRule="auto"/>
              <w:ind w:left="173"/>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Product name</w:t>
            </w:r>
          </w:p>
        </w:tc>
        <w:tc>
          <w:tcPr>
            <w:tcW w:w="5670" w:type="dxa"/>
            <w:tcBorders>
              <w:bottom w:val="single" w:sz="4" w:space="0" w:color="D9D9D9" w:themeColor="background1" w:themeShade="D9"/>
            </w:tcBorders>
          </w:tcPr>
          <w:p w14:paraId="6E7B3523"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Full name of the medicinal product</w:t>
            </w:r>
          </w:p>
        </w:tc>
      </w:tr>
      <w:tr w:rsidR="00EF0B8A" w:rsidRPr="008737AF" w14:paraId="73DD2E55" w14:textId="77777777" w:rsidTr="00EF0B8A">
        <w:trPr>
          <w:trHeight w:val="291"/>
        </w:trPr>
        <w:tc>
          <w:tcPr>
            <w:tcW w:w="2977" w:type="dxa"/>
            <w:tcBorders>
              <w:bottom w:val="single" w:sz="4" w:space="0" w:color="D9D9D9" w:themeColor="background1" w:themeShade="D9"/>
            </w:tcBorders>
            <w:shd w:val="clear" w:color="auto" w:fill="auto"/>
            <w:noWrap/>
          </w:tcPr>
          <w:p w14:paraId="1A4F44ED" w14:textId="77777777" w:rsidR="00EF0B8A" w:rsidRPr="007A5203" w:rsidRDefault="00EF0B8A" w:rsidP="001168B9">
            <w:pPr>
              <w:spacing w:after="0" w:line="240" w:lineRule="auto"/>
              <w:ind w:left="173"/>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Part</w:t>
            </w:r>
          </w:p>
        </w:tc>
        <w:tc>
          <w:tcPr>
            <w:tcW w:w="5670" w:type="dxa"/>
            <w:tcBorders>
              <w:bottom w:val="single" w:sz="4" w:space="0" w:color="D9D9D9" w:themeColor="background1" w:themeShade="D9"/>
            </w:tcBorders>
          </w:tcPr>
          <w:p w14:paraId="6E140B1E"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977AE1">
              <w:rPr>
                <w:rFonts w:ascii="Aptos" w:eastAsia="Times New Roman" w:hAnsi="Aptos" w:cs="Times New Roman"/>
                <w:color w:val="000000"/>
                <w:kern w:val="0"/>
                <w:lang w:eastAsia="en-CA"/>
                <w14:ligatures w14:val="none"/>
              </w:rPr>
              <w:t xml:space="preserve">A fragment of </w:t>
            </w:r>
            <w:r>
              <w:rPr>
                <w:rFonts w:ascii="Aptos" w:eastAsia="Times New Roman" w:hAnsi="Aptos" w:cs="Times New Roman"/>
                <w:color w:val="000000"/>
                <w:kern w:val="0"/>
                <w:lang w:eastAsia="en-CA"/>
                <w14:ligatures w14:val="none"/>
              </w:rPr>
              <w:t xml:space="preserve">the </w:t>
            </w:r>
            <w:r w:rsidRPr="00977AE1">
              <w:rPr>
                <w:rFonts w:ascii="Aptos" w:eastAsia="Times New Roman" w:hAnsi="Aptos" w:cs="Times New Roman"/>
                <w:color w:val="000000"/>
                <w:kern w:val="0"/>
                <w:lang w:eastAsia="en-CA"/>
                <w14:ligatures w14:val="none"/>
              </w:rPr>
              <w:t>product name</w:t>
            </w:r>
          </w:p>
        </w:tc>
      </w:tr>
      <w:tr w:rsidR="00EF0B8A" w:rsidRPr="008737AF" w14:paraId="1B8B217B" w14:textId="77777777" w:rsidTr="00EF0B8A">
        <w:trPr>
          <w:trHeight w:val="291"/>
        </w:trPr>
        <w:tc>
          <w:tcPr>
            <w:tcW w:w="2977" w:type="dxa"/>
            <w:tcBorders>
              <w:bottom w:val="single" w:sz="4" w:space="0" w:color="D9D9D9" w:themeColor="background1" w:themeShade="D9"/>
            </w:tcBorders>
            <w:shd w:val="clear" w:color="auto" w:fill="auto"/>
            <w:noWrap/>
          </w:tcPr>
          <w:p w14:paraId="5B085F19"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Part</w:t>
            </w:r>
          </w:p>
        </w:tc>
        <w:tc>
          <w:tcPr>
            <w:tcW w:w="5670" w:type="dxa"/>
            <w:tcBorders>
              <w:bottom w:val="single" w:sz="4" w:space="0" w:color="D9D9D9" w:themeColor="background1" w:themeShade="D9"/>
            </w:tcBorders>
          </w:tcPr>
          <w:p w14:paraId="6B3517A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Editable text for the proprietary name</w:t>
            </w:r>
          </w:p>
        </w:tc>
      </w:tr>
      <w:tr w:rsidR="00EF0B8A" w:rsidRPr="008737AF" w14:paraId="6372E56C" w14:textId="77777777" w:rsidTr="00EF0B8A">
        <w:trPr>
          <w:trHeight w:val="291"/>
        </w:trPr>
        <w:tc>
          <w:tcPr>
            <w:tcW w:w="2977" w:type="dxa"/>
            <w:tcBorders>
              <w:bottom w:val="single" w:sz="4" w:space="0" w:color="D9D9D9" w:themeColor="background1" w:themeShade="D9"/>
            </w:tcBorders>
            <w:shd w:val="clear" w:color="auto" w:fill="auto"/>
            <w:noWrap/>
          </w:tcPr>
          <w:p w14:paraId="0CE5641A"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Type</w:t>
            </w:r>
          </w:p>
        </w:tc>
        <w:tc>
          <w:tcPr>
            <w:tcW w:w="5670" w:type="dxa"/>
            <w:tcBorders>
              <w:bottom w:val="single" w:sz="4" w:space="0" w:color="D9D9D9" w:themeColor="background1" w:themeShade="D9"/>
            </w:tcBorders>
          </w:tcPr>
          <w:p w14:paraId="573DF2EA"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BA851FB" w14:textId="77777777" w:rsidTr="00EF0B8A">
        <w:trPr>
          <w:trHeight w:val="291"/>
        </w:trPr>
        <w:tc>
          <w:tcPr>
            <w:tcW w:w="2977" w:type="dxa"/>
            <w:tcBorders>
              <w:bottom w:val="single" w:sz="4" w:space="0" w:color="D9D9D9" w:themeColor="background1" w:themeShade="D9"/>
            </w:tcBorders>
            <w:shd w:val="clear" w:color="auto" w:fill="auto"/>
            <w:noWrap/>
          </w:tcPr>
          <w:p w14:paraId="09FBDCC3" w14:textId="77777777" w:rsidR="00EF0B8A" w:rsidRPr="0007397C" w:rsidRDefault="00EF0B8A" w:rsidP="001168B9">
            <w:pPr>
              <w:spacing w:after="0" w:line="240" w:lineRule="auto"/>
              <w:ind w:left="456"/>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b/>
                <w:bCs/>
                <w:color w:val="000000"/>
                <w:kern w:val="0"/>
                <w:lang w:eastAsia="en-CA"/>
                <w14:ligatures w14:val="none"/>
              </w:rPr>
              <w:t>coding</w:t>
            </w:r>
          </w:p>
        </w:tc>
        <w:tc>
          <w:tcPr>
            <w:tcW w:w="5670" w:type="dxa"/>
            <w:tcBorders>
              <w:bottom w:val="single" w:sz="4" w:space="0" w:color="D9D9D9" w:themeColor="background1" w:themeShade="D9"/>
            </w:tcBorders>
          </w:tcPr>
          <w:p w14:paraId="1E50EDE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C7574E7" w14:textId="77777777" w:rsidTr="00EF0B8A">
        <w:trPr>
          <w:trHeight w:val="291"/>
        </w:trPr>
        <w:tc>
          <w:tcPr>
            <w:tcW w:w="2977" w:type="dxa"/>
            <w:tcBorders>
              <w:bottom w:val="single" w:sz="4" w:space="0" w:color="D9D9D9" w:themeColor="background1" w:themeShade="D9"/>
            </w:tcBorders>
            <w:shd w:val="clear" w:color="auto" w:fill="auto"/>
            <w:noWrap/>
          </w:tcPr>
          <w:p w14:paraId="26EFCA19"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system</w:t>
            </w:r>
          </w:p>
        </w:tc>
        <w:tc>
          <w:tcPr>
            <w:tcW w:w="5670" w:type="dxa"/>
            <w:tcBorders>
              <w:bottom w:val="single" w:sz="4" w:space="0" w:color="D9D9D9" w:themeColor="background1" w:themeShade="D9"/>
            </w:tcBorders>
          </w:tcPr>
          <w:p w14:paraId="5828F90C"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Reference to the terminology system where codes and display values are stored.</w:t>
            </w:r>
          </w:p>
        </w:tc>
      </w:tr>
      <w:tr w:rsidR="00EF0B8A" w:rsidRPr="008737AF" w14:paraId="2833B3B0" w14:textId="77777777" w:rsidTr="00EF0B8A">
        <w:trPr>
          <w:trHeight w:val="291"/>
        </w:trPr>
        <w:tc>
          <w:tcPr>
            <w:tcW w:w="2977" w:type="dxa"/>
            <w:tcBorders>
              <w:bottom w:val="single" w:sz="4" w:space="0" w:color="D9D9D9" w:themeColor="background1" w:themeShade="D9"/>
            </w:tcBorders>
            <w:shd w:val="clear" w:color="auto" w:fill="auto"/>
            <w:noWrap/>
          </w:tcPr>
          <w:p w14:paraId="64891525"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code</w:t>
            </w:r>
          </w:p>
        </w:tc>
        <w:tc>
          <w:tcPr>
            <w:tcW w:w="5670" w:type="dxa"/>
            <w:tcBorders>
              <w:bottom w:val="single" w:sz="4" w:space="0" w:color="D9D9D9" w:themeColor="background1" w:themeShade="D9"/>
            </w:tcBorders>
          </w:tcPr>
          <w:p w14:paraId="79FD08D3"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proprietary name</w:t>
            </w:r>
          </w:p>
        </w:tc>
      </w:tr>
      <w:tr w:rsidR="00EF0B8A" w:rsidRPr="008737AF" w14:paraId="1B57B812" w14:textId="77777777" w:rsidTr="00EF0B8A">
        <w:trPr>
          <w:trHeight w:val="291"/>
        </w:trPr>
        <w:tc>
          <w:tcPr>
            <w:tcW w:w="2977" w:type="dxa"/>
            <w:tcBorders>
              <w:bottom w:val="single" w:sz="4" w:space="0" w:color="D9D9D9" w:themeColor="background1" w:themeShade="D9"/>
            </w:tcBorders>
            <w:shd w:val="clear" w:color="auto" w:fill="auto"/>
            <w:noWrap/>
          </w:tcPr>
          <w:p w14:paraId="13CCE1E6"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8737AF">
              <w:rPr>
                <w:rFonts w:ascii="Aptos Narrow" w:eastAsia="Times New Roman" w:hAnsi="Aptos Narrow" w:cs="Times New Roman"/>
                <w:color w:val="000000"/>
                <w:kern w:val="0"/>
                <w:lang w:eastAsia="en-CA"/>
                <w14:ligatures w14:val="none"/>
              </w:rPr>
              <w:t>display</w:t>
            </w:r>
          </w:p>
        </w:tc>
        <w:tc>
          <w:tcPr>
            <w:tcW w:w="5670" w:type="dxa"/>
            <w:tcBorders>
              <w:bottom w:val="single" w:sz="4" w:space="0" w:color="D9D9D9" w:themeColor="background1" w:themeShade="D9"/>
            </w:tcBorders>
          </w:tcPr>
          <w:p w14:paraId="3602F25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proprietary name</w:t>
            </w:r>
          </w:p>
        </w:tc>
      </w:tr>
      <w:tr w:rsidR="00EF0B8A" w:rsidRPr="008737AF" w14:paraId="703AE573" w14:textId="77777777" w:rsidTr="00EF0B8A">
        <w:trPr>
          <w:trHeight w:val="291"/>
        </w:trPr>
        <w:tc>
          <w:tcPr>
            <w:tcW w:w="2977" w:type="dxa"/>
            <w:tcBorders>
              <w:bottom w:val="single" w:sz="4" w:space="0" w:color="D9D9D9" w:themeColor="background1" w:themeShade="D9"/>
            </w:tcBorders>
            <w:shd w:val="clear" w:color="auto" w:fill="auto"/>
            <w:noWrap/>
          </w:tcPr>
          <w:p w14:paraId="3BC30E27" w14:textId="77777777" w:rsidR="00EF0B8A" w:rsidRPr="007A5203" w:rsidRDefault="00EF0B8A" w:rsidP="001168B9">
            <w:pPr>
              <w:spacing w:after="0" w:line="240" w:lineRule="auto"/>
              <w:ind w:left="173"/>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Part</w:t>
            </w:r>
          </w:p>
        </w:tc>
        <w:tc>
          <w:tcPr>
            <w:tcW w:w="5670" w:type="dxa"/>
            <w:tcBorders>
              <w:bottom w:val="single" w:sz="4" w:space="0" w:color="D9D9D9" w:themeColor="background1" w:themeShade="D9"/>
            </w:tcBorders>
          </w:tcPr>
          <w:p w14:paraId="4502B580"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977AE1">
              <w:rPr>
                <w:rFonts w:ascii="Aptos" w:eastAsia="Times New Roman" w:hAnsi="Aptos" w:cs="Times New Roman"/>
                <w:color w:val="000000"/>
                <w:kern w:val="0"/>
                <w:lang w:eastAsia="en-CA"/>
                <w14:ligatures w14:val="none"/>
              </w:rPr>
              <w:t xml:space="preserve">A fragment of </w:t>
            </w:r>
            <w:r>
              <w:rPr>
                <w:rFonts w:ascii="Aptos" w:eastAsia="Times New Roman" w:hAnsi="Aptos" w:cs="Times New Roman"/>
                <w:color w:val="000000"/>
                <w:kern w:val="0"/>
                <w:lang w:eastAsia="en-CA"/>
                <w14:ligatures w14:val="none"/>
              </w:rPr>
              <w:t xml:space="preserve">the </w:t>
            </w:r>
            <w:r w:rsidRPr="00977AE1">
              <w:rPr>
                <w:rFonts w:ascii="Aptos" w:eastAsia="Times New Roman" w:hAnsi="Aptos" w:cs="Times New Roman"/>
                <w:color w:val="000000"/>
                <w:kern w:val="0"/>
                <w:lang w:eastAsia="en-CA"/>
                <w14:ligatures w14:val="none"/>
              </w:rPr>
              <w:t>product name</w:t>
            </w:r>
          </w:p>
        </w:tc>
      </w:tr>
      <w:tr w:rsidR="00EF0B8A" w:rsidRPr="008737AF" w14:paraId="490FABC4" w14:textId="77777777" w:rsidTr="00EF0B8A">
        <w:trPr>
          <w:trHeight w:val="291"/>
        </w:trPr>
        <w:tc>
          <w:tcPr>
            <w:tcW w:w="2977" w:type="dxa"/>
            <w:tcBorders>
              <w:bottom w:val="single" w:sz="4" w:space="0" w:color="D9D9D9" w:themeColor="background1" w:themeShade="D9"/>
            </w:tcBorders>
            <w:shd w:val="clear" w:color="auto" w:fill="auto"/>
            <w:noWrap/>
          </w:tcPr>
          <w:p w14:paraId="62229A43"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Part</w:t>
            </w:r>
          </w:p>
        </w:tc>
        <w:tc>
          <w:tcPr>
            <w:tcW w:w="5670" w:type="dxa"/>
            <w:tcBorders>
              <w:bottom w:val="single" w:sz="4" w:space="0" w:color="D9D9D9" w:themeColor="background1" w:themeShade="D9"/>
            </w:tcBorders>
          </w:tcPr>
          <w:p w14:paraId="6484E8D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Editable text for the non-proprietary name</w:t>
            </w:r>
          </w:p>
        </w:tc>
      </w:tr>
      <w:tr w:rsidR="00EF0B8A" w:rsidRPr="008737AF" w14:paraId="0E2D2309" w14:textId="77777777" w:rsidTr="00EF0B8A">
        <w:trPr>
          <w:trHeight w:val="291"/>
        </w:trPr>
        <w:tc>
          <w:tcPr>
            <w:tcW w:w="2977" w:type="dxa"/>
            <w:tcBorders>
              <w:bottom w:val="single" w:sz="4" w:space="0" w:color="D9D9D9" w:themeColor="background1" w:themeShade="D9"/>
            </w:tcBorders>
            <w:shd w:val="clear" w:color="auto" w:fill="auto"/>
            <w:noWrap/>
          </w:tcPr>
          <w:p w14:paraId="42252722"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Type</w:t>
            </w:r>
          </w:p>
        </w:tc>
        <w:tc>
          <w:tcPr>
            <w:tcW w:w="5670" w:type="dxa"/>
            <w:tcBorders>
              <w:bottom w:val="single" w:sz="4" w:space="0" w:color="D9D9D9" w:themeColor="background1" w:themeShade="D9"/>
            </w:tcBorders>
          </w:tcPr>
          <w:p w14:paraId="265B194C"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w:t>
            </w:r>
            <w:r w:rsidRPr="00386E96">
              <w:rPr>
                <w:rFonts w:ascii="Aptos" w:eastAsia="Times New Roman" w:hAnsi="Aptos" w:cs="Times New Roman"/>
                <w:color w:val="000000"/>
                <w:kern w:val="0"/>
                <w:lang w:eastAsia="en-CA"/>
                <w14:ligatures w14:val="none"/>
              </w:rPr>
              <w:t xml:space="preserve">ype </w:t>
            </w:r>
            <w:r>
              <w:rPr>
                <w:rFonts w:ascii="Aptos" w:eastAsia="Times New Roman" w:hAnsi="Aptos" w:cs="Times New Roman"/>
                <w:color w:val="000000"/>
                <w:kern w:val="0"/>
                <w:lang w:eastAsia="en-CA"/>
                <w14:ligatures w14:val="none"/>
              </w:rPr>
              <w:t>of product name part</w:t>
            </w:r>
          </w:p>
        </w:tc>
      </w:tr>
      <w:tr w:rsidR="00EF0B8A" w:rsidRPr="008737AF" w14:paraId="3E02FB51" w14:textId="77777777" w:rsidTr="00EF0B8A">
        <w:trPr>
          <w:trHeight w:val="291"/>
        </w:trPr>
        <w:tc>
          <w:tcPr>
            <w:tcW w:w="2977" w:type="dxa"/>
            <w:tcBorders>
              <w:bottom w:val="single" w:sz="4" w:space="0" w:color="D9D9D9" w:themeColor="background1" w:themeShade="D9"/>
            </w:tcBorders>
            <w:shd w:val="clear" w:color="auto" w:fill="auto"/>
            <w:noWrap/>
          </w:tcPr>
          <w:p w14:paraId="176A1B84" w14:textId="77777777" w:rsidR="00EF0B8A" w:rsidRPr="0007397C" w:rsidRDefault="00EF0B8A" w:rsidP="001168B9">
            <w:pPr>
              <w:spacing w:after="0" w:line="240" w:lineRule="auto"/>
              <w:ind w:left="456"/>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coding</w:t>
            </w:r>
          </w:p>
        </w:tc>
        <w:tc>
          <w:tcPr>
            <w:tcW w:w="5670" w:type="dxa"/>
            <w:tcBorders>
              <w:bottom w:val="single" w:sz="4" w:space="0" w:color="D9D9D9" w:themeColor="background1" w:themeShade="D9"/>
            </w:tcBorders>
          </w:tcPr>
          <w:p w14:paraId="5CAE604E"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301577FA" w14:textId="77777777" w:rsidTr="00EF0B8A">
        <w:trPr>
          <w:trHeight w:val="291"/>
        </w:trPr>
        <w:tc>
          <w:tcPr>
            <w:tcW w:w="2977" w:type="dxa"/>
            <w:tcBorders>
              <w:bottom w:val="single" w:sz="4" w:space="0" w:color="D9D9D9" w:themeColor="background1" w:themeShade="D9"/>
            </w:tcBorders>
            <w:shd w:val="clear" w:color="auto" w:fill="auto"/>
            <w:noWrap/>
          </w:tcPr>
          <w:p w14:paraId="4EC6FC40"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Borders>
              <w:bottom w:val="single" w:sz="4" w:space="0" w:color="D9D9D9" w:themeColor="background1" w:themeShade="D9"/>
            </w:tcBorders>
          </w:tcPr>
          <w:p w14:paraId="42C7F58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Reference to the terminology system where codes and display values are stored.</w:t>
            </w:r>
          </w:p>
        </w:tc>
      </w:tr>
      <w:tr w:rsidR="00EF0B8A" w:rsidRPr="008737AF" w14:paraId="28C2D010" w14:textId="77777777" w:rsidTr="00EF0B8A">
        <w:trPr>
          <w:trHeight w:val="291"/>
        </w:trPr>
        <w:tc>
          <w:tcPr>
            <w:tcW w:w="2977" w:type="dxa"/>
            <w:tcBorders>
              <w:bottom w:val="single" w:sz="4" w:space="0" w:color="D9D9D9" w:themeColor="background1" w:themeShade="D9"/>
            </w:tcBorders>
            <w:shd w:val="clear" w:color="auto" w:fill="auto"/>
            <w:noWrap/>
          </w:tcPr>
          <w:p w14:paraId="55593735"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Borders>
              <w:bottom w:val="single" w:sz="4" w:space="0" w:color="D9D9D9" w:themeColor="background1" w:themeShade="D9"/>
            </w:tcBorders>
          </w:tcPr>
          <w:p w14:paraId="5AA7C1B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Non-proprietary name part</w:t>
            </w:r>
          </w:p>
        </w:tc>
      </w:tr>
      <w:tr w:rsidR="00EF0B8A" w:rsidRPr="008737AF" w14:paraId="78E87F33" w14:textId="77777777" w:rsidTr="00EF0B8A">
        <w:trPr>
          <w:trHeight w:val="291"/>
        </w:trPr>
        <w:tc>
          <w:tcPr>
            <w:tcW w:w="2977" w:type="dxa"/>
            <w:tcBorders>
              <w:bottom w:val="single" w:sz="4" w:space="0" w:color="D9D9D9" w:themeColor="background1" w:themeShade="D9"/>
            </w:tcBorders>
            <w:shd w:val="clear" w:color="auto" w:fill="auto"/>
            <w:noWrap/>
          </w:tcPr>
          <w:p w14:paraId="3292C4C3"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Borders>
              <w:bottom w:val="single" w:sz="4" w:space="0" w:color="D9D9D9" w:themeColor="background1" w:themeShade="D9"/>
            </w:tcBorders>
          </w:tcPr>
          <w:p w14:paraId="43933A8A"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Non-proprietary name part</w:t>
            </w:r>
          </w:p>
        </w:tc>
      </w:tr>
      <w:tr w:rsidR="00EF0B8A" w:rsidRPr="008737AF" w14:paraId="04B9BCAB" w14:textId="77777777" w:rsidTr="00EF0B8A">
        <w:trPr>
          <w:trHeight w:val="291"/>
        </w:trPr>
        <w:tc>
          <w:tcPr>
            <w:tcW w:w="2977" w:type="dxa"/>
            <w:tcBorders>
              <w:bottom w:val="single" w:sz="4" w:space="0" w:color="D9D9D9" w:themeColor="background1" w:themeShade="D9"/>
            </w:tcBorders>
            <w:shd w:val="clear" w:color="auto" w:fill="auto"/>
            <w:noWrap/>
          </w:tcPr>
          <w:p w14:paraId="57F8D20D" w14:textId="77777777" w:rsidR="00EF0B8A" w:rsidRPr="007A5203" w:rsidRDefault="00EF0B8A" w:rsidP="001168B9">
            <w:pPr>
              <w:spacing w:after="0" w:line="240" w:lineRule="auto"/>
              <w:ind w:left="314"/>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Part</w:t>
            </w:r>
          </w:p>
        </w:tc>
        <w:tc>
          <w:tcPr>
            <w:tcW w:w="5670" w:type="dxa"/>
            <w:tcBorders>
              <w:bottom w:val="single" w:sz="4" w:space="0" w:color="D9D9D9" w:themeColor="background1" w:themeShade="D9"/>
            </w:tcBorders>
          </w:tcPr>
          <w:p w14:paraId="7F9F2D69"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Editable text for the strength part</w:t>
            </w:r>
          </w:p>
        </w:tc>
      </w:tr>
      <w:tr w:rsidR="00EF0B8A" w:rsidRPr="008737AF" w14:paraId="7806BFAC" w14:textId="77777777" w:rsidTr="00EF0B8A">
        <w:trPr>
          <w:trHeight w:val="291"/>
        </w:trPr>
        <w:tc>
          <w:tcPr>
            <w:tcW w:w="2977" w:type="dxa"/>
            <w:tcBorders>
              <w:bottom w:val="single" w:sz="4" w:space="0" w:color="D9D9D9" w:themeColor="background1" w:themeShade="D9"/>
            </w:tcBorders>
            <w:shd w:val="clear" w:color="auto" w:fill="auto"/>
            <w:noWrap/>
          </w:tcPr>
          <w:p w14:paraId="4130ABB2"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Type</w:t>
            </w:r>
          </w:p>
        </w:tc>
        <w:tc>
          <w:tcPr>
            <w:tcW w:w="5670" w:type="dxa"/>
            <w:tcBorders>
              <w:bottom w:val="single" w:sz="4" w:space="0" w:color="D9D9D9" w:themeColor="background1" w:themeShade="D9"/>
            </w:tcBorders>
          </w:tcPr>
          <w:p w14:paraId="03379EFD"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w:t>
            </w:r>
            <w:r w:rsidRPr="00386E96">
              <w:rPr>
                <w:rFonts w:ascii="Aptos" w:eastAsia="Times New Roman" w:hAnsi="Aptos" w:cs="Times New Roman"/>
                <w:color w:val="000000"/>
                <w:kern w:val="0"/>
                <w:lang w:eastAsia="en-CA"/>
                <w14:ligatures w14:val="none"/>
              </w:rPr>
              <w:t xml:space="preserve">ype </w:t>
            </w:r>
            <w:r>
              <w:rPr>
                <w:rFonts w:ascii="Aptos" w:eastAsia="Times New Roman" w:hAnsi="Aptos" w:cs="Times New Roman"/>
                <w:color w:val="000000"/>
                <w:kern w:val="0"/>
                <w:lang w:eastAsia="en-CA"/>
                <w14:ligatures w14:val="none"/>
              </w:rPr>
              <w:t>of product name part</w:t>
            </w:r>
          </w:p>
        </w:tc>
      </w:tr>
      <w:tr w:rsidR="00EF0B8A" w:rsidRPr="008737AF" w14:paraId="5829F95E" w14:textId="77777777" w:rsidTr="00EF0B8A">
        <w:trPr>
          <w:trHeight w:val="291"/>
        </w:trPr>
        <w:tc>
          <w:tcPr>
            <w:tcW w:w="2977" w:type="dxa"/>
            <w:tcBorders>
              <w:bottom w:val="single" w:sz="4" w:space="0" w:color="D9D9D9" w:themeColor="background1" w:themeShade="D9"/>
            </w:tcBorders>
            <w:shd w:val="clear" w:color="auto" w:fill="auto"/>
            <w:noWrap/>
          </w:tcPr>
          <w:p w14:paraId="6FC23F58" w14:textId="77777777" w:rsidR="00EF0B8A" w:rsidRPr="0007397C" w:rsidRDefault="00EF0B8A" w:rsidP="001168B9">
            <w:pPr>
              <w:spacing w:after="0" w:line="240" w:lineRule="auto"/>
              <w:ind w:left="456"/>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coding</w:t>
            </w:r>
          </w:p>
        </w:tc>
        <w:tc>
          <w:tcPr>
            <w:tcW w:w="5670" w:type="dxa"/>
            <w:tcBorders>
              <w:bottom w:val="single" w:sz="4" w:space="0" w:color="D9D9D9" w:themeColor="background1" w:themeShade="D9"/>
            </w:tcBorders>
          </w:tcPr>
          <w:p w14:paraId="0A050790"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A0C2F8A" w14:textId="77777777" w:rsidTr="00EF0B8A">
        <w:trPr>
          <w:trHeight w:val="291"/>
        </w:trPr>
        <w:tc>
          <w:tcPr>
            <w:tcW w:w="2977" w:type="dxa"/>
            <w:tcBorders>
              <w:bottom w:val="single" w:sz="4" w:space="0" w:color="D9D9D9" w:themeColor="background1" w:themeShade="D9"/>
            </w:tcBorders>
            <w:shd w:val="clear" w:color="auto" w:fill="auto"/>
            <w:noWrap/>
          </w:tcPr>
          <w:p w14:paraId="7153032A"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Borders>
              <w:bottom w:val="single" w:sz="4" w:space="0" w:color="D9D9D9" w:themeColor="background1" w:themeShade="D9"/>
            </w:tcBorders>
          </w:tcPr>
          <w:p w14:paraId="18AD560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Reference to the terminology system where codes and display values are stored.</w:t>
            </w:r>
          </w:p>
        </w:tc>
      </w:tr>
      <w:tr w:rsidR="00EF0B8A" w:rsidRPr="008737AF" w14:paraId="54C29A35" w14:textId="77777777" w:rsidTr="00EF0B8A">
        <w:trPr>
          <w:trHeight w:val="291"/>
        </w:trPr>
        <w:tc>
          <w:tcPr>
            <w:tcW w:w="2977" w:type="dxa"/>
            <w:tcBorders>
              <w:bottom w:val="single" w:sz="4" w:space="0" w:color="D9D9D9" w:themeColor="background1" w:themeShade="D9"/>
            </w:tcBorders>
            <w:shd w:val="clear" w:color="auto" w:fill="auto"/>
            <w:noWrap/>
          </w:tcPr>
          <w:p w14:paraId="593FD40F"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Borders>
              <w:bottom w:val="single" w:sz="4" w:space="0" w:color="D9D9D9" w:themeColor="background1" w:themeShade="D9"/>
            </w:tcBorders>
          </w:tcPr>
          <w:p w14:paraId="00B71906"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strength part</w:t>
            </w:r>
          </w:p>
        </w:tc>
      </w:tr>
      <w:tr w:rsidR="00EF0B8A" w:rsidRPr="008737AF" w14:paraId="6E993519" w14:textId="77777777" w:rsidTr="00EF0B8A">
        <w:trPr>
          <w:trHeight w:val="291"/>
        </w:trPr>
        <w:tc>
          <w:tcPr>
            <w:tcW w:w="2977" w:type="dxa"/>
            <w:tcBorders>
              <w:bottom w:val="single" w:sz="4" w:space="0" w:color="D9D9D9" w:themeColor="background1" w:themeShade="D9"/>
            </w:tcBorders>
            <w:shd w:val="clear" w:color="auto" w:fill="auto"/>
            <w:noWrap/>
          </w:tcPr>
          <w:p w14:paraId="28C54644"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Borders>
              <w:bottom w:val="single" w:sz="4" w:space="0" w:color="D9D9D9" w:themeColor="background1" w:themeShade="D9"/>
            </w:tcBorders>
          </w:tcPr>
          <w:p w14:paraId="33257300"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strength part</w:t>
            </w:r>
          </w:p>
        </w:tc>
      </w:tr>
      <w:tr w:rsidR="00EF0B8A" w:rsidRPr="008737AF" w14:paraId="78C699E7" w14:textId="77777777" w:rsidTr="00EF0B8A">
        <w:trPr>
          <w:trHeight w:val="291"/>
        </w:trPr>
        <w:tc>
          <w:tcPr>
            <w:tcW w:w="2977" w:type="dxa"/>
            <w:tcBorders>
              <w:bottom w:val="single" w:sz="4" w:space="0" w:color="D9D9D9" w:themeColor="background1" w:themeShade="D9"/>
            </w:tcBorders>
            <w:shd w:val="clear" w:color="auto" w:fill="auto"/>
            <w:noWrap/>
          </w:tcPr>
          <w:p w14:paraId="69CD6405" w14:textId="77777777" w:rsidR="00EF0B8A" w:rsidRPr="007A5203" w:rsidRDefault="00EF0B8A" w:rsidP="001168B9">
            <w:pPr>
              <w:spacing w:after="0" w:line="240" w:lineRule="auto"/>
              <w:ind w:left="314"/>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Part</w:t>
            </w:r>
          </w:p>
        </w:tc>
        <w:tc>
          <w:tcPr>
            <w:tcW w:w="5670" w:type="dxa"/>
            <w:tcBorders>
              <w:bottom w:val="single" w:sz="4" w:space="0" w:color="D9D9D9" w:themeColor="background1" w:themeShade="D9"/>
            </w:tcBorders>
          </w:tcPr>
          <w:p w14:paraId="07830A5B"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Editable text for the pharmaceutical dose form</w:t>
            </w:r>
          </w:p>
        </w:tc>
      </w:tr>
      <w:tr w:rsidR="00EF0B8A" w:rsidRPr="008737AF" w14:paraId="590AF3FA" w14:textId="77777777" w:rsidTr="00EF0B8A">
        <w:trPr>
          <w:trHeight w:val="291"/>
        </w:trPr>
        <w:tc>
          <w:tcPr>
            <w:tcW w:w="2977" w:type="dxa"/>
            <w:tcBorders>
              <w:bottom w:val="single" w:sz="4" w:space="0" w:color="D9D9D9" w:themeColor="background1" w:themeShade="D9"/>
            </w:tcBorders>
            <w:shd w:val="clear" w:color="auto" w:fill="auto"/>
            <w:noWrap/>
          </w:tcPr>
          <w:p w14:paraId="23792342" w14:textId="77777777" w:rsidR="00EF0B8A" w:rsidRPr="0007397C" w:rsidRDefault="00EF0B8A" w:rsidP="001168B9">
            <w:pPr>
              <w:spacing w:after="0" w:line="240" w:lineRule="auto"/>
              <w:ind w:left="314"/>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Type</w:t>
            </w:r>
          </w:p>
        </w:tc>
        <w:tc>
          <w:tcPr>
            <w:tcW w:w="5670" w:type="dxa"/>
            <w:tcBorders>
              <w:bottom w:val="single" w:sz="4" w:space="0" w:color="D9D9D9" w:themeColor="background1" w:themeShade="D9"/>
            </w:tcBorders>
          </w:tcPr>
          <w:p w14:paraId="794A52A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w:t>
            </w:r>
            <w:r w:rsidRPr="00386E96">
              <w:rPr>
                <w:rFonts w:ascii="Aptos" w:eastAsia="Times New Roman" w:hAnsi="Aptos" w:cs="Times New Roman"/>
                <w:color w:val="000000"/>
                <w:kern w:val="0"/>
                <w:lang w:eastAsia="en-CA"/>
                <w14:ligatures w14:val="none"/>
              </w:rPr>
              <w:t xml:space="preserve">ype </w:t>
            </w:r>
            <w:r>
              <w:rPr>
                <w:rFonts w:ascii="Aptos" w:eastAsia="Times New Roman" w:hAnsi="Aptos" w:cs="Times New Roman"/>
                <w:color w:val="000000"/>
                <w:kern w:val="0"/>
                <w:lang w:eastAsia="en-CA"/>
                <w14:ligatures w14:val="none"/>
              </w:rPr>
              <w:t>of product name part</w:t>
            </w:r>
          </w:p>
        </w:tc>
      </w:tr>
      <w:tr w:rsidR="00EF0B8A" w:rsidRPr="008737AF" w14:paraId="0578C26F" w14:textId="77777777" w:rsidTr="00EF0B8A">
        <w:trPr>
          <w:trHeight w:val="291"/>
        </w:trPr>
        <w:tc>
          <w:tcPr>
            <w:tcW w:w="2977" w:type="dxa"/>
            <w:tcBorders>
              <w:bottom w:val="single" w:sz="4" w:space="0" w:color="D9D9D9" w:themeColor="background1" w:themeShade="D9"/>
            </w:tcBorders>
            <w:shd w:val="clear" w:color="auto" w:fill="auto"/>
            <w:noWrap/>
          </w:tcPr>
          <w:p w14:paraId="43CAF7D9" w14:textId="77777777" w:rsidR="00EF0B8A" w:rsidRPr="0007397C" w:rsidRDefault="00EF0B8A" w:rsidP="001168B9">
            <w:pPr>
              <w:spacing w:after="0" w:line="240" w:lineRule="auto"/>
              <w:ind w:left="456"/>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lastRenderedPageBreak/>
              <w:t>coding</w:t>
            </w:r>
          </w:p>
        </w:tc>
        <w:tc>
          <w:tcPr>
            <w:tcW w:w="5670" w:type="dxa"/>
            <w:tcBorders>
              <w:bottom w:val="single" w:sz="4" w:space="0" w:color="D9D9D9" w:themeColor="background1" w:themeShade="D9"/>
            </w:tcBorders>
          </w:tcPr>
          <w:p w14:paraId="5C93098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2EC601EC" w14:textId="77777777" w:rsidTr="00EF0B8A">
        <w:trPr>
          <w:trHeight w:val="291"/>
        </w:trPr>
        <w:tc>
          <w:tcPr>
            <w:tcW w:w="2977" w:type="dxa"/>
            <w:tcBorders>
              <w:bottom w:val="single" w:sz="4" w:space="0" w:color="D9D9D9" w:themeColor="background1" w:themeShade="D9"/>
            </w:tcBorders>
            <w:shd w:val="clear" w:color="auto" w:fill="auto"/>
            <w:noWrap/>
          </w:tcPr>
          <w:p w14:paraId="7E2B97C8"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Borders>
              <w:bottom w:val="single" w:sz="4" w:space="0" w:color="D9D9D9" w:themeColor="background1" w:themeShade="D9"/>
            </w:tcBorders>
          </w:tcPr>
          <w:p w14:paraId="696AD85A"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Reference to the terminology system where codes and display values are stored.</w:t>
            </w:r>
          </w:p>
        </w:tc>
      </w:tr>
      <w:tr w:rsidR="00EF0B8A" w:rsidRPr="008737AF" w14:paraId="33D5B9FF" w14:textId="77777777" w:rsidTr="00EF0B8A">
        <w:trPr>
          <w:trHeight w:val="291"/>
        </w:trPr>
        <w:tc>
          <w:tcPr>
            <w:tcW w:w="2977" w:type="dxa"/>
            <w:tcBorders>
              <w:bottom w:val="single" w:sz="4" w:space="0" w:color="D9D9D9" w:themeColor="background1" w:themeShade="D9"/>
            </w:tcBorders>
            <w:shd w:val="clear" w:color="auto" w:fill="auto"/>
            <w:noWrap/>
          </w:tcPr>
          <w:p w14:paraId="464793A6"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Borders>
              <w:bottom w:val="single" w:sz="4" w:space="0" w:color="D9D9D9" w:themeColor="background1" w:themeShade="D9"/>
            </w:tcBorders>
          </w:tcPr>
          <w:p w14:paraId="42F82D6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pharmaceutical dose form</w:t>
            </w:r>
          </w:p>
        </w:tc>
      </w:tr>
      <w:tr w:rsidR="00EF0B8A" w:rsidRPr="008737AF" w14:paraId="001017D6" w14:textId="77777777" w:rsidTr="00EF0B8A">
        <w:trPr>
          <w:trHeight w:val="291"/>
        </w:trPr>
        <w:tc>
          <w:tcPr>
            <w:tcW w:w="2977" w:type="dxa"/>
            <w:tcBorders>
              <w:bottom w:val="single" w:sz="4" w:space="0" w:color="D9D9D9" w:themeColor="background1" w:themeShade="D9"/>
            </w:tcBorders>
            <w:shd w:val="clear" w:color="auto" w:fill="auto"/>
            <w:noWrap/>
          </w:tcPr>
          <w:p w14:paraId="1067396C"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Borders>
              <w:bottom w:val="single" w:sz="4" w:space="0" w:color="D9D9D9" w:themeColor="background1" w:themeShade="D9"/>
            </w:tcBorders>
          </w:tcPr>
          <w:p w14:paraId="6312ACEA"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pharmaceutical dose form part</w:t>
            </w:r>
          </w:p>
        </w:tc>
      </w:tr>
      <w:tr w:rsidR="00EF0B8A" w:rsidRPr="008737AF" w14:paraId="343C1D2E" w14:textId="77777777" w:rsidTr="00EF0B8A">
        <w:trPr>
          <w:trHeight w:val="291"/>
        </w:trPr>
        <w:tc>
          <w:tcPr>
            <w:tcW w:w="2977" w:type="dxa"/>
            <w:tcBorders>
              <w:bottom w:val="single" w:sz="4" w:space="0" w:color="D9D9D9" w:themeColor="background1" w:themeShade="D9"/>
            </w:tcBorders>
            <w:shd w:val="clear" w:color="auto" w:fill="auto"/>
            <w:noWrap/>
          </w:tcPr>
          <w:p w14:paraId="331A79B6" w14:textId="77777777" w:rsidR="00EF0B8A" w:rsidRPr="0007397C"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Usage</w:t>
            </w:r>
          </w:p>
        </w:tc>
        <w:tc>
          <w:tcPr>
            <w:tcW w:w="5670" w:type="dxa"/>
            <w:tcBorders>
              <w:bottom w:val="single" w:sz="4" w:space="0" w:color="D9D9D9" w:themeColor="background1" w:themeShade="D9"/>
            </w:tcBorders>
          </w:tcPr>
          <w:p w14:paraId="19BC14AE"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Country and language </w:t>
            </w:r>
          </w:p>
        </w:tc>
      </w:tr>
      <w:tr w:rsidR="00EF0B8A" w:rsidRPr="008737AF" w14:paraId="61CD5437" w14:textId="77777777" w:rsidTr="00EF0B8A">
        <w:trPr>
          <w:trHeight w:val="291"/>
        </w:trPr>
        <w:tc>
          <w:tcPr>
            <w:tcW w:w="2977" w:type="dxa"/>
            <w:tcBorders>
              <w:bottom w:val="single" w:sz="4" w:space="0" w:color="D9D9D9" w:themeColor="background1" w:themeShade="D9"/>
            </w:tcBorders>
            <w:shd w:val="clear" w:color="auto" w:fill="auto"/>
            <w:noWrap/>
          </w:tcPr>
          <w:p w14:paraId="66C1C208" w14:textId="77777777" w:rsidR="00EF0B8A" w:rsidRPr="007A5203" w:rsidRDefault="00EF0B8A" w:rsidP="001168B9">
            <w:pPr>
              <w:spacing w:after="0" w:line="240" w:lineRule="auto"/>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Country</w:t>
            </w:r>
          </w:p>
        </w:tc>
        <w:tc>
          <w:tcPr>
            <w:tcW w:w="5670" w:type="dxa"/>
            <w:tcBorders>
              <w:bottom w:val="single" w:sz="4" w:space="0" w:color="D9D9D9" w:themeColor="background1" w:themeShade="D9"/>
            </w:tcBorders>
          </w:tcPr>
          <w:p w14:paraId="323D971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16C74">
              <w:rPr>
                <w:rFonts w:ascii="Aptos" w:eastAsia="Times New Roman" w:hAnsi="Aptos" w:cs="Times New Roman"/>
                <w:color w:val="000000"/>
                <w:kern w:val="0"/>
                <w:lang w:eastAsia="en-CA"/>
                <w14:ligatures w14:val="none"/>
              </w:rPr>
              <w:t>Country code for where this name applies</w:t>
            </w:r>
          </w:p>
        </w:tc>
      </w:tr>
      <w:tr w:rsidR="00EF0B8A" w:rsidRPr="008737AF" w14:paraId="66D144F1" w14:textId="77777777" w:rsidTr="00EF0B8A">
        <w:trPr>
          <w:trHeight w:val="291"/>
        </w:trPr>
        <w:tc>
          <w:tcPr>
            <w:tcW w:w="2977" w:type="dxa"/>
            <w:tcBorders>
              <w:bottom w:val="single" w:sz="4" w:space="0" w:color="D9D9D9" w:themeColor="background1" w:themeShade="D9"/>
            </w:tcBorders>
            <w:shd w:val="clear" w:color="auto" w:fill="auto"/>
            <w:noWrap/>
          </w:tcPr>
          <w:p w14:paraId="22B97F19" w14:textId="77777777" w:rsidR="00EF0B8A" w:rsidRPr="0007397C" w:rsidRDefault="00EF0B8A" w:rsidP="001168B9">
            <w:pPr>
              <w:spacing w:after="0" w:line="240" w:lineRule="auto"/>
              <w:ind w:left="456"/>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coding</w:t>
            </w:r>
          </w:p>
        </w:tc>
        <w:tc>
          <w:tcPr>
            <w:tcW w:w="5670" w:type="dxa"/>
            <w:tcBorders>
              <w:bottom w:val="single" w:sz="4" w:space="0" w:color="D9D9D9" w:themeColor="background1" w:themeShade="D9"/>
            </w:tcBorders>
          </w:tcPr>
          <w:p w14:paraId="414DA8E4"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AC0D94B" w14:textId="77777777" w:rsidTr="00EF0B8A">
        <w:trPr>
          <w:trHeight w:val="291"/>
        </w:trPr>
        <w:tc>
          <w:tcPr>
            <w:tcW w:w="2977" w:type="dxa"/>
            <w:tcBorders>
              <w:bottom w:val="single" w:sz="4" w:space="0" w:color="D9D9D9" w:themeColor="background1" w:themeShade="D9"/>
            </w:tcBorders>
            <w:shd w:val="clear" w:color="auto" w:fill="auto"/>
            <w:noWrap/>
          </w:tcPr>
          <w:p w14:paraId="3750FEA5"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Borders>
              <w:bottom w:val="single" w:sz="4" w:space="0" w:color="D9D9D9" w:themeColor="background1" w:themeShade="D9"/>
            </w:tcBorders>
          </w:tcPr>
          <w:p w14:paraId="3945DC41"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country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37315D7A" w14:textId="77777777" w:rsidTr="00EF0B8A">
        <w:trPr>
          <w:trHeight w:val="291"/>
        </w:trPr>
        <w:tc>
          <w:tcPr>
            <w:tcW w:w="2977" w:type="dxa"/>
            <w:tcBorders>
              <w:bottom w:val="single" w:sz="4" w:space="0" w:color="D9D9D9" w:themeColor="background1" w:themeShade="D9"/>
            </w:tcBorders>
            <w:shd w:val="clear" w:color="auto" w:fill="auto"/>
            <w:noWrap/>
          </w:tcPr>
          <w:p w14:paraId="34B6563B"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Borders>
              <w:bottom w:val="single" w:sz="4" w:space="0" w:color="D9D9D9" w:themeColor="background1" w:themeShade="D9"/>
            </w:tcBorders>
          </w:tcPr>
          <w:p w14:paraId="5216F2F1"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ISO two-letter country</w:t>
            </w:r>
          </w:p>
        </w:tc>
      </w:tr>
      <w:tr w:rsidR="00EF0B8A" w:rsidRPr="008737AF" w14:paraId="60A88187" w14:textId="77777777" w:rsidTr="00EF0B8A">
        <w:trPr>
          <w:trHeight w:val="291"/>
        </w:trPr>
        <w:tc>
          <w:tcPr>
            <w:tcW w:w="2977" w:type="dxa"/>
            <w:tcBorders>
              <w:bottom w:val="single" w:sz="4" w:space="0" w:color="D9D9D9" w:themeColor="background1" w:themeShade="D9"/>
            </w:tcBorders>
            <w:shd w:val="clear" w:color="auto" w:fill="auto"/>
            <w:noWrap/>
          </w:tcPr>
          <w:p w14:paraId="3FDC09ED"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Borders>
              <w:bottom w:val="single" w:sz="4" w:space="0" w:color="D9D9D9" w:themeColor="background1" w:themeShade="D9"/>
            </w:tcBorders>
          </w:tcPr>
          <w:p w14:paraId="7775AF39"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name for the country</w:t>
            </w:r>
          </w:p>
        </w:tc>
      </w:tr>
      <w:tr w:rsidR="00EF0B8A" w:rsidRPr="008737AF" w14:paraId="09599F8A" w14:textId="77777777" w:rsidTr="00EF0B8A">
        <w:trPr>
          <w:trHeight w:val="291"/>
        </w:trPr>
        <w:tc>
          <w:tcPr>
            <w:tcW w:w="2977" w:type="dxa"/>
            <w:tcBorders>
              <w:bottom w:val="single" w:sz="4" w:space="0" w:color="D9D9D9" w:themeColor="background1" w:themeShade="D9"/>
            </w:tcBorders>
            <w:shd w:val="clear" w:color="auto" w:fill="auto"/>
            <w:noWrap/>
          </w:tcPr>
          <w:p w14:paraId="6D8690CD" w14:textId="77777777" w:rsidR="00EF0B8A" w:rsidRPr="007A5203" w:rsidRDefault="00EF0B8A" w:rsidP="001168B9">
            <w:pPr>
              <w:spacing w:after="0" w:line="240" w:lineRule="auto"/>
              <w:rPr>
                <w:rFonts w:ascii="Aptos" w:eastAsia="Times New Roman" w:hAnsi="Aptos" w:cs="Times New Roman"/>
                <w:b/>
                <w:bCs/>
                <w:color w:val="000000"/>
                <w:kern w:val="0"/>
                <w:lang w:eastAsia="en-CA"/>
                <w14:ligatures w14:val="none"/>
              </w:rPr>
            </w:pPr>
            <w:r w:rsidRPr="007A5203">
              <w:rPr>
                <w:rFonts w:ascii="Aptos" w:eastAsia="Times New Roman" w:hAnsi="Aptos" w:cs="Times New Roman"/>
                <w:b/>
                <w:bCs/>
                <w:color w:val="000000"/>
                <w:kern w:val="0"/>
                <w:lang w:eastAsia="en-CA"/>
                <w14:ligatures w14:val="none"/>
              </w:rPr>
              <w:t>language</w:t>
            </w:r>
          </w:p>
        </w:tc>
        <w:tc>
          <w:tcPr>
            <w:tcW w:w="5670" w:type="dxa"/>
            <w:tcBorders>
              <w:bottom w:val="single" w:sz="4" w:space="0" w:color="D9D9D9" w:themeColor="background1" w:themeShade="D9"/>
            </w:tcBorders>
          </w:tcPr>
          <w:p w14:paraId="5E6DF42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FB7261">
              <w:rPr>
                <w:rFonts w:ascii="Aptos" w:eastAsia="Times New Roman" w:hAnsi="Aptos" w:cs="Times New Roman"/>
                <w:color w:val="000000"/>
                <w:kern w:val="0"/>
                <w:lang w:eastAsia="en-CA"/>
                <w14:ligatures w14:val="none"/>
              </w:rPr>
              <w:t>Language code for this name</w:t>
            </w:r>
          </w:p>
        </w:tc>
      </w:tr>
      <w:tr w:rsidR="00EF0B8A" w:rsidRPr="008737AF" w14:paraId="3D71F1D2" w14:textId="77777777" w:rsidTr="00EF0B8A">
        <w:trPr>
          <w:trHeight w:val="291"/>
        </w:trPr>
        <w:tc>
          <w:tcPr>
            <w:tcW w:w="2977" w:type="dxa"/>
            <w:tcBorders>
              <w:bottom w:val="single" w:sz="4" w:space="0" w:color="D9D9D9" w:themeColor="background1" w:themeShade="D9"/>
            </w:tcBorders>
            <w:shd w:val="clear" w:color="auto" w:fill="auto"/>
            <w:noWrap/>
          </w:tcPr>
          <w:p w14:paraId="0CECCC0A" w14:textId="77777777" w:rsidR="00EF0B8A" w:rsidRPr="003520B2" w:rsidRDefault="00EF0B8A" w:rsidP="001168B9">
            <w:pPr>
              <w:spacing w:after="0" w:line="240" w:lineRule="auto"/>
              <w:ind w:left="456"/>
              <w:rPr>
                <w:rFonts w:ascii="Aptos" w:eastAsia="Times New Roman" w:hAnsi="Aptos" w:cs="Times New Roman"/>
                <w:b/>
                <w:bCs/>
                <w:color w:val="000000"/>
                <w:kern w:val="0"/>
                <w:lang w:eastAsia="en-CA"/>
                <w14:ligatures w14:val="none"/>
              </w:rPr>
            </w:pPr>
            <w:r w:rsidRPr="003520B2">
              <w:rPr>
                <w:rFonts w:ascii="Aptos" w:eastAsia="Times New Roman" w:hAnsi="Aptos" w:cs="Times New Roman"/>
                <w:b/>
                <w:bCs/>
                <w:color w:val="000000"/>
                <w:kern w:val="0"/>
                <w:lang w:eastAsia="en-CA"/>
                <w14:ligatures w14:val="none"/>
              </w:rPr>
              <w:t>coding</w:t>
            </w:r>
          </w:p>
        </w:tc>
        <w:tc>
          <w:tcPr>
            <w:tcW w:w="5670" w:type="dxa"/>
            <w:tcBorders>
              <w:bottom w:val="single" w:sz="4" w:space="0" w:color="D9D9D9" w:themeColor="background1" w:themeShade="D9"/>
            </w:tcBorders>
          </w:tcPr>
          <w:p w14:paraId="735C442B"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07FBAFEF" w14:textId="77777777" w:rsidTr="00EF0B8A">
        <w:trPr>
          <w:trHeight w:val="291"/>
        </w:trPr>
        <w:tc>
          <w:tcPr>
            <w:tcW w:w="2977" w:type="dxa"/>
            <w:tcBorders>
              <w:bottom w:val="single" w:sz="4" w:space="0" w:color="D9D9D9" w:themeColor="background1" w:themeShade="D9"/>
            </w:tcBorders>
            <w:shd w:val="clear" w:color="auto" w:fill="auto"/>
            <w:noWrap/>
          </w:tcPr>
          <w:p w14:paraId="3C4A54AF"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Borders>
              <w:bottom w:val="single" w:sz="4" w:space="0" w:color="D9D9D9" w:themeColor="background1" w:themeShade="D9"/>
            </w:tcBorders>
          </w:tcPr>
          <w:p w14:paraId="0A9F9997"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language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2887E606" w14:textId="77777777" w:rsidTr="00EF0B8A">
        <w:trPr>
          <w:trHeight w:val="291"/>
        </w:trPr>
        <w:tc>
          <w:tcPr>
            <w:tcW w:w="2977" w:type="dxa"/>
            <w:tcBorders>
              <w:bottom w:val="single" w:sz="4" w:space="0" w:color="D9D9D9" w:themeColor="background1" w:themeShade="D9"/>
            </w:tcBorders>
            <w:shd w:val="clear" w:color="auto" w:fill="auto"/>
            <w:noWrap/>
          </w:tcPr>
          <w:p w14:paraId="5502F7F0"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Borders>
              <w:bottom w:val="single" w:sz="4" w:space="0" w:color="D9D9D9" w:themeColor="background1" w:themeShade="D9"/>
            </w:tcBorders>
          </w:tcPr>
          <w:p w14:paraId="6DEE8E6C"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ISO two-letter language code</w:t>
            </w:r>
          </w:p>
        </w:tc>
      </w:tr>
      <w:tr w:rsidR="00EF0B8A" w:rsidRPr="008737AF" w14:paraId="195299EB" w14:textId="77777777" w:rsidTr="00EF0B8A">
        <w:trPr>
          <w:trHeight w:val="291"/>
        </w:trPr>
        <w:tc>
          <w:tcPr>
            <w:tcW w:w="2977" w:type="dxa"/>
            <w:tcBorders>
              <w:bottom w:val="single" w:sz="4" w:space="0" w:color="D9D9D9" w:themeColor="background1" w:themeShade="D9"/>
            </w:tcBorders>
            <w:shd w:val="clear" w:color="auto" w:fill="auto"/>
            <w:noWrap/>
          </w:tcPr>
          <w:p w14:paraId="377610E0" w14:textId="77777777" w:rsidR="00EF0B8A" w:rsidRPr="0007397C"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Borders>
              <w:bottom w:val="single" w:sz="4" w:space="0" w:color="D9D9D9" w:themeColor="background1" w:themeShade="D9"/>
            </w:tcBorders>
          </w:tcPr>
          <w:p w14:paraId="477222CA"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name for the language</w:t>
            </w:r>
          </w:p>
        </w:tc>
      </w:tr>
    </w:tbl>
    <w:p w14:paraId="66085CE6"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566B9C8E" w14:textId="77777777" w:rsidTr="001168B9">
        <w:trPr>
          <w:trHeight w:val="321"/>
          <w:tblHeader/>
        </w:trPr>
        <w:tc>
          <w:tcPr>
            <w:tcW w:w="2977" w:type="dxa"/>
            <w:shd w:val="clear" w:color="auto" w:fill="F2F2F2" w:themeFill="background1" w:themeFillShade="F2"/>
          </w:tcPr>
          <w:p w14:paraId="61A1B007" w14:textId="79D2BC53"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12EAD7F5"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619BEB07" w14:textId="77777777" w:rsidTr="00EF0B8A">
        <w:trPr>
          <w:trHeight w:val="291"/>
        </w:trPr>
        <w:tc>
          <w:tcPr>
            <w:tcW w:w="8647" w:type="dxa"/>
            <w:gridSpan w:val="2"/>
            <w:shd w:val="clear" w:color="auto" w:fill="F2F2F2" w:themeFill="background1" w:themeFillShade="F2"/>
          </w:tcPr>
          <w:p w14:paraId="20307965" w14:textId="77777777" w:rsidR="00EF0B8A" w:rsidRPr="00742D0D" w:rsidRDefault="00EF0B8A" w:rsidP="001168B9">
            <w:pPr>
              <w:rPr>
                <w:b/>
                <w:bCs/>
              </w:rPr>
            </w:pPr>
            <w:r w:rsidRPr="00742D0D">
              <w:rPr>
                <w:b/>
                <w:bCs/>
              </w:rPr>
              <w:t>Manu</w:t>
            </w:r>
            <w:r>
              <w:rPr>
                <w:b/>
                <w:bCs/>
              </w:rPr>
              <w:t>f</w:t>
            </w:r>
            <w:r w:rsidRPr="00742D0D">
              <w:rPr>
                <w:b/>
                <w:bCs/>
              </w:rPr>
              <w:t>actured Item Definition</w:t>
            </w:r>
          </w:p>
        </w:tc>
      </w:tr>
      <w:tr w:rsidR="00EF0B8A" w:rsidRPr="008737AF" w14:paraId="209FB5BE" w14:textId="77777777" w:rsidTr="00EF0B8A">
        <w:trPr>
          <w:trHeight w:val="291"/>
        </w:trPr>
        <w:tc>
          <w:tcPr>
            <w:tcW w:w="2977" w:type="dxa"/>
            <w:shd w:val="clear" w:color="auto" w:fill="auto"/>
            <w:noWrap/>
          </w:tcPr>
          <w:p w14:paraId="14C7BBB5"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9B2850">
              <w:rPr>
                <w:rFonts w:ascii="Aptos" w:hAnsi="Aptos"/>
              </w:rPr>
              <w:t>id</w:t>
            </w:r>
          </w:p>
        </w:tc>
        <w:tc>
          <w:tcPr>
            <w:tcW w:w="5670" w:type="dxa"/>
          </w:tcPr>
          <w:p w14:paraId="4D78D45D"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System generated UUID used uniquely identify this resource</w:t>
            </w:r>
          </w:p>
        </w:tc>
      </w:tr>
      <w:tr w:rsidR="00EF0B8A" w:rsidRPr="008737AF" w14:paraId="7E19C8A2" w14:textId="77777777" w:rsidTr="00EF0B8A">
        <w:trPr>
          <w:trHeight w:val="291"/>
        </w:trPr>
        <w:tc>
          <w:tcPr>
            <w:tcW w:w="2977" w:type="dxa"/>
            <w:shd w:val="clear" w:color="auto" w:fill="auto"/>
            <w:noWrap/>
          </w:tcPr>
          <w:p w14:paraId="26FC352A"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9B2850">
              <w:rPr>
                <w:rFonts w:ascii="Aptos" w:hAnsi="Aptos"/>
              </w:rPr>
              <w:t>identifier</w:t>
            </w:r>
          </w:p>
        </w:tc>
        <w:tc>
          <w:tcPr>
            <w:tcW w:w="5670" w:type="dxa"/>
          </w:tcPr>
          <w:p w14:paraId="349058FC"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 xml:space="preserve">Business assigned unique identifier(s) for this </w:t>
            </w:r>
            <w:r>
              <w:rPr>
                <w:rFonts w:ascii="Aptos" w:eastAsia="Times New Roman" w:hAnsi="Aptos" w:cs="Times New Roman"/>
                <w:color w:val="000000"/>
                <w:kern w:val="0"/>
                <w:lang w:eastAsia="en-CA"/>
                <w14:ligatures w14:val="none"/>
              </w:rPr>
              <w:t>Manufactured Item</w:t>
            </w:r>
            <w:r w:rsidRPr="004D2A35">
              <w:rPr>
                <w:rFonts w:ascii="Aptos" w:eastAsia="Times New Roman" w:hAnsi="Aptos" w:cs="Times New Roman"/>
                <w:color w:val="000000"/>
                <w:kern w:val="0"/>
                <w:lang w:eastAsia="en-CA"/>
                <w14:ligatures w14:val="none"/>
              </w:rPr>
              <w:t xml:space="preserve">. </w:t>
            </w:r>
          </w:p>
        </w:tc>
      </w:tr>
      <w:tr w:rsidR="00EF0B8A" w:rsidRPr="008737AF" w14:paraId="7A5F5F1D" w14:textId="77777777" w:rsidTr="00EF0B8A">
        <w:trPr>
          <w:trHeight w:val="291"/>
        </w:trPr>
        <w:tc>
          <w:tcPr>
            <w:tcW w:w="2977" w:type="dxa"/>
            <w:shd w:val="clear" w:color="auto" w:fill="auto"/>
            <w:noWrap/>
          </w:tcPr>
          <w:p w14:paraId="42F87E9C"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9B2850">
              <w:rPr>
                <w:rFonts w:ascii="Aptos" w:hAnsi="Aptos"/>
              </w:rPr>
              <w:t>status</w:t>
            </w:r>
          </w:p>
        </w:tc>
        <w:tc>
          <w:tcPr>
            <w:tcW w:w="5670" w:type="dxa"/>
          </w:tcPr>
          <w:p w14:paraId="521DF964"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3D89C9A9" w14:textId="77777777" w:rsidTr="00EF0B8A">
        <w:trPr>
          <w:trHeight w:val="291"/>
        </w:trPr>
        <w:tc>
          <w:tcPr>
            <w:tcW w:w="2977" w:type="dxa"/>
            <w:shd w:val="clear" w:color="auto" w:fill="auto"/>
            <w:noWrap/>
          </w:tcPr>
          <w:p w14:paraId="613782AA" w14:textId="77777777" w:rsidR="00EF0B8A" w:rsidRPr="00080C0A" w:rsidRDefault="00EF0B8A" w:rsidP="001168B9">
            <w:pPr>
              <w:spacing w:after="0" w:line="240" w:lineRule="auto"/>
              <w:rPr>
                <w:rFonts w:ascii="Aptos" w:eastAsia="Times New Roman" w:hAnsi="Aptos" w:cs="Times New Roman"/>
                <w:b/>
                <w:bCs/>
                <w:color w:val="000000"/>
                <w:kern w:val="0"/>
                <w:lang w:eastAsia="en-CA"/>
                <w14:ligatures w14:val="none"/>
              </w:rPr>
            </w:pPr>
            <w:r w:rsidRPr="00080C0A">
              <w:rPr>
                <w:rFonts w:ascii="Aptos" w:hAnsi="Aptos"/>
                <w:b/>
                <w:bCs/>
              </w:rPr>
              <w:t>Manufactured dose form</w:t>
            </w:r>
          </w:p>
        </w:tc>
        <w:tc>
          <w:tcPr>
            <w:tcW w:w="5670" w:type="dxa"/>
          </w:tcPr>
          <w:p w14:paraId="299CAE0B"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Dose form of the product in its primary packaging</w:t>
            </w:r>
          </w:p>
        </w:tc>
      </w:tr>
      <w:tr w:rsidR="00EF0B8A" w:rsidRPr="008737AF" w14:paraId="63BF2C66" w14:textId="77777777" w:rsidTr="00EF0B8A">
        <w:trPr>
          <w:trHeight w:val="291"/>
        </w:trPr>
        <w:tc>
          <w:tcPr>
            <w:tcW w:w="2977" w:type="dxa"/>
            <w:shd w:val="clear" w:color="auto" w:fill="auto"/>
            <w:noWrap/>
          </w:tcPr>
          <w:p w14:paraId="23CE7E20" w14:textId="77777777" w:rsidR="00EF0B8A" w:rsidRPr="00080C0A" w:rsidRDefault="00EF0B8A" w:rsidP="001168B9">
            <w:pPr>
              <w:spacing w:after="0" w:line="240" w:lineRule="auto"/>
              <w:ind w:left="456"/>
              <w:rPr>
                <w:rFonts w:ascii="Aptos" w:hAnsi="Aptos"/>
                <w:b/>
                <w:bCs/>
              </w:rPr>
            </w:pPr>
            <w:r w:rsidRPr="00080C0A">
              <w:rPr>
                <w:rFonts w:ascii="Aptos" w:eastAsia="Times New Roman" w:hAnsi="Aptos" w:cs="Times New Roman"/>
                <w:b/>
                <w:bCs/>
                <w:color w:val="000000"/>
                <w:kern w:val="0"/>
                <w:lang w:eastAsia="en-CA"/>
                <w14:ligatures w14:val="none"/>
              </w:rPr>
              <w:t>coding</w:t>
            </w:r>
          </w:p>
        </w:tc>
        <w:tc>
          <w:tcPr>
            <w:tcW w:w="5670" w:type="dxa"/>
          </w:tcPr>
          <w:p w14:paraId="43C965EB"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2997BADC" w14:textId="77777777" w:rsidTr="00EF0B8A">
        <w:trPr>
          <w:trHeight w:val="291"/>
        </w:trPr>
        <w:tc>
          <w:tcPr>
            <w:tcW w:w="2977" w:type="dxa"/>
            <w:shd w:val="clear" w:color="auto" w:fill="auto"/>
            <w:noWrap/>
          </w:tcPr>
          <w:p w14:paraId="69E3AA8B"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Pr>
          <w:p w14:paraId="5E127F18"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pharmaceutical dose form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762E004F" w14:textId="77777777" w:rsidTr="00EF0B8A">
        <w:trPr>
          <w:trHeight w:val="291"/>
        </w:trPr>
        <w:tc>
          <w:tcPr>
            <w:tcW w:w="2977" w:type="dxa"/>
            <w:shd w:val="clear" w:color="auto" w:fill="auto"/>
            <w:noWrap/>
          </w:tcPr>
          <w:p w14:paraId="381A5A9A"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Pr>
          <w:p w14:paraId="66129930"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pharmaceutical dose form</w:t>
            </w:r>
          </w:p>
        </w:tc>
      </w:tr>
      <w:tr w:rsidR="00EF0B8A" w:rsidRPr="008737AF" w14:paraId="4AD0063C" w14:textId="77777777" w:rsidTr="00EF0B8A">
        <w:trPr>
          <w:trHeight w:val="291"/>
        </w:trPr>
        <w:tc>
          <w:tcPr>
            <w:tcW w:w="2977" w:type="dxa"/>
            <w:shd w:val="clear" w:color="auto" w:fill="auto"/>
            <w:noWrap/>
          </w:tcPr>
          <w:p w14:paraId="622B7845"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Pr>
          <w:p w14:paraId="38B1C815"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pharmaceutical dose form</w:t>
            </w:r>
          </w:p>
        </w:tc>
      </w:tr>
      <w:tr w:rsidR="00EF0B8A" w:rsidRPr="008737AF" w14:paraId="3FDBB227" w14:textId="77777777" w:rsidTr="00EF0B8A">
        <w:trPr>
          <w:trHeight w:val="291"/>
        </w:trPr>
        <w:tc>
          <w:tcPr>
            <w:tcW w:w="2977" w:type="dxa"/>
            <w:shd w:val="clear" w:color="auto" w:fill="auto"/>
            <w:noWrap/>
          </w:tcPr>
          <w:p w14:paraId="79656B0B" w14:textId="77777777" w:rsidR="00EF0B8A" w:rsidRPr="00080C0A" w:rsidRDefault="00EF0B8A" w:rsidP="001168B9">
            <w:pPr>
              <w:spacing w:after="0" w:line="240" w:lineRule="auto"/>
              <w:rPr>
                <w:rFonts w:ascii="Aptos" w:eastAsia="Times New Roman" w:hAnsi="Aptos" w:cs="Times New Roman"/>
                <w:b/>
                <w:bCs/>
                <w:color w:val="000000"/>
                <w:kern w:val="0"/>
                <w:lang w:eastAsia="en-CA"/>
                <w14:ligatures w14:val="none"/>
              </w:rPr>
            </w:pPr>
            <w:r w:rsidRPr="00080C0A">
              <w:rPr>
                <w:rFonts w:ascii="Aptos" w:hAnsi="Aptos"/>
                <w:b/>
                <w:bCs/>
              </w:rPr>
              <w:t>Unit of presentation</w:t>
            </w:r>
          </w:p>
        </w:tc>
        <w:tc>
          <w:tcPr>
            <w:tcW w:w="5670" w:type="dxa"/>
          </w:tcPr>
          <w:p w14:paraId="42C873D1"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presentation for the product</w:t>
            </w:r>
          </w:p>
        </w:tc>
      </w:tr>
      <w:tr w:rsidR="00EF0B8A" w:rsidRPr="008737AF" w14:paraId="6EDDE195" w14:textId="77777777" w:rsidTr="00EF0B8A">
        <w:trPr>
          <w:trHeight w:val="291"/>
        </w:trPr>
        <w:tc>
          <w:tcPr>
            <w:tcW w:w="2977" w:type="dxa"/>
            <w:shd w:val="clear" w:color="auto" w:fill="auto"/>
            <w:noWrap/>
          </w:tcPr>
          <w:p w14:paraId="5D09B4EE" w14:textId="77777777" w:rsidR="00EF0B8A" w:rsidRPr="00080C0A" w:rsidRDefault="00EF0B8A" w:rsidP="001168B9">
            <w:pPr>
              <w:spacing w:after="0" w:line="240" w:lineRule="auto"/>
              <w:ind w:left="456"/>
              <w:rPr>
                <w:rFonts w:ascii="Aptos" w:hAnsi="Aptos"/>
                <w:b/>
                <w:bCs/>
              </w:rPr>
            </w:pPr>
            <w:r w:rsidRPr="00080C0A">
              <w:rPr>
                <w:rFonts w:ascii="Aptos" w:eastAsia="Times New Roman" w:hAnsi="Aptos" w:cs="Times New Roman"/>
                <w:b/>
                <w:bCs/>
                <w:color w:val="000000"/>
                <w:kern w:val="0"/>
                <w:lang w:eastAsia="en-CA"/>
                <w14:ligatures w14:val="none"/>
              </w:rPr>
              <w:t>coding</w:t>
            </w:r>
          </w:p>
        </w:tc>
        <w:tc>
          <w:tcPr>
            <w:tcW w:w="5670" w:type="dxa"/>
          </w:tcPr>
          <w:p w14:paraId="586EEE4B"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524C850" w14:textId="77777777" w:rsidTr="00EF0B8A">
        <w:trPr>
          <w:trHeight w:val="291"/>
        </w:trPr>
        <w:tc>
          <w:tcPr>
            <w:tcW w:w="2977" w:type="dxa"/>
            <w:shd w:val="clear" w:color="auto" w:fill="auto"/>
            <w:noWrap/>
          </w:tcPr>
          <w:p w14:paraId="6CBA3E14"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system</w:t>
            </w:r>
          </w:p>
        </w:tc>
        <w:tc>
          <w:tcPr>
            <w:tcW w:w="5670" w:type="dxa"/>
          </w:tcPr>
          <w:p w14:paraId="3FEC78CE"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where </w:t>
            </w:r>
            <w:r>
              <w:rPr>
                <w:rFonts w:ascii="Aptos" w:eastAsia="Times New Roman" w:hAnsi="Aptos" w:cs="Times New Roman"/>
                <w:color w:val="000000"/>
                <w:kern w:val="0"/>
                <w:lang w:eastAsia="en-CA"/>
                <w14:ligatures w14:val="none"/>
              </w:rPr>
              <w:t xml:space="preserve">unit of presentation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7F992F4A" w14:textId="77777777" w:rsidTr="00EF0B8A">
        <w:trPr>
          <w:trHeight w:val="291"/>
        </w:trPr>
        <w:tc>
          <w:tcPr>
            <w:tcW w:w="2977" w:type="dxa"/>
            <w:shd w:val="clear" w:color="auto" w:fill="auto"/>
            <w:noWrap/>
          </w:tcPr>
          <w:p w14:paraId="4B90C074"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code</w:t>
            </w:r>
          </w:p>
        </w:tc>
        <w:tc>
          <w:tcPr>
            <w:tcW w:w="5670" w:type="dxa"/>
          </w:tcPr>
          <w:p w14:paraId="0B33FC6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the unit of presentation</w:t>
            </w:r>
          </w:p>
        </w:tc>
      </w:tr>
      <w:tr w:rsidR="00EF0B8A" w:rsidRPr="008737AF" w14:paraId="496CFBF1" w14:textId="77777777" w:rsidTr="00EF0B8A">
        <w:trPr>
          <w:trHeight w:val="291"/>
        </w:trPr>
        <w:tc>
          <w:tcPr>
            <w:tcW w:w="2977" w:type="dxa"/>
            <w:shd w:val="clear" w:color="auto" w:fill="auto"/>
            <w:noWrap/>
          </w:tcPr>
          <w:p w14:paraId="5CCC0FFA" w14:textId="77777777" w:rsidR="00EF0B8A" w:rsidRPr="00845FCA" w:rsidRDefault="00EF0B8A" w:rsidP="001168B9">
            <w:pPr>
              <w:spacing w:after="0" w:line="240" w:lineRule="auto"/>
              <w:ind w:left="598"/>
              <w:rPr>
                <w:rFonts w:ascii="Aptos" w:eastAsia="Times New Roman" w:hAnsi="Aptos" w:cs="Times New Roman"/>
                <w:color w:val="000000"/>
                <w:kern w:val="0"/>
                <w:lang w:eastAsia="en-CA"/>
                <w14:ligatures w14:val="none"/>
              </w:rPr>
            </w:pPr>
            <w:r w:rsidRPr="0006521F">
              <w:rPr>
                <w:rFonts w:ascii="Aptos" w:eastAsia="Times New Roman" w:hAnsi="Aptos" w:cs="Times New Roman"/>
                <w:color w:val="000000"/>
                <w:kern w:val="0"/>
                <w:lang w:eastAsia="en-CA"/>
                <w14:ligatures w14:val="none"/>
              </w:rPr>
              <w:t>display</w:t>
            </w:r>
          </w:p>
        </w:tc>
        <w:tc>
          <w:tcPr>
            <w:tcW w:w="5670" w:type="dxa"/>
          </w:tcPr>
          <w:p w14:paraId="1B8DE18F" w14:textId="77777777" w:rsidR="00EF0B8A"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Display text for the unit of presentation</w:t>
            </w:r>
          </w:p>
        </w:tc>
      </w:tr>
      <w:tr w:rsidR="00EF0B8A" w:rsidRPr="008737AF" w14:paraId="1B6DB95F" w14:textId="77777777" w:rsidTr="00EF0B8A">
        <w:trPr>
          <w:trHeight w:val="291"/>
        </w:trPr>
        <w:tc>
          <w:tcPr>
            <w:tcW w:w="2977" w:type="dxa"/>
            <w:shd w:val="clear" w:color="auto" w:fill="auto"/>
            <w:noWrap/>
          </w:tcPr>
          <w:p w14:paraId="1F19B6E7"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sidRPr="009B2850">
              <w:rPr>
                <w:rFonts w:ascii="Aptos" w:hAnsi="Aptos"/>
              </w:rPr>
              <w:lastRenderedPageBreak/>
              <w:t>manufacturer</w:t>
            </w:r>
          </w:p>
        </w:tc>
        <w:tc>
          <w:tcPr>
            <w:tcW w:w="5670" w:type="dxa"/>
          </w:tcPr>
          <w:p w14:paraId="388A7C48"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Cross-reference to the Organization resource for the manufacturer or market authorization holder.</w:t>
            </w:r>
          </w:p>
        </w:tc>
      </w:tr>
      <w:tr w:rsidR="00EF0B8A" w:rsidRPr="008737AF" w14:paraId="03B3AA78" w14:textId="77777777" w:rsidTr="00EF0B8A">
        <w:trPr>
          <w:trHeight w:val="291"/>
        </w:trPr>
        <w:tc>
          <w:tcPr>
            <w:tcW w:w="2977" w:type="dxa"/>
            <w:shd w:val="clear" w:color="auto" w:fill="auto"/>
            <w:noWrap/>
          </w:tcPr>
          <w:p w14:paraId="075B96A0" w14:textId="77777777" w:rsidR="00EF0B8A" w:rsidRPr="00F118A1" w:rsidRDefault="00EF0B8A" w:rsidP="001168B9">
            <w:pPr>
              <w:spacing w:after="0" w:line="240" w:lineRule="auto"/>
              <w:rPr>
                <w:rFonts w:ascii="Aptos" w:hAnsi="Aptos"/>
                <w:b/>
                <w:bCs/>
              </w:rPr>
            </w:pPr>
            <w:r w:rsidRPr="00F118A1">
              <w:rPr>
                <w:rFonts w:ascii="Aptos" w:hAnsi="Aptos"/>
                <w:b/>
                <w:bCs/>
              </w:rPr>
              <w:t>properties</w:t>
            </w:r>
          </w:p>
        </w:tc>
        <w:tc>
          <w:tcPr>
            <w:tcW w:w="5670" w:type="dxa"/>
          </w:tcPr>
          <w:p w14:paraId="5FAE356A"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Physical attributes of the medicinal product</w:t>
            </w:r>
          </w:p>
        </w:tc>
      </w:tr>
      <w:tr w:rsidR="00EF0B8A" w:rsidRPr="008737AF" w14:paraId="52B3C3F7" w14:textId="77777777" w:rsidTr="00EF0B8A">
        <w:trPr>
          <w:trHeight w:val="291"/>
        </w:trPr>
        <w:tc>
          <w:tcPr>
            <w:tcW w:w="2977" w:type="dxa"/>
            <w:shd w:val="clear" w:color="auto" w:fill="auto"/>
            <w:noWrap/>
          </w:tcPr>
          <w:p w14:paraId="659F12C3" w14:textId="77777777" w:rsidR="00EF0B8A" w:rsidRPr="009B2850" w:rsidRDefault="00EF0B8A" w:rsidP="001168B9">
            <w:pPr>
              <w:spacing w:after="0" w:line="240" w:lineRule="auto"/>
              <w:ind w:left="173"/>
              <w:rPr>
                <w:rFonts w:ascii="Aptos" w:hAnsi="Aptos"/>
              </w:rPr>
            </w:pPr>
            <w:r w:rsidRPr="009B2850">
              <w:rPr>
                <w:rFonts w:ascii="Aptos" w:hAnsi="Aptos"/>
              </w:rPr>
              <w:t>colour</w:t>
            </w:r>
          </w:p>
        </w:tc>
        <w:tc>
          <w:tcPr>
            <w:tcW w:w="5670" w:type="dxa"/>
          </w:tcPr>
          <w:p w14:paraId="229FA752"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Colour of the medicinal product</w:t>
            </w:r>
          </w:p>
        </w:tc>
      </w:tr>
      <w:tr w:rsidR="00EF0B8A" w:rsidRPr="008737AF" w14:paraId="4A13A4D6" w14:textId="77777777" w:rsidTr="00EF0B8A">
        <w:trPr>
          <w:trHeight w:val="291"/>
        </w:trPr>
        <w:tc>
          <w:tcPr>
            <w:tcW w:w="2977" w:type="dxa"/>
            <w:shd w:val="clear" w:color="auto" w:fill="auto"/>
            <w:noWrap/>
          </w:tcPr>
          <w:p w14:paraId="06A4B127" w14:textId="77777777" w:rsidR="00EF0B8A" w:rsidRPr="009B2850" w:rsidRDefault="00EF0B8A" w:rsidP="001168B9">
            <w:pPr>
              <w:spacing w:after="0" w:line="240" w:lineRule="auto"/>
              <w:ind w:left="173"/>
              <w:rPr>
                <w:rFonts w:ascii="Aptos" w:hAnsi="Aptos"/>
              </w:rPr>
            </w:pPr>
            <w:r w:rsidRPr="009B2850">
              <w:rPr>
                <w:rFonts w:ascii="Aptos" w:hAnsi="Aptos"/>
              </w:rPr>
              <w:t>flavour</w:t>
            </w:r>
          </w:p>
        </w:tc>
        <w:tc>
          <w:tcPr>
            <w:tcW w:w="5670" w:type="dxa"/>
          </w:tcPr>
          <w:p w14:paraId="772CE6CD"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Flavour of the medicinal product</w:t>
            </w:r>
          </w:p>
        </w:tc>
      </w:tr>
      <w:tr w:rsidR="00EF0B8A" w:rsidRPr="008737AF" w14:paraId="58383534" w14:textId="77777777" w:rsidTr="00EF0B8A">
        <w:trPr>
          <w:trHeight w:val="291"/>
        </w:trPr>
        <w:tc>
          <w:tcPr>
            <w:tcW w:w="2977" w:type="dxa"/>
            <w:shd w:val="clear" w:color="auto" w:fill="auto"/>
            <w:noWrap/>
          </w:tcPr>
          <w:p w14:paraId="2940FB0A" w14:textId="77777777" w:rsidR="00EF0B8A" w:rsidRPr="009B2850" w:rsidRDefault="00EF0B8A" w:rsidP="001168B9">
            <w:pPr>
              <w:spacing w:after="0" w:line="240" w:lineRule="auto"/>
              <w:ind w:left="173"/>
              <w:rPr>
                <w:rFonts w:ascii="Aptos" w:hAnsi="Aptos"/>
              </w:rPr>
            </w:pPr>
            <w:r w:rsidRPr="009B2850">
              <w:rPr>
                <w:rFonts w:ascii="Aptos" w:hAnsi="Aptos"/>
              </w:rPr>
              <w:t>score</w:t>
            </w:r>
          </w:p>
        </w:tc>
        <w:tc>
          <w:tcPr>
            <w:tcW w:w="5670" w:type="dxa"/>
          </w:tcPr>
          <w:p w14:paraId="3CEB675B"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whether the medicinal product is scored</w:t>
            </w:r>
          </w:p>
        </w:tc>
      </w:tr>
      <w:tr w:rsidR="00EF0B8A" w:rsidRPr="008737AF" w14:paraId="7B159035" w14:textId="77777777" w:rsidTr="00EF0B8A">
        <w:trPr>
          <w:trHeight w:val="291"/>
        </w:trPr>
        <w:tc>
          <w:tcPr>
            <w:tcW w:w="2977" w:type="dxa"/>
            <w:shd w:val="clear" w:color="auto" w:fill="auto"/>
            <w:noWrap/>
          </w:tcPr>
          <w:p w14:paraId="52738F63" w14:textId="77777777" w:rsidR="00EF0B8A" w:rsidRPr="009B2850" w:rsidRDefault="00EF0B8A" w:rsidP="001168B9">
            <w:pPr>
              <w:spacing w:after="0" w:line="240" w:lineRule="auto"/>
              <w:ind w:left="173"/>
              <w:rPr>
                <w:rFonts w:ascii="Aptos" w:hAnsi="Aptos"/>
              </w:rPr>
            </w:pPr>
            <w:r w:rsidRPr="009B2850">
              <w:rPr>
                <w:rFonts w:ascii="Aptos" w:hAnsi="Aptos"/>
              </w:rPr>
              <w:t>shape</w:t>
            </w:r>
          </w:p>
        </w:tc>
        <w:tc>
          <w:tcPr>
            <w:tcW w:w="5670" w:type="dxa"/>
          </w:tcPr>
          <w:p w14:paraId="3650A474"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the shape of the medicinal product</w:t>
            </w:r>
          </w:p>
        </w:tc>
      </w:tr>
      <w:tr w:rsidR="00EF0B8A" w:rsidRPr="008737AF" w14:paraId="0FBC9705" w14:textId="77777777" w:rsidTr="00EF0B8A">
        <w:trPr>
          <w:trHeight w:val="291"/>
        </w:trPr>
        <w:tc>
          <w:tcPr>
            <w:tcW w:w="2977" w:type="dxa"/>
            <w:shd w:val="clear" w:color="auto" w:fill="auto"/>
            <w:noWrap/>
          </w:tcPr>
          <w:p w14:paraId="0C3C9D26" w14:textId="77777777" w:rsidR="00EF0B8A" w:rsidRPr="009B2850" w:rsidRDefault="00EF0B8A" w:rsidP="001168B9">
            <w:pPr>
              <w:spacing w:after="0" w:line="240" w:lineRule="auto"/>
              <w:ind w:left="173"/>
              <w:rPr>
                <w:rFonts w:ascii="Aptos" w:hAnsi="Aptos"/>
              </w:rPr>
            </w:pPr>
            <w:r w:rsidRPr="009B2850">
              <w:rPr>
                <w:rFonts w:ascii="Aptos" w:hAnsi="Aptos"/>
              </w:rPr>
              <w:t>surface form</w:t>
            </w:r>
          </w:p>
        </w:tc>
        <w:tc>
          <w:tcPr>
            <w:tcW w:w="5670" w:type="dxa"/>
          </w:tcPr>
          <w:p w14:paraId="0C657567"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whether the medicinal product’s surface is convex or concave</w:t>
            </w:r>
          </w:p>
        </w:tc>
      </w:tr>
      <w:tr w:rsidR="00EF0B8A" w:rsidRPr="008737AF" w14:paraId="321B9D02" w14:textId="77777777" w:rsidTr="00EF0B8A">
        <w:trPr>
          <w:trHeight w:val="291"/>
        </w:trPr>
        <w:tc>
          <w:tcPr>
            <w:tcW w:w="2977" w:type="dxa"/>
            <w:shd w:val="clear" w:color="auto" w:fill="auto"/>
            <w:noWrap/>
          </w:tcPr>
          <w:p w14:paraId="31323B89" w14:textId="77777777" w:rsidR="00EF0B8A" w:rsidRPr="009B2850" w:rsidRDefault="00EF0B8A" w:rsidP="001168B9">
            <w:pPr>
              <w:spacing w:after="0" w:line="240" w:lineRule="auto"/>
              <w:ind w:left="173"/>
              <w:rPr>
                <w:rFonts w:ascii="Aptos" w:hAnsi="Aptos"/>
              </w:rPr>
            </w:pPr>
            <w:r w:rsidRPr="009B2850">
              <w:rPr>
                <w:rFonts w:ascii="Aptos" w:hAnsi="Aptos"/>
              </w:rPr>
              <w:t>size</w:t>
            </w:r>
          </w:p>
        </w:tc>
        <w:tc>
          <w:tcPr>
            <w:tcW w:w="5670" w:type="dxa"/>
          </w:tcPr>
          <w:p w14:paraId="6F22C1C5"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the dimensions of the medicinal product</w:t>
            </w:r>
          </w:p>
        </w:tc>
      </w:tr>
      <w:tr w:rsidR="00EF0B8A" w:rsidRPr="008737AF" w14:paraId="720BAF6D" w14:textId="77777777" w:rsidTr="00EF0B8A">
        <w:trPr>
          <w:trHeight w:val="291"/>
        </w:trPr>
        <w:tc>
          <w:tcPr>
            <w:tcW w:w="2977" w:type="dxa"/>
            <w:shd w:val="clear" w:color="auto" w:fill="auto"/>
            <w:noWrap/>
          </w:tcPr>
          <w:p w14:paraId="3EC8CEFF" w14:textId="77777777" w:rsidR="00EF0B8A" w:rsidRPr="009B2850" w:rsidRDefault="00EF0B8A" w:rsidP="001168B9">
            <w:pPr>
              <w:spacing w:after="0" w:line="240" w:lineRule="auto"/>
              <w:ind w:left="173"/>
              <w:rPr>
                <w:rFonts w:ascii="Aptos" w:hAnsi="Aptos"/>
              </w:rPr>
            </w:pPr>
            <w:r w:rsidRPr="009B2850">
              <w:rPr>
                <w:rFonts w:ascii="Aptos" w:hAnsi="Aptos"/>
              </w:rPr>
              <w:t>image</w:t>
            </w:r>
          </w:p>
        </w:tc>
        <w:tc>
          <w:tcPr>
            <w:tcW w:w="5670" w:type="dxa"/>
          </w:tcPr>
          <w:p w14:paraId="38B9E5F4"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Cross-reference to the Binary resource for the encoded version of the image</w:t>
            </w:r>
          </w:p>
        </w:tc>
      </w:tr>
      <w:tr w:rsidR="00EF0B8A" w:rsidRPr="008737AF" w14:paraId="1C2E5128" w14:textId="77777777" w:rsidTr="00EF0B8A">
        <w:trPr>
          <w:trHeight w:val="291"/>
        </w:trPr>
        <w:tc>
          <w:tcPr>
            <w:tcW w:w="2977" w:type="dxa"/>
            <w:shd w:val="clear" w:color="auto" w:fill="auto"/>
            <w:noWrap/>
          </w:tcPr>
          <w:p w14:paraId="09AEAACC" w14:textId="77777777" w:rsidR="00EF0B8A" w:rsidRPr="009B2850" w:rsidRDefault="00EF0B8A" w:rsidP="001168B9">
            <w:pPr>
              <w:spacing w:after="0" w:line="240" w:lineRule="auto"/>
              <w:ind w:left="173"/>
              <w:rPr>
                <w:rFonts w:ascii="Aptos" w:hAnsi="Aptos"/>
              </w:rPr>
            </w:pPr>
            <w:r w:rsidRPr="009B2850">
              <w:rPr>
                <w:rFonts w:ascii="Aptos" w:hAnsi="Aptos"/>
              </w:rPr>
              <w:t>imprint</w:t>
            </w:r>
          </w:p>
        </w:tc>
        <w:tc>
          <w:tcPr>
            <w:tcW w:w="5670" w:type="dxa"/>
          </w:tcPr>
          <w:p w14:paraId="0CDAF77B"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whether the medicinal product has an imprint</w:t>
            </w:r>
          </w:p>
        </w:tc>
      </w:tr>
      <w:tr w:rsidR="00EF0B8A" w:rsidRPr="008737AF" w14:paraId="4617BC1D" w14:textId="77777777" w:rsidTr="00EF0B8A">
        <w:trPr>
          <w:trHeight w:val="291"/>
        </w:trPr>
        <w:tc>
          <w:tcPr>
            <w:tcW w:w="2977" w:type="dxa"/>
            <w:shd w:val="clear" w:color="auto" w:fill="auto"/>
            <w:noWrap/>
          </w:tcPr>
          <w:p w14:paraId="7BDDF9D2" w14:textId="77777777" w:rsidR="00EF0B8A" w:rsidRPr="009B2850" w:rsidRDefault="00EF0B8A" w:rsidP="001168B9">
            <w:pPr>
              <w:spacing w:after="0" w:line="240" w:lineRule="auto"/>
              <w:ind w:left="173"/>
              <w:rPr>
                <w:rFonts w:ascii="Aptos" w:hAnsi="Aptos"/>
              </w:rPr>
            </w:pPr>
            <w:r w:rsidRPr="009B2850">
              <w:rPr>
                <w:rFonts w:ascii="Aptos" w:hAnsi="Aptos"/>
              </w:rPr>
              <w:t>text</w:t>
            </w:r>
          </w:p>
        </w:tc>
        <w:tc>
          <w:tcPr>
            <w:tcW w:w="5670" w:type="dxa"/>
          </w:tcPr>
          <w:p w14:paraId="0DC5F1FE" w14:textId="77777777" w:rsidR="00EF0B8A" w:rsidRPr="009B2850"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Narrative description of the medicinal product</w:t>
            </w:r>
          </w:p>
        </w:tc>
      </w:tr>
    </w:tbl>
    <w:p w14:paraId="69E0D059"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46C06D88" w14:textId="77777777" w:rsidTr="00EF0B8A">
        <w:trPr>
          <w:trHeight w:val="321"/>
          <w:tblHeader/>
        </w:trPr>
        <w:tc>
          <w:tcPr>
            <w:tcW w:w="2977" w:type="dxa"/>
            <w:shd w:val="clear" w:color="auto" w:fill="F2F2F2" w:themeFill="background1" w:themeFillShade="F2"/>
          </w:tcPr>
          <w:p w14:paraId="7961E985" w14:textId="365CC1B6"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3C488FC6"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3CCAB431" w14:textId="77777777" w:rsidTr="00EF0B8A">
        <w:trPr>
          <w:trHeight w:val="291"/>
        </w:trPr>
        <w:tc>
          <w:tcPr>
            <w:tcW w:w="8647" w:type="dxa"/>
            <w:gridSpan w:val="2"/>
            <w:tcBorders>
              <w:top w:val="single" w:sz="4" w:space="0" w:color="D9D9D9" w:themeColor="background1" w:themeShade="D9"/>
              <w:left w:val="nil"/>
              <w:bottom w:val="single" w:sz="4" w:space="0" w:color="D9D9D9" w:themeColor="background1" w:themeShade="D9"/>
            </w:tcBorders>
            <w:shd w:val="clear" w:color="auto" w:fill="F2F2F2" w:themeFill="background1" w:themeFillShade="F2"/>
            <w:noWrap/>
          </w:tcPr>
          <w:p w14:paraId="1AD660A9" w14:textId="77777777" w:rsidR="00EF0B8A" w:rsidRPr="0039410D"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39410D">
              <w:rPr>
                <w:rFonts w:ascii="Aptos Narrow" w:eastAsia="Times New Roman" w:hAnsi="Aptos Narrow" w:cs="Times New Roman"/>
                <w:b/>
                <w:bCs/>
                <w:color w:val="000000"/>
                <w:kern w:val="0"/>
                <w:lang w:eastAsia="en-CA"/>
                <w14:ligatures w14:val="none"/>
              </w:rPr>
              <w:t>Ingredient</w:t>
            </w:r>
          </w:p>
        </w:tc>
      </w:tr>
      <w:tr w:rsidR="00EF0B8A" w:rsidRPr="008737AF" w14:paraId="6214504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C798106" w14:textId="77777777" w:rsidR="00EF0B8A" w:rsidRDefault="00EF0B8A" w:rsidP="001168B9">
            <w:pPr>
              <w:spacing w:after="0" w:line="240" w:lineRule="auto"/>
              <w:rPr>
                <w:rFonts w:ascii="Helvetica" w:hAnsi="Helvetica"/>
                <w:sz w:val="34"/>
                <w:szCs w:val="34"/>
              </w:rPr>
            </w:pPr>
            <w:r>
              <w:rPr>
                <w:rFonts w:ascii="Aptos Narrow" w:hAnsi="Aptos Narrow"/>
                <w:color w:val="000000"/>
              </w:rPr>
              <w:t>id</w:t>
            </w:r>
          </w:p>
        </w:tc>
        <w:tc>
          <w:tcPr>
            <w:tcW w:w="5670" w:type="dxa"/>
            <w:tcBorders>
              <w:top w:val="single" w:sz="4" w:space="0" w:color="D9D9D9" w:themeColor="background1" w:themeShade="D9"/>
              <w:bottom w:val="single" w:sz="4" w:space="0" w:color="D9D9D9" w:themeColor="background1" w:themeShade="D9"/>
            </w:tcBorders>
          </w:tcPr>
          <w:p w14:paraId="7C577F4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System generated UUID used uniquely identify this resource</w:t>
            </w:r>
          </w:p>
        </w:tc>
      </w:tr>
      <w:tr w:rsidR="00EF0B8A" w:rsidRPr="008737AF" w14:paraId="472BB24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600EF2E" w14:textId="77777777" w:rsidR="00EF0B8A" w:rsidRDefault="00EF0B8A" w:rsidP="001168B9">
            <w:pPr>
              <w:spacing w:after="0" w:line="240" w:lineRule="auto"/>
              <w:rPr>
                <w:rFonts w:ascii="Helvetica" w:hAnsi="Helvetica"/>
                <w:sz w:val="34"/>
                <w:szCs w:val="34"/>
              </w:rPr>
            </w:pPr>
            <w:r>
              <w:rPr>
                <w:rFonts w:ascii="Aptos Narrow" w:hAnsi="Aptos Narrow"/>
                <w:color w:val="000000"/>
              </w:rPr>
              <w:t>identifier</w:t>
            </w:r>
          </w:p>
        </w:tc>
        <w:tc>
          <w:tcPr>
            <w:tcW w:w="5670" w:type="dxa"/>
            <w:tcBorders>
              <w:top w:val="single" w:sz="4" w:space="0" w:color="D9D9D9" w:themeColor="background1" w:themeShade="D9"/>
              <w:bottom w:val="single" w:sz="4" w:space="0" w:color="D9D9D9" w:themeColor="background1" w:themeShade="D9"/>
            </w:tcBorders>
          </w:tcPr>
          <w:p w14:paraId="0CE48CFC"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4D2A35">
              <w:rPr>
                <w:rFonts w:ascii="Aptos" w:eastAsia="Times New Roman" w:hAnsi="Aptos" w:cs="Times New Roman"/>
                <w:color w:val="000000"/>
                <w:kern w:val="0"/>
                <w:lang w:eastAsia="en-CA"/>
                <w14:ligatures w14:val="none"/>
              </w:rPr>
              <w:t xml:space="preserve">Business assigned unique identifier(s) for this </w:t>
            </w:r>
            <w:r>
              <w:rPr>
                <w:rFonts w:ascii="Aptos" w:eastAsia="Times New Roman" w:hAnsi="Aptos" w:cs="Times New Roman"/>
                <w:color w:val="000000"/>
                <w:kern w:val="0"/>
                <w:lang w:eastAsia="en-CA"/>
                <w14:ligatures w14:val="none"/>
              </w:rPr>
              <w:t>ingredient</w:t>
            </w:r>
            <w:r w:rsidRPr="004D2A35">
              <w:rPr>
                <w:rFonts w:ascii="Aptos" w:eastAsia="Times New Roman" w:hAnsi="Aptos" w:cs="Times New Roman"/>
                <w:color w:val="000000"/>
                <w:kern w:val="0"/>
                <w:lang w:eastAsia="en-CA"/>
                <w14:ligatures w14:val="none"/>
              </w:rPr>
              <w:t xml:space="preserve">. </w:t>
            </w:r>
          </w:p>
        </w:tc>
      </w:tr>
      <w:tr w:rsidR="00EF0B8A" w:rsidRPr="008737AF" w14:paraId="46EB4072"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94B8C4E" w14:textId="77777777" w:rsidR="00EF0B8A" w:rsidRDefault="00EF0B8A" w:rsidP="001168B9">
            <w:pPr>
              <w:spacing w:after="0" w:line="240" w:lineRule="auto"/>
              <w:rPr>
                <w:rFonts w:ascii="Helvetica" w:hAnsi="Helvetica"/>
                <w:sz w:val="34"/>
                <w:szCs w:val="34"/>
              </w:rPr>
            </w:pPr>
            <w:r>
              <w:rPr>
                <w:rFonts w:ascii="Aptos Narrow" w:hAnsi="Aptos Narrow"/>
                <w:color w:val="000000"/>
              </w:rPr>
              <w:t>status</w:t>
            </w:r>
          </w:p>
        </w:tc>
        <w:tc>
          <w:tcPr>
            <w:tcW w:w="5670" w:type="dxa"/>
            <w:tcBorders>
              <w:top w:val="single" w:sz="4" w:space="0" w:color="D9D9D9" w:themeColor="background1" w:themeShade="D9"/>
              <w:bottom w:val="single" w:sz="4" w:space="0" w:color="D9D9D9" w:themeColor="background1" w:themeShade="D9"/>
            </w:tcBorders>
          </w:tcPr>
          <w:p w14:paraId="22524F6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411D307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1D61444" w14:textId="77777777" w:rsidR="00EF0B8A" w:rsidRDefault="00EF0B8A" w:rsidP="001168B9">
            <w:pPr>
              <w:spacing w:after="0" w:line="240" w:lineRule="auto"/>
              <w:rPr>
                <w:rFonts w:ascii="Helvetica" w:hAnsi="Helvetica"/>
                <w:sz w:val="34"/>
                <w:szCs w:val="34"/>
              </w:rPr>
            </w:pPr>
            <w:r>
              <w:rPr>
                <w:rFonts w:ascii="Aptos Narrow" w:hAnsi="Aptos Narrow"/>
                <w:color w:val="000000"/>
              </w:rPr>
              <w:t>for</w:t>
            </w:r>
          </w:p>
        </w:tc>
        <w:tc>
          <w:tcPr>
            <w:tcW w:w="5670" w:type="dxa"/>
            <w:tcBorders>
              <w:top w:val="single" w:sz="4" w:space="0" w:color="D9D9D9" w:themeColor="background1" w:themeShade="D9"/>
              <w:bottom w:val="single" w:sz="4" w:space="0" w:color="D9D9D9" w:themeColor="background1" w:themeShade="D9"/>
            </w:tcBorders>
          </w:tcPr>
          <w:p w14:paraId="0CD4251C"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Cross-reference to the Manufactured Item this ingredient is associated with.</w:t>
            </w:r>
          </w:p>
        </w:tc>
      </w:tr>
      <w:tr w:rsidR="00EF0B8A" w:rsidRPr="008737AF" w14:paraId="56541C8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3583B60" w14:textId="77777777" w:rsidR="00EF0B8A" w:rsidRDefault="00EF0B8A" w:rsidP="001168B9">
            <w:pPr>
              <w:spacing w:after="0" w:line="240" w:lineRule="auto"/>
              <w:rPr>
                <w:rFonts w:ascii="Helvetica" w:hAnsi="Helvetica"/>
                <w:sz w:val="34"/>
                <w:szCs w:val="34"/>
              </w:rPr>
            </w:pPr>
            <w:r>
              <w:rPr>
                <w:rFonts w:ascii="Aptos Narrow" w:hAnsi="Aptos Narrow"/>
                <w:color w:val="000000"/>
              </w:rPr>
              <w:t>role</w:t>
            </w:r>
          </w:p>
        </w:tc>
        <w:tc>
          <w:tcPr>
            <w:tcW w:w="5670" w:type="dxa"/>
            <w:tcBorders>
              <w:top w:val="single" w:sz="4" w:space="0" w:color="D9D9D9" w:themeColor="background1" w:themeShade="D9"/>
              <w:bottom w:val="single" w:sz="4" w:space="0" w:color="D9D9D9" w:themeColor="background1" w:themeShade="D9"/>
            </w:tcBorders>
          </w:tcPr>
          <w:p w14:paraId="6AEA74F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Whether the ingredient is active or inactive</w:t>
            </w:r>
          </w:p>
        </w:tc>
      </w:tr>
      <w:tr w:rsidR="00EF0B8A" w:rsidRPr="008737AF" w14:paraId="1597A26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0608F41" w14:textId="77777777" w:rsidR="00EF0B8A" w:rsidRDefault="00EF0B8A" w:rsidP="001168B9">
            <w:pPr>
              <w:spacing w:after="0" w:line="240" w:lineRule="auto"/>
              <w:rPr>
                <w:rFonts w:ascii="Helvetica" w:hAnsi="Helvetica"/>
                <w:sz w:val="34"/>
                <w:szCs w:val="34"/>
              </w:rPr>
            </w:pPr>
            <w:r>
              <w:rPr>
                <w:rFonts w:ascii="Aptos Narrow" w:hAnsi="Aptos Narrow"/>
                <w:color w:val="000000"/>
              </w:rPr>
              <w:t>allergenic indicator</w:t>
            </w:r>
          </w:p>
        </w:tc>
        <w:tc>
          <w:tcPr>
            <w:tcW w:w="5670" w:type="dxa"/>
            <w:tcBorders>
              <w:top w:val="single" w:sz="4" w:space="0" w:color="D9D9D9" w:themeColor="background1" w:themeShade="D9"/>
              <w:bottom w:val="single" w:sz="4" w:space="0" w:color="D9D9D9" w:themeColor="background1" w:themeShade="D9"/>
            </w:tcBorders>
          </w:tcPr>
          <w:p w14:paraId="2364951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Flags if the ingredient is a known allergen</w:t>
            </w:r>
          </w:p>
        </w:tc>
      </w:tr>
      <w:tr w:rsidR="00EF0B8A" w:rsidRPr="008737AF" w14:paraId="26E1A9E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ED579CD" w14:textId="77777777" w:rsidR="00EF0B8A" w:rsidRDefault="00EF0B8A" w:rsidP="001168B9">
            <w:pPr>
              <w:spacing w:after="0" w:line="240" w:lineRule="auto"/>
              <w:rPr>
                <w:rFonts w:ascii="Helvetica" w:hAnsi="Helvetica"/>
                <w:sz w:val="34"/>
                <w:szCs w:val="34"/>
              </w:rPr>
            </w:pPr>
            <w:r>
              <w:rPr>
                <w:rFonts w:ascii="Aptos Narrow" w:hAnsi="Aptos Narrow"/>
                <w:b/>
                <w:bCs/>
                <w:color w:val="000000"/>
              </w:rPr>
              <w:t>substance</w:t>
            </w:r>
          </w:p>
        </w:tc>
        <w:tc>
          <w:tcPr>
            <w:tcW w:w="5670" w:type="dxa"/>
            <w:tcBorders>
              <w:top w:val="single" w:sz="4" w:space="0" w:color="D9D9D9" w:themeColor="background1" w:themeShade="D9"/>
              <w:bottom w:val="single" w:sz="4" w:space="0" w:color="D9D9D9" w:themeColor="background1" w:themeShade="D9"/>
            </w:tcBorders>
          </w:tcPr>
          <w:p w14:paraId="2EAE6F3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The substance that comprises this ingredient</w:t>
            </w:r>
          </w:p>
        </w:tc>
      </w:tr>
      <w:tr w:rsidR="00EF0B8A" w:rsidRPr="008737AF" w14:paraId="1EEC4D1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0F5F211" w14:textId="77777777" w:rsidR="00EF0B8A" w:rsidRDefault="00EF0B8A" w:rsidP="001168B9">
            <w:pPr>
              <w:spacing w:after="0" w:line="240" w:lineRule="auto"/>
              <w:ind w:left="173"/>
              <w:rPr>
                <w:rFonts w:ascii="Helvetica" w:hAnsi="Helvetica"/>
                <w:sz w:val="34"/>
                <w:szCs w:val="34"/>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66543C1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substance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6B424C3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6BB75D0" w14:textId="77777777" w:rsidR="00EF0B8A" w:rsidRDefault="00EF0B8A" w:rsidP="001168B9">
            <w:pPr>
              <w:spacing w:after="0" w:line="240" w:lineRule="auto"/>
              <w:ind w:left="173"/>
              <w:rPr>
                <w:rFonts w:ascii="Helvetica" w:hAnsi="Helvetica"/>
                <w:sz w:val="34"/>
                <w:szCs w:val="34"/>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30A3739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substance.</w:t>
            </w:r>
          </w:p>
        </w:tc>
      </w:tr>
      <w:tr w:rsidR="00EF0B8A" w:rsidRPr="008737AF" w14:paraId="6B41C15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4995503F" w14:textId="77777777" w:rsidR="00EF0B8A" w:rsidRDefault="00EF0B8A" w:rsidP="001168B9">
            <w:pPr>
              <w:spacing w:after="0" w:line="240" w:lineRule="auto"/>
              <w:ind w:left="173"/>
              <w:rPr>
                <w:rFonts w:ascii="Helvetica" w:hAnsi="Helvetica"/>
                <w:sz w:val="34"/>
                <w:szCs w:val="34"/>
              </w:rPr>
            </w:pPr>
            <w:r>
              <w:rPr>
                <w:rFonts w:ascii="Aptos Narrow" w:hAnsi="Aptos Narrow"/>
                <w:color w:val="000000"/>
              </w:rPr>
              <w:t>display</w:t>
            </w:r>
          </w:p>
        </w:tc>
        <w:tc>
          <w:tcPr>
            <w:tcW w:w="5670" w:type="dxa"/>
            <w:tcBorders>
              <w:top w:val="single" w:sz="4" w:space="0" w:color="D9D9D9" w:themeColor="background1" w:themeShade="D9"/>
              <w:bottom w:val="single" w:sz="4" w:space="0" w:color="D9D9D9" w:themeColor="background1" w:themeShade="D9"/>
            </w:tcBorders>
          </w:tcPr>
          <w:p w14:paraId="00344CB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Human readable text for this </w:t>
            </w:r>
            <w:r>
              <w:rPr>
                <w:rFonts w:ascii="Aptos" w:eastAsia="Times New Roman" w:hAnsi="Aptos" w:cs="Times New Roman"/>
                <w:color w:val="000000"/>
                <w:kern w:val="0"/>
                <w:lang w:eastAsia="en-CA"/>
                <w14:ligatures w14:val="none"/>
              </w:rPr>
              <w:t>substance</w:t>
            </w:r>
            <w:r w:rsidRPr="002B3CE3">
              <w:rPr>
                <w:rFonts w:ascii="Aptos" w:eastAsia="Times New Roman" w:hAnsi="Aptos" w:cs="Times New Roman"/>
                <w:color w:val="000000"/>
                <w:kern w:val="0"/>
                <w:lang w:eastAsia="en-CA"/>
                <w14:ligatures w14:val="none"/>
              </w:rPr>
              <w:t>.</w:t>
            </w:r>
          </w:p>
        </w:tc>
      </w:tr>
      <w:tr w:rsidR="00EF0B8A" w:rsidRPr="008737AF" w14:paraId="54B58B1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A7DCBCB"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strength (Presentation - quantity)</w:t>
            </w:r>
          </w:p>
        </w:tc>
        <w:tc>
          <w:tcPr>
            <w:tcW w:w="5670" w:type="dxa"/>
            <w:tcBorders>
              <w:top w:val="single" w:sz="4" w:space="0" w:color="D9D9D9" w:themeColor="background1" w:themeShade="D9"/>
              <w:bottom w:val="single" w:sz="4" w:space="0" w:color="D9D9D9" w:themeColor="background1" w:themeShade="D9"/>
            </w:tcBorders>
          </w:tcPr>
          <w:p w14:paraId="36FFF69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w:eastAsia="Times New Roman" w:hAnsi="Aptos" w:cs="Times New Roman"/>
                <w:color w:val="000000"/>
                <w:kern w:val="0"/>
                <w:lang w:eastAsia="en-CA"/>
                <w14:ligatures w14:val="none"/>
              </w:rPr>
              <w:t xml:space="preserve">presentation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substance</w:t>
            </w:r>
            <w:r>
              <w:rPr>
                <w:rFonts w:ascii="Aptos" w:eastAsia="Times New Roman" w:hAnsi="Aptos" w:cs="Times New Roman"/>
                <w:color w:val="000000"/>
                <w:kern w:val="0"/>
                <w:lang w:eastAsia="en-CA"/>
                <w14:ligatures w14:val="none"/>
              </w:rPr>
              <w:t xml:space="preserve"> expressed</w:t>
            </w:r>
            <w:r w:rsidRPr="00E30009">
              <w:rPr>
                <w:rFonts w:ascii="Aptos" w:eastAsia="Times New Roman" w:hAnsi="Aptos" w:cs="Times New Roman"/>
                <w:color w:val="000000"/>
                <w:kern w:val="0"/>
                <w:lang w:eastAsia="en-CA"/>
                <w14:ligatures w14:val="none"/>
              </w:rPr>
              <w:t xml:space="preserve"> </w:t>
            </w:r>
            <w:r>
              <w:rPr>
                <w:rFonts w:ascii="Aptos" w:eastAsia="Times New Roman" w:hAnsi="Aptos" w:cs="Times New Roman"/>
                <w:color w:val="000000"/>
                <w:kern w:val="0"/>
                <w:lang w:eastAsia="en-CA"/>
                <w14:ligatures w14:val="none"/>
              </w:rPr>
              <w:t>per</w:t>
            </w:r>
            <w:r w:rsidRPr="00E30009">
              <w:rPr>
                <w:rFonts w:ascii="Aptos" w:eastAsia="Times New Roman" w:hAnsi="Aptos" w:cs="Times New Roman"/>
                <w:color w:val="000000"/>
                <w:kern w:val="0"/>
                <w:lang w:eastAsia="en-CA"/>
                <w14:ligatures w14:val="none"/>
              </w:rPr>
              <w:t xml:space="preserve"> unit of presentation</w:t>
            </w:r>
          </w:p>
        </w:tc>
      </w:tr>
      <w:tr w:rsidR="00EF0B8A" w:rsidRPr="008737AF" w14:paraId="5AE7871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F731529" w14:textId="77777777" w:rsidR="00EF0B8A" w:rsidRDefault="00EF0B8A" w:rsidP="001168B9">
            <w:pPr>
              <w:spacing w:after="0" w:line="240" w:lineRule="auto"/>
              <w:ind w:left="173"/>
              <w:rPr>
                <w:rFonts w:ascii="Helvetica" w:hAnsi="Helvetica"/>
                <w:sz w:val="34"/>
                <w:szCs w:val="34"/>
              </w:rPr>
            </w:pPr>
            <w:proofErr w:type="spellStart"/>
            <w:r>
              <w:rPr>
                <w:rFonts w:ascii="Aptos Narrow" w:hAnsi="Aptos Narrow"/>
                <w:color w:val="000000"/>
              </w:rPr>
              <w:t>presentationQuantity</w:t>
            </w:r>
            <w:proofErr w:type="spellEnd"/>
          </w:p>
        </w:tc>
        <w:tc>
          <w:tcPr>
            <w:tcW w:w="5670" w:type="dxa"/>
            <w:tcBorders>
              <w:top w:val="single" w:sz="4" w:space="0" w:color="D9D9D9" w:themeColor="background1" w:themeShade="D9"/>
              <w:bottom w:val="single" w:sz="4" w:space="0" w:color="D9D9D9" w:themeColor="background1" w:themeShade="D9"/>
            </w:tcBorders>
          </w:tcPr>
          <w:p w14:paraId="1CFF7C5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2092E20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33D4504"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408D8A4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EC5366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D3ACA74"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23756AF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156FE791"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8ED5B69"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14D86EF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5F3140C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215D362"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7A5B52C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68FCE8E2"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687F9DD"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strength (Presentation - ratio)</w:t>
            </w:r>
          </w:p>
        </w:tc>
        <w:tc>
          <w:tcPr>
            <w:tcW w:w="5670" w:type="dxa"/>
            <w:tcBorders>
              <w:top w:val="single" w:sz="4" w:space="0" w:color="D9D9D9" w:themeColor="background1" w:themeShade="D9"/>
              <w:bottom w:val="single" w:sz="4" w:space="0" w:color="D9D9D9" w:themeColor="background1" w:themeShade="D9"/>
            </w:tcBorders>
          </w:tcPr>
          <w:p w14:paraId="3989848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w:eastAsia="Times New Roman" w:hAnsi="Aptos" w:cs="Times New Roman"/>
                <w:color w:val="000000"/>
                <w:kern w:val="0"/>
                <w:lang w:eastAsia="en-CA"/>
                <w14:ligatures w14:val="none"/>
              </w:rPr>
              <w:t xml:space="preserve">presentation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ratio</w:t>
            </w:r>
          </w:p>
        </w:tc>
      </w:tr>
      <w:tr w:rsidR="00EF0B8A" w:rsidRPr="008737AF" w14:paraId="2C9E9869"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C77A0D2"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numerator</w:t>
            </w:r>
          </w:p>
        </w:tc>
        <w:tc>
          <w:tcPr>
            <w:tcW w:w="5670" w:type="dxa"/>
            <w:tcBorders>
              <w:top w:val="single" w:sz="4" w:space="0" w:color="D9D9D9" w:themeColor="background1" w:themeShade="D9"/>
              <w:bottom w:val="single" w:sz="4" w:space="0" w:color="D9D9D9" w:themeColor="background1" w:themeShade="D9"/>
            </w:tcBorders>
          </w:tcPr>
          <w:p w14:paraId="0461705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182E82F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65991C9" w14:textId="77777777" w:rsidR="00EF0B8A" w:rsidRDefault="00EF0B8A" w:rsidP="001168B9">
            <w:pPr>
              <w:spacing w:after="0" w:line="240" w:lineRule="auto"/>
              <w:ind w:left="456"/>
              <w:rPr>
                <w:rFonts w:ascii="Helvetica" w:hAnsi="Helvetica"/>
                <w:sz w:val="34"/>
                <w:szCs w:val="34"/>
              </w:rPr>
            </w:pPr>
            <w:r>
              <w:rPr>
                <w:rFonts w:ascii="Aptos Narrow" w:hAnsi="Aptos Narrow"/>
                <w:color w:val="000000"/>
              </w:rPr>
              <w:lastRenderedPageBreak/>
              <w:t>value</w:t>
            </w:r>
          </w:p>
        </w:tc>
        <w:tc>
          <w:tcPr>
            <w:tcW w:w="5670" w:type="dxa"/>
            <w:tcBorders>
              <w:top w:val="single" w:sz="4" w:space="0" w:color="D9D9D9" w:themeColor="background1" w:themeShade="D9"/>
              <w:bottom w:val="single" w:sz="4" w:space="0" w:color="D9D9D9" w:themeColor="background1" w:themeShade="D9"/>
            </w:tcBorders>
          </w:tcPr>
          <w:p w14:paraId="253A93C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012CE1FD"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A067B62" w14:textId="77777777" w:rsidR="00EF0B8A" w:rsidRDefault="00EF0B8A" w:rsidP="001168B9">
            <w:pPr>
              <w:spacing w:after="0" w:line="240" w:lineRule="auto"/>
              <w:ind w:left="456"/>
              <w:rPr>
                <w:rFonts w:ascii="Helvetica" w:hAnsi="Helvetica"/>
                <w:sz w:val="34"/>
                <w:szCs w:val="34"/>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55B8153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5D6A21F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DC47286" w14:textId="77777777" w:rsidR="00EF0B8A" w:rsidRDefault="00EF0B8A" w:rsidP="001168B9">
            <w:pPr>
              <w:spacing w:after="0" w:line="240" w:lineRule="auto"/>
              <w:ind w:left="456"/>
              <w:rPr>
                <w:rFonts w:ascii="Helvetica" w:hAnsi="Helvetica"/>
                <w:sz w:val="34"/>
                <w:szCs w:val="34"/>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246A671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3C6DBCF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ABDDFA7" w14:textId="77777777" w:rsidR="00EF0B8A" w:rsidRDefault="00EF0B8A" w:rsidP="001168B9">
            <w:pPr>
              <w:spacing w:after="0" w:line="240" w:lineRule="auto"/>
              <w:ind w:left="456"/>
              <w:rPr>
                <w:rFonts w:ascii="Helvetica" w:hAnsi="Helvetica"/>
                <w:sz w:val="34"/>
                <w:szCs w:val="34"/>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2139D51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382903A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3BED2FB"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7AB0DE5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922946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0962A0B"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0BD7A8D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30A1590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A608B09"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54C2AF4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488BC2A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E91038A"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3C417A7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1E0F194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0839248" w14:textId="77777777" w:rsidR="00EF0B8A" w:rsidRPr="003E58F8"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628FB61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4788180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9DDD0BB"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 xml:space="preserve">strength (Presentation - </w:t>
            </w:r>
            <w:proofErr w:type="spellStart"/>
            <w:r>
              <w:rPr>
                <w:rFonts w:ascii="Aptos Narrow" w:hAnsi="Aptos Narrow"/>
                <w:b/>
                <w:bCs/>
                <w:color w:val="000000"/>
              </w:rPr>
              <w:t>RatioRange</w:t>
            </w:r>
            <w:proofErr w:type="spellEnd"/>
            <w:r>
              <w:rPr>
                <w:rFonts w:ascii="Aptos Narrow" w:hAnsi="Aptos Narrow"/>
                <w:b/>
                <w:bCs/>
                <w:color w:val="000000"/>
              </w:rPr>
              <w:t>)</w:t>
            </w:r>
          </w:p>
        </w:tc>
        <w:tc>
          <w:tcPr>
            <w:tcW w:w="5670" w:type="dxa"/>
            <w:tcBorders>
              <w:top w:val="single" w:sz="4" w:space="0" w:color="D9D9D9" w:themeColor="background1" w:themeShade="D9"/>
              <w:bottom w:val="single" w:sz="4" w:space="0" w:color="D9D9D9" w:themeColor="background1" w:themeShade="D9"/>
            </w:tcBorders>
          </w:tcPr>
          <w:p w14:paraId="2D9D87F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w:eastAsia="Times New Roman" w:hAnsi="Aptos" w:cs="Times New Roman"/>
                <w:color w:val="000000"/>
                <w:kern w:val="0"/>
                <w:lang w:eastAsia="en-CA"/>
                <w14:ligatures w14:val="none"/>
              </w:rPr>
              <w:t xml:space="preserve">presentation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range</w:t>
            </w:r>
          </w:p>
        </w:tc>
      </w:tr>
      <w:tr w:rsidR="00EF0B8A" w:rsidRPr="008737AF" w14:paraId="7B2280A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E84F587" w14:textId="77777777" w:rsidR="00EF0B8A" w:rsidRPr="00A3161D" w:rsidRDefault="00EF0B8A" w:rsidP="001168B9">
            <w:pPr>
              <w:spacing w:after="0" w:line="240" w:lineRule="auto"/>
              <w:ind w:left="314"/>
              <w:rPr>
                <w:rFonts w:ascii="Aptos Narrow" w:hAnsi="Aptos Narrow"/>
                <w:color w:val="000000"/>
              </w:rPr>
            </w:pPr>
            <w:proofErr w:type="spellStart"/>
            <w:r>
              <w:rPr>
                <w:rFonts w:ascii="Aptos Narrow" w:hAnsi="Aptos Narrow"/>
                <w:color w:val="000000"/>
              </w:rPr>
              <w:t>lowNumerator</w:t>
            </w:r>
            <w:proofErr w:type="spellEnd"/>
          </w:p>
        </w:tc>
        <w:tc>
          <w:tcPr>
            <w:tcW w:w="5670" w:type="dxa"/>
            <w:tcBorders>
              <w:top w:val="single" w:sz="4" w:space="0" w:color="D9D9D9" w:themeColor="background1" w:themeShade="D9"/>
              <w:bottom w:val="single" w:sz="4" w:space="0" w:color="D9D9D9" w:themeColor="background1" w:themeShade="D9"/>
            </w:tcBorders>
          </w:tcPr>
          <w:p w14:paraId="4DCC421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436B9D3"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7FCC63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674C195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4FE0F3F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FF15477"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3842259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22FDC52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798FE3A"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635DAFC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0ED2F14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6E5C2D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676FF42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3D61903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128CBE4" w14:textId="77777777" w:rsidR="00EF0B8A" w:rsidRDefault="00EF0B8A" w:rsidP="001168B9">
            <w:pPr>
              <w:spacing w:after="0" w:line="240" w:lineRule="auto"/>
              <w:ind w:left="314"/>
              <w:rPr>
                <w:rFonts w:ascii="Helvetica" w:hAnsi="Helvetica"/>
                <w:sz w:val="34"/>
                <w:szCs w:val="34"/>
              </w:rPr>
            </w:pPr>
            <w:proofErr w:type="spellStart"/>
            <w:r>
              <w:rPr>
                <w:rFonts w:ascii="Aptos Narrow" w:hAnsi="Aptos Narrow"/>
                <w:color w:val="000000"/>
              </w:rPr>
              <w:t>highNumerator</w:t>
            </w:r>
            <w:proofErr w:type="spellEnd"/>
          </w:p>
        </w:tc>
        <w:tc>
          <w:tcPr>
            <w:tcW w:w="5670" w:type="dxa"/>
            <w:tcBorders>
              <w:top w:val="single" w:sz="4" w:space="0" w:color="D9D9D9" w:themeColor="background1" w:themeShade="D9"/>
              <w:bottom w:val="single" w:sz="4" w:space="0" w:color="D9D9D9" w:themeColor="background1" w:themeShade="D9"/>
            </w:tcBorders>
          </w:tcPr>
          <w:p w14:paraId="652292F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097FC6C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CEFE454"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0A17370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B8AA18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EDDFA4F"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04D88BE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0A2CD62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465A77D"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7AD74A5C"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7C869061"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09A201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53CCB7A4"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7C7D81B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574B7F1"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39C1605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6EC5B3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D5E2E7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612A2F1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EE1889B"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43E62B35"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70145A8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5702EF9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08C6B78"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0603D0D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1BA13D5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4721F2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2922914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290FF22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27C0F0F"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strength (Concentration - quantity)</w:t>
            </w:r>
          </w:p>
        </w:tc>
        <w:tc>
          <w:tcPr>
            <w:tcW w:w="5670" w:type="dxa"/>
            <w:tcBorders>
              <w:top w:val="single" w:sz="4" w:space="0" w:color="D9D9D9" w:themeColor="background1" w:themeShade="D9"/>
              <w:bottom w:val="single" w:sz="4" w:space="0" w:color="D9D9D9" w:themeColor="background1" w:themeShade="D9"/>
            </w:tcBorders>
          </w:tcPr>
          <w:p w14:paraId="5C5A6EB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Narrow" w:hAnsi="Aptos Narrow"/>
                <w:color w:val="000000"/>
              </w:rPr>
              <w:t>c</w:t>
            </w:r>
            <w:r w:rsidRPr="00AE7257">
              <w:rPr>
                <w:rFonts w:ascii="Aptos Narrow" w:hAnsi="Aptos Narrow"/>
                <w:color w:val="000000"/>
              </w:rPr>
              <w:t>oncentration</w:t>
            </w:r>
            <w:r>
              <w:rPr>
                <w:rFonts w:ascii="Aptos Narrow" w:hAnsi="Aptos Narrow"/>
                <w:b/>
                <w:bCs/>
                <w:color w:val="000000"/>
              </w:rPr>
              <w:t xml:space="preserve">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substance</w:t>
            </w:r>
            <w:r>
              <w:rPr>
                <w:rFonts w:ascii="Aptos" w:eastAsia="Times New Roman" w:hAnsi="Aptos" w:cs="Times New Roman"/>
                <w:color w:val="000000"/>
                <w:kern w:val="0"/>
                <w:lang w:eastAsia="en-CA"/>
                <w14:ligatures w14:val="none"/>
              </w:rPr>
              <w:t xml:space="preserve"> expressed</w:t>
            </w:r>
            <w:r w:rsidRPr="00E30009">
              <w:rPr>
                <w:rFonts w:ascii="Aptos" w:eastAsia="Times New Roman" w:hAnsi="Aptos" w:cs="Times New Roman"/>
                <w:color w:val="000000"/>
                <w:kern w:val="0"/>
                <w:lang w:eastAsia="en-CA"/>
                <w14:ligatures w14:val="none"/>
              </w:rPr>
              <w:t xml:space="preserve"> </w:t>
            </w:r>
            <w:r>
              <w:rPr>
                <w:rFonts w:ascii="Aptos" w:eastAsia="Times New Roman" w:hAnsi="Aptos" w:cs="Times New Roman"/>
                <w:color w:val="000000"/>
                <w:kern w:val="0"/>
                <w:lang w:eastAsia="en-CA"/>
                <w14:ligatures w14:val="none"/>
              </w:rPr>
              <w:t>per</w:t>
            </w:r>
            <w:r w:rsidRPr="00E30009">
              <w:rPr>
                <w:rFonts w:ascii="Aptos" w:eastAsia="Times New Roman" w:hAnsi="Aptos" w:cs="Times New Roman"/>
                <w:color w:val="000000"/>
                <w:kern w:val="0"/>
                <w:lang w:eastAsia="en-CA"/>
                <w14:ligatures w14:val="none"/>
              </w:rPr>
              <w:t xml:space="preserve"> unit of presentation</w:t>
            </w:r>
          </w:p>
        </w:tc>
      </w:tr>
      <w:tr w:rsidR="00EF0B8A" w:rsidRPr="008737AF" w14:paraId="0C78B4DB"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8C64E5B" w14:textId="77777777" w:rsidR="00EF0B8A" w:rsidRDefault="00EF0B8A" w:rsidP="001168B9">
            <w:pPr>
              <w:spacing w:after="0" w:line="240" w:lineRule="auto"/>
              <w:ind w:left="314"/>
              <w:rPr>
                <w:rFonts w:ascii="Helvetica" w:hAnsi="Helvetica"/>
                <w:sz w:val="34"/>
                <w:szCs w:val="34"/>
              </w:rPr>
            </w:pPr>
            <w:proofErr w:type="spellStart"/>
            <w:r>
              <w:rPr>
                <w:rFonts w:ascii="Aptos Narrow" w:hAnsi="Aptos Narrow"/>
                <w:color w:val="000000"/>
              </w:rPr>
              <w:t>presentationQuantity</w:t>
            </w:r>
            <w:proofErr w:type="spellEnd"/>
          </w:p>
        </w:tc>
        <w:tc>
          <w:tcPr>
            <w:tcW w:w="5670" w:type="dxa"/>
            <w:tcBorders>
              <w:top w:val="single" w:sz="4" w:space="0" w:color="D9D9D9" w:themeColor="background1" w:themeShade="D9"/>
              <w:bottom w:val="single" w:sz="4" w:space="0" w:color="D9D9D9" w:themeColor="background1" w:themeShade="D9"/>
            </w:tcBorders>
          </w:tcPr>
          <w:p w14:paraId="4AB8F17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6E2FCCA3"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E2A4505"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66A6BDC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2E59151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6DE616F"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1C4C864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11CBAD11"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F1C2471"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65AEC36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7341D59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FDB3741"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37E371C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21203A4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F9CBE84"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strength (Concentration - ratio)</w:t>
            </w:r>
          </w:p>
        </w:tc>
        <w:tc>
          <w:tcPr>
            <w:tcW w:w="5670" w:type="dxa"/>
            <w:tcBorders>
              <w:top w:val="single" w:sz="4" w:space="0" w:color="D9D9D9" w:themeColor="background1" w:themeShade="D9"/>
              <w:bottom w:val="single" w:sz="4" w:space="0" w:color="D9D9D9" w:themeColor="background1" w:themeShade="D9"/>
            </w:tcBorders>
          </w:tcPr>
          <w:p w14:paraId="6B45C72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Narrow" w:hAnsi="Aptos Narrow"/>
                <w:color w:val="000000"/>
              </w:rPr>
              <w:t>c</w:t>
            </w:r>
            <w:r w:rsidRPr="00AE7257">
              <w:rPr>
                <w:rFonts w:ascii="Aptos Narrow" w:hAnsi="Aptos Narrow"/>
                <w:color w:val="000000"/>
              </w:rPr>
              <w:t>oncentration</w:t>
            </w:r>
            <w:r>
              <w:rPr>
                <w:rFonts w:ascii="Aptos Narrow" w:hAnsi="Aptos Narrow"/>
                <w:b/>
                <w:bCs/>
                <w:color w:val="000000"/>
              </w:rPr>
              <w:t xml:space="preserve">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ratio</w:t>
            </w:r>
          </w:p>
        </w:tc>
      </w:tr>
      <w:tr w:rsidR="00EF0B8A" w:rsidRPr="008737AF" w14:paraId="0A56EB1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FB76234"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numerator</w:t>
            </w:r>
          </w:p>
        </w:tc>
        <w:tc>
          <w:tcPr>
            <w:tcW w:w="5670" w:type="dxa"/>
            <w:tcBorders>
              <w:top w:val="single" w:sz="4" w:space="0" w:color="D9D9D9" w:themeColor="background1" w:themeShade="D9"/>
              <w:bottom w:val="single" w:sz="4" w:space="0" w:color="D9D9D9" w:themeColor="background1" w:themeShade="D9"/>
            </w:tcBorders>
          </w:tcPr>
          <w:p w14:paraId="693F4AB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35DCDB99"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3E6AD9B"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lastRenderedPageBreak/>
              <w:t>value</w:t>
            </w:r>
          </w:p>
        </w:tc>
        <w:tc>
          <w:tcPr>
            <w:tcW w:w="5670" w:type="dxa"/>
            <w:tcBorders>
              <w:top w:val="single" w:sz="4" w:space="0" w:color="D9D9D9" w:themeColor="background1" w:themeShade="D9"/>
              <w:bottom w:val="single" w:sz="4" w:space="0" w:color="D9D9D9" w:themeColor="background1" w:themeShade="D9"/>
            </w:tcBorders>
          </w:tcPr>
          <w:p w14:paraId="239F048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3899C6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244AFDA"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201AF412"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6354CE33"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B9BB85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4FFC8C7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1B5A135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4CBAB478"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31AA39E2"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357E320D"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E8DE789"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44F83634"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393F913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9821E3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2FCD189D"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75DA81DB"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7F28763"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1E40AD9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191E2FD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081A1EF"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682E2E2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354AA8A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AE14797"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6F84423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2F7AC08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1B5200B" w14:textId="77777777" w:rsidR="00EF0B8A" w:rsidRDefault="00EF0B8A" w:rsidP="001168B9">
            <w:pPr>
              <w:spacing w:after="0" w:line="240" w:lineRule="auto"/>
              <w:ind w:left="173"/>
              <w:rPr>
                <w:rFonts w:ascii="Helvetica" w:hAnsi="Helvetica"/>
                <w:sz w:val="34"/>
                <w:szCs w:val="34"/>
              </w:rPr>
            </w:pPr>
            <w:r>
              <w:rPr>
                <w:rFonts w:ascii="Aptos Narrow" w:hAnsi="Aptos Narrow"/>
                <w:b/>
                <w:bCs/>
                <w:color w:val="000000"/>
              </w:rPr>
              <w:t xml:space="preserve">strength (Concentration - </w:t>
            </w:r>
            <w:proofErr w:type="spellStart"/>
            <w:r>
              <w:rPr>
                <w:rFonts w:ascii="Aptos Narrow" w:hAnsi="Aptos Narrow"/>
                <w:b/>
                <w:bCs/>
                <w:color w:val="000000"/>
              </w:rPr>
              <w:t>RatioRange</w:t>
            </w:r>
            <w:proofErr w:type="spellEnd"/>
            <w:r>
              <w:rPr>
                <w:rFonts w:ascii="Aptos Narrow" w:hAnsi="Aptos Narrow"/>
                <w:b/>
                <w:bCs/>
                <w:color w:val="000000"/>
              </w:rPr>
              <w:t>)</w:t>
            </w:r>
          </w:p>
        </w:tc>
        <w:tc>
          <w:tcPr>
            <w:tcW w:w="5670" w:type="dxa"/>
            <w:tcBorders>
              <w:top w:val="single" w:sz="4" w:space="0" w:color="D9D9D9" w:themeColor="background1" w:themeShade="D9"/>
              <w:bottom w:val="single" w:sz="4" w:space="0" w:color="D9D9D9" w:themeColor="background1" w:themeShade="D9"/>
            </w:tcBorders>
          </w:tcPr>
          <w:p w14:paraId="4C9B2D1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w:t>
            </w:r>
            <w:r>
              <w:rPr>
                <w:rFonts w:ascii="Aptos" w:eastAsia="Times New Roman" w:hAnsi="Aptos" w:cs="Times New Roman"/>
                <w:color w:val="000000"/>
                <w:kern w:val="0"/>
                <w:lang w:eastAsia="en-CA"/>
                <w14:ligatures w14:val="none"/>
              </w:rPr>
              <w:t>c</w:t>
            </w:r>
            <w:r w:rsidRPr="00AE7257">
              <w:rPr>
                <w:rFonts w:ascii="Aptos Narrow" w:hAnsi="Aptos Narrow"/>
                <w:color w:val="000000"/>
              </w:rPr>
              <w:t>oncentration</w:t>
            </w:r>
            <w:r>
              <w:rPr>
                <w:rFonts w:ascii="Aptos Narrow" w:hAnsi="Aptos Narrow"/>
                <w:b/>
                <w:bCs/>
                <w:color w:val="000000"/>
              </w:rPr>
              <w:t xml:space="preserve"> </w:t>
            </w:r>
            <w:r w:rsidRPr="00E30009">
              <w:rPr>
                <w:rFonts w:ascii="Aptos" w:eastAsia="Times New Roman" w:hAnsi="Aptos" w:cs="Times New Roman"/>
                <w:color w:val="000000"/>
                <w:kern w:val="0"/>
                <w:lang w:eastAsia="en-CA"/>
                <w14:ligatures w14:val="none"/>
              </w:rPr>
              <w:t xml:space="preserve">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range</w:t>
            </w:r>
          </w:p>
        </w:tc>
      </w:tr>
      <w:tr w:rsidR="00EF0B8A" w:rsidRPr="008737AF" w14:paraId="2595121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FC30E77" w14:textId="77777777" w:rsidR="00EF0B8A" w:rsidRPr="00A3161D" w:rsidRDefault="00EF0B8A" w:rsidP="001168B9">
            <w:pPr>
              <w:spacing w:after="0" w:line="240" w:lineRule="auto"/>
              <w:ind w:left="314"/>
              <w:rPr>
                <w:rFonts w:ascii="Aptos Narrow" w:hAnsi="Aptos Narrow"/>
                <w:color w:val="000000"/>
              </w:rPr>
            </w:pPr>
            <w:proofErr w:type="spellStart"/>
            <w:r>
              <w:rPr>
                <w:rFonts w:ascii="Aptos Narrow" w:hAnsi="Aptos Narrow"/>
                <w:color w:val="000000"/>
              </w:rPr>
              <w:t>lowNumerator</w:t>
            </w:r>
            <w:proofErr w:type="spellEnd"/>
          </w:p>
        </w:tc>
        <w:tc>
          <w:tcPr>
            <w:tcW w:w="5670" w:type="dxa"/>
            <w:tcBorders>
              <w:top w:val="single" w:sz="4" w:space="0" w:color="D9D9D9" w:themeColor="background1" w:themeShade="D9"/>
              <w:bottom w:val="single" w:sz="4" w:space="0" w:color="D9D9D9" w:themeColor="background1" w:themeShade="D9"/>
            </w:tcBorders>
          </w:tcPr>
          <w:p w14:paraId="190EAC5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1FC1FD43"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697D0A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192B5F8C"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0C3BBF3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D47A994"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01417932"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7DBC1DA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D95787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2A3A860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38FF85F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D1A6BD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59A8B9AD"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441C3C4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8CF2FD0" w14:textId="77777777" w:rsidR="00EF0B8A" w:rsidRPr="00A3161D" w:rsidRDefault="00EF0B8A" w:rsidP="001168B9">
            <w:pPr>
              <w:spacing w:after="0" w:line="240" w:lineRule="auto"/>
              <w:ind w:left="314"/>
              <w:rPr>
                <w:rFonts w:ascii="Aptos Narrow" w:hAnsi="Aptos Narrow"/>
                <w:color w:val="000000"/>
              </w:rPr>
            </w:pPr>
            <w:proofErr w:type="spellStart"/>
            <w:r>
              <w:rPr>
                <w:rFonts w:ascii="Aptos Narrow" w:hAnsi="Aptos Narrow"/>
                <w:color w:val="000000"/>
              </w:rPr>
              <w:t>highNumerator</w:t>
            </w:r>
            <w:proofErr w:type="spellEnd"/>
          </w:p>
        </w:tc>
        <w:tc>
          <w:tcPr>
            <w:tcW w:w="5670" w:type="dxa"/>
            <w:tcBorders>
              <w:top w:val="single" w:sz="4" w:space="0" w:color="D9D9D9" w:themeColor="background1" w:themeShade="D9"/>
              <w:bottom w:val="single" w:sz="4" w:space="0" w:color="D9D9D9" w:themeColor="background1" w:themeShade="D9"/>
            </w:tcBorders>
          </w:tcPr>
          <w:p w14:paraId="0F69E76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2410A8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F405855"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4289AD7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4D5E9CF9"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5BA6C834"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285B5CF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46E4C20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9F3BF7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470408D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2CC9D1F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8DB329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0C31831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709231E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19BA167" w14:textId="77777777" w:rsidR="00EF0B8A" w:rsidRPr="00A3161D" w:rsidRDefault="00EF0B8A" w:rsidP="001168B9">
            <w:pPr>
              <w:spacing w:after="0" w:line="240" w:lineRule="auto"/>
              <w:ind w:left="314"/>
              <w:rPr>
                <w:rFonts w:ascii="Aptos Narrow" w:hAnsi="Aptos Narrow"/>
                <w:color w:val="000000"/>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6A8BAF7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9F87632"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375F869"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2FC7848D"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1925AC9B"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568826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155E900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0684B36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2EF335D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436496CD"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221A673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6E0BECB8"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5A8534F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4E0A0C7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321F374A" w14:textId="77777777" w:rsidR="00EF0B8A" w:rsidRDefault="00EF0B8A" w:rsidP="001168B9">
            <w:pPr>
              <w:spacing w:after="0" w:line="240" w:lineRule="auto"/>
              <w:rPr>
                <w:rFonts w:ascii="Helvetica" w:hAnsi="Helvetica"/>
                <w:sz w:val="34"/>
                <w:szCs w:val="34"/>
              </w:rPr>
            </w:pPr>
            <w:r>
              <w:rPr>
                <w:rFonts w:ascii="Aptos Narrow" w:hAnsi="Aptos Narrow"/>
                <w:color w:val="000000"/>
              </w:rPr>
              <w:t>basis</w:t>
            </w:r>
          </w:p>
        </w:tc>
        <w:tc>
          <w:tcPr>
            <w:tcW w:w="5670" w:type="dxa"/>
            <w:tcBorders>
              <w:top w:val="single" w:sz="4" w:space="0" w:color="D9D9D9" w:themeColor="background1" w:themeShade="D9"/>
              <w:bottom w:val="single" w:sz="4" w:space="0" w:color="D9D9D9" w:themeColor="background1" w:themeShade="D9"/>
            </w:tcBorders>
          </w:tcPr>
          <w:p w14:paraId="7298D70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5CD5CC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18CBB18B" w14:textId="77777777" w:rsidR="00EF0B8A" w:rsidRDefault="00EF0B8A" w:rsidP="001168B9">
            <w:pPr>
              <w:spacing w:after="0" w:line="240" w:lineRule="auto"/>
              <w:rPr>
                <w:rFonts w:ascii="Helvetica" w:hAnsi="Helvetica"/>
                <w:sz w:val="34"/>
                <w:szCs w:val="34"/>
              </w:rPr>
            </w:pPr>
            <w:proofErr w:type="spellStart"/>
            <w:r>
              <w:rPr>
                <w:rFonts w:ascii="Aptos Narrow" w:hAnsi="Aptos Narrow"/>
                <w:color w:val="000000"/>
              </w:rPr>
              <w:t>referenceStrength</w:t>
            </w:r>
            <w:proofErr w:type="spellEnd"/>
          </w:p>
        </w:tc>
        <w:tc>
          <w:tcPr>
            <w:tcW w:w="5670" w:type="dxa"/>
            <w:tcBorders>
              <w:top w:val="single" w:sz="4" w:space="0" w:color="D9D9D9" w:themeColor="background1" w:themeShade="D9"/>
              <w:bottom w:val="single" w:sz="4" w:space="0" w:color="D9D9D9" w:themeColor="background1" w:themeShade="D9"/>
            </w:tcBorders>
          </w:tcPr>
          <w:p w14:paraId="5966F38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Describes moiety as the quantity of substance.</w:t>
            </w:r>
          </w:p>
        </w:tc>
      </w:tr>
      <w:tr w:rsidR="00EF0B8A" w:rsidRPr="008737AF" w14:paraId="699420F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00EF9B8A" w14:textId="77777777" w:rsidR="00EF0B8A" w:rsidRPr="00A3161D" w:rsidRDefault="00EF0B8A" w:rsidP="001168B9">
            <w:pPr>
              <w:spacing w:after="0" w:line="240" w:lineRule="auto"/>
              <w:ind w:left="173"/>
              <w:rPr>
                <w:rFonts w:ascii="Aptos Narrow" w:hAnsi="Aptos Narrow"/>
                <w:color w:val="000000"/>
              </w:rPr>
            </w:pPr>
            <w:r>
              <w:rPr>
                <w:rFonts w:ascii="Aptos Narrow" w:hAnsi="Aptos Narrow"/>
                <w:color w:val="000000"/>
              </w:rPr>
              <w:t>substance</w:t>
            </w:r>
          </w:p>
        </w:tc>
        <w:tc>
          <w:tcPr>
            <w:tcW w:w="5670" w:type="dxa"/>
            <w:tcBorders>
              <w:top w:val="single" w:sz="4" w:space="0" w:color="D9D9D9" w:themeColor="background1" w:themeShade="D9"/>
              <w:bottom w:val="single" w:sz="4" w:space="0" w:color="D9D9D9" w:themeColor="background1" w:themeShade="D9"/>
            </w:tcBorders>
          </w:tcPr>
          <w:p w14:paraId="032E9D5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Cross-reference to the substance identifier</w:t>
            </w:r>
          </w:p>
        </w:tc>
      </w:tr>
      <w:tr w:rsidR="00EF0B8A" w:rsidRPr="008737AF" w14:paraId="2953C49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tcPr>
          <w:p w14:paraId="784F121B" w14:textId="77777777" w:rsidR="00EF0B8A" w:rsidRPr="00A3161D" w:rsidRDefault="00EF0B8A" w:rsidP="001168B9">
            <w:pPr>
              <w:spacing w:after="0" w:line="240" w:lineRule="auto"/>
              <w:ind w:left="173"/>
              <w:rPr>
                <w:rFonts w:ascii="Aptos Narrow" w:hAnsi="Aptos Narrow"/>
                <w:color w:val="000000"/>
              </w:rPr>
            </w:pPr>
            <w:r>
              <w:rPr>
                <w:rFonts w:ascii="Aptos Narrow" w:hAnsi="Aptos Narrow"/>
                <w:color w:val="000000"/>
              </w:rPr>
              <w:t>strength</w:t>
            </w:r>
          </w:p>
        </w:tc>
        <w:tc>
          <w:tcPr>
            <w:tcW w:w="5670" w:type="dxa"/>
            <w:tcBorders>
              <w:top w:val="single" w:sz="4" w:space="0" w:color="D9D9D9" w:themeColor="background1" w:themeShade="D9"/>
              <w:bottom w:val="single" w:sz="4" w:space="0" w:color="D9D9D9" w:themeColor="background1" w:themeShade="D9"/>
            </w:tcBorders>
          </w:tcPr>
          <w:p w14:paraId="0C76853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Quantity of substance</w:t>
            </w:r>
          </w:p>
        </w:tc>
      </w:tr>
      <w:tr w:rsidR="00EF0B8A" w:rsidRPr="008737AF" w14:paraId="41D2DA08"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43EFD9B2" w14:textId="77777777" w:rsidR="00EF0B8A" w:rsidRDefault="00EF0B8A" w:rsidP="001168B9">
            <w:pPr>
              <w:spacing w:after="0" w:line="240" w:lineRule="auto"/>
              <w:ind w:left="173"/>
              <w:rPr>
                <w:rFonts w:ascii="Helvetica" w:hAnsi="Helvetica"/>
                <w:sz w:val="34"/>
                <w:szCs w:val="34"/>
              </w:rPr>
            </w:pPr>
            <w:proofErr w:type="spellStart"/>
            <w:r>
              <w:rPr>
                <w:rFonts w:ascii="Aptos Narrow" w:hAnsi="Aptos Narrow"/>
                <w:b/>
                <w:bCs/>
                <w:color w:val="000000"/>
              </w:rPr>
              <w:t>strengthQuanitity</w:t>
            </w:r>
            <w:proofErr w:type="spellEnd"/>
          </w:p>
        </w:tc>
        <w:tc>
          <w:tcPr>
            <w:tcW w:w="5670" w:type="dxa"/>
            <w:tcBorders>
              <w:top w:val="single" w:sz="4" w:space="0" w:color="D9D9D9" w:themeColor="background1" w:themeShade="D9"/>
              <w:bottom w:val="single" w:sz="4" w:space="0" w:color="D9D9D9" w:themeColor="background1" w:themeShade="D9"/>
            </w:tcBorders>
          </w:tcPr>
          <w:p w14:paraId="637F561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per unit of measure.</w:t>
            </w:r>
          </w:p>
        </w:tc>
      </w:tr>
      <w:tr w:rsidR="00EF0B8A" w:rsidRPr="008737AF" w14:paraId="1DB6DB87"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04825773"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1761962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06D6FA8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141C187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14E23D4F"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7537BAB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2E46E01"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705CFA7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72DD572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51AC027"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4E4A8FA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2E79A31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31075674" w14:textId="77777777" w:rsidR="00EF0B8A" w:rsidRDefault="00EF0B8A" w:rsidP="001168B9">
            <w:pPr>
              <w:spacing w:after="0" w:line="240" w:lineRule="auto"/>
              <w:ind w:left="173"/>
              <w:rPr>
                <w:rFonts w:ascii="Helvetica" w:hAnsi="Helvetica"/>
                <w:sz w:val="34"/>
                <w:szCs w:val="34"/>
              </w:rPr>
            </w:pPr>
            <w:proofErr w:type="spellStart"/>
            <w:r>
              <w:rPr>
                <w:rFonts w:ascii="Aptos Narrow" w:hAnsi="Aptos Narrow"/>
                <w:b/>
                <w:bCs/>
                <w:color w:val="000000"/>
              </w:rPr>
              <w:lastRenderedPageBreak/>
              <w:t>strengthRatio</w:t>
            </w:r>
            <w:proofErr w:type="spellEnd"/>
          </w:p>
        </w:tc>
        <w:tc>
          <w:tcPr>
            <w:tcW w:w="5670" w:type="dxa"/>
            <w:tcBorders>
              <w:top w:val="single" w:sz="4" w:space="0" w:color="D9D9D9" w:themeColor="background1" w:themeShade="D9"/>
              <w:bottom w:val="single" w:sz="4" w:space="0" w:color="D9D9D9" w:themeColor="background1" w:themeShade="D9"/>
            </w:tcBorders>
          </w:tcPr>
          <w:p w14:paraId="018C77D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ratio.</w:t>
            </w:r>
          </w:p>
        </w:tc>
      </w:tr>
      <w:tr w:rsidR="00EF0B8A" w:rsidRPr="008737AF" w14:paraId="144123C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F788A0E"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numerator</w:t>
            </w:r>
          </w:p>
        </w:tc>
        <w:tc>
          <w:tcPr>
            <w:tcW w:w="5670" w:type="dxa"/>
            <w:tcBorders>
              <w:top w:val="single" w:sz="4" w:space="0" w:color="D9D9D9" w:themeColor="background1" w:themeShade="D9"/>
              <w:bottom w:val="single" w:sz="4" w:space="0" w:color="D9D9D9" w:themeColor="background1" w:themeShade="D9"/>
            </w:tcBorders>
          </w:tcPr>
          <w:p w14:paraId="7E552FB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74966F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402B63C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5BA062B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33EA8C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0212560E"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147C1B2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4D2AD6D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5326A71D"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0CE5D6C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08FEEEF1"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38C5A19A"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10D5673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19F58A9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13FEFA16"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37CCE194"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7D18727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52E77A00"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15403223"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615FDC9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0682453A"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4EA66330"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07DD87B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0F177C98"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13138F8A"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6BF8942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7BDD096D"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69BFA0A4"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4014E39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0D781A20" w14:textId="77777777" w:rsidR="00EF0B8A" w:rsidRDefault="00EF0B8A" w:rsidP="001168B9">
            <w:pPr>
              <w:spacing w:after="0" w:line="240" w:lineRule="auto"/>
              <w:ind w:left="173"/>
              <w:rPr>
                <w:rFonts w:ascii="Helvetica" w:hAnsi="Helvetica"/>
                <w:sz w:val="34"/>
                <w:szCs w:val="34"/>
              </w:rPr>
            </w:pPr>
            <w:proofErr w:type="spellStart"/>
            <w:r>
              <w:rPr>
                <w:rFonts w:ascii="Aptos Narrow" w:hAnsi="Aptos Narrow"/>
                <w:b/>
                <w:bCs/>
                <w:color w:val="000000"/>
              </w:rPr>
              <w:t>strengthRatioRange</w:t>
            </w:r>
            <w:proofErr w:type="spellEnd"/>
          </w:p>
        </w:tc>
        <w:tc>
          <w:tcPr>
            <w:tcW w:w="5670" w:type="dxa"/>
            <w:tcBorders>
              <w:top w:val="single" w:sz="4" w:space="0" w:color="D9D9D9" w:themeColor="background1" w:themeShade="D9"/>
              <w:bottom w:val="single" w:sz="4" w:space="0" w:color="D9D9D9" w:themeColor="background1" w:themeShade="D9"/>
            </w:tcBorders>
          </w:tcPr>
          <w:p w14:paraId="538EEAB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E30009">
              <w:rPr>
                <w:rFonts w:ascii="Aptos" w:eastAsia="Times New Roman" w:hAnsi="Aptos" w:cs="Times New Roman"/>
                <w:color w:val="000000"/>
                <w:kern w:val="0"/>
                <w:lang w:eastAsia="en-CA"/>
                <w14:ligatures w14:val="none"/>
              </w:rPr>
              <w:t xml:space="preserve">The quantity of </w:t>
            </w:r>
            <w:r>
              <w:rPr>
                <w:rFonts w:ascii="Aptos" w:eastAsia="Times New Roman" w:hAnsi="Aptos" w:cs="Times New Roman"/>
                <w:color w:val="000000"/>
                <w:kern w:val="0"/>
                <w:lang w:eastAsia="en-CA"/>
                <w14:ligatures w14:val="none"/>
              </w:rPr>
              <w:t xml:space="preserve">the </w:t>
            </w:r>
            <w:r w:rsidRPr="00E30009">
              <w:rPr>
                <w:rFonts w:ascii="Aptos" w:eastAsia="Times New Roman" w:hAnsi="Aptos" w:cs="Times New Roman"/>
                <w:color w:val="000000"/>
                <w:kern w:val="0"/>
                <w:lang w:eastAsia="en-CA"/>
                <w14:ligatures w14:val="none"/>
              </w:rPr>
              <w:t xml:space="preserve">substance </w:t>
            </w:r>
            <w:r>
              <w:rPr>
                <w:rFonts w:ascii="Aptos" w:eastAsia="Times New Roman" w:hAnsi="Aptos" w:cs="Times New Roman"/>
                <w:color w:val="000000"/>
                <w:kern w:val="0"/>
                <w:lang w:eastAsia="en-CA"/>
                <w14:ligatures w14:val="none"/>
              </w:rPr>
              <w:t>expressed as a range.</w:t>
            </w:r>
          </w:p>
        </w:tc>
      </w:tr>
      <w:tr w:rsidR="00EF0B8A" w:rsidRPr="008737AF" w14:paraId="786963D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47E1188F" w14:textId="77777777" w:rsidR="00EF0B8A" w:rsidRDefault="00EF0B8A" w:rsidP="001168B9">
            <w:pPr>
              <w:spacing w:after="0" w:line="240" w:lineRule="auto"/>
              <w:ind w:left="314"/>
              <w:rPr>
                <w:rFonts w:ascii="Helvetica" w:hAnsi="Helvetica"/>
                <w:sz w:val="34"/>
                <w:szCs w:val="34"/>
              </w:rPr>
            </w:pPr>
            <w:proofErr w:type="spellStart"/>
            <w:r>
              <w:rPr>
                <w:rFonts w:ascii="Aptos Narrow" w:hAnsi="Aptos Narrow"/>
                <w:color w:val="000000"/>
              </w:rPr>
              <w:t>lowNumerator</w:t>
            </w:r>
            <w:proofErr w:type="spellEnd"/>
          </w:p>
        </w:tc>
        <w:tc>
          <w:tcPr>
            <w:tcW w:w="5670" w:type="dxa"/>
            <w:tcBorders>
              <w:top w:val="single" w:sz="4" w:space="0" w:color="D9D9D9" w:themeColor="background1" w:themeShade="D9"/>
              <w:bottom w:val="single" w:sz="4" w:space="0" w:color="D9D9D9" w:themeColor="background1" w:themeShade="D9"/>
            </w:tcBorders>
          </w:tcPr>
          <w:p w14:paraId="21780B2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5F4F750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78F648B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1B4FD4DE"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3241E5C6"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932BA24"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5A1BE5E5"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0BF6CFAD"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3CE6DABE"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7F628A41"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669C705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3F212F77"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7726CF97"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7004B36C"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50FAF65" w14:textId="77777777" w:rsidR="00EF0B8A" w:rsidRDefault="00EF0B8A" w:rsidP="001168B9">
            <w:pPr>
              <w:spacing w:after="0" w:line="240" w:lineRule="auto"/>
              <w:ind w:left="314"/>
              <w:rPr>
                <w:rFonts w:ascii="Helvetica" w:hAnsi="Helvetica"/>
                <w:sz w:val="34"/>
                <w:szCs w:val="34"/>
              </w:rPr>
            </w:pPr>
            <w:proofErr w:type="spellStart"/>
            <w:r>
              <w:rPr>
                <w:rFonts w:ascii="Aptos Narrow" w:hAnsi="Aptos Narrow"/>
                <w:color w:val="000000"/>
              </w:rPr>
              <w:t>highNumerator</w:t>
            </w:r>
            <w:proofErr w:type="spellEnd"/>
          </w:p>
        </w:tc>
        <w:tc>
          <w:tcPr>
            <w:tcW w:w="5670" w:type="dxa"/>
            <w:tcBorders>
              <w:top w:val="single" w:sz="4" w:space="0" w:color="D9D9D9" w:themeColor="background1" w:themeShade="D9"/>
              <w:bottom w:val="single" w:sz="4" w:space="0" w:color="D9D9D9" w:themeColor="background1" w:themeShade="D9"/>
            </w:tcBorders>
          </w:tcPr>
          <w:p w14:paraId="25C8989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4FAA615A"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41D70074"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70393588"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316076A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1107E9E3"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77A4566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414D8224"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4B293F1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0866F95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47B7C469"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231E9DF1"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689DE9C2"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r w:rsidR="00EF0B8A" w:rsidRPr="008737AF" w14:paraId="48CD7CB9"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83CCAE6" w14:textId="77777777" w:rsidR="00EF0B8A" w:rsidRDefault="00EF0B8A" w:rsidP="001168B9">
            <w:pPr>
              <w:spacing w:after="0" w:line="240" w:lineRule="auto"/>
              <w:ind w:left="314"/>
              <w:rPr>
                <w:rFonts w:ascii="Helvetica" w:hAnsi="Helvetica"/>
                <w:sz w:val="34"/>
                <w:szCs w:val="34"/>
              </w:rPr>
            </w:pPr>
            <w:r>
              <w:rPr>
                <w:rFonts w:ascii="Aptos Narrow" w:hAnsi="Aptos Narrow"/>
                <w:color w:val="000000"/>
              </w:rPr>
              <w:t>denominator</w:t>
            </w:r>
          </w:p>
        </w:tc>
        <w:tc>
          <w:tcPr>
            <w:tcW w:w="5670" w:type="dxa"/>
            <w:tcBorders>
              <w:top w:val="single" w:sz="4" w:space="0" w:color="D9D9D9" w:themeColor="background1" w:themeShade="D9"/>
              <w:bottom w:val="single" w:sz="4" w:space="0" w:color="D9D9D9" w:themeColor="background1" w:themeShade="D9"/>
            </w:tcBorders>
          </w:tcPr>
          <w:p w14:paraId="7F40D3E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p>
        </w:tc>
      </w:tr>
      <w:tr w:rsidR="00EF0B8A" w:rsidRPr="008737AF" w14:paraId="684F0FAF"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024652B"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value</w:t>
            </w:r>
          </w:p>
        </w:tc>
        <w:tc>
          <w:tcPr>
            <w:tcW w:w="5670" w:type="dxa"/>
            <w:tcBorders>
              <w:top w:val="single" w:sz="4" w:space="0" w:color="D9D9D9" w:themeColor="background1" w:themeShade="D9"/>
              <w:bottom w:val="single" w:sz="4" w:space="0" w:color="D9D9D9" w:themeColor="background1" w:themeShade="D9"/>
            </w:tcBorders>
          </w:tcPr>
          <w:p w14:paraId="6F4A0CCB"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 xml:space="preserve">Numeric quantity </w:t>
            </w:r>
          </w:p>
        </w:tc>
      </w:tr>
      <w:tr w:rsidR="00EF0B8A" w:rsidRPr="008737AF" w14:paraId="5C438E65"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3F064B7A"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unit</w:t>
            </w:r>
          </w:p>
        </w:tc>
        <w:tc>
          <w:tcPr>
            <w:tcW w:w="5670" w:type="dxa"/>
            <w:tcBorders>
              <w:top w:val="single" w:sz="4" w:space="0" w:color="D9D9D9" w:themeColor="background1" w:themeShade="D9"/>
              <w:bottom w:val="single" w:sz="4" w:space="0" w:color="D9D9D9" w:themeColor="background1" w:themeShade="D9"/>
            </w:tcBorders>
          </w:tcPr>
          <w:p w14:paraId="6F8A4FD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Unit of measure</w:t>
            </w:r>
          </w:p>
        </w:tc>
      </w:tr>
      <w:tr w:rsidR="00EF0B8A" w:rsidRPr="008737AF" w14:paraId="67070670"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22933D2"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system</w:t>
            </w:r>
          </w:p>
        </w:tc>
        <w:tc>
          <w:tcPr>
            <w:tcW w:w="5670" w:type="dxa"/>
            <w:tcBorders>
              <w:top w:val="single" w:sz="4" w:space="0" w:color="D9D9D9" w:themeColor="background1" w:themeShade="D9"/>
              <w:bottom w:val="single" w:sz="4" w:space="0" w:color="D9D9D9" w:themeColor="background1" w:themeShade="D9"/>
            </w:tcBorders>
          </w:tcPr>
          <w:p w14:paraId="61B5F4C6"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sidRPr="002B3CE3">
              <w:rPr>
                <w:rFonts w:ascii="Aptos" w:eastAsia="Times New Roman" w:hAnsi="Aptos" w:cs="Times New Roman"/>
                <w:color w:val="000000"/>
                <w:kern w:val="0"/>
                <w:lang w:eastAsia="en-CA"/>
                <w14:ligatures w14:val="none"/>
              </w:rPr>
              <w:t xml:space="preserve">Reference to the terminology system </w:t>
            </w:r>
            <w:r>
              <w:rPr>
                <w:rFonts w:ascii="Aptos" w:eastAsia="Times New Roman" w:hAnsi="Aptos" w:cs="Times New Roman"/>
                <w:color w:val="000000"/>
                <w:kern w:val="0"/>
                <w:lang w:eastAsia="en-CA"/>
                <w14:ligatures w14:val="none"/>
              </w:rPr>
              <w:t xml:space="preserve">where unit of measure </w:t>
            </w:r>
            <w:r w:rsidRPr="002B3CE3">
              <w:rPr>
                <w:rFonts w:ascii="Aptos" w:eastAsia="Times New Roman" w:hAnsi="Aptos" w:cs="Times New Roman"/>
                <w:color w:val="000000"/>
                <w:kern w:val="0"/>
                <w:lang w:eastAsia="en-CA"/>
                <w14:ligatures w14:val="none"/>
              </w:rPr>
              <w:t>codes and display values are stored.</w:t>
            </w:r>
          </w:p>
        </w:tc>
      </w:tr>
      <w:tr w:rsidR="00EF0B8A" w:rsidRPr="008737AF" w14:paraId="06F46CBE" w14:textId="77777777" w:rsidTr="00EF0B8A">
        <w:trPr>
          <w:trHeight w:val="291"/>
        </w:trPr>
        <w:tc>
          <w:tcPr>
            <w:tcW w:w="2977" w:type="dxa"/>
            <w:tcBorders>
              <w:top w:val="single" w:sz="4" w:space="0" w:color="D9D9D9" w:themeColor="background1" w:themeShade="D9"/>
              <w:left w:val="nil"/>
              <w:bottom w:val="single" w:sz="4" w:space="0" w:color="D9D9D9" w:themeColor="background1" w:themeShade="D9"/>
              <w:right w:val="nil"/>
            </w:tcBorders>
            <w:shd w:val="clear" w:color="auto" w:fill="auto"/>
            <w:noWrap/>
            <w:vAlign w:val="center"/>
          </w:tcPr>
          <w:p w14:paraId="6A9D48CC" w14:textId="77777777" w:rsidR="00EF0B8A" w:rsidRPr="00A3161D" w:rsidRDefault="00EF0B8A" w:rsidP="001168B9">
            <w:pPr>
              <w:spacing w:after="0" w:line="240" w:lineRule="auto"/>
              <w:ind w:left="456"/>
              <w:rPr>
                <w:rFonts w:ascii="Aptos Narrow" w:hAnsi="Aptos Narrow"/>
                <w:color w:val="000000"/>
              </w:rPr>
            </w:pPr>
            <w:r>
              <w:rPr>
                <w:rFonts w:ascii="Aptos Narrow" w:hAnsi="Aptos Narrow"/>
                <w:color w:val="000000"/>
              </w:rPr>
              <w:t>code</w:t>
            </w:r>
          </w:p>
        </w:tc>
        <w:tc>
          <w:tcPr>
            <w:tcW w:w="5670" w:type="dxa"/>
            <w:tcBorders>
              <w:top w:val="single" w:sz="4" w:space="0" w:color="D9D9D9" w:themeColor="background1" w:themeShade="D9"/>
              <w:bottom w:val="single" w:sz="4" w:space="0" w:color="D9D9D9" w:themeColor="background1" w:themeShade="D9"/>
            </w:tcBorders>
          </w:tcPr>
          <w:p w14:paraId="2EFEA509" w14:textId="77777777" w:rsidR="00EF0B8A" w:rsidRPr="007D5153" w:rsidRDefault="00EF0B8A" w:rsidP="001168B9">
            <w:pPr>
              <w:spacing w:after="0" w:line="240" w:lineRule="auto"/>
              <w:rPr>
                <w:rFonts w:ascii="Aptos" w:eastAsia="Times New Roman" w:hAnsi="Aptos" w:cs="Times New Roman"/>
                <w:color w:val="000000"/>
                <w:kern w:val="0"/>
                <w:lang w:eastAsia="en-CA"/>
                <w14:ligatures w14:val="none"/>
              </w:rPr>
            </w:pPr>
            <w:r>
              <w:rPr>
                <w:rFonts w:ascii="Aptos" w:eastAsia="Times New Roman" w:hAnsi="Aptos" w:cs="Times New Roman"/>
                <w:color w:val="000000"/>
                <w:kern w:val="0"/>
                <w:lang w:eastAsia="en-CA"/>
                <w14:ligatures w14:val="none"/>
              </w:rPr>
              <w:t>Code for this unit</w:t>
            </w:r>
          </w:p>
        </w:tc>
      </w:tr>
    </w:tbl>
    <w:p w14:paraId="70A5DCA4" w14:textId="77777777" w:rsidR="00EF0B8A" w:rsidRDefault="00EF0B8A"/>
    <w:tbl>
      <w:tblPr>
        <w:tblW w:w="86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977"/>
        <w:gridCol w:w="5670"/>
      </w:tblGrid>
      <w:tr w:rsidR="00EF0B8A" w:rsidRPr="00142B19" w14:paraId="6DF18108" w14:textId="77777777" w:rsidTr="001168B9">
        <w:trPr>
          <w:trHeight w:val="321"/>
          <w:tblHeader/>
        </w:trPr>
        <w:tc>
          <w:tcPr>
            <w:tcW w:w="2977" w:type="dxa"/>
            <w:shd w:val="clear" w:color="auto" w:fill="F2F2F2" w:themeFill="background1" w:themeFillShade="F2"/>
          </w:tcPr>
          <w:p w14:paraId="5F36C2A3" w14:textId="12201DAD" w:rsidR="00EF0B8A" w:rsidRPr="008737AF" w:rsidRDefault="00EF0B8A" w:rsidP="001168B9">
            <w:pPr>
              <w:spacing w:after="0" w:line="240" w:lineRule="auto"/>
              <w:rPr>
                <w:rFonts w:ascii="Aptos Narrow" w:eastAsia="Times New Roman" w:hAnsi="Aptos Narrow" w:cs="Times New Roman"/>
                <w:b/>
                <w:bCs/>
                <w:kern w:val="0"/>
                <w:sz w:val="24"/>
                <w:szCs w:val="24"/>
                <w:lang w:eastAsia="en-CA"/>
                <w14:ligatures w14:val="none"/>
              </w:rPr>
            </w:pPr>
            <w:r w:rsidRPr="008737AF">
              <w:rPr>
                <w:rFonts w:ascii="Aptos Narrow" w:eastAsia="Times New Roman" w:hAnsi="Aptos Narrow" w:cs="Times New Roman"/>
                <w:b/>
                <w:bCs/>
                <w:kern w:val="0"/>
                <w:sz w:val="24"/>
                <w:szCs w:val="24"/>
                <w:lang w:eastAsia="en-CA"/>
                <w14:ligatures w14:val="none"/>
              </w:rPr>
              <w:t xml:space="preserve">FHIR Resource and </w:t>
            </w:r>
            <w:r>
              <w:rPr>
                <w:rFonts w:ascii="Aptos Narrow" w:eastAsia="Times New Roman" w:hAnsi="Aptos Narrow" w:cs="Times New Roman"/>
                <w:b/>
                <w:bCs/>
                <w:kern w:val="0"/>
                <w:sz w:val="24"/>
                <w:szCs w:val="24"/>
                <w:lang w:eastAsia="en-CA"/>
                <w14:ligatures w14:val="none"/>
              </w:rPr>
              <w:t>Data Elements</w:t>
            </w:r>
          </w:p>
        </w:tc>
        <w:tc>
          <w:tcPr>
            <w:tcW w:w="5670" w:type="dxa"/>
            <w:shd w:val="clear" w:color="auto" w:fill="F2F2F2" w:themeFill="background1" w:themeFillShade="F2"/>
          </w:tcPr>
          <w:p w14:paraId="52D5C4F3" w14:textId="77777777" w:rsidR="00EF0B8A" w:rsidRPr="00404BF4" w:rsidRDefault="00EF0B8A" w:rsidP="001168B9">
            <w:pPr>
              <w:spacing w:after="0" w:line="240" w:lineRule="auto"/>
              <w:rPr>
                <w:rFonts w:ascii="Aptos" w:eastAsia="Times New Roman" w:hAnsi="Aptos" w:cs="Times New Roman"/>
                <w:b/>
                <w:bCs/>
                <w:kern w:val="0"/>
                <w:lang w:eastAsia="en-CA"/>
                <w14:ligatures w14:val="none"/>
              </w:rPr>
            </w:pPr>
            <w:r w:rsidRPr="00404BF4">
              <w:rPr>
                <w:rFonts w:ascii="Aptos" w:eastAsia="Times New Roman" w:hAnsi="Aptos" w:cs="Times New Roman"/>
                <w:b/>
                <w:bCs/>
                <w:kern w:val="0"/>
                <w:lang w:eastAsia="en-CA"/>
                <w14:ligatures w14:val="none"/>
              </w:rPr>
              <w:t>Description</w:t>
            </w:r>
          </w:p>
        </w:tc>
      </w:tr>
      <w:tr w:rsidR="00EF0B8A" w:rsidRPr="008737AF" w14:paraId="7F356186" w14:textId="77777777" w:rsidTr="00EF0B8A">
        <w:trPr>
          <w:trHeight w:val="291"/>
        </w:trPr>
        <w:tc>
          <w:tcPr>
            <w:tcW w:w="8647" w:type="dxa"/>
            <w:gridSpan w:val="2"/>
            <w:shd w:val="clear" w:color="auto" w:fill="F2F2F2" w:themeFill="background1" w:themeFillShade="F2"/>
            <w:noWrap/>
          </w:tcPr>
          <w:p w14:paraId="1A74AB7C" w14:textId="77777777" w:rsidR="00EF0B8A" w:rsidRPr="00143720" w:rsidRDefault="00EF0B8A" w:rsidP="001168B9">
            <w:pPr>
              <w:spacing w:after="0" w:line="240" w:lineRule="auto"/>
              <w:rPr>
                <w:rFonts w:ascii="Aptos Narrow" w:eastAsia="Times New Roman" w:hAnsi="Aptos Narrow" w:cs="Times New Roman"/>
                <w:b/>
                <w:bCs/>
                <w:color w:val="000000"/>
                <w:kern w:val="0"/>
                <w:lang w:eastAsia="en-CA"/>
                <w14:ligatures w14:val="none"/>
              </w:rPr>
            </w:pPr>
            <w:r w:rsidRPr="00143720">
              <w:rPr>
                <w:rFonts w:ascii="Aptos Narrow" w:eastAsia="Times New Roman" w:hAnsi="Aptos Narrow" w:cs="Times New Roman"/>
                <w:b/>
                <w:bCs/>
                <w:color w:val="000000"/>
                <w:kern w:val="0"/>
                <w:lang w:eastAsia="en-CA"/>
                <w14:ligatures w14:val="none"/>
              </w:rPr>
              <w:t>Substance Definition</w:t>
            </w:r>
          </w:p>
        </w:tc>
      </w:tr>
      <w:tr w:rsidR="00EF0B8A" w:rsidRPr="008737AF" w14:paraId="1229353D" w14:textId="77777777" w:rsidTr="00EF0B8A">
        <w:trPr>
          <w:trHeight w:val="291"/>
        </w:trPr>
        <w:tc>
          <w:tcPr>
            <w:tcW w:w="2977" w:type="dxa"/>
            <w:shd w:val="clear" w:color="auto" w:fill="auto"/>
            <w:noWrap/>
          </w:tcPr>
          <w:p w14:paraId="09912754" w14:textId="77777777" w:rsidR="00EF0B8A" w:rsidRPr="00F910D4" w:rsidRDefault="00EF0B8A" w:rsidP="001168B9">
            <w:pPr>
              <w:spacing w:after="0" w:line="240" w:lineRule="auto"/>
              <w:rPr>
                <w:rFonts w:ascii="Aptos Narrow" w:hAnsi="Aptos Narrow"/>
                <w:color w:val="000000"/>
              </w:rPr>
            </w:pPr>
            <w:r w:rsidRPr="00F910D4">
              <w:rPr>
                <w:rFonts w:ascii="Aptos Narrow" w:hAnsi="Aptos Narrow"/>
                <w:color w:val="000000"/>
              </w:rPr>
              <w:t>id</w:t>
            </w:r>
          </w:p>
        </w:tc>
        <w:tc>
          <w:tcPr>
            <w:tcW w:w="5670" w:type="dxa"/>
          </w:tcPr>
          <w:p w14:paraId="209E84CE" w14:textId="77777777" w:rsidR="00EF0B8A" w:rsidRPr="00F910D4" w:rsidRDefault="00EF0B8A" w:rsidP="001168B9">
            <w:pPr>
              <w:spacing w:after="0" w:line="240" w:lineRule="auto"/>
              <w:rPr>
                <w:rFonts w:ascii="Aptos Narrow" w:hAnsi="Aptos Narrow"/>
                <w:color w:val="000000"/>
              </w:rPr>
            </w:pPr>
            <w:r w:rsidRPr="004D2A35">
              <w:rPr>
                <w:rFonts w:ascii="Aptos" w:eastAsia="Times New Roman" w:hAnsi="Aptos" w:cs="Times New Roman"/>
                <w:color w:val="000000"/>
                <w:kern w:val="0"/>
                <w:lang w:eastAsia="en-CA"/>
                <w14:ligatures w14:val="none"/>
              </w:rPr>
              <w:t>System generated UUID used uniquely identify this resource</w:t>
            </w:r>
          </w:p>
        </w:tc>
      </w:tr>
      <w:tr w:rsidR="00EF0B8A" w:rsidRPr="008737AF" w14:paraId="77F5AF03" w14:textId="77777777" w:rsidTr="00EF0B8A">
        <w:trPr>
          <w:trHeight w:val="291"/>
        </w:trPr>
        <w:tc>
          <w:tcPr>
            <w:tcW w:w="2977" w:type="dxa"/>
            <w:shd w:val="clear" w:color="auto" w:fill="auto"/>
            <w:noWrap/>
          </w:tcPr>
          <w:p w14:paraId="681586EC" w14:textId="77777777" w:rsidR="00EF0B8A" w:rsidRPr="00F910D4" w:rsidRDefault="00EF0B8A" w:rsidP="001168B9">
            <w:pPr>
              <w:spacing w:after="0" w:line="240" w:lineRule="auto"/>
              <w:rPr>
                <w:rFonts w:ascii="Aptos Narrow" w:hAnsi="Aptos Narrow"/>
                <w:color w:val="000000"/>
              </w:rPr>
            </w:pPr>
            <w:r w:rsidRPr="00F910D4">
              <w:rPr>
                <w:rFonts w:ascii="Aptos Narrow" w:hAnsi="Aptos Narrow"/>
                <w:color w:val="000000"/>
              </w:rPr>
              <w:t>identifier</w:t>
            </w:r>
          </w:p>
        </w:tc>
        <w:tc>
          <w:tcPr>
            <w:tcW w:w="5670" w:type="dxa"/>
          </w:tcPr>
          <w:p w14:paraId="1CE5F16A" w14:textId="77777777" w:rsidR="00EF0B8A" w:rsidRPr="00F910D4" w:rsidRDefault="00EF0B8A" w:rsidP="001168B9">
            <w:pPr>
              <w:spacing w:after="0" w:line="240" w:lineRule="auto"/>
              <w:rPr>
                <w:rFonts w:ascii="Aptos Narrow" w:hAnsi="Aptos Narrow"/>
                <w:color w:val="000000"/>
              </w:rPr>
            </w:pPr>
            <w:r w:rsidRPr="004D2A35">
              <w:rPr>
                <w:rFonts w:ascii="Aptos" w:eastAsia="Times New Roman" w:hAnsi="Aptos" w:cs="Times New Roman"/>
                <w:color w:val="000000"/>
                <w:kern w:val="0"/>
                <w:lang w:eastAsia="en-CA"/>
                <w14:ligatures w14:val="none"/>
              </w:rPr>
              <w:t xml:space="preserve">Business assigned unique identifier(s) for this </w:t>
            </w:r>
            <w:r>
              <w:rPr>
                <w:rFonts w:ascii="Aptos" w:eastAsia="Times New Roman" w:hAnsi="Aptos" w:cs="Times New Roman"/>
                <w:color w:val="000000"/>
                <w:kern w:val="0"/>
                <w:lang w:eastAsia="en-CA"/>
                <w14:ligatures w14:val="none"/>
              </w:rPr>
              <w:t>substance</w:t>
            </w:r>
            <w:r w:rsidRPr="004D2A35">
              <w:rPr>
                <w:rFonts w:ascii="Aptos" w:eastAsia="Times New Roman" w:hAnsi="Aptos" w:cs="Times New Roman"/>
                <w:color w:val="000000"/>
                <w:kern w:val="0"/>
                <w:lang w:eastAsia="en-CA"/>
                <w14:ligatures w14:val="none"/>
              </w:rPr>
              <w:t xml:space="preserve">. </w:t>
            </w:r>
          </w:p>
        </w:tc>
      </w:tr>
      <w:tr w:rsidR="00EF0B8A" w:rsidRPr="008737AF" w14:paraId="5969B9CB" w14:textId="77777777" w:rsidTr="00EF0B8A">
        <w:trPr>
          <w:trHeight w:val="291"/>
        </w:trPr>
        <w:tc>
          <w:tcPr>
            <w:tcW w:w="2977" w:type="dxa"/>
            <w:shd w:val="clear" w:color="auto" w:fill="auto"/>
            <w:noWrap/>
          </w:tcPr>
          <w:p w14:paraId="1287CD2A" w14:textId="77777777" w:rsidR="00EF0B8A" w:rsidRPr="00F910D4" w:rsidRDefault="00EF0B8A" w:rsidP="001168B9">
            <w:pPr>
              <w:spacing w:after="0" w:line="240" w:lineRule="auto"/>
              <w:rPr>
                <w:rFonts w:ascii="Aptos Narrow" w:hAnsi="Aptos Narrow"/>
                <w:color w:val="000000"/>
              </w:rPr>
            </w:pPr>
            <w:r w:rsidRPr="00F910D4">
              <w:rPr>
                <w:rFonts w:ascii="Aptos Narrow" w:hAnsi="Aptos Narrow"/>
                <w:color w:val="000000"/>
              </w:rPr>
              <w:t>version</w:t>
            </w:r>
          </w:p>
        </w:tc>
        <w:tc>
          <w:tcPr>
            <w:tcW w:w="5670" w:type="dxa"/>
          </w:tcPr>
          <w:p w14:paraId="7ED67D0D" w14:textId="77777777" w:rsidR="00EF0B8A" w:rsidRPr="00F910D4" w:rsidRDefault="00EF0B8A" w:rsidP="001168B9">
            <w:pPr>
              <w:spacing w:after="0" w:line="240" w:lineRule="auto"/>
              <w:rPr>
                <w:rFonts w:ascii="Aptos Narrow" w:hAnsi="Aptos Narrow"/>
                <w:color w:val="000000"/>
              </w:rPr>
            </w:pPr>
            <w:r w:rsidRPr="00404BF4">
              <w:rPr>
                <w:rFonts w:ascii="Aptos" w:hAnsi="Aptos"/>
              </w:rPr>
              <w:t>Incremental version number f</w:t>
            </w:r>
            <w:r>
              <w:rPr>
                <w:rFonts w:ascii="Aptos" w:hAnsi="Aptos"/>
              </w:rPr>
              <w:t>or</w:t>
            </w:r>
            <w:r w:rsidRPr="00404BF4">
              <w:rPr>
                <w:rFonts w:ascii="Aptos" w:hAnsi="Aptos"/>
              </w:rPr>
              <w:t xml:space="preserve"> this ePI document (e.g., 1, 2, 3, 4, 5)</w:t>
            </w:r>
          </w:p>
        </w:tc>
      </w:tr>
      <w:tr w:rsidR="00EF0B8A" w:rsidRPr="008737AF" w14:paraId="043A3C5A" w14:textId="77777777" w:rsidTr="00EF0B8A">
        <w:trPr>
          <w:trHeight w:val="291"/>
        </w:trPr>
        <w:tc>
          <w:tcPr>
            <w:tcW w:w="2977" w:type="dxa"/>
            <w:shd w:val="clear" w:color="auto" w:fill="auto"/>
            <w:noWrap/>
          </w:tcPr>
          <w:p w14:paraId="31FAD846" w14:textId="77777777" w:rsidR="00EF0B8A" w:rsidRPr="00F910D4" w:rsidRDefault="00EF0B8A" w:rsidP="001168B9">
            <w:pPr>
              <w:spacing w:after="0" w:line="240" w:lineRule="auto"/>
              <w:rPr>
                <w:rFonts w:ascii="Aptos Narrow" w:hAnsi="Aptos Narrow"/>
                <w:color w:val="000000"/>
              </w:rPr>
            </w:pPr>
            <w:r w:rsidRPr="00F910D4">
              <w:rPr>
                <w:rFonts w:ascii="Aptos Narrow" w:hAnsi="Aptos Narrow"/>
                <w:color w:val="000000"/>
              </w:rPr>
              <w:lastRenderedPageBreak/>
              <w:t>status</w:t>
            </w:r>
          </w:p>
        </w:tc>
        <w:tc>
          <w:tcPr>
            <w:tcW w:w="5670" w:type="dxa"/>
          </w:tcPr>
          <w:p w14:paraId="7F47BC9C" w14:textId="77777777" w:rsidR="00EF0B8A" w:rsidRPr="00F910D4" w:rsidRDefault="00EF0B8A" w:rsidP="001168B9">
            <w:pPr>
              <w:spacing w:after="0" w:line="240" w:lineRule="auto"/>
              <w:rPr>
                <w:rFonts w:ascii="Aptos Narrow" w:hAnsi="Aptos Narrow"/>
                <w:color w:val="000000"/>
              </w:rPr>
            </w:pPr>
            <w:r w:rsidRPr="00AC64D2">
              <w:rPr>
                <w:rFonts w:ascii="Aptos" w:eastAsia="Times New Roman" w:hAnsi="Aptos" w:cs="Times New Roman"/>
                <w:color w:val="000000"/>
                <w:kern w:val="0"/>
                <w:lang w:eastAsia="en-CA"/>
                <w14:ligatures w14:val="none"/>
              </w:rPr>
              <w:t>Status of th</w:t>
            </w:r>
            <w:r>
              <w:rPr>
                <w:rFonts w:ascii="Aptos" w:eastAsia="Times New Roman" w:hAnsi="Aptos" w:cs="Times New Roman"/>
                <w:color w:val="000000"/>
                <w:kern w:val="0"/>
                <w:lang w:eastAsia="en-CA"/>
                <w14:ligatures w14:val="none"/>
              </w:rPr>
              <w:t>is resource (e.g., Active, retired)</w:t>
            </w:r>
            <w:r w:rsidRPr="00AC64D2">
              <w:rPr>
                <w:rFonts w:ascii="Aptos" w:eastAsia="Times New Roman" w:hAnsi="Aptos" w:cs="Times New Roman"/>
                <w:color w:val="000000"/>
                <w:kern w:val="0"/>
                <w:lang w:eastAsia="en-CA"/>
                <w14:ligatures w14:val="none"/>
              </w:rPr>
              <w:t>.</w:t>
            </w:r>
          </w:p>
        </w:tc>
      </w:tr>
      <w:tr w:rsidR="00EF0B8A" w:rsidRPr="008737AF" w14:paraId="7015415B" w14:textId="77777777" w:rsidTr="00EF0B8A">
        <w:trPr>
          <w:trHeight w:val="291"/>
        </w:trPr>
        <w:tc>
          <w:tcPr>
            <w:tcW w:w="2977" w:type="dxa"/>
            <w:shd w:val="clear" w:color="auto" w:fill="auto"/>
            <w:noWrap/>
          </w:tcPr>
          <w:p w14:paraId="6D5117E9" w14:textId="77777777" w:rsidR="00EF0B8A" w:rsidRPr="00F910D4" w:rsidRDefault="00EF0B8A" w:rsidP="001168B9">
            <w:pPr>
              <w:spacing w:after="0" w:line="240" w:lineRule="auto"/>
              <w:rPr>
                <w:rFonts w:ascii="Aptos Narrow" w:hAnsi="Aptos Narrow"/>
                <w:color w:val="000000"/>
              </w:rPr>
            </w:pPr>
            <w:r w:rsidRPr="00F910D4">
              <w:rPr>
                <w:rFonts w:ascii="Aptos Narrow" w:hAnsi="Aptos Narrow"/>
                <w:color w:val="000000"/>
              </w:rPr>
              <w:t>name</w:t>
            </w:r>
          </w:p>
        </w:tc>
        <w:tc>
          <w:tcPr>
            <w:tcW w:w="5670" w:type="dxa"/>
          </w:tcPr>
          <w:p w14:paraId="5B0F2A46" w14:textId="77777777" w:rsidR="00EF0B8A" w:rsidRPr="00F910D4" w:rsidRDefault="00EF0B8A" w:rsidP="001168B9">
            <w:pPr>
              <w:spacing w:after="0" w:line="240" w:lineRule="auto"/>
              <w:rPr>
                <w:rFonts w:ascii="Aptos Narrow" w:hAnsi="Aptos Narrow"/>
                <w:color w:val="000000"/>
              </w:rPr>
            </w:pPr>
            <w:r>
              <w:rPr>
                <w:rFonts w:ascii="Aptos Narrow" w:hAnsi="Aptos Narrow"/>
                <w:color w:val="000000"/>
              </w:rPr>
              <w:t>Human readable name for this substance.</w:t>
            </w:r>
          </w:p>
        </w:tc>
      </w:tr>
    </w:tbl>
    <w:p w14:paraId="1405AD89" w14:textId="77777777" w:rsidR="00F7348F" w:rsidRPr="00EF0B8A" w:rsidRDefault="00F7348F" w:rsidP="00EF0B8A"/>
    <w:sectPr w:rsidR="00F7348F" w:rsidRPr="00EF0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Narrow">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EDF5F"/>
    <w:multiLevelType w:val="hybridMultilevel"/>
    <w:tmpl w:val="C6AE941E"/>
    <w:lvl w:ilvl="0" w:tplc="A844CAF2">
      <w:start w:val="1"/>
      <w:numFmt w:val="bullet"/>
      <w:lvlText w:val="·"/>
      <w:lvlJc w:val="left"/>
      <w:pPr>
        <w:ind w:left="720" w:hanging="360"/>
      </w:pPr>
      <w:rPr>
        <w:rFonts w:ascii="Symbol" w:hAnsi="Symbol" w:hint="default"/>
      </w:rPr>
    </w:lvl>
    <w:lvl w:ilvl="1" w:tplc="5A167838">
      <w:start w:val="1"/>
      <w:numFmt w:val="bullet"/>
      <w:lvlText w:val="o"/>
      <w:lvlJc w:val="left"/>
      <w:pPr>
        <w:ind w:left="1440" w:hanging="360"/>
      </w:pPr>
      <w:rPr>
        <w:rFonts w:ascii="Courier New" w:hAnsi="Courier New" w:hint="default"/>
      </w:rPr>
    </w:lvl>
    <w:lvl w:ilvl="2" w:tplc="7144AEE8">
      <w:start w:val="1"/>
      <w:numFmt w:val="bullet"/>
      <w:lvlText w:val=""/>
      <w:lvlJc w:val="left"/>
      <w:pPr>
        <w:ind w:left="2160" w:hanging="360"/>
      </w:pPr>
      <w:rPr>
        <w:rFonts w:ascii="Wingdings" w:hAnsi="Wingdings" w:hint="default"/>
      </w:rPr>
    </w:lvl>
    <w:lvl w:ilvl="3" w:tplc="9E14E75A">
      <w:start w:val="1"/>
      <w:numFmt w:val="bullet"/>
      <w:lvlText w:val=""/>
      <w:lvlJc w:val="left"/>
      <w:pPr>
        <w:ind w:left="2880" w:hanging="360"/>
      </w:pPr>
      <w:rPr>
        <w:rFonts w:ascii="Symbol" w:hAnsi="Symbol" w:hint="default"/>
      </w:rPr>
    </w:lvl>
    <w:lvl w:ilvl="4" w:tplc="2A0E9EC8">
      <w:start w:val="1"/>
      <w:numFmt w:val="bullet"/>
      <w:lvlText w:val="o"/>
      <w:lvlJc w:val="left"/>
      <w:pPr>
        <w:ind w:left="3600" w:hanging="360"/>
      </w:pPr>
      <w:rPr>
        <w:rFonts w:ascii="Courier New" w:hAnsi="Courier New" w:hint="default"/>
      </w:rPr>
    </w:lvl>
    <w:lvl w:ilvl="5" w:tplc="D8E2F3A4">
      <w:start w:val="1"/>
      <w:numFmt w:val="bullet"/>
      <w:lvlText w:val=""/>
      <w:lvlJc w:val="left"/>
      <w:pPr>
        <w:ind w:left="4320" w:hanging="360"/>
      </w:pPr>
      <w:rPr>
        <w:rFonts w:ascii="Wingdings" w:hAnsi="Wingdings" w:hint="default"/>
      </w:rPr>
    </w:lvl>
    <w:lvl w:ilvl="6" w:tplc="9588EDF0">
      <w:start w:val="1"/>
      <w:numFmt w:val="bullet"/>
      <w:lvlText w:val=""/>
      <w:lvlJc w:val="left"/>
      <w:pPr>
        <w:ind w:left="5040" w:hanging="360"/>
      </w:pPr>
      <w:rPr>
        <w:rFonts w:ascii="Symbol" w:hAnsi="Symbol" w:hint="default"/>
      </w:rPr>
    </w:lvl>
    <w:lvl w:ilvl="7" w:tplc="C1DC97D2">
      <w:start w:val="1"/>
      <w:numFmt w:val="bullet"/>
      <w:lvlText w:val="o"/>
      <w:lvlJc w:val="left"/>
      <w:pPr>
        <w:ind w:left="5760" w:hanging="360"/>
      </w:pPr>
      <w:rPr>
        <w:rFonts w:ascii="Courier New" w:hAnsi="Courier New" w:hint="default"/>
      </w:rPr>
    </w:lvl>
    <w:lvl w:ilvl="8" w:tplc="BE80AE6C">
      <w:start w:val="1"/>
      <w:numFmt w:val="bullet"/>
      <w:lvlText w:val=""/>
      <w:lvlJc w:val="left"/>
      <w:pPr>
        <w:ind w:left="6480" w:hanging="360"/>
      </w:pPr>
      <w:rPr>
        <w:rFonts w:ascii="Wingdings" w:hAnsi="Wingdings" w:hint="default"/>
      </w:rPr>
    </w:lvl>
  </w:abstractNum>
  <w:abstractNum w:abstractNumId="1" w15:restartNumberingAfterBreak="0">
    <w:nsid w:val="17F669A7"/>
    <w:multiLevelType w:val="hybridMultilevel"/>
    <w:tmpl w:val="0308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8E35D"/>
    <w:multiLevelType w:val="hybridMultilevel"/>
    <w:tmpl w:val="F1A6F170"/>
    <w:lvl w:ilvl="0" w:tplc="DE62FFD6">
      <w:start w:val="1"/>
      <w:numFmt w:val="lowerLetter"/>
      <w:lvlText w:val="%1."/>
      <w:lvlJc w:val="left"/>
      <w:pPr>
        <w:ind w:left="720" w:hanging="360"/>
      </w:pPr>
    </w:lvl>
    <w:lvl w:ilvl="1" w:tplc="4CE66F02">
      <w:start w:val="1"/>
      <w:numFmt w:val="lowerLetter"/>
      <w:lvlText w:val="%2."/>
      <w:lvlJc w:val="left"/>
      <w:pPr>
        <w:ind w:left="1440" w:hanging="360"/>
      </w:pPr>
    </w:lvl>
    <w:lvl w:ilvl="2" w:tplc="39FE1838">
      <w:start w:val="1"/>
      <w:numFmt w:val="lowerRoman"/>
      <w:lvlText w:val="%3."/>
      <w:lvlJc w:val="right"/>
      <w:pPr>
        <w:ind w:left="2160" w:hanging="180"/>
      </w:pPr>
    </w:lvl>
    <w:lvl w:ilvl="3" w:tplc="80B4F82C">
      <w:start w:val="1"/>
      <w:numFmt w:val="decimal"/>
      <w:lvlText w:val="%4."/>
      <w:lvlJc w:val="left"/>
      <w:pPr>
        <w:ind w:left="2880" w:hanging="360"/>
      </w:pPr>
    </w:lvl>
    <w:lvl w:ilvl="4" w:tplc="6B2621D2">
      <w:start w:val="1"/>
      <w:numFmt w:val="lowerLetter"/>
      <w:lvlText w:val="%5."/>
      <w:lvlJc w:val="left"/>
      <w:pPr>
        <w:ind w:left="3600" w:hanging="360"/>
      </w:pPr>
    </w:lvl>
    <w:lvl w:ilvl="5" w:tplc="D4E4C67C">
      <w:start w:val="1"/>
      <w:numFmt w:val="lowerRoman"/>
      <w:lvlText w:val="%6."/>
      <w:lvlJc w:val="right"/>
      <w:pPr>
        <w:ind w:left="4320" w:hanging="180"/>
      </w:pPr>
    </w:lvl>
    <w:lvl w:ilvl="6" w:tplc="308614D6">
      <w:start w:val="1"/>
      <w:numFmt w:val="decimal"/>
      <w:lvlText w:val="%7."/>
      <w:lvlJc w:val="left"/>
      <w:pPr>
        <w:ind w:left="5040" w:hanging="360"/>
      </w:pPr>
    </w:lvl>
    <w:lvl w:ilvl="7" w:tplc="C5A60868">
      <w:start w:val="1"/>
      <w:numFmt w:val="lowerLetter"/>
      <w:lvlText w:val="%8."/>
      <w:lvlJc w:val="left"/>
      <w:pPr>
        <w:ind w:left="5760" w:hanging="360"/>
      </w:pPr>
    </w:lvl>
    <w:lvl w:ilvl="8" w:tplc="FA2E525A">
      <w:start w:val="1"/>
      <w:numFmt w:val="lowerRoman"/>
      <w:lvlText w:val="%9."/>
      <w:lvlJc w:val="right"/>
      <w:pPr>
        <w:ind w:left="6480" w:hanging="180"/>
      </w:pPr>
    </w:lvl>
  </w:abstractNum>
  <w:abstractNum w:abstractNumId="3" w15:restartNumberingAfterBreak="0">
    <w:nsid w:val="1B5F0527"/>
    <w:multiLevelType w:val="hybridMultilevel"/>
    <w:tmpl w:val="BFAEFDCE"/>
    <w:lvl w:ilvl="0" w:tplc="940AE386">
      <w:start w:val="1"/>
      <w:numFmt w:val="lowerLetter"/>
      <w:lvlText w:val="%1."/>
      <w:lvlJc w:val="left"/>
      <w:pPr>
        <w:ind w:left="720" w:hanging="360"/>
      </w:pPr>
    </w:lvl>
    <w:lvl w:ilvl="1" w:tplc="2652A600">
      <w:start w:val="1"/>
      <w:numFmt w:val="lowerLetter"/>
      <w:lvlText w:val="%2."/>
      <w:lvlJc w:val="left"/>
      <w:pPr>
        <w:ind w:left="1440" w:hanging="360"/>
      </w:pPr>
    </w:lvl>
    <w:lvl w:ilvl="2" w:tplc="CAE08906">
      <w:start w:val="1"/>
      <w:numFmt w:val="lowerRoman"/>
      <w:lvlText w:val="%3."/>
      <w:lvlJc w:val="right"/>
      <w:pPr>
        <w:ind w:left="2160" w:hanging="180"/>
      </w:pPr>
    </w:lvl>
    <w:lvl w:ilvl="3" w:tplc="44C4A586">
      <w:start w:val="1"/>
      <w:numFmt w:val="decimal"/>
      <w:lvlText w:val="%4."/>
      <w:lvlJc w:val="left"/>
      <w:pPr>
        <w:ind w:left="2880" w:hanging="360"/>
      </w:pPr>
    </w:lvl>
    <w:lvl w:ilvl="4" w:tplc="8F529FC2">
      <w:start w:val="1"/>
      <w:numFmt w:val="lowerLetter"/>
      <w:lvlText w:val="%5."/>
      <w:lvlJc w:val="left"/>
      <w:pPr>
        <w:ind w:left="3600" w:hanging="360"/>
      </w:pPr>
    </w:lvl>
    <w:lvl w:ilvl="5" w:tplc="3E42B984">
      <w:start w:val="1"/>
      <w:numFmt w:val="lowerRoman"/>
      <w:lvlText w:val="%6."/>
      <w:lvlJc w:val="right"/>
      <w:pPr>
        <w:ind w:left="4320" w:hanging="180"/>
      </w:pPr>
    </w:lvl>
    <w:lvl w:ilvl="6" w:tplc="9D380D9C">
      <w:start w:val="1"/>
      <w:numFmt w:val="decimal"/>
      <w:lvlText w:val="%7."/>
      <w:lvlJc w:val="left"/>
      <w:pPr>
        <w:ind w:left="5040" w:hanging="360"/>
      </w:pPr>
    </w:lvl>
    <w:lvl w:ilvl="7" w:tplc="66BA871A">
      <w:start w:val="1"/>
      <w:numFmt w:val="lowerLetter"/>
      <w:lvlText w:val="%8."/>
      <w:lvlJc w:val="left"/>
      <w:pPr>
        <w:ind w:left="5760" w:hanging="360"/>
      </w:pPr>
    </w:lvl>
    <w:lvl w:ilvl="8" w:tplc="6224842E">
      <w:start w:val="1"/>
      <w:numFmt w:val="lowerRoman"/>
      <w:lvlText w:val="%9."/>
      <w:lvlJc w:val="right"/>
      <w:pPr>
        <w:ind w:left="6480" w:hanging="180"/>
      </w:pPr>
    </w:lvl>
  </w:abstractNum>
  <w:abstractNum w:abstractNumId="4" w15:restartNumberingAfterBreak="0">
    <w:nsid w:val="1CD07C22"/>
    <w:multiLevelType w:val="multilevel"/>
    <w:tmpl w:val="4ACA9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FDF073"/>
    <w:multiLevelType w:val="hybridMultilevel"/>
    <w:tmpl w:val="8328F89A"/>
    <w:lvl w:ilvl="0" w:tplc="D4425E7C">
      <w:start w:val="1"/>
      <w:numFmt w:val="bullet"/>
      <w:lvlText w:val="·"/>
      <w:lvlJc w:val="left"/>
      <w:pPr>
        <w:ind w:left="720" w:hanging="360"/>
      </w:pPr>
      <w:rPr>
        <w:rFonts w:ascii="Symbol" w:hAnsi="Symbol" w:hint="default"/>
      </w:rPr>
    </w:lvl>
    <w:lvl w:ilvl="1" w:tplc="1E50520A">
      <w:start w:val="1"/>
      <w:numFmt w:val="bullet"/>
      <w:lvlText w:val="o"/>
      <w:lvlJc w:val="left"/>
      <w:pPr>
        <w:ind w:left="1440" w:hanging="360"/>
      </w:pPr>
      <w:rPr>
        <w:rFonts w:ascii="Courier New" w:hAnsi="Courier New" w:hint="default"/>
      </w:rPr>
    </w:lvl>
    <w:lvl w:ilvl="2" w:tplc="DE0C07FE">
      <w:start w:val="1"/>
      <w:numFmt w:val="bullet"/>
      <w:lvlText w:val=""/>
      <w:lvlJc w:val="left"/>
      <w:pPr>
        <w:ind w:left="2160" w:hanging="360"/>
      </w:pPr>
      <w:rPr>
        <w:rFonts w:ascii="Wingdings" w:hAnsi="Wingdings" w:hint="default"/>
      </w:rPr>
    </w:lvl>
    <w:lvl w:ilvl="3" w:tplc="1460FA86">
      <w:start w:val="1"/>
      <w:numFmt w:val="bullet"/>
      <w:lvlText w:val=""/>
      <w:lvlJc w:val="left"/>
      <w:pPr>
        <w:ind w:left="2880" w:hanging="360"/>
      </w:pPr>
      <w:rPr>
        <w:rFonts w:ascii="Symbol" w:hAnsi="Symbol" w:hint="default"/>
      </w:rPr>
    </w:lvl>
    <w:lvl w:ilvl="4" w:tplc="6E46F1AA">
      <w:start w:val="1"/>
      <w:numFmt w:val="bullet"/>
      <w:lvlText w:val="o"/>
      <w:lvlJc w:val="left"/>
      <w:pPr>
        <w:ind w:left="3600" w:hanging="360"/>
      </w:pPr>
      <w:rPr>
        <w:rFonts w:ascii="Courier New" w:hAnsi="Courier New" w:hint="default"/>
      </w:rPr>
    </w:lvl>
    <w:lvl w:ilvl="5" w:tplc="93CC7F2C">
      <w:start w:val="1"/>
      <w:numFmt w:val="bullet"/>
      <w:lvlText w:val=""/>
      <w:lvlJc w:val="left"/>
      <w:pPr>
        <w:ind w:left="4320" w:hanging="360"/>
      </w:pPr>
      <w:rPr>
        <w:rFonts w:ascii="Wingdings" w:hAnsi="Wingdings" w:hint="default"/>
      </w:rPr>
    </w:lvl>
    <w:lvl w:ilvl="6" w:tplc="42B0ED40">
      <w:start w:val="1"/>
      <w:numFmt w:val="bullet"/>
      <w:lvlText w:val=""/>
      <w:lvlJc w:val="left"/>
      <w:pPr>
        <w:ind w:left="5040" w:hanging="360"/>
      </w:pPr>
      <w:rPr>
        <w:rFonts w:ascii="Symbol" w:hAnsi="Symbol" w:hint="default"/>
      </w:rPr>
    </w:lvl>
    <w:lvl w:ilvl="7" w:tplc="3C445F4C">
      <w:start w:val="1"/>
      <w:numFmt w:val="bullet"/>
      <w:lvlText w:val="o"/>
      <w:lvlJc w:val="left"/>
      <w:pPr>
        <w:ind w:left="5760" w:hanging="360"/>
      </w:pPr>
      <w:rPr>
        <w:rFonts w:ascii="Courier New" w:hAnsi="Courier New" w:hint="default"/>
      </w:rPr>
    </w:lvl>
    <w:lvl w:ilvl="8" w:tplc="7A06DF14">
      <w:start w:val="1"/>
      <w:numFmt w:val="bullet"/>
      <w:lvlText w:val=""/>
      <w:lvlJc w:val="left"/>
      <w:pPr>
        <w:ind w:left="6480" w:hanging="360"/>
      </w:pPr>
      <w:rPr>
        <w:rFonts w:ascii="Wingdings" w:hAnsi="Wingdings" w:hint="default"/>
      </w:rPr>
    </w:lvl>
  </w:abstractNum>
  <w:abstractNum w:abstractNumId="6" w15:restartNumberingAfterBreak="0">
    <w:nsid w:val="24B4E387"/>
    <w:multiLevelType w:val="hybridMultilevel"/>
    <w:tmpl w:val="3C96D970"/>
    <w:lvl w:ilvl="0" w:tplc="3AC05638">
      <w:start w:val="1"/>
      <w:numFmt w:val="bullet"/>
      <w:lvlText w:val="·"/>
      <w:lvlJc w:val="left"/>
      <w:pPr>
        <w:ind w:left="720" w:hanging="360"/>
      </w:pPr>
      <w:rPr>
        <w:rFonts w:ascii="Symbol" w:hAnsi="Symbol" w:hint="default"/>
      </w:rPr>
    </w:lvl>
    <w:lvl w:ilvl="1" w:tplc="05EEE6E0">
      <w:start w:val="1"/>
      <w:numFmt w:val="bullet"/>
      <w:lvlText w:val="o"/>
      <w:lvlJc w:val="left"/>
      <w:pPr>
        <w:ind w:left="1440" w:hanging="360"/>
      </w:pPr>
      <w:rPr>
        <w:rFonts w:ascii="Courier New" w:hAnsi="Courier New" w:hint="default"/>
      </w:rPr>
    </w:lvl>
    <w:lvl w:ilvl="2" w:tplc="B8BA35A4">
      <w:start w:val="1"/>
      <w:numFmt w:val="bullet"/>
      <w:lvlText w:val=""/>
      <w:lvlJc w:val="left"/>
      <w:pPr>
        <w:ind w:left="2160" w:hanging="360"/>
      </w:pPr>
      <w:rPr>
        <w:rFonts w:ascii="Wingdings" w:hAnsi="Wingdings" w:hint="default"/>
      </w:rPr>
    </w:lvl>
    <w:lvl w:ilvl="3" w:tplc="2A7A0F56">
      <w:start w:val="1"/>
      <w:numFmt w:val="bullet"/>
      <w:lvlText w:val=""/>
      <w:lvlJc w:val="left"/>
      <w:pPr>
        <w:ind w:left="2880" w:hanging="360"/>
      </w:pPr>
      <w:rPr>
        <w:rFonts w:ascii="Symbol" w:hAnsi="Symbol" w:hint="default"/>
      </w:rPr>
    </w:lvl>
    <w:lvl w:ilvl="4" w:tplc="BF1AC6D4">
      <w:start w:val="1"/>
      <w:numFmt w:val="bullet"/>
      <w:lvlText w:val="o"/>
      <w:lvlJc w:val="left"/>
      <w:pPr>
        <w:ind w:left="3600" w:hanging="360"/>
      </w:pPr>
      <w:rPr>
        <w:rFonts w:ascii="Courier New" w:hAnsi="Courier New" w:hint="default"/>
      </w:rPr>
    </w:lvl>
    <w:lvl w:ilvl="5" w:tplc="6194C6C8">
      <w:start w:val="1"/>
      <w:numFmt w:val="bullet"/>
      <w:lvlText w:val=""/>
      <w:lvlJc w:val="left"/>
      <w:pPr>
        <w:ind w:left="4320" w:hanging="360"/>
      </w:pPr>
      <w:rPr>
        <w:rFonts w:ascii="Wingdings" w:hAnsi="Wingdings" w:hint="default"/>
      </w:rPr>
    </w:lvl>
    <w:lvl w:ilvl="6" w:tplc="A4028EE2">
      <w:start w:val="1"/>
      <w:numFmt w:val="bullet"/>
      <w:lvlText w:val=""/>
      <w:lvlJc w:val="left"/>
      <w:pPr>
        <w:ind w:left="5040" w:hanging="360"/>
      </w:pPr>
      <w:rPr>
        <w:rFonts w:ascii="Symbol" w:hAnsi="Symbol" w:hint="default"/>
      </w:rPr>
    </w:lvl>
    <w:lvl w:ilvl="7" w:tplc="123E4FDA">
      <w:start w:val="1"/>
      <w:numFmt w:val="bullet"/>
      <w:lvlText w:val="o"/>
      <w:lvlJc w:val="left"/>
      <w:pPr>
        <w:ind w:left="5760" w:hanging="360"/>
      </w:pPr>
      <w:rPr>
        <w:rFonts w:ascii="Courier New" w:hAnsi="Courier New" w:hint="default"/>
      </w:rPr>
    </w:lvl>
    <w:lvl w:ilvl="8" w:tplc="C2640EBC">
      <w:start w:val="1"/>
      <w:numFmt w:val="bullet"/>
      <w:lvlText w:val=""/>
      <w:lvlJc w:val="left"/>
      <w:pPr>
        <w:ind w:left="6480" w:hanging="360"/>
      </w:pPr>
      <w:rPr>
        <w:rFonts w:ascii="Wingdings" w:hAnsi="Wingdings" w:hint="default"/>
      </w:rPr>
    </w:lvl>
  </w:abstractNum>
  <w:abstractNum w:abstractNumId="7" w15:restartNumberingAfterBreak="0">
    <w:nsid w:val="2A31509B"/>
    <w:multiLevelType w:val="hybridMultilevel"/>
    <w:tmpl w:val="1F3C86F6"/>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BA91F38"/>
    <w:multiLevelType w:val="hybridMultilevel"/>
    <w:tmpl w:val="869C9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202BF31"/>
    <w:multiLevelType w:val="hybridMultilevel"/>
    <w:tmpl w:val="7C62458A"/>
    <w:lvl w:ilvl="0" w:tplc="13723E36">
      <w:start w:val="1"/>
      <w:numFmt w:val="bullet"/>
      <w:lvlText w:val="·"/>
      <w:lvlJc w:val="left"/>
      <w:pPr>
        <w:ind w:left="720" w:hanging="360"/>
      </w:pPr>
      <w:rPr>
        <w:rFonts w:ascii="Symbol" w:hAnsi="Symbol" w:hint="default"/>
      </w:rPr>
    </w:lvl>
    <w:lvl w:ilvl="1" w:tplc="1ABE606C">
      <w:start w:val="1"/>
      <w:numFmt w:val="bullet"/>
      <w:lvlText w:val="o"/>
      <w:lvlJc w:val="left"/>
      <w:pPr>
        <w:ind w:left="1440" w:hanging="360"/>
      </w:pPr>
      <w:rPr>
        <w:rFonts w:ascii="Courier New" w:hAnsi="Courier New" w:hint="default"/>
      </w:rPr>
    </w:lvl>
    <w:lvl w:ilvl="2" w:tplc="8B90B45A">
      <w:start w:val="1"/>
      <w:numFmt w:val="bullet"/>
      <w:lvlText w:val=""/>
      <w:lvlJc w:val="left"/>
      <w:pPr>
        <w:ind w:left="2160" w:hanging="360"/>
      </w:pPr>
      <w:rPr>
        <w:rFonts w:ascii="Wingdings" w:hAnsi="Wingdings" w:hint="default"/>
      </w:rPr>
    </w:lvl>
    <w:lvl w:ilvl="3" w:tplc="4F34042A">
      <w:start w:val="1"/>
      <w:numFmt w:val="bullet"/>
      <w:lvlText w:val=""/>
      <w:lvlJc w:val="left"/>
      <w:pPr>
        <w:ind w:left="2880" w:hanging="360"/>
      </w:pPr>
      <w:rPr>
        <w:rFonts w:ascii="Symbol" w:hAnsi="Symbol" w:hint="default"/>
      </w:rPr>
    </w:lvl>
    <w:lvl w:ilvl="4" w:tplc="11FC5AD0">
      <w:start w:val="1"/>
      <w:numFmt w:val="bullet"/>
      <w:lvlText w:val="o"/>
      <w:lvlJc w:val="left"/>
      <w:pPr>
        <w:ind w:left="3600" w:hanging="360"/>
      </w:pPr>
      <w:rPr>
        <w:rFonts w:ascii="Courier New" w:hAnsi="Courier New" w:hint="default"/>
      </w:rPr>
    </w:lvl>
    <w:lvl w:ilvl="5" w:tplc="31C60986">
      <w:start w:val="1"/>
      <w:numFmt w:val="bullet"/>
      <w:lvlText w:val=""/>
      <w:lvlJc w:val="left"/>
      <w:pPr>
        <w:ind w:left="4320" w:hanging="360"/>
      </w:pPr>
      <w:rPr>
        <w:rFonts w:ascii="Wingdings" w:hAnsi="Wingdings" w:hint="default"/>
      </w:rPr>
    </w:lvl>
    <w:lvl w:ilvl="6" w:tplc="BE565CA8">
      <w:start w:val="1"/>
      <w:numFmt w:val="bullet"/>
      <w:lvlText w:val=""/>
      <w:lvlJc w:val="left"/>
      <w:pPr>
        <w:ind w:left="5040" w:hanging="360"/>
      </w:pPr>
      <w:rPr>
        <w:rFonts w:ascii="Symbol" w:hAnsi="Symbol" w:hint="default"/>
      </w:rPr>
    </w:lvl>
    <w:lvl w:ilvl="7" w:tplc="35EE3E72">
      <w:start w:val="1"/>
      <w:numFmt w:val="bullet"/>
      <w:lvlText w:val="o"/>
      <w:lvlJc w:val="left"/>
      <w:pPr>
        <w:ind w:left="5760" w:hanging="360"/>
      </w:pPr>
      <w:rPr>
        <w:rFonts w:ascii="Courier New" w:hAnsi="Courier New" w:hint="default"/>
      </w:rPr>
    </w:lvl>
    <w:lvl w:ilvl="8" w:tplc="F3661A3A">
      <w:start w:val="1"/>
      <w:numFmt w:val="bullet"/>
      <w:lvlText w:val=""/>
      <w:lvlJc w:val="left"/>
      <w:pPr>
        <w:ind w:left="6480" w:hanging="360"/>
      </w:pPr>
      <w:rPr>
        <w:rFonts w:ascii="Wingdings" w:hAnsi="Wingdings" w:hint="default"/>
      </w:rPr>
    </w:lvl>
  </w:abstractNum>
  <w:abstractNum w:abstractNumId="10" w15:restartNumberingAfterBreak="0">
    <w:nsid w:val="3398D1C8"/>
    <w:multiLevelType w:val="hybridMultilevel"/>
    <w:tmpl w:val="23887EBE"/>
    <w:lvl w:ilvl="0" w:tplc="C31CAD9E">
      <w:start w:val="1"/>
      <w:numFmt w:val="bullet"/>
      <w:lvlText w:val="·"/>
      <w:lvlJc w:val="left"/>
      <w:pPr>
        <w:ind w:left="720" w:hanging="360"/>
      </w:pPr>
      <w:rPr>
        <w:rFonts w:ascii="Symbol" w:hAnsi="Symbol" w:hint="default"/>
      </w:rPr>
    </w:lvl>
    <w:lvl w:ilvl="1" w:tplc="1C0AEBC4">
      <w:start w:val="1"/>
      <w:numFmt w:val="bullet"/>
      <w:lvlText w:val="o"/>
      <w:lvlJc w:val="left"/>
      <w:pPr>
        <w:ind w:left="1440" w:hanging="360"/>
      </w:pPr>
      <w:rPr>
        <w:rFonts w:ascii="Courier New" w:hAnsi="Courier New" w:hint="default"/>
      </w:rPr>
    </w:lvl>
    <w:lvl w:ilvl="2" w:tplc="3C727292">
      <w:start w:val="1"/>
      <w:numFmt w:val="bullet"/>
      <w:lvlText w:val=""/>
      <w:lvlJc w:val="left"/>
      <w:pPr>
        <w:ind w:left="2160" w:hanging="360"/>
      </w:pPr>
      <w:rPr>
        <w:rFonts w:ascii="Wingdings" w:hAnsi="Wingdings" w:hint="default"/>
      </w:rPr>
    </w:lvl>
    <w:lvl w:ilvl="3" w:tplc="DF0A0760">
      <w:start w:val="1"/>
      <w:numFmt w:val="bullet"/>
      <w:lvlText w:val=""/>
      <w:lvlJc w:val="left"/>
      <w:pPr>
        <w:ind w:left="2880" w:hanging="360"/>
      </w:pPr>
      <w:rPr>
        <w:rFonts w:ascii="Symbol" w:hAnsi="Symbol" w:hint="default"/>
      </w:rPr>
    </w:lvl>
    <w:lvl w:ilvl="4" w:tplc="5C0E19C2">
      <w:start w:val="1"/>
      <w:numFmt w:val="bullet"/>
      <w:lvlText w:val="o"/>
      <w:lvlJc w:val="left"/>
      <w:pPr>
        <w:ind w:left="3600" w:hanging="360"/>
      </w:pPr>
      <w:rPr>
        <w:rFonts w:ascii="Courier New" w:hAnsi="Courier New" w:hint="default"/>
      </w:rPr>
    </w:lvl>
    <w:lvl w:ilvl="5" w:tplc="8714AA4E">
      <w:start w:val="1"/>
      <w:numFmt w:val="bullet"/>
      <w:lvlText w:val=""/>
      <w:lvlJc w:val="left"/>
      <w:pPr>
        <w:ind w:left="4320" w:hanging="360"/>
      </w:pPr>
      <w:rPr>
        <w:rFonts w:ascii="Wingdings" w:hAnsi="Wingdings" w:hint="default"/>
      </w:rPr>
    </w:lvl>
    <w:lvl w:ilvl="6" w:tplc="E166AC26">
      <w:start w:val="1"/>
      <w:numFmt w:val="bullet"/>
      <w:lvlText w:val=""/>
      <w:lvlJc w:val="left"/>
      <w:pPr>
        <w:ind w:left="5040" w:hanging="360"/>
      </w:pPr>
      <w:rPr>
        <w:rFonts w:ascii="Symbol" w:hAnsi="Symbol" w:hint="default"/>
      </w:rPr>
    </w:lvl>
    <w:lvl w:ilvl="7" w:tplc="DF8A38D8">
      <w:start w:val="1"/>
      <w:numFmt w:val="bullet"/>
      <w:lvlText w:val="o"/>
      <w:lvlJc w:val="left"/>
      <w:pPr>
        <w:ind w:left="5760" w:hanging="360"/>
      </w:pPr>
      <w:rPr>
        <w:rFonts w:ascii="Courier New" w:hAnsi="Courier New" w:hint="default"/>
      </w:rPr>
    </w:lvl>
    <w:lvl w:ilvl="8" w:tplc="0B587C02">
      <w:start w:val="1"/>
      <w:numFmt w:val="bullet"/>
      <w:lvlText w:val=""/>
      <w:lvlJc w:val="left"/>
      <w:pPr>
        <w:ind w:left="6480" w:hanging="360"/>
      </w:pPr>
      <w:rPr>
        <w:rFonts w:ascii="Wingdings" w:hAnsi="Wingdings" w:hint="default"/>
      </w:rPr>
    </w:lvl>
  </w:abstractNum>
  <w:abstractNum w:abstractNumId="11" w15:restartNumberingAfterBreak="0">
    <w:nsid w:val="3A7E29E7"/>
    <w:multiLevelType w:val="hybridMultilevel"/>
    <w:tmpl w:val="7E8AEE8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50B6E02"/>
    <w:multiLevelType w:val="hybridMultilevel"/>
    <w:tmpl w:val="F48EA0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CE3FDD"/>
    <w:multiLevelType w:val="hybridMultilevel"/>
    <w:tmpl w:val="5F84C4C4"/>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5EE11929"/>
    <w:multiLevelType w:val="multilevel"/>
    <w:tmpl w:val="ED0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2667D"/>
    <w:multiLevelType w:val="hybridMultilevel"/>
    <w:tmpl w:val="12E098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5DF69A9"/>
    <w:multiLevelType w:val="hybridMultilevel"/>
    <w:tmpl w:val="8F32E2F6"/>
    <w:lvl w:ilvl="0" w:tplc="667CFB7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74AEF3"/>
    <w:multiLevelType w:val="hybridMultilevel"/>
    <w:tmpl w:val="17B82D44"/>
    <w:lvl w:ilvl="0" w:tplc="D158B17E">
      <w:start w:val="1"/>
      <w:numFmt w:val="bullet"/>
      <w:lvlText w:val="·"/>
      <w:lvlJc w:val="left"/>
      <w:pPr>
        <w:ind w:left="720" w:hanging="360"/>
      </w:pPr>
      <w:rPr>
        <w:rFonts w:ascii="Symbol" w:hAnsi="Symbol" w:hint="default"/>
      </w:rPr>
    </w:lvl>
    <w:lvl w:ilvl="1" w:tplc="A85201F6">
      <w:start w:val="1"/>
      <w:numFmt w:val="bullet"/>
      <w:lvlText w:val="o"/>
      <w:lvlJc w:val="left"/>
      <w:pPr>
        <w:ind w:left="1440" w:hanging="360"/>
      </w:pPr>
      <w:rPr>
        <w:rFonts w:ascii="Courier New" w:hAnsi="Courier New" w:hint="default"/>
      </w:rPr>
    </w:lvl>
    <w:lvl w:ilvl="2" w:tplc="8B42E298">
      <w:start w:val="1"/>
      <w:numFmt w:val="bullet"/>
      <w:lvlText w:val=""/>
      <w:lvlJc w:val="left"/>
      <w:pPr>
        <w:ind w:left="2160" w:hanging="360"/>
      </w:pPr>
      <w:rPr>
        <w:rFonts w:ascii="Wingdings" w:hAnsi="Wingdings" w:hint="default"/>
      </w:rPr>
    </w:lvl>
    <w:lvl w:ilvl="3" w:tplc="78D4F0F2">
      <w:start w:val="1"/>
      <w:numFmt w:val="bullet"/>
      <w:lvlText w:val=""/>
      <w:lvlJc w:val="left"/>
      <w:pPr>
        <w:ind w:left="2880" w:hanging="360"/>
      </w:pPr>
      <w:rPr>
        <w:rFonts w:ascii="Symbol" w:hAnsi="Symbol" w:hint="default"/>
      </w:rPr>
    </w:lvl>
    <w:lvl w:ilvl="4" w:tplc="2EB2DFAC">
      <w:start w:val="1"/>
      <w:numFmt w:val="bullet"/>
      <w:lvlText w:val="o"/>
      <w:lvlJc w:val="left"/>
      <w:pPr>
        <w:ind w:left="3600" w:hanging="360"/>
      </w:pPr>
      <w:rPr>
        <w:rFonts w:ascii="Courier New" w:hAnsi="Courier New" w:hint="default"/>
      </w:rPr>
    </w:lvl>
    <w:lvl w:ilvl="5" w:tplc="77A2F3B2">
      <w:start w:val="1"/>
      <w:numFmt w:val="bullet"/>
      <w:lvlText w:val=""/>
      <w:lvlJc w:val="left"/>
      <w:pPr>
        <w:ind w:left="4320" w:hanging="360"/>
      </w:pPr>
      <w:rPr>
        <w:rFonts w:ascii="Wingdings" w:hAnsi="Wingdings" w:hint="default"/>
      </w:rPr>
    </w:lvl>
    <w:lvl w:ilvl="6" w:tplc="89B0BC60">
      <w:start w:val="1"/>
      <w:numFmt w:val="bullet"/>
      <w:lvlText w:val=""/>
      <w:lvlJc w:val="left"/>
      <w:pPr>
        <w:ind w:left="5040" w:hanging="360"/>
      </w:pPr>
      <w:rPr>
        <w:rFonts w:ascii="Symbol" w:hAnsi="Symbol" w:hint="default"/>
      </w:rPr>
    </w:lvl>
    <w:lvl w:ilvl="7" w:tplc="20AE3D40">
      <w:start w:val="1"/>
      <w:numFmt w:val="bullet"/>
      <w:lvlText w:val="o"/>
      <w:lvlJc w:val="left"/>
      <w:pPr>
        <w:ind w:left="5760" w:hanging="360"/>
      </w:pPr>
      <w:rPr>
        <w:rFonts w:ascii="Courier New" w:hAnsi="Courier New" w:hint="default"/>
      </w:rPr>
    </w:lvl>
    <w:lvl w:ilvl="8" w:tplc="0CDCC48A">
      <w:start w:val="1"/>
      <w:numFmt w:val="bullet"/>
      <w:lvlText w:val=""/>
      <w:lvlJc w:val="left"/>
      <w:pPr>
        <w:ind w:left="6480" w:hanging="360"/>
      </w:pPr>
      <w:rPr>
        <w:rFonts w:ascii="Wingdings" w:hAnsi="Wingdings" w:hint="default"/>
      </w:rPr>
    </w:lvl>
  </w:abstractNum>
  <w:abstractNum w:abstractNumId="18" w15:restartNumberingAfterBreak="0">
    <w:nsid w:val="74C8C41A"/>
    <w:multiLevelType w:val="hybridMultilevel"/>
    <w:tmpl w:val="64604252"/>
    <w:lvl w:ilvl="0" w:tplc="930CA4D8">
      <w:start w:val="1"/>
      <w:numFmt w:val="bullet"/>
      <w:lvlText w:val="·"/>
      <w:lvlJc w:val="left"/>
      <w:pPr>
        <w:ind w:left="720" w:hanging="360"/>
      </w:pPr>
      <w:rPr>
        <w:rFonts w:ascii="Symbol" w:hAnsi="Symbol" w:hint="default"/>
      </w:rPr>
    </w:lvl>
    <w:lvl w:ilvl="1" w:tplc="5E0C44CE">
      <w:start w:val="1"/>
      <w:numFmt w:val="bullet"/>
      <w:lvlText w:val="o"/>
      <w:lvlJc w:val="left"/>
      <w:pPr>
        <w:ind w:left="1440" w:hanging="360"/>
      </w:pPr>
      <w:rPr>
        <w:rFonts w:ascii="Courier New" w:hAnsi="Courier New" w:hint="default"/>
      </w:rPr>
    </w:lvl>
    <w:lvl w:ilvl="2" w:tplc="E8905E64">
      <w:start w:val="1"/>
      <w:numFmt w:val="bullet"/>
      <w:lvlText w:val=""/>
      <w:lvlJc w:val="left"/>
      <w:pPr>
        <w:ind w:left="2160" w:hanging="360"/>
      </w:pPr>
      <w:rPr>
        <w:rFonts w:ascii="Wingdings" w:hAnsi="Wingdings" w:hint="default"/>
      </w:rPr>
    </w:lvl>
    <w:lvl w:ilvl="3" w:tplc="8E1AF2D8">
      <w:start w:val="1"/>
      <w:numFmt w:val="bullet"/>
      <w:lvlText w:val=""/>
      <w:lvlJc w:val="left"/>
      <w:pPr>
        <w:ind w:left="2880" w:hanging="360"/>
      </w:pPr>
      <w:rPr>
        <w:rFonts w:ascii="Symbol" w:hAnsi="Symbol" w:hint="default"/>
      </w:rPr>
    </w:lvl>
    <w:lvl w:ilvl="4" w:tplc="09206D3E">
      <w:start w:val="1"/>
      <w:numFmt w:val="bullet"/>
      <w:lvlText w:val="o"/>
      <w:lvlJc w:val="left"/>
      <w:pPr>
        <w:ind w:left="3600" w:hanging="360"/>
      </w:pPr>
      <w:rPr>
        <w:rFonts w:ascii="Courier New" w:hAnsi="Courier New" w:hint="default"/>
      </w:rPr>
    </w:lvl>
    <w:lvl w:ilvl="5" w:tplc="7732308C">
      <w:start w:val="1"/>
      <w:numFmt w:val="bullet"/>
      <w:lvlText w:val=""/>
      <w:lvlJc w:val="left"/>
      <w:pPr>
        <w:ind w:left="4320" w:hanging="360"/>
      </w:pPr>
      <w:rPr>
        <w:rFonts w:ascii="Wingdings" w:hAnsi="Wingdings" w:hint="default"/>
      </w:rPr>
    </w:lvl>
    <w:lvl w:ilvl="6" w:tplc="EF7638DA">
      <w:start w:val="1"/>
      <w:numFmt w:val="bullet"/>
      <w:lvlText w:val=""/>
      <w:lvlJc w:val="left"/>
      <w:pPr>
        <w:ind w:left="5040" w:hanging="360"/>
      </w:pPr>
      <w:rPr>
        <w:rFonts w:ascii="Symbol" w:hAnsi="Symbol" w:hint="default"/>
      </w:rPr>
    </w:lvl>
    <w:lvl w:ilvl="7" w:tplc="75B87100">
      <w:start w:val="1"/>
      <w:numFmt w:val="bullet"/>
      <w:lvlText w:val="o"/>
      <w:lvlJc w:val="left"/>
      <w:pPr>
        <w:ind w:left="5760" w:hanging="360"/>
      </w:pPr>
      <w:rPr>
        <w:rFonts w:ascii="Courier New" w:hAnsi="Courier New" w:hint="default"/>
      </w:rPr>
    </w:lvl>
    <w:lvl w:ilvl="8" w:tplc="AD7611F2">
      <w:start w:val="1"/>
      <w:numFmt w:val="bullet"/>
      <w:lvlText w:val=""/>
      <w:lvlJc w:val="left"/>
      <w:pPr>
        <w:ind w:left="6480" w:hanging="360"/>
      </w:pPr>
      <w:rPr>
        <w:rFonts w:ascii="Wingdings" w:hAnsi="Wingdings" w:hint="default"/>
      </w:rPr>
    </w:lvl>
  </w:abstractNum>
  <w:abstractNum w:abstractNumId="19" w15:restartNumberingAfterBreak="0">
    <w:nsid w:val="78D1BD59"/>
    <w:multiLevelType w:val="hybridMultilevel"/>
    <w:tmpl w:val="BC2EC7AC"/>
    <w:lvl w:ilvl="0" w:tplc="B0B0C918">
      <w:start w:val="1"/>
      <w:numFmt w:val="decimal"/>
      <w:lvlText w:val="%1."/>
      <w:lvlJc w:val="left"/>
      <w:pPr>
        <w:ind w:left="720" w:hanging="360"/>
      </w:pPr>
    </w:lvl>
    <w:lvl w:ilvl="1" w:tplc="1062C1CA">
      <w:start w:val="1"/>
      <w:numFmt w:val="lowerLetter"/>
      <w:lvlText w:val="%2."/>
      <w:lvlJc w:val="left"/>
      <w:pPr>
        <w:ind w:left="1440" w:hanging="360"/>
      </w:pPr>
    </w:lvl>
    <w:lvl w:ilvl="2" w:tplc="19007014">
      <w:start w:val="1"/>
      <w:numFmt w:val="lowerRoman"/>
      <w:lvlText w:val="%3."/>
      <w:lvlJc w:val="right"/>
      <w:pPr>
        <w:ind w:left="2160" w:hanging="180"/>
      </w:pPr>
    </w:lvl>
    <w:lvl w:ilvl="3" w:tplc="3E34DBA6">
      <w:start w:val="1"/>
      <w:numFmt w:val="decimal"/>
      <w:lvlText w:val="%4."/>
      <w:lvlJc w:val="left"/>
      <w:pPr>
        <w:ind w:left="2880" w:hanging="360"/>
      </w:pPr>
    </w:lvl>
    <w:lvl w:ilvl="4" w:tplc="FED494CE">
      <w:start w:val="1"/>
      <w:numFmt w:val="lowerLetter"/>
      <w:lvlText w:val="%5."/>
      <w:lvlJc w:val="left"/>
      <w:pPr>
        <w:ind w:left="3600" w:hanging="360"/>
      </w:pPr>
    </w:lvl>
    <w:lvl w:ilvl="5" w:tplc="4B186898">
      <w:start w:val="1"/>
      <w:numFmt w:val="lowerRoman"/>
      <w:lvlText w:val="%6."/>
      <w:lvlJc w:val="right"/>
      <w:pPr>
        <w:ind w:left="4320" w:hanging="180"/>
      </w:pPr>
    </w:lvl>
    <w:lvl w:ilvl="6" w:tplc="04C8ED38">
      <w:start w:val="1"/>
      <w:numFmt w:val="decimal"/>
      <w:lvlText w:val="%7."/>
      <w:lvlJc w:val="left"/>
      <w:pPr>
        <w:ind w:left="5040" w:hanging="360"/>
      </w:pPr>
    </w:lvl>
    <w:lvl w:ilvl="7" w:tplc="FA9E22DA">
      <w:start w:val="1"/>
      <w:numFmt w:val="lowerLetter"/>
      <w:lvlText w:val="%8."/>
      <w:lvlJc w:val="left"/>
      <w:pPr>
        <w:ind w:left="5760" w:hanging="360"/>
      </w:pPr>
    </w:lvl>
    <w:lvl w:ilvl="8" w:tplc="5BF058DC">
      <w:start w:val="1"/>
      <w:numFmt w:val="lowerRoman"/>
      <w:lvlText w:val="%9."/>
      <w:lvlJc w:val="right"/>
      <w:pPr>
        <w:ind w:left="6480" w:hanging="180"/>
      </w:pPr>
    </w:lvl>
  </w:abstractNum>
  <w:abstractNum w:abstractNumId="20" w15:restartNumberingAfterBreak="0">
    <w:nsid w:val="791D1F78"/>
    <w:multiLevelType w:val="hybridMultilevel"/>
    <w:tmpl w:val="12B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46B77"/>
    <w:multiLevelType w:val="hybridMultilevel"/>
    <w:tmpl w:val="F9C0C24A"/>
    <w:lvl w:ilvl="0" w:tplc="1B12003E">
      <w:start w:val="1"/>
      <w:numFmt w:val="bullet"/>
      <w:lvlText w:val=""/>
      <w:lvlJc w:val="left"/>
      <w:pPr>
        <w:ind w:left="720" w:hanging="360"/>
      </w:pPr>
      <w:rPr>
        <w:rFonts w:ascii="Symbol" w:hAnsi="Symbol" w:hint="default"/>
      </w:rPr>
    </w:lvl>
    <w:lvl w:ilvl="1" w:tplc="AE0A3BA6">
      <w:start w:val="1"/>
      <w:numFmt w:val="bullet"/>
      <w:lvlText w:val="o"/>
      <w:lvlJc w:val="left"/>
      <w:pPr>
        <w:ind w:left="1440" w:hanging="360"/>
      </w:pPr>
      <w:rPr>
        <w:rFonts w:ascii="Courier New" w:hAnsi="Courier New" w:hint="default"/>
      </w:rPr>
    </w:lvl>
    <w:lvl w:ilvl="2" w:tplc="C6F2AA44">
      <w:start w:val="1"/>
      <w:numFmt w:val="bullet"/>
      <w:lvlText w:val=""/>
      <w:lvlJc w:val="left"/>
      <w:pPr>
        <w:ind w:left="2160" w:hanging="360"/>
      </w:pPr>
      <w:rPr>
        <w:rFonts w:ascii="Wingdings" w:hAnsi="Wingdings" w:hint="default"/>
      </w:rPr>
    </w:lvl>
    <w:lvl w:ilvl="3" w:tplc="622C8EFA">
      <w:start w:val="1"/>
      <w:numFmt w:val="bullet"/>
      <w:lvlText w:val=""/>
      <w:lvlJc w:val="left"/>
      <w:pPr>
        <w:ind w:left="2880" w:hanging="360"/>
      </w:pPr>
      <w:rPr>
        <w:rFonts w:ascii="Symbol" w:hAnsi="Symbol" w:hint="default"/>
      </w:rPr>
    </w:lvl>
    <w:lvl w:ilvl="4" w:tplc="B6520850">
      <w:start w:val="1"/>
      <w:numFmt w:val="bullet"/>
      <w:lvlText w:val="o"/>
      <w:lvlJc w:val="left"/>
      <w:pPr>
        <w:ind w:left="3600" w:hanging="360"/>
      </w:pPr>
      <w:rPr>
        <w:rFonts w:ascii="Courier New" w:hAnsi="Courier New" w:hint="default"/>
      </w:rPr>
    </w:lvl>
    <w:lvl w:ilvl="5" w:tplc="1E64247A">
      <w:start w:val="1"/>
      <w:numFmt w:val="bullet"/>
      <w:lvlText w:val=""/>
      <w:lvlJc w:val="left"/>
      <w:pPr>
        <w:ind w:left="4320" w:hanging="360"/>
      </w:pPr>
      <w:rPr>
        <w:rFonts w:ascii="Wingdings" w:hAnsi="Wingdings" w:hint="default"/>
      </w:rPr>
    </w:lvl>
    <w:lvl w:ilvl="6" w:tplc="CC64D0C2">
      <w:start w:val="1"/>
      <w:numFmt w:val="bullet"/>
      <w:lvlText w:val=""/>
      <w:lvlJc w:val="left"/>
      <w:pPr>
        <w:ind w:left="5040" w:hanging="360"/>
      </w:pPr>
      <w:rPr>
        <w:rFonts w:ascii="Symbol" w:hAnsi="Symbol" w:hint="default"/>
      </w:rPr>
    </w:lvl>
    <w:lvl w:ilvl="7" w:tplc="62560694">
      <w:start w:val="1"/>
      <w:numFmt w:val="bullet"/>
      <w:lvlText w:val="o"/>
      <w:lvlJc w:val="left"/>
      <w:pPr>
        <w:ind w:left="5760" w:hanging="360"/>
      </w:pPr>
      <w:rPr>
        <w:rFonts w:ascii="Courier New" w:hAnsi="Courier New" w:hint="default"/>
      </w:rPr>
    </w:lvl>
    <w:lvl w:ilvl="8" w:tplc="DFBA8A60">
      <w:start w:val="1"/>
      <w:numFmt w:val="bullet"/>
      <w:lvlText w:val=""/>
      <w:lvlJc w:val="left"/>
      <w:pPr>
        <w:ind w:left="6480" w:hanging="360"/>
      </w:pPr>
      <w:rPr>
        <w:rFonts w:ascii="Wingdings" w:hAnsi="Wingdings" w:hint="default"/>
      </w:rPr>
    </w:lvl>
  </w:abstractNum>
  <w:abstractNum w:abstractNumId="22" w15:restartNumberingAfterBreak="0">
    <w:nsid w:val="7F91FF82"/>
    <w:multiLevelType w:val="hybridMultilevel"/>
    <w:tmpl w:val="DD602AB6"/>
    <w:lvl w:ilvl="0" w:tplc="DEFCF4C4">
      <w:start w:val="1"/>
      <w:numFmt w:val="bullet"/>
      <w:lvlText w:val="·"/>
      <w:lvlJc w:val="left"/>
      <w:pPr>
        <w:ind w:left="720" w:hanging="360"/>
      </w:pPr>
      <w:rPr>
        <w:rFonts w:ascii="Symbol" w:hAnsi="Symbol" w:hint="default"/>
      </w:rPr>
    </w:lvl>
    <w:lvl w:ilvl="1" w:tplc="B5DC5F8E">
      <w:start w:val="1"/>
      <w:numFmt w:val="bullet"/>
      <w:lvlText w:val="o"/>
      <w:lvlJc w:val="left"/>
      <w:pPr>
        <w:ind w:left="1440" w:hanging="360"/>
      </w:pPr>
      <w:rPr>
        <w:rFonts w:ascii="Courier New" w:hAnsi="Courier New" w:hint="default"/>
      </w:rPr>
    </w:lvl>
    <w:lvl w:ilvl="2" w:tplc="5058A2E6">
      <w:start w:val="1"/>
      <w:numFmt w:val="bullet"/>
      <w:lvlText w:val=""/>
      <w:lvlJc w:val="left"/>
      <w:pPr>
        <w:ind w:left="2160" w:hanging="360"/>
      </w:pPr>
      <w:rPr>
        <w:rFonts w:ascii="Wingdings" w:hAnsi="Wingdings" w:hint="default"/>
      </w:rPr>
    </w:lvl>
    <w:lvl w:ilvl="3" w:tplc="D2EC238A">
      <w:start w:val="1"/>
      <w:numFmt w:val="bullet"/>
      <w:lvlText w:val=""/>
      <w:lvlJc w:val="left"/>
      <w:pPr>
        <w:ind w:left="2880" w:hanging="360"/>
      </w:pPr>
      <w:rPr>
        <w:rFonts w:ascii="Symbol" w:hAnsi="Symbol" w:hint="default"/>
      </w:rPr>
    </w:lvl>
    <w:lvl w:ilvl="4" w:tplc="A91C3E14">
      <w:start w:val="1"/>
      <w:numFmt w:val="bullet"/>
      <w:lvlText w:val="o"/>
      <w:lvlJc w:val="left"/>
      <w:pPr>
        <w:ind w:left="3600" w:hanging="360"/>
      </w:pPr>
      <w:rPr>
        <w:rFonts w:ascii="Courier New" w:hAnsi="Courier New" w:hint="default"/>
      </w:rPr>
    </w:lvl>
    <w:lvl w:ilvl="5" w:tplc="FB3A9EB6">
      <w:start w:val="1"/>
      <w:numFmt w:val="bullet"/>
      <w:lvlText w:val=""/>
      <w:lvlJc w:val="left"/>
      <w:pPr>
        <w:ind w:left="4320" w:hanging="360"/>
      </w:pPr>
      <w:rPr>
        <w:rFonts w:ascii="Wingdings" w:hAnsi="Wingdings" w:hint="default"/>
      </w:rPr>
    </w:lvl>
    <w:lvl w:ilvl="6" w:tplc="38F440A4">
      <w:start w:val="1"/>
      <w:numFmt w:val="bullet"/>
      <w:lvlText w:val=""/>
      <w:lvlJc w:val="left"/>
      <w:pPr>
        <w:ind w:left="5040" w:hanging="360"/>
      </w:pPr>
      <w:rPr>
        <w:rFonts w:ascii="Symbol" w:hAnsi="Symbol" w:hint="default"/>
      </w:rPr>
    </w:lvl>
    <w:lvl w:ilvl="7" w:tplc="248C94B8">
      <w:start w:val="1"/>
      <w:numFmt w:val="bullet"/>
      <w:lvlText w:val="o"/>
      <w:lvlJc w:val="left"/>
      <w:pPr>
        <w:ind w:left="5760" w:hanging="360"/>
      </w:pPr>
      <w:rPr>
        <w:rFonts w:ascii="Courier New" w:hAnsi="Courier New" w:hint="default"/>
      </w:rPr>
    </w:lvl>
    <w:lvl w:ilvl="8" w:tplc="F6189B00">
      <w:start w:val="1"/>
      <w:numFmt w:val="bullet"/>
      <w:lvlText w:val=""/>
      <w:lvlJc w:val="left"/>
      <w:pPr>
        <w:ind w:left="6480" w:hanging="360"/>
      </w:pPr>
      <w:rPr>
        <w:rFonts w:ascii="Wingdings" w:hAnsi="Wingdings" w:hint="default"/>
      </w:rPr>
    </w:lvl>
  </w:abstractNum>
  <w:num w:numId="1" w16cid:durableId="606500463">
    <w:abstractNumId w:val="9"/>
  </w:num>
  <w:num w:numId="2" w16cid:durableId="526407374">
    <w:abstractNumId w:val="10"/>
  </w:num>
  <w:num w:numId="3" w16cid:durableId="823274826">
    <w:abstractNumId w:val="0"/>
  </w:num>
  <w:num w:numId="4" w16cid:durableId="276642794">
    <w:abstractNumId w:val="19"/>
  </w:num>
  <w:num w:numId="5" w16cid:durableId="650526548">
    <w:abstractNumId w:val="17"/>
  </w:num>
  <w:num w:numId="6" w16cid:durableId="125591761">
    <w:abstractNumId w:val="2"/>
  </w:num>
  <w:num w:numId="7" w16cid:durableId="1734039568">
    <w:abstractNumId w:val="5"/>
  </w:num>
  <w:num w:numId="8" w16cid:durableId="259603817">
    <w:abstractNumId w:val="22"/>
  </w:num>
  <w:num w:numId="9" w16cid:durableId="1747149085">
    <w:abstractNumId w:val="3"/>
  </w:num>
  <w:num w:numId="10" w16cid:durableId="1317412196">
    <w:abstractNumId w:val="18"/>
  </w:num>
  <w:num w:numId="11" w16cid:durableId="1218123364">
    <w:abstractNumId w:val="6"/>
  </w:num>
  <w:num w:numId="12" w16cid:durableId="196552644">
    <w:abstractNumId w:val="21"/>
  </w:num>
  <w:num w:numId="13" w16cid:durableId="2110005590">
    <w:abstractNumId w:val="1"/>
  </w:num>
  <w:num w:numId="14" w16cid:durableId="1299068856">
    <w:abstractNumId w:val="12"/>
  </w:num>
  <w:num w:numId="15" w16cid:durableId="1740638766">
    <w:abstractNumId w:val="11"/>
  </w:num>
  <w:num w:numId="16" w16cid:durableId="2016882574">
    <w:abstractNumId w:val="8"/>
  </w:num>
  <w:num w:numId="17" w16cid:durableId="550190094">
    <w:abstractNumId w:val="16"/>
  </w:num>
  <w:num w:numId="18" w16cid:durableId="2008748058">
    <w:abstractNumId w:val="20"/>
  </w:num>
  <w:num w:numId="19" w16cid:durableId="1158232490">
    <w:abstractNumId w:val="15"/>
  </w:num>
  <w:num w:numId="20" w16cid:durableId="1145469030">
    <w:abstractNumId w:val="14"/>
  </w:num>
  <w:num w:numId="21" w16cid:durableId="1573927466">
    <w:abstractNumId w:val="4"/>
  </w:num>
  <w:num w:numId="22" w16cid:durableId="231045668">
    <w:abstractNumId w:val="7"/>
  </w:num>
  <w:num w:numId="23" w16cid:durableId="11321656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8A"/>
    <w:rsid w:val="005734DE"/>
    <w:rsid w:val="008445A5"/>
    <w:rsid w:val="00A40CD9"/>
    <w:rsid w:val="00DA11C6"/>
    <w:rsid w:val="00EF0B8A"/>
    <w:rsid w:val="00F734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4CA"/>
  <w15:chartTrackingRefBased/>
  <w15:docId w15:val="{F880D35C-5582-43F6-99E2-096464C1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8A"/>
    <w:rPr>
      <w:rFonts w:eastAsiaTheme="minorEastAsia"/>
    </w:rPr>
  </w:style>
  <w:style w:type="paragraph" w:styleId="Heading1">
    <w:name w:val="heading 1"/>
    <w:basedOn w:val="Normal"/>
    <w:next w:val="Normal"/>
    <w:link w:val="Heading1Char"/>
    <w:uiPriority w:val="9"/>
    <w:qFormat/>
    <w:rsid w:val="00EF0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0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0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F0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8A"/>
    <w:rPr>
      <w:rFonts w:eastAsiaTheme="majorEastAsia" w:cstheme="majorBidi"/>
      <w:color w:val="272727" w:themeColor="text1" w:themeTint="D8"/>
    </w:rPr>
  </w:style>
  <w:style w:type="paragraph" w:styleId="Title">
    <w:name w:val="Title"/>
    <w:basedOn w:val="Normal"/>
    <w:next w:val="Normal"/>
    <w:link w:val="TitleChar"/>
    <w:uiPriority w:val="10"/>
    <w:qFormat/>
    <w:rsid w:val="00EF0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8A"/>
    <w:pPr>
      <w:spacing w:before="160"/>
      <w:jc w:val="center"/>
    </w:pPr>
    <w:rPr>
      <w:i/>
      <w:iCs/>
      <w:color w:val="404040" w:themeColor="text1" w:themeTint="BF"/>
    </w:rPr>
  </w:style>
  <w:style w:type="character" w:customStyle="1" w:styleId="QuoteChar">
    <w:name w:val="Quote Char"/>
    <w:basedOn w:val="DefaultParagraphFont"/>
    <w:link w:val="Quote"/>
    <w:uiPriority w:val="29"/>
    <w:rsid w:val="00EF0B8A"/>
    <w:rPr>
      <w:i/>
      <w:iCs/>
      <w:color w:val="404040" w:themeColor="text1" w:themeTint="BF"/>
    </w:rPr>
  </w:style>
  <w:style w:type="paragraph" w:styleId="ListParagraph">
    <w:name w:val="List Paragraph"/>
    <w:basedOn w:val="Normal"/>
    <w:uiPriority w:val="34"/>
    <w:qFormat/>
    <w:rsid w:val="00EF0B8A"/>
    <w:pPr>
      <w:ind w:left="720"/>
      <w:contextualSpacing/>
    </w:pPr>
  </w:style>
  <w:style w:type="character" w:styleId="IntenseEmphasis">
    <w:name w:val="Intense Emphasis"/>
    <w:basedOn w:val="DefaultParagraphFont"/>
    <w:uiPriority w:val="21"/>
    <w:qFormat/>
    <w:rsid w:val="00EF0B8A"/>
    <w:rPr>
      <w:i/>
      <w:iCs/>
      <w:color w:val="0F4761" w:themeColor="accent1" w:themeShade="BF"/>
    </w:rPr>
  </w:style>
  <w:style w:type="paragraph" w:styleId="IntenseQuote">
    <w:name w:val="Intense Quote"/>
    <w:basedOn w:val="Normal"/>
    <w:next w:val="Normal"/>
    <w:link w:val="IntenseQuoteChar"/>
    <w:uiPriority w:val="30"/>
    <w:qFormat/>
    <w:rsid w:val="00EF0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B8A"/>
    <w:rPr>
      <w:i/>
      <w:iCs/>
      <w:color w:val="0F4761" w:themeColor="accent1" w:themeShade="BF"/>
    </w:rPr>
  </w:style>
  <w:style w:type="character" w:styleId="IntenseReference">
    <w:name w:val="Intense Reference"/>
    <w:basedOn w:val="DefaultParagraphFont"/>
    <w:uiPriority w:val="32"/>
    <w:qFormat/>
    <w:rsid w:val="00EF0B8A"/>
    <w:rPr>
      <w:b/>
      <w:bCs/>
      <w:smallCaps/>
      <w:color w:val="0F4761" w:themeColor="accent1" w:themeShade="BF"/>
      <w:spacing w:val="5"/>
    </w:rPr>
  </w:style>
  <w:style w:type="paragraph" w:customStyle="1" w:styleId="msonormal0">
    <w:name w:val="msonormal"/>
    <w:basedOn w:val="Normal"/>
    <w:rsid w:val="00EF0B8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EF0B8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F0B8A"/>
    <w:rPr>
      <w:b/>
      <w:bCs/>
    </w:rPr>
  </w:style>
  <w:style w:type="paragraph" w:styleId="TOCHeading">
    <w:name w:val="TOC Heading"/>
    <w:basedOn w:val="Heading1"/>
    <w:next w:val="Normal"/>
    <w:uiPriority w:val="39"/>
    <w:unhideWhenUsed/>
    <w:qFormat/>
    <w:rsid w:val="00EF0B8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F0B8A"/>
    <w:pPr>
      <w:spacing w:after="100"/>
    </w:pPr>
  </w:style>
  <w:style w:type="character" w:styleId="Hyperlink">
    <w:name w:val="Hyperlink"/>
    <w:basedOn w:val="DefaultParagraphFont"/>
    <w:uiPriority w:val="99"/>
    <w:unhideWhenUsed/>
    <w:rsid w:val="00EF0B8A"/>
    <w:rPr>
      <w:color w:val="467886" w:themeColor="hyperlink"/>
      <w:u w:val="single"/>
    </w:rPr>
  </w:style>
  <w:style w:type="paragraph" w:styleId="Header">
    <w:name w:val="header"/>
    <w:basedOn w:val="Normal"/>
    <w:link w:val="HeaderChar"/>
    <w:uiPriority w:val="99"/>
    <w:unhideWhenUsed/>
    <w:rsid w:val="00EF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8A"/>
    <w:rPr>
      <w:rFonts w:eastAsiaTheme="minorEastAsia"/>
    </w:rPr>
  </w:style>
  <w:style w:type="paragraph" w:styleId="Footer">
    <w:name w:val="footer"/>
    <w:basedOn w:val="Normal"/>
    <w:link w:val="FooterChar"/>
    <w:uiPriority w:val="99"/>
    <w:unhideWhenUsed/>
    <w:rsid w:val="00EF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8A"/>
    <w:rPr>
      <w:rFonts w:eastAsiaTheme="minorEastAsia"/>
    </w:rPr>
  </w:style>
  <w:style w:type="paragraph" w:styleId="TOC2">
    <w:name w:val="toc 2"/>
    <w:basedOn w:val="Normal"/>
    <w:next w:val="Normal"/>
    <w:autoRedefine/>
    <w:uiPriority w:val="39"/>
    <w:unhideWhenUsed/>
    <w:rsid w:val="00EF0B8A"/>
    <w:pPr>
      <w:spacing w:after="100"/>
      <w:ind w:left="220"/>
    </w:pPr>
  </w:style>
  <w:style w:type="paragraph" w:styleId="TOC3">
    <w:name w:val="toc 3"/>
    <w:basedOn w:val="Normal"/>
    <w:next w:val="Normal"/>
    <w:autoRedefine/>
    <w:uiPriority w:val="39"/>
    <w:unhideWhenUsed/>
    <w:rsid w:val="00EF0B8A"/>
    <w:pPr>
      <w:spacing w:after="100"/>
      <w:ind w:left="440"/>
    </w:pPr>
  </w:style>
  <w:style w:type="character" w:styleId="CommentReference">
    <w:name w:val="annotation reference"/>
    <w:basedOn w:val="DefaultParagraphFont"/>
    <w:uiPriority w:val="99"/>
    <w:semiHidden/>
    <w:unhideWhenUsed/>
    <w:rsid w:val="00EF0B8A"/>
    <w:rPr>
      <w:sz w:val="16"/>
      <w:szCs w:val="16"/>
    </w:rPr>
  </w:style>
  <w:style w:type="paragraph" w:styleId="CommentText">
    <w:name w:val="annotation text"/>
    <w:basedOn w:val="Normal"/>
    <w:link w:val="CommentTextChar"/>
    <w:uiPriority w:val="99"/>
    <w:unhideWhenUsed/>
    <w:rsid w:val="00EF0B8A"/>
    <w:pPr>
      <w:spacing w:line="240" w:lineRule="auto"/>
    </w:pPr>
    <w:rPr>
      <w:sz w:val="20"/>
      <w:szCs w:val="20"/>
    </w:rPr>
  </w:style>
  <w:style w:type="character" w:customStyle="1" w:styleId="CommentTextChar">
    <w:name w:val="Comment Text Char"/>
    <w:basedOn w:val="DefaultParagraphFont"/>
    <w:link w:val="CommentText"/>
    <w:uiPriority w:val="99"/>
    <w:rsid w:val="00EF0B8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F0B8A"/>
    <w:rPr>
      <w:b/>
      <w:bCs/>
    </w:rPr>
  </w:style>
  <w:style w:type="character" w:customStyle="1" w:styleId="CommentSubjectChar">
    <w:name w:val="Comment Subject Char"/>
    <w:basedOn w:val="CommentTextChar"/>
    <w:link w:val="CommentSubject"/>
    <w:uiPriority w:val="99"/>
    <w:semiHidden/>
    <w:rsid w:val="00EF0B8A"/>
    <w:rPr>
      <w:rFonts w:eastAsiaTheme="minorEastAsia"/>
      <w:b/>
      <w:bCs/>
      <w:sz w:val="20"/>
      <w:szCs w:val="20"/>
    </w:rPr>
  </w:style>
  <w:style w:type="character" w:styleId="UnresolvedMention">
    <w:name w:val="Unresolved Mention"/>
    <w:basedOn w:val="DefaultParagraphFont"/>
    <w:uiPriority w:val="99"/>
    <w:semiHidden/>
    <w:unhideWhenUsed/>
    <w:rsid w:val="00EF0B8A"/>
    <w:rPr>
      <w:color w:val="605E5C"/>
      <w:shd w:val="clear" w:color="auto" w:fill="E1DFDD"/>
    </w:rPr>
  </w:style>
  <w:style w:type="table" w:styleId="TableGridLight">
    <w:name w:val="Grid Table Light"/>
    <w:basedOn w:val="TableNormal"/>
    <w:uiPriority w:val="40"/>
    <w:rsid w:val="00EF0B8A"/>
    <w:pPr>
      <w:spacing w:after="0" w:line="240" w:lineRule="auto"/>
    </w:pPr>
    <w:rPr>
      <w:rFonts w:eastAsia="PMingLiU"/>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EF0B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EF0B8A"/>
    <w:rPr>
      <w:color w:val="2B579A"/>
      <w:shd w:val="clear" w:color="auto" w:fill="E1DFDD"/>
    </w:rPr>
  </w:style>
  <w:style w:type="character" w:styleId="FollowedHyperlink">
    <w:name w:val="FollowedHyperlink"/>
    <w:basedOn w:val="DefaultParagraphFont"/>
    <w:uiPriority w:val="99"/>
    <w:semiHidden/>
    <w:unhideWhenUsed/>
    <w:rsid w:val="00EF0B8A"/>
    <w:rPr>
      <w:color w:val="96607D" w:themeColor="followedHyperlink"/>
      <w:u w:val="single"/>
    </w:rPr>
  </w:style>
  <w:style w:type="paragraph" w:styleId="Revision">
    <w:name w:val="Revision"/>
    <w:hidden/>
    <w:uiPriority w:val="99"/>
    <w:semiHidden/>
    <w:rsid w:val="00EF0B8A"/>
    <w:pPr>
      <w:spacing w:after="0" w:line="240" w:lineRule="auto"/>
    </w:pPr>
    <w:rPr>
      <w:rFonts w:eastAsiaTheme="minorEastAsia"/>
    </w:rPr>
  </w:style>
  <w:style w:type="table" w:customStyle="1" w:styleId="1">
    <w:name w:val="表格格線 (淺色)1"/>
    <w:basedOn w:val="TableNormal"/>
    <w:next w:val="TableGridLight"/>
    <w:uiPriority w:val="40"/>
    <w:rsid w:val="00EF0B8A"/>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0275">
      <w:bodyDiv w:val="1"/>
      <w:marLeft w:val="0"/>
      <w:marRight w:val="0"/>
      <w:marTop w:val="0"/>
      <w:marBottom w:val="0"/>
      <w:divBdr>
        <w:top w:val="none" w:sz="0" w:space="0" w:color="auto"/>
        <w:left w:val="none" w:sz="0" w:space="0" w:color="auto"/>
        <w:bottom w:val="none" w:sz="0" w:space="0" w:color="auto"/>
        <w:right w:val="none" w:sz="0" w:space="0" w:color="auto"/>
      </w:divBdr>
    </w:div>
    <w:div w:id="13729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Craig</dc:creator>
  <cp:keywords/>
  <dc:description/>
  <cp:lastModifiedBy>Anderson, Craig</cp:lastModifiedBy>
  <cp:revision>1</cp:revision>
  <dcterms:created xsi:type="dcterms:W3CDTF">2024-12-23T16:37:00Z</dcterms:created>
  <dcterms:modified xsi:type="dcterms:W3CDTF">2024-12-23T16:48:00Z</dcterms:modified>
</cp:coreProperties>
</file>