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8CA77" w14:textId="1DF13928" w:rsidR="009A58C9" w:rsidRDefault="001270B4" w:rsidP="001270B4">
      <w:pPr>
        <w:pStyle w:val="Heading1"/>
        <w:jc w:val="center"/>
        <w:rPr>
          <w:rFonts w:eastAsia="MS Mincho"/>
        </w:rPr>
      </w:pPr>
      <w:proofErr w:type="spellStart"/>
      <w:r>
        <w:rPr>
          <w:rFonts w:eastAsia="MS Mincho"/>
        </w:rPr>
        <w:t>ePI</w:t>
      </w:r>
      <w:proofErr w:type="spellEnd"/>
      <w:r>
        <w:rPr>
          <w:rFonts w:eastAsia="MS Mincho"/>
        </w:rPr>
        <w:t>-JP Implementation Guide</w:t>
      </w:r>
    </w:p>
    <w:sdt>
      <w:sdtPr>
        <w:rPr>
          <w:rFonts w:asciiTheme="minorHAnsi" w:eastAsiaTheme="minorHAnsi" w:hAnsiTheme="minorHAnsi" w:cstheme="minorBidi"/>
          <w:b w:val="0"/>
          <w:bCs w:val="0"/>
          <w:color w:val="auto"/>
          <w:kern w:val="2"/>
          <w:sz w:val="24"/>
          <w:szCs w:val="24"/>
          <w:lang w:val="en-CA"/>
          <w14:ligatures w14:val="standardContextual"/>
        </w:rPr>
        <w:id w:val="1879894006"/>
        <w:docPartObj>
          <w:docPartGallery w:val="Table of Contents"/>
          <w:docPartUnique/>
        </w:docPartObj>
      </w:sdtPr>
      <w:sdtEndPr>
        <w:rPr>
          <w:noProof/>
        </w:rPr>
      </w:sdtEndPr>
      <w:sdtContent>
        <w:p w14:paraId="47CA445D" w14:textId="544A0DF7" w:rsidR="009A58C9" w:rsidRDefault="009A58C9">
          <w:pPr>
            <w:pStyle w:val="TOCHeading"/>
          </w:pPr>
          <w:r>
            <w:t>Table of Contents</w:t>
          </w:r>
        </w:p>
        <w:p w14:paraId="1D727281" w14:textId="257F92A0" w:rsidR="009A58C9" w:rsidRDefault="009A58C9">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202561924" w:history="1">
            <w:r w:rsidRPr="00FC64BB">
              <w:rPr>
                <w:rStyle w:val="Hyperlink"/>
                <w:rFonts w:eastAsia="MS Mincho"/>
                <w:noProof/>
              </w:rPr>
              <w:t>ePI-JP Implementation Guide text</w:t>
            </w:r>
            <w:r>
              <w:rPr>
                <w:noProof/>
                <w:webHidden/>
              </w:rPr>
              <w:tab/>
            </w:r>
            <w:r>
              <w:rPr>
                <w:noProof/>
                <w:webHidden/>
              </w:rPr>
              <w:fldChar w:fldCharType="begin"/>
            </w:r>
            <w:r>
              <w:rPr>
                <w:noProof/>
                <w:webHidden/>
              </w:rPr>
              <w:instrText xml:space="preserve"> PAGEREF _Toc202561924 \h </w:instrText>
            </w:r>
            <w:r>
              <w:rPr>
                <w:noProof/>
                <w:webHidden/>
              </w:rPr>
            </w:r>
            <w:r>
              <w:rPr>
                <w:noProof/>
                <w:webHidden/>
              </w:rPr>
              <w:fldChar w:fldCharType="separate"/>
            </w:r>
            <w:r>
              <w:rPr>
                <w:noProof/>
                <w:webHidden/>
              </w:rPr>
              <w:t>2</w:t>
            </w:r>
            <w:r>
              <w:rPr>
                <w:noProof/>
                <w:webHidden/>
              </w:rPr>
              <w:fldChar w:fldCharType="end"/>
            </w:r>
          </w:hyperlink>
        </w:p>
        <w:p w14:paraId="4A9F733D" w14:textId="7A3A5C88" w:rsidR="009A58C9" w:rsidRDefault="009A58C9">
          <w:pPr>
            <w:pStyle w:val="TOC1"/>
            <w:tabs>
              <w:tab w:val="right" w:leader="dot" w:pos="9350"/>
            </w:tabs>
            <w:rPr>
              <w:noProof/>
            </w:rPr>
          </w:pPr>
          <w:hyperlink w:anchor="_Toc202561925" w:history="1">
            <w:r w:rsidRPr="00FC64BB">
              <w:rPr>
                <w:rStyle w:val="Hyperlink"/>
                <w:rFonts w:eastAsia="MS Mincho"/>
                <w:noProof/>
              </w:rPr>
              <w:t>Home Page</w:t>
            </w:r>
            <w:r>
              <w:rPr>
                <w:noProof/>
                <w:webHidden/>
              </w:rPr>
              <w:tab/>
            </w:r>
            <w:r>
              <w:rPr>
                <w:noProof/>
                <w:webHidden/>
              </w:rPr>
              <w:fldChar w:fldCharType="begin"/>
            </w:r>
            <w:r>
              <w:rPr>
                <w:noProof/>
                <w:webHidden/>
              </w:rPr>
              <w:instrText xml:space="preserve"> PAGEREF _Toc202561925 \h </w:instrText>
            </w:r>
            <w:r>
              <w:rPr>
                <w:noProof/>
                <w:webHidden/>
              </w:rPr>
            </w:r>
            <w:r>
              <w:rPr>
                <w:noProof/>
                <w:webHidden/>
              </w:rPr>
              <w:fldChar w:fldCharType="separate"/>
            </w:r>
            <w:r>
              <w:rPr>
                <w:noProof/>
                <w:webHidden/>
              </w:rPr>
              <w:t>2</w:t>
            </w:r>
            <w:r>
              <w:rPr>
                <w:noProof/>
                <w:webHidden/>
              </w:rPr>
              <w:fldChar w:fldCharType="end"/>
            </w:r>
          </w:hyperlink>
        </w:p>
        <w:p w14:paraId="6214C3B9" w14:textId="1C828A2F" w:rsidR="009A58C9" w:rsidRDefault="009A58C9">
          <w:pPr>
            <w:pStyle w:val="TOC1"/>
            <w:tabs>
              <w:tab w:val="right" w:leader="dot" w:pos="9350"/>
            </w:tabs>
            <w:rPr>
              <w:noProof/>
            </w:rPr>
          </w:pPr>
          <w:hyperlink w:anchor="_Toc202561926" w:history="1">
            <w:r w:rsidRPr="00FC64BB">
              <w:rPr>
                <w:rStyle w:val="Hyperlink"/>
                <w:rFonts w:ascii="MS Mincho" w:eastAsia="MS Mincho" w:hAnsi="MS Mincho" w:cs="MS Mincho" w:hint="eastAsia"/>
                <w:noProof/>
                <w:kern w:val="36"/>
                <w14:ligatures w14:val="none"/>
              </w:rPr>
              <w:t>電子製品情報（</w:t>
            </w:r>
            <w:r w:rsidRPr="00FC64BB">
              <w:rPr>
                <w:rStyle w:val="Hyperlink"/>
                <w:rFonts w:ascii="Helvetica Neue" w:eastAsia="Times New Roman" w:hAnsi="Helvetica Neue" w:cs="Times New Roman"/>
                <w:noProof/>
                <w:kern w:val="36"/>
                <w14:ligatures w14:val="none"/>
              </w:rPr>
              <w:t>ePI</w:t>
            </w:r>
            <w:r w:rsidRPr="00FC64BB">
              <w:rPr>
                <w:rStyle w:val="Hyperlink"/>
                <w:rFonts w:ascii="MS Mincho" w:eastAsia="MS Mincho" w:hAnsi="MS Mincho" w:cs="MS Mincho" w:hint="eastAsia"/>
                <w:noProof/>
                <w:kern w:val="36"/>
                <w14:ligatures w14:val="none"/>
              </w:rPr>
              <w:t>）日本実装ガイド</w:t>
            </w:r>
            <w:r>
              <w:rPr>
                <w:noProof/>
                <w:webHidden/>
              </w:rPr>
              <w:tab/>
            </w:r>
            <w:r>
              <w:rPr>
                <w:noProof/>
                <w:webHidden/>
              </w:rPr>
              <w:fldChar w:fldCharType="begin"/>
            </w:r>
            <w:r>
              <w:rPr>
                <w:noProof/>
                <w:webHidden/>
              </w:rPr>
              <w:instrText xml:space="preserve"> PAGEREF _Toc202561926 \h </w:instrText>
            </w:r>
            <w:r>
              <w:rPr>
                <w:noProof/>
                <w:webHidden/>
              </w:rPr>
            </w:r>
            <w:r>
              <w:rPr>
                <w:noProof/>
                <w:webHidden/>
              </w:rPr>
              <w:fldChar w:fldCharType="separate"/>
            </w:r>
            <w:r>
              <w:rPr>
                <w:noProof/>
                <w:webHidden/>
              </w:rPr>
              <w:t>2</w:t>
            </w:r>
            <w:r>
              <w:rPr>
                <w:noProof/>
                <w:webHidden/>
              </w:rPr>
              <w:fldChar w:fldCharType="end"/>
            </w:r>
          </w:hyperlink>
        </w:p>
        <w:p w14:paraId="51A584DF" w14:textId="1801F17A" w:rsidR="009A58C9" w:rsidRDefault="009A58C9">
          <w:pPr>
            <w:pStyle w:val="TOC2"/>
            <w:tabs>
              <w:tab w:val="right" w:leader="dot" w:pos="9350"/>
            </w:tabs>
            <w:rPr>
              <w:noProof/>
            </w:rPr>
          </w:pPr>
          <w:hyperlink w:anchor="_Toc202561927" w:history="1">
            <w:r w:rsidRPr="00FC64BB">
              <w:rPr>
                <w:rStyle w:val="Hyperlink"/>
                <w:rFonts w:ascii="MS Mincho" w:eastAsia="MS Mincho" w:hAnsi="MS Mincho" w:cs="MS Mincho" w:hint="eastAsia"/>
                <w:noProof/>
                <w:kern w:val="0"/>
                <w14:ligatures w14:val="none"/>
              </w:rPr>
              <w:t>概要</w:t>
            </w:r>
            <w:r>
              <w:rPr>
                <w:noProof/>
                <w:webHidden/>
              </w:rPr>
              <w:tab/>
            </w:r>
            <w:r>
              <w:rPr>
                <w:noProof/>
                <w:webHidden/>
              </w:rPr>
              <w:fldChar w:fldCharType="begin"/>
            </w:r>
            <w:r>
              <w:rPr>
                <w:noProof/>
                <w:webHidden/>
              </w:rPr>
              <w:instrText xml:space="preserve"> PAGEREF _Toc202561927 \h </w:instrText>
            </w:r>
            <w:r>
              <w:rPr>
                <w:noProof/>
                <w:webHidden/>
              </w:rPr>
            </w:r>
            <w:r>
              <w:rPr>
                <w:noProof/>
                <w:webHidden/>
              </w:rPr>
              <w:fldChar w:fldCharType="separate"/>
            </w:r>
            <w:r>
              <w:rPr>
                <w:noProof/>
                <w:webHidden/>
              </w:rPr>
              <w:t>2</w:t>
            </w:r>
            <w:r>
              <w:rPr>
                <w:noProof/>
                <w:webHidden/>
              </w:rPr>
              <w:fldChar w:fldCharType="end"/>
            </w:r>
          </w:hyperlink>
        </w:p>
        <w:p w14:paraId="55E731BB" w14:textId="25053896" w:rsidR="009A58C9" w:rsidRDefault="009A58C9">
          <w:pPr>
            <w:pStyle w:val="TOC2"/>
            <w:tabs>
              <w:tab w:val="right" w:leader="dot" w:pos="9350"/>
            </w:tabs>
            <w:rPr>
              <w:noProof/>
            </w:rPr>
          </w:pPr>
          <w:hyperlink w:anchor="_Toc202561928" w:history="1">
            <w:r w:rsidRPr="00FC64BB">
              <w:rPr>
                <w:rStyle w:val="Hyperlink"/>
                <w:rFonts w:ascii="MS Mincho" w:eastAsia="MS Mincho" w:hAnsi="MS Mincho" w:cs="MS Mincho" w:hint="eastAsia"/>
                <w:noProof/>
                <w:kern w:val="0"/>
                <w14:ligatures w14:val="none"/>
              </w:rPr>
              <w:t>適用範囲</w:t>
            </w:r>
            <w:r>
              <w:rPr>
                <w:noProof/>
                <w:webHidden/>
              </w:rPr>
              <w:tab/>
            </w:r>
            <w:r>
              <w:rPr>
                <w:noProof/>
                <w:webHidden/>
              </w:rPr>
              <w:fldChar w:fldCharType="begin"/>
            </w:r>
            <w:r>
              <w:rPr>
                <w:noProof/>
                <w:webHidden/>
              </w:rPr>
              <w:instrText xml:space="preserve"> PAGEREF _Toc202561928 \h </w:instrText>
            </w:r>
            <w:r>
              <w:rPr>
                <w:noProof/>
                <w:webHidden/>
              </w:rPr>
            </w:r>
            <w:r>
              <w:rPr>
                <w:noProof/>
                <w:webHidden/>
              </w:rPr>
              <w:fldChar w:fldCharType="separate"/>
            </w:r>
            <w:r>
              <w:rPr>
                <w:noProof/>
                <w:webHidden/>
              </w:rPr>
              <w:t>2</w:t>
            </w:r>
            <w:r>
              <w:rPr>
                <w:noProof/>
                <w:webHidden/>
              </w:rPr>
              <w:fldChar w:fldCharType="end"/>
            </w:r>
          </w:hyperlink>
        </w:p>
        <w:p w14:paraId="216BC128" w14:textId="66AD4382" w:rsidR="009A58C9" w:rsidRDefault="009A58C9">
          <w:pPr>
            <w:pStyle w:val="TOC2"/>
            <w:tabs>
              <w:tab w:val="right" w:leader="dot" w:pos="9350"/>
            </w:tabs>
            <w:rPr>
              <w:noProof/>
            </w:rPr>
          </w:pPr>
          <w:hyperlink w:anchor="_Toc202561929" w:history="1">
            <w:r w:rsidRPr="00FC64BB">
              <w:rPr>
                <w:rStyle w:val="Hyperlink"/>
                <w:rFonts w:ascii="MS Mincho" w:eastAsia="MS Mincho" w:hAnsi="MS Mincho" w:cs="MS Mincho" w:hint="eastAsia"/>
                <w:noProof/>
                <w:kern w:val="0"/>
                <w14:ligatures w14:val="none"/>
              </w:rPr>
              <w:t>目的</w:t>
            </w:r>
            <w:r>
              <w:rPr>
                <w:noProof/>
                <w:webHidden/>
              </w:rPr>
              <w:tab/>
            </w:r>
            <w:r>
              <w:rPr>
                <w:noProof/>
                <w:webHidden/>
              </w:rPr>
              <w:fldChar w:fldCharType="begin"/>
            </w:r>
            <w:r>
              <w:rPr>
                <w:noProof/>
                <w:webHidden/>
              </w:rPr>
              <w:instrText xml:space="preserve"> PAGEREF _Toc202561929 \h </w:instrText>
            </w:r>
            <w:r>
              <w:rPr>
                <w:noProof/>
                <w:webHidden/>
              </w:rPr>
            </w:r>
            <w:r>
              <w:rPr>
                <w:noProof/>
                <w:webHidden/>
              </w:rPr>
              <w:fldChar w:fldCharType="separate"/>
            </w:r>
            <w:r>
              <w:rPr>
                <w:noProof/>
                <w:webHidden/>
              </w:rPr>
              <w:t>3</w:t>
            </w:r>
            <w:r>
              <w:rPr>
                <w:noProof/>
                <w:webHidden/>
              </w:rPr>
              <w:fldChar w:fldCharType="end"/>
            </w:r>
          </w:hyperlink>
        </w:p>
        <w:p w14:paraId="3DDDD66D" w14:textId="4C118A20" w:rsidR="009A58C9" w:rsidRDefault="009A58C9">
          <w:pPr>
            <w:pStyle w:val="TOC2"/>
            <w:tabs>
              <w:tab w:val="right" w:leader="dot" w:pos="9350"/>
            </w:tabs>
            <w:rPr>
              <w:noProof/>
            </w:rPr>
          </w:pPr>
          <w:hyperlink w:anchor="_Toc202561930" w:history="1">
            <w:r w:rsidRPr="00FC64BB">
              <w:rPr>
                <w:rStyle w:val="Hyperlink"/>
                <w:rFonts w:ascii="MS Mincho" w:eastAsia="MS Mincho" w:hAnsi="MS Mincho" w:cs="MS Mincho" w:hint="eastAsia"/>
                <w:noProof/>
                <w:kern w:val="0"/>
                <w14:ligatures w14:val="none"/>
              </w:rPr>
              <w:t>補足事項</w:t>
            </w:r>
            <w:r>
              <w:rPr>
                <w:noProof/>
                <w:webHidden/>
              </w:rPr>
              <w:tab/>
            </w:r>
            <w:r>
              <w:rPr>
                <w:noProof/>
                <w:webHidden/>
              </w:rPr>
              <w:fldChar w:fldCharType="begin"/>
            </w:r>
            <w:r>
              <w:rPr>
                <w:noProof/>
                <w:webHidden/>
              </w:rPr>
              <w:instrText xml:space="preserve"> PAGEREF _Toc202561930 \h </w:instrText>
            </w:r>
            <w:r>
              <w:rPr>
                <w:noProof/>
                <w:webHidden/>
              </w:rPr>
            </w:r>
            <w:r>
              <w:rPr>
                <w:noProof/>
                <w:webHidden/>
              </w:rPr>
              <w:fldChar w:fldCharType="separate"/>
            </w:r>
            <w:r>
              <w:rPr>
                <w:noProof/>
                <w:webHidden/>
              </w:rPr>
              <w:t>3</w:t>
            </w:r>
            <w:r>
              <w:rPr>
                <w:noProof/>
                <w:webHidden/>
              </w:rPr>
              <w:fldChar w:fldCharType="end"/>
            </w:r>
          </w:hyperlink>
        </w:p>
        <w:p w14:paraId="0277E499" w14:textId="33AF7AC1" w:rsidR="009A58C9" w:rsidRDefault="009A58C9">
          <w:pPr>
            <w:pStyle w:val="TOC3"/>
            <w:tabs>
              <w:tab w:val="right" w:leader="dot" w:pos="9350"/>
            </w:tabs>
            <w:rPr>
              <w:noProof/>
            </w:rPr>
          </w:pPr>
          <w:hyperlink w:anchor="_Toc202561931" w:history="1">
            <w:r w:rsidRPr="00FC64BB">
              <w:rPr>
                <w:rStyle w:val="Hyperlink"/>
                <w:rFonts w:ascii="Helvetica Neue" w:eastAsia="Times New Roman" w:hAnsi="Helvetica Neue" w:cs="Times New Roman"/>
                <w:noProof/>
                <w:kern w:val="0"/>
                <w14:ligatures w14:val="none"/>
              </w:rPr>
              <w:t>Overview</w:t>
            </w:r>
            <w:r>
              <w:rPr>
                <w:noProof/>
                <w:webHidden/>
              </w:rPr>
              <w:tab/>
            </w:r>
            <w:r>
              <w:rPr>
                <w:noProof/>
                <w:webHidden/>
              </w:rPr>
              <w:fldChar w:fldCharType="begin"/>
            </w:r>
            <w:r>
              <w:rPr>
                <w:noProof/>
                <w:webHidden/>
              </w:rPr>
              <w:instrText xml:space="preserve"> PAGEREF _Toc202561931 \h </w:instrText>
            </w:r>
            <w:r>
              <w:rPr>
                <w:noProof/>
                <w:webHidden/>
              </w:rPr>
            </w:r>
            <w:r>
              <w:rPr>
                <w:noProof/>
                <w:webHidden/>
              </w:rPr>
              <w:fldChar w:fldCharType="separate"/>
            </w:r>
            <w:r>
              <w:rPr>
                <w:noProof/>
                <w:webHidden/>
              </w:rPr>
              <w:t>4</w:t>
            </w:r>
            <w:r>
              <w:rPr>
                <w:noProof/>
                <w:webHidden/>
              </w:rPr>
              <w:fldChar w:fldCharType="end"/>
            </w:r>
          </w:hyperlink>
        </w:p>
        <w:p w14:paraId="4C89829F" w14:textId="53132D38" w:rsidR="009A58C9" w:rsidRDefault="009A58C9">
          <w:pPr>
            <w:pStyle w:val="TOC3"/>
            <w:tabs>
              <w:tab w:val="right" w:leader="dot" w:pos="9350"/>
            </w:tabs>
            <w:rPr>
              <w:noProof/>
            </w:rPr>
          </w:pPr>
          <w:hyperlink w:anchor="_Toc202561932" w:history="1">
            <w:r w:rsidRPr="00FC64BB">
              <w:rPr>
                <w:rStyle w:val="Hyperlink"/>
                <w:rFonts w:ascii="Helvetica Neue" w:eastAsia="Times New Roman" w:hAnsi="Helvetica Neue" w:cs="Times New Roman"/>
                <w:noProof/>
                <w:kern w:val="0"/>
                <w14:ligatures w14:val="none"/>
              </w:rPr>
              <w:t>Scope</w:t>
            </w:r>
            <w:r>
              <w:rPr>
                <w:noProof/>
                <w:webHidden/>
              </w:rPr>
              <w:tab/>
            </w:r>
            <w:r>
              <w:rPr>
                <w:noProof/>
                <w:webHidden/>
              </w:rPr>
              <w:fldChar w:fldCharType="begin"/>
            </w:r>
            <w:r>
              <w:rPr>
                <w:noProof/>
                <w:webHidden/>
              </w:rPr>
              <w:instrText xml:space="preserve"> PAGEREF _Toc202561932 \h </w:instrText>
            </w:r>
            <w:r>
              <w:rPr>
                <w:noProof/>
                <w:webHidden/>
              </w:rPr>
            </w:r>
            <w:r>
              <w:rPr>
                <w:noProof/>
                <w:webHidden/>
              </w:rPr>
              <w:fldChar w:fldCharType="separate"/>
            </w:r>
            <w:r>
              <w:rPr>
                <w:noProof/>
                <w:webHidden/>
              </w:rPr>
              <w:t>4</w:t>
            </w:r>
            <w:r>
              <w:rPr>
                <w:noProof/>
                <w:webHidden/>
              </w:rPr>
              <w:fldChar w:fldCharType="end"/>
            </w:r>
          </w:hyperlink>
        </w:p>
        <w:p w14:paraId="5264DAB7" w14:textId="0F71AA4D" w:rsidR="009A58C9" w:rsidRDefault="009A58C9">
          <w:pPr>
            <w:pStyle w:val="TOC3"/>
            <w:tabs>
              <w:tab w:val="right" w:leader="dot" w:pos="9350"/>
            </w:tabs>
            <w:rPr>
              <w:noProof/>
            </w:rPr>
          </w:pPr>
          <w:hyperlink w:anchor="_Toc202561933" w:history="1">
            <w:r w:rsidRPr="00FC64BB">
              <w:rPr>
                <w:rStyle w:val="Hyperlink"/>
                <w:rFonts w:ascii="Helvetica Neue" w:eastAsia="Times New Roman" w:hAnsi="Helvetica Neue" w:cs="Times New Roman"/>
                <w:noProof/>
                <w:kern w:val="0"/>
                <w14:ligatures w14:val="none"/>
              </w:rPr>
              <w:t>Objectives</w:t>
            </w:r>
            <w:r>
              <w:rPr>
                <w:noProof/>
                <w:webHidden/>
              </w:rPr>
              <w:tab/>
            </w:r>
            <w:r>
              <w:rPr>
                <w:noProof/>
                <w:webHidden/>
              </w:rPr>
              <w:fldChar w:fldCharType="begin"/>
            </w:r>
            <w:r>
              <w:rPr>
                <w:noProof/>
                <w:webHidden/>
              </w:rPr>
              <w:instrText xml:space="preserve"> PAGEREF _Toc202561933 \h </w:instrText>
            </w:r>
            <w:r>
              <w:rPr>
                <w:noProof/>
                <w:webHidden/>
              </w:rPr>
            </w:r>
            <w:r>
              <w:rPr>
                <w:noProof/>
                <w:webHidden/>
              </w:rPr>
              <w:fldChar w:fldCharType="separate"/>
            </w:r>
            <w:r>
              <w:rPr>
                <w:noProof/>
                <w:webHidden/>
              </w:rPr>
              <w:t>5</w:t>
            </w:r>
            <w:r>
              <w:rPr>
                <w:noProof/>
                <w:webHidden/>
              </w:rPr>
              <w:fldChar w:fldCharType="end"/>
            </w:r>
          </w:hyperlink>
        </w:p>
        <w:p w14:paraId="02277DDE" w14:textId="6BAC7C9A" w:rsidR="009A58C9" w:rsidRDefault="009A58C9">
          <w:pPr>
            <w:pStyle w:val="TOC3"/>
            <w:tabs>
              <w:tab w:val="right" w:leader="dot" w:pos="9350"/>
            </w:tabs>
            <w:rPr>
              <w:noProof/>
            </w:rPr>
          </w:pPr>
          <w:hyperlink w:anchor="_Toc202561934" w:history="1">
            <w:r w:rsidRPr="00FC64BB">
              <w:rPr>
                <w:rStyle w:val="Hyperlink"/>
                <w:rFonts w:ascii="Helvetica Neue" w:eastAsia="Times New Roman" w:hAnsi="Helvetica Neue" w:cs="Times New Roman"/>
                <w:noProof/>
                <w:kern w:val="0"/>
                <w14:ligatures w14:val="none"/>
              </w:rPr>
              <w:t>Additional Notes</w:t>
            </w:r>
            <w:r>
              <w:rPr>
                <w:noProof/>
                <w:webHidden/>
              </w:rPr>
              <w:tab/>
            </w:r>
            <w:r>
              <w:rPr>
                <w:noProof/>
                <w:webHidden/>
              </w:rPr>
              <w:fldChar w:fldCharType="begin"/>
            </w:r>
            <w:r>
              <w:rPr>
                <w:noProof/>
                <w:webHidden/>
              </w:rPr>
              <w:instrText xml:space="preserve"> PAGEREF _Toc202561934 \h </w:instrText>
            </w:r>
            <w:r>
              <w:rPr>
                <w:noProof/>
                <w:webHidden/>
              </w:rPr>
            </w:r>
            <w:r>
              <w:rPr>
                <w:noProof/>
                <w:webHidden/>
              </w:rPr>
              <w:fldChar w:fldCharType="separate"/>
            </w:r>
            <w:r>
              <w:rPr>
                <w:noProof/>
                <w:webHidden/>
              </w:rPr>
              <w:t>5</w:t>
            </w:r>
            <w:r>
              <w:rPr>
                <w:noProof/>
                <w:webHidden/>
              </w:rPr>
              <w:fldChar w:fldCharType="end"/>
            </w:r>
          </w:hyperlink>
        </w:p>
        <w:p w14:paraId="401469E4" w14:textId="389D9DDD" w:rsidR="009A58C9" w:rsidRDefault="009A58C9">
          <w:pPr>
            <w:pStyle w:val="TOC1"/>
            <w:tabs>
              <w:tab w:val="right" w:leader="dot" w:pos="9350"/>
            </w:tabs>
            <w:rPr>
              <w:noProof/>
            </w:rPr>
          </w:pPr>
          <w:hyperlink w:anchor="_Toc202561935" w:history="1">
            <w:r w:rsidRPr="00FC64BB">
              <w:rPr>
                <w:rStyle w:val="Hyperlink"/>
                <w:noProof/>
              </w:rPr>
              <w:t>Background</w:t>
            </w:r>
            <w:r>
              <w:rPr>
                <w:noProof/>
                <w:webHidden/>
              </w:rPr>
              <w:tab/>
            </w:r>
            <w:r>
              <w:rPr>
                <w:noProof/>
                <w:webHidden/>
              </w:rPr>
              <w:fldChar w:fldCharType="begin"/>
            </w:r>
            <w:r>
              <w:rPr>
                <w:noProof/>
                <w:webHidden/>
              </w:rPr>
              <w:instrText xml:space="preserve"> PAGEREF _Toc202561935 \h </w:instrText>
            </w:r>
            <w:r>
              <w:rPr>
                <w:noProof/>
                <w:webHidden/>
              </w:rPr>
            </w:r>
            <w:r>
              <w:rPr>
                <w:noProof/>
                <w:webHidden/>
              </w:rPr>
              <w:fldChar w:fldCharType="separate"/>
            </w:r>
            <w:r>
              <w:rPr>
                <w:noProof/>
                <w:webHidden/>
              </w:rPr>
              <w:t>6</w:t>
            </w:r>
            <w:r>
              <w:rPr>
                <w:noProof/>
                <w:webHidden/>
              </w:rPr>
              <w:fldChar w:fldCharType="end"/>
            </w:r>
          </w:hyperlink>
        </w:p>
        <w:p w14:paraId="6A2F2B2A" w14:textId="3E0ABF28" w:rsidR="009A58C9" w:rsidRDefault="009A58C9">
          <w:pPr>
            <w:pStyle w:val="TOC1"/>
            <w:tabs>
              <w:tab w:val="right" w:leader="dot" w:pos="9350"/>
            </w:tabs>
            <w:rPr>
              <w:noProof/>
            </w:rPr>
          </w:pPr>
          <w:hyperlink w:anchor="_Toc202561936" w:history="1">
            <w:r w:rsidRPr="00FC64BB">
              <w:rPr>
                <w:rStyle w:val="Hyperlink"/>
                <w:rFonts w:ascii="Helvetica Neue" w:hAnsi="Helvetica Neue"/>
                <w:noProof/>
              </w:rPr>
              <w:t>PMDA</w:t>
            </w:r>
            <w:r w:rsidRPr="00FC64BB">
              <w:rPr>
                <w:rStyle w:val="Hyperlink"/>
                <w:rFonts w:ascii="MS Mincho" w:eastAsia="MS Mincho" w:hAnsi="MS Mincho" w:cs="MS Mincho" w:hint="eastAsia"/>
                <w:noProof/>
              </w:rPr>
              <w:t>の</w:t>
            </w:r>
            <w:r w:rsidRPr="00FC64BB">
              <w:rPr>
                <w:rStyle w:val="Hyperlink"/>
                <w:rFonts w:ascii="Helvetica Neue" w:hAnsi="Helvetica Neue"/>
                <w:noProof/>
              </w:rPr>
              <w:t>SGML</w:t>
            </w:r>
            <w:r w:rsidRPr="00FC64BB">
              <w:rPr>
                <w:rStyle w:val="Hyperlink"/>
                <w:rFonts w:ascii="MS Mincho" w:eastAsia="MS Mincho" w:hAnsi="MS Mincho" w:cs="MS Mincho" w:hint="eastAsia"/>
                <w:noProof/>
              </w:rPr>
              <w:t>から</w:t>
            </w:r>
            <w:r w:rsidRPr="00FC64BB">
              <w:rPr>
                <w:rStyle w:val="Hyperlink"/>
                <w:rFonts w:ascii="Helvetica Neue" w:hAnsi="Helvetica Neue"/>
                <w:noProof/>
              </w:rPr>
              <w:t>XML</w:t>
            </w:r>
            <w:r w:rsidRPr="00FC64BB">
              <w:rPr>
                <w:rStyle w:val="Hyperlink"/>
                <w:rFonts w:ascii="MS Mincho" w:eastAsia="MS Mincho" w:hAnsi="MS Mincho" w:cs="MS Mincho" w:hint="eastAsia"/>
                <w:noProof/>
              </w:rPr>
              <w:t>への移行の背景</w:t>
            </w:r>
            <w:r>
              <w:rPr>
                <w:noProof/>
                <w:webHidden/>
              </w:rPr>
              <w:tab/>
            </w:r>
            <w:r>
              <w:rPr>
                <w:noProof/>
                <w:webHidden/>
              </w:rPr>
              <w:fldChar w:fldCharType="begin"/>
            </w:r>
            <w:r>
              <w:rPr>
                <w:noProof/>
                <w:webHidden/>
              </w:rPr>
              <w:instrText xml:space="preserve"> PAGEREF _Toc202561936 \h </w:instrText>
            </w:r>
            <w:r>
              <w:rPr>
                <w:noProof/>
                <w:webHidden/>
              </w:rPr>
            </w:r>
            <w:r>
              <w:rPr>
                <w:noProof/>
                <w:webHidden/>
              </w:rPr>
              <w:fldChar w:fldCharType="separate"/>
            </w:r>
            <w:r>
              <w:rPr>
                <w:noProof/>
                <w:webHidden/>
              </w:rPr>
              <w:t>6</w:t>
            </w:r>
            <w:r>
              <w:rPr>
                <w:noProof/>
                <w:webHidden/>
              </w:rPr>
              <w:fldChar w:fldCharType="end"/>
            </w:r>
          </w:hyperlink>
        </w:p>
        <w:p w14:paraId="2E97EB36" w14:textId="612EF76F" w:rsidR="009A58C9" w:rsidRDefault="009A58C9">
          <w:pPr>
            <w:pStyle w:val="TOC2"/>
            <w:tabs>
              <w:tab w:val="right" w:leader="dot" w:pos="9350"/>
            </w:tabs>
            <w:rPr>
              <w:noProof/>
            </w:rPr>
          </w:pPr>
          <w:hyperlink w:anchor="_Toc202561937" w:history="1">
            <w:r w:rsidRPr="00FC64BB">
              <w:rPr>
                <w:rStyle w:val="Hyperlink"/>
                <w:rFonts w:ascii="MS Mincho" w:eastAsia="MS Mincho" w:hAnsi="MS Mincho" w:cs="MS Mincho" w:hint="eastAsia"/>
                <w:noProof/>
              </w:rPr>
              <w:t>初期：</w:t>
            </w:r>
            <w:r w:rsidRPr="00FC64BB">
              <w:rPr>
                <w:rStyle w:val="Hyperlink"/>
                <w:rFonts w:ascii="Helvetica Neue" w:hAnsi="Helvetica Neue"/>
                <w:noProof/>
              </w:rPr>
              <w:t>SGML</w:t>
            </w:r>
            <w:r w:rsidRPr="00FC64BB">
              <w:rPr>
                <w:rStyle w:val="Hyperlink"/>
                <w:rFonts w:ascii="MS Mincho" w:eastAsia="MS Mincho" w:hAnsi="MS Mincho" w:cs="MS Mincho" w:hint="eastAsia"/>
                <w:noProof/>
              </w:rPr>
              <w:t>による構造化文書（</w:t>
            </w:r>
            <w:r w:rsidRPr="00FC64BB">
              <w:rPr>
                <w:rStyle w:val="Hyperlink"/>
                <w:rFonts w:ascii="Helvetica Neue" w:hAnsi="Helvetica Neue"/>
                <w:noProof/>
              </w:rPr>
              <w:t>1990</w:t>
            </w:r>
            <w:r w:rsidRPr="00FC64BB">
              <w:rPr>
                <w:rStyle w:val="Hyperlink"/>
                <w:rFonts w:ascii="MS Mincho" w:eastAsia="MS Mincho" w:hAnsi="MS Mincho" w:cs="MS Mincho" w:hint="eastAsia"/>
                <w:noProof/>
              </w:rPr>
              <w:t>年代～</w:t>
            </w:r>
            <w:r w:rsidRPr="00FC64BB">
              <w:rPr>
                <w:rStyle w:val="Hyperlink"/>
                <w:rFonts w:ascii="Helvetica Neue" w:hAnsi="Helvetica Neue"/>
                <w:noProof/>
              </w:rPr>
              <w:t>2000</w:t>
            </w:r>
            <w:r w:rsidRPr="00FC64BB">
              <w:rPr>
                <w:rStyle w:val="Hyperlink"/>
                <w:rFonts w:ascii="MS Mincho" w:eastAsia="MS Mincho" w:hAnsi="MS Mincho" w:cs="MS Mincho" w:hint="eastAsia"/>
                <w:noProof/>
              </w:rPr>
              <w:t>年代初頭）</w:t>
            </w:r>
            <w:r>
              <w:rPr>
                <w:noProof/>
                <w:webHidden/>
              </w:rPr>
              <w:tab/>
            </w:r>
            <w:r>
              <w:rPr>
                <w:noProof/>
                <w:webHidden/>
              </w:rPr>
              <w:fldChar w:fldCharType="begin"/>
            </w:r>
            <w:r>
              <w:rPr>
                <w:noProof/>
                <w:webHidden/>
              </w:rPr>
              <w:instrText xml:space="preserve"> PAGEREF _Toc202561937 \h </w:instrText>
            </w:r>
            <w:r>
              <w:rPr>
                <w:noProof/>
                <w:webHidden/>
              </w:rPr>
            </w:r>
            <w:r>
              <w:rPr>
                <w:noProof/>
                <w:webHidden/>
              </w:rPr>
              <w:fldChar w:fldCharType="separate"/>
            </w:r>
            <w:r>
              <w:rPr>
                <w:noProof/>
                <w:webHidden/>
              </w:rPr>
              <w:t>6</w:t>
            </w:r>
            <w:r>
              <w:rPr>
                <w:noProof/>
                <w:webHidden/>
              </w:rPr>
              <w:fldChar w:fldCharType="end"/>
            </w:r>
          </w:hyperlink>
        </w:p>
        <w:p w14:paraId="15274140" w14:textId="1CFE034C" w:rsidR="009A58C9" w:rsidRDefault="009A58C9">
          <w:pPr>
            <w:pStyle w:val="TOC3"/>
            <w:tabs>
              <w:tab w:val="right" w:leader="dot" w:pos="9350"/>
            </w:tabs>
            <w:rPr>
              <w:noProof/>
            </w:rPr>
          </w:pPr>
          <w:hyperlink w:anchor="_Toc202561938" w:history="1">
            <w:r w:rsidRPr="00FC64BB">
              <w:rPr>
                <w:rStyle w:val="Hyperlink"/>
                <w:rFonts w:ascii="Helvetica Neue" w:hAnsi="Helvetica Neue"/>
                <w:b/>
                <w:bCs/>
                <w:noProof/>
              </w:rPr>
              <w:t>SGML</w:t>
            </w:r>
            <w:r w:rsidRPr="00FC64BB">
              <w:rPr>
                <w:rStyle w:val="Hyperlink"/>
                <w:rFonts w:ascii="MS Mincho" w:eastAsia="MS Mincho" w:hAnsi="MS Mincho" w:cs="MS Mincho" w:hint="eastAsia"/>
                <w:b/>
                <w:bCs/>
                <w:noProof/>
              </w:rPr>
              <w:t>を選んだ理由</w:t>
            </w:r>
            <w:r>
              <w:rPr>
                <w:noProof/>
                <w:webHidden/>
              </w:rPr>
              <w:tab/>
            </w:r>
            <w:r>
              <w:rPr>
                <w:noProof/>
                <w:webHidden/>
              </w:rPr>
              <w:fldChar w:fldCharType="begin"/>
            </w:r>
            <w:r>
              <w:rPr>
                <w:noProof/>
                <w:webHidden/>
              </w:rPr>
              <w:instrText xml:space="preserve"> PAGEREF _Toc202561938 \h </w:instrText>
            </w:r>
            <w:r>
              <w:rPr>
                <w:noProof/>
                <w:webHidden/>
              </w:rPr>
            </w:r>
            <w:r>
              <w:rPr>
                <w:noProof/>
                <w:webHidden/>
              </w:rPr>
              <w:fldChar w:fldCharType="separate"/>
            </w:r>
            <w:r>
              <w:rPr>
                <w:noProof/>
                <w:webHidden/>
              </w:rPr>
              <w:t>7</w:t>
            </w:r>
            <w:r>
              <w:rPr>
                <w:noProof/>
                <w:webHidden/>
              </w:rPr>
              <w:fldChar w:fldCharType="end"/>
            </w:r>
          </w:hyperlink>
        </w:p>
        <w:p w14:paraId="1DFEE46E" w14:textId="106BA1F3" w:rsidR="009A58C9" w:rsidRDefault="009A58C9">
          <w:pPr>
            <w:pStyle w:val="TOC3"/>
            <w:tabs>
              <w:tab w:val="right" w:leader="dot" w:pos="9350"/>
            </w:tabs>
            <w:rPr>
              <w:noProof/>
            </w:rPr>
          </w:pPr>
          <w:hyperlink w:anchor="_Toc202561939" w:history="1">
            <w:r w:rsidRPr="00FC64BB">
              <w:rPr>
                <w:rStyle w:val="Hyperlink"/>
                <w:rFonts w:ascii="MS Mincho" w:eastAsia="MS Mincho" w:hAnsi="MS Mincho" w:cs="MS Mincho" w:hint="eastAsia"/>
                <w:b/>
                <w:bCs/>
                <w:noProof/>
              </w:rPr>
              <w:t>タイムライン</w:t>
            </w:r>
            <w:r>
              <w:rPr>
                <w:noProof/>
                <w:webHidden/>
              </w:rPr>
              <w:tab/>
            </w:r>
            <w:r>
              <w:rPr>
                <w:noProof/>
                <w:webHidden/>
              </w:rPr>
              <w:fldChar w:fldCharType="begin"/>
            </w:r>
            <w:r>
              <w:rPr>
                <w:noProof/>
                <w:webHidden/>
              </w:rPr>
              <w:instrText xml:space="preserve"> PAGEREF _Toc202561939 \h </w:instrText>
            </w:r>
            <w:r>
              <w:rPr>
                <w:noProof/>
                <w:webHidden/>
              </w:rPr>
            </w:r>
            <w:r>
              <w:rPr>
                <w:noProof/>
                <w:webHidden/>
              </w:rPr>
              <w:fldChar w:fldCharType="separate"/>
            </w:r>
            <w:r>
              <w:rPr>
                <w:noProof/>
                <w:webHidden/>
              </w:rPr>
              <w:t>7</w:t>
            </w:r>
            <w:r>
              <w:rPr>
                <w:noProof/>
                <w:webHidden/>
              </w:rPr>
              <w:fldChar w:fldCharType="end"/>
            </w:r>
          </w:hyperlink>
        </w:p>
        <w:p w14:paraId="568E21EE" w14:textId="413D3DCF" w:rsidR="009A58C9" w:rsidRDefault="009A58C9">
          <w:pPr>
            <w:pStyle w:val="TOC3"/>
            <w:tabs>
              <w:tab w:val="right" w:leader="dot" w:pos="9350"/>
            </w:tabs>
            <w:rPr>
              <w:noProof/>
            </w:rPr>
          </w:pPr>
          <w:hyperlink w:anchor="_Toc202561940" w:history="1">
            <w:r w:rsidRPr="00FC64BB">
              <w:rPr>
                <w:rStyle w:val="Hyperlink"/>
                <w:rFonts w:ascii="Helvetica Neue" w:hAnsi="Helvetica Neue"/>
                <w:b/>
                <w:bCs/>
                <w:noProof/>
              </w:rPr>
              <w:t>SGML</w:t>
            </w:r>
            <w:r w:rsidRPr="00FC64BB">
              <w:rPr>
                <w:rStyle w:val="Hyperlink"/>
                <w:rFonts w:ascii="MS Mincho" w:eastAsia="MS Mincho" w:hAnsi="MS Mincho" w:cs="MS Mincho" w:hint="eastAsia"/>
                <w:b/>
                <w:bCs/>
                <w:noProof/>
              </w:rPr>
              <w:t>の限界</w:t>
            </w:r>
            <w:r>
              <w:rPr>
                <w:noProof/>
                <w:webHidden/>
              </w:rPr>
              <w:tab/>
            </w:r>
            <w:r>
              <w:rPr>
                <w:noProof/>
                <w:webHidden/>
              </w:rPr>
              <w:fldChar w:fldCharType="begin"/>
            </w:r>
            <w:r>
              <w:rPr>
                <w:noProof/>
                <w:webHidden/>
              </w:rPr>
              <w:instrText xml:space="preserve"> PAGEREF _Toc202561940 \h </w:instrText>
            </w:r>
            <w:r>
              <w:rPr>
                <w:noProof/>
                <w:webHidden/>
              </w:rPr>
            </w:r>
            <w:r>
              <w:rPr>
                <w:noProof/>
                <w:webHidden/>
              </w:rPr>
              <w:fldChar w:fldCharType="separate"/>
            </w:r>
            <w:r>
              <w:rPr>
                <w:noProof/>
                <w:webHidden/>
              </w:rPr>
              <w:t>7</w:t>
            </w:r>
            <w:r>
              <w:rPr>
                <w:noProof/>
                <w:webHidden/>
              </w:rPr>
              <w:fldChar w:fldCharType="end"/>
            </w:r>
          </w:hyperlink>
        </w:p>
        <w:p w14:paraId="25B89CBA" w14:textId="6F89958D" w:rsidR="009A58C9" w:rsidRDefault="009A58C9">
          <w:pPr>
            <w:pStyle w:val="TOC2"/>
            <w:tabs>
              <w:tab w:val="right" w:leader="dot" w:pos="9350"/>
            </w:tabs>
            <w:rPr>
              <w:noProof/>
            </w:rPr>
          </w:pPr>
          <w:hyperlink w:anchor="_Toc202561941" w:history="1">
            <w:r w:rsidRPr="00FC64BB">
              <w:rPr>
                <w:rStyle w:val="Hyperlink"/>
                <w:rFonts w:ascii="Helvetica Neue" w:hAnsi="Helvetica Neue"/>
                <w:noProof/>
              </w:rPr>
              <w:t>XML</w:t>
            </w:r>
            <w:r w:rsidRPr="00FC64BB">
              <w:rPr>
                <w:rStyle w:val="Hyperlink"/>
                <w:rFonts w:ascii="MS Mincho" w:eastAsia="MS Mincho" w:hAnsi="MS Mincho" w:cs="MS Mincho" w:hint="eastAsia"/>
                <w:noProof/>
              </w:rPr>
              <w:t>への移行（</w:t>
            </w:r>
            <w:r w:rsidRPr="00FC64BB">
              <w:rPr>
                <w:rStyle w:val="Hyperlink"/>
                <w:rFonts w:ascii="Helvetica Neue" w:hAnsi="Helvetica Neue"/>
                <w:noProof/>
              </w:rPr>
              <w:t>2000</w:t>
            </w:r>
            <w:r w:rsidRPr="00FC64BB">
              <w:rPr>
                <w:rStyle w:val="Hyperlink"/>
                <w:rFonts w:ascii="MS Mincho" w:eastAsia="MS Mincho" w:hAnsi="MS Mincho" w:cs="MS Mincho" w:hint="eastAsia"/>
                <w:noProof/>
              </w:rPr>
              <w:t>年代初頭～現在）</w:t>
            </w:r>
            <w:r>
              <w:rPr>
                <w:noProof/>
                <w:webHidden/>
              </w:rPr>
              <w:tab/>
            </w:r>
            <w:r>
              <w:rPr>
                <w:noProof/>
                <w:webHidden/>
              </w:rPr>
              <w:fldChar w:fldCharType="begin"/>
            </w:r>
            <w:r>
              <w:rPr>
                <w:noProof/>
                <w:webHidden/>
              </w:rPr>
              <w:instrText xml:space="preserve"> PAGEREF _Toc202561941 \h </w:instrText>
            </w:r>
            <w:r>
              <w:rPr>
                <w:noProof/>
                <w:webHidden/>
              </w:rPr>
            </w:r>
            <w:r>
              <w:rPr>
                <w:noProof/>
                <w:webHidden/>
              </w:rPr>
              <w:fldChar w:fldCharType="separate"/>
            </w:r>
            <w:r>
              <w:rPr>
                <w:noProof/>
                <w:webHidden/>
              </w:rPr>
              <w:t>7</w:t>
            </w:r>
            <w:r>
              <w:rPr>
                <w:noProof/>
                <w:webHidden/>
              </w:rPr>
              <w:fldChar w:fldCharType="end"/>
            </w:r>
          </w:hyperlink>
        </w:p>
        <w:p w14:paraId="36614950" w14:textId="57B549D3" w:rsidR="009A58C9" w:rsidRDefault="009A58C9">
          <w:pPr>
            <w:pStyle w:val="TOC3"/>
            <w:tabs>
              <w:tab w:val="right" w:leader="dot" w:pos="9350"/>
            </w:tabs>
            <w:rPr>
              <w:noProof/>
            </w:rPr>
          </w:pPr>
          <w:hyperlink w:anchor="_Toc202561942" w:history="1">
            <w:r w:rsidRPr="00FC64BB">
              <w:rPr>
                <w:rStyle w:val="Hyperlink"/>
                <w:rFonts w:ascii="Helvetica Neue" w:hAnsi="Helvetica Neue"/>
                <w:b/>
                <w:bCs/>
                <w:noProof/>
              </w:rPr>
              <w:t>XML</w:t>
            </w:r>
            <w:r w:rsidRPr="00FC64BB">
              <w:rPr>
                <w:rStyle w:val="Hyperlink"/>
                <w:rFonts w:ascii="MS Mincho" w:eastAsia="MS Mincho" w:hAnsi="MS Mincho" w:cs="MS Mincho" w:hint="eastAsia"/>
                <w:b/>
                <w:bCs/>
                <w:noProof/>
              </w:rPr>
              <w:t>を選んだ理由</w:t>
            </w:r>
            <w:r>
              <w:rPr>
                <w:noProof/>
                <w:webHidden/>
              </w:rPr>
              <w:tab/>
            </w:r>
            <w:r>
              <w:rPr>
                <w:noProof/>
                <w:webHidden/>
              </w:rPr>
              <w:fldChar w:fldCharType="begin"/>
            </w:r>
            <w:r>
              <w:rPr>
                <w:noProof/>
                <w:webHidden/>
              </w:rPr>
              <w:instrText xml:space="preserve"> PAGEREF _Toc202561942 \h </w:instrText>
            </w:r>
            <w:r>
              <w:rPr>
                <w:noProof/>
                <w:webHidden/>
              </w:rPr>
            </w:r>
            <w:r>
              <w:rPr>
                <w:noProof/>
                <w:webHidden/>
              </w:rPr>
              <w:fldChar w:fldCharType="separate"/>
            </w:r>
            <w:r>
              <w:rPr>
                <w:noProof/>
                <w:webHidden/>
              </w:rPr>
              <w:t>7</w:t>
            </w:r>
            <w:r>
              <w:rPr>
                <w:noProof/>
                <w:webHidden/>
              </w:rPr>
              <w:fldChar w:fldCharType="end"/>
            </w:r>
          </w:hyperlink>
        </w:p>
        <w:p w14:paraId="4D464F50" w14:textId="413E2655" w:rsidR="009A58C9" w:rsidRDefault="009A58C9">
          <w:pPr>
            <w:pStyle w:val="TOC3"/>
            <w:tabs>
              <w:tab w:val="right" w:leader="dot" w:pos="9350"/>
            </w:tabs>
            <w:rPr>
              <w:noProof/>
            </w:rPr>
          </w:pPr>
          <w:hyperlink w:anchor="_Toc202561943" w:history="1">
            <w:r w:rsidRPr="00FC64BB">
              <w:rPr>
                <w:rStyle w:val="Hyperlink"/>
                <w:rFonts w:ascii="MS Mincho" w:eastAsia="MS Mincho" w:hAnsi="MS Mincho" w:cs="MS Mincho" w:hint="eastAsia"/>
                <w:b/>
                <w:bCs/>
                <w:noProof/>
              </w:rPr>
              <w:t>主な進展</w:t>
            </w:r>
            <w:r>
              <w:rPr>
                <w:noProof/>
                <w:webHidden/>
              </w:rPr>
              <w:tab/>
            </w:r>
            <w:r>
              <w:rPr>
                <w:noProof/>
                <w:webHidden/>
              </w:rPr>
              <w:fldChar w:fldCharType="begin"/>
            </w:r>
            <w:r>
              <w:rPr>
                <w:noProof/>
                <w:webHidden/>
              </w:rPr>
              <w:instrText xml:space="preserve"> PAGEREF _Toc202561943 \h </w:instrText>
            </w:r>
            <w:r>
              <w:rPr>
                <w:noProof/>
                <w:webHidden/>
              </w:rPr>
            </w:r>
            <w:r>
              <w:rPr>
                <w:noProof/>
                <w:webHidden/>
              </w:rPr>
              <w:fldChar w:fldCharType="separate"/>
            </w:r>
            <w:r>
              <w:rPr>
                <w:noProof/>
                <w:webHidden/>
              </w:rPr>
              <w:t>8</w:t>
            </w:r>
            <w:r>
              <w:rPr>
                <w:noProof/>
                <w:webHidden/>
              </w:rPr>
              <w:fldChar w:fldCharType="end"/>
            </w:r>
          </w:hyperlink>
        </w:p>
        <w:p w14:paraId="1D5D9452" w14:textId="336131BC" w:rsidR="009A58C9" w:rsidRDefault="009A58C9">
          <w:pPr>
            <w:pStyle w:val="TOC3"/>
            <w:tabs>
              <w:tab w:val="right" w:leader="dot" w:pos="9350"/>
            </w:tabs>
            <w:rPr>
              <w:noProof/>
            </w:rPr>
          </w:pPr>
          <w:hyperlink w:anchor="_Toc202561944" w:history="1">
            <w:r w:rsidRPr="00FC64BB">
              <w:rPr>
                <w:rStyle w:val="Hyperlink"/>
                <w:rFonts w:ascii="MS Mincho" w:eastAsia="MS Mincho" w:hAnsi="MS Mincho" w:cs="MS Mincho" w:hint="eastAsia"/>
                <w:b/>
                <w:bCs/>
                <w:noProof/>
              </w:rPr>
              <w:t>タイムライン</w:t>
            </w:r>
            <w:r>
              <w:rPr>
                <w:noProof/>
                <w:webHidden/>
              </w:rPr>
              <w:tab/>
            </w:r>
            <w:r>
              <w:rPr>
                <w:noProof/>
                <w:webHidden/>
              </w:rPr>
              <w:fldChar w:fldCharType="begin"/>
            </w:r>
            <w:r>
              <w:rPr>
                <w:noProof/>
                <w:webHidden/>
              </w:rPr>
              <w:instrText xml:space="preserve"> PAGEREF _Toc202561944 \h </w:instrText>
            </w:r>
            <w:r>
              <w:rPr>
                <w:noProof/>
                <w:webHidden/>
              </w:rPr>
            </w:r>
            <w:r>
              <w:rPr>
                <w:noProof/>
                <w:webHidden/>
              </w:rPr>
              <w:fldChar w:fldCharType="separate"/>
            </w:r>
            <w:r>
              <w:rPr>
                <w:noProof/>
                <w:webHidden/>
              </w:rPr>
              <w:t>8</w:t>
            </w:r>
            <w:r>
              <w:rPr>
                <w:noProof/>
                <w:webHidden/>
              </w:rPr>
              <w:fldChar w:fldCharType="end"/>
            </w:r>
          </w:hyperlink>
        </w:p>
        <w:p w14:paraId="2A0FC29D" w14:textId="36FADBA8" w:rsidR="009A58C9" w:rsidRDefault="009A58C9">
          <w:pPr>
            <w:pStyle w:val="TOC3"/>
            <w:tabs>
              <w:tab w:val="right" w:leader="dot" w:pos="9350"/>
            </w:tabs>
            <w:rPr>
              <w:noProof/>
            </w:rPr>
          </w:pPr>
          <w:hyperlink w:anchor="_Toc202561945" w:history="1">
            <w:r w:rsidRPr="00FC64BB">
              <w:rPr>
                <w:rStyle w:val="Hyperlink"/>
                <w:rFonts w:ascii="MS Mincho" w:eastAsia="MS Mincho" w:hAnsi="MS Mincho" w:cs="MS Mincho" w:hint="eastAsia"/>
                <w:b/>
                <w:bCs/>
                <w:noProof/>
              </w:rPr>
              <w:t>現在の状況（</w:t>
            </w:r>
            <w:r w:rsidRPr="00FC64BB">
              <w:rPr>
                <w:rStyle w:val="Hyperlink"/>
                <w:rFonts w:ascii="Helvetica Neue" w:hAnsi="Helvetica Neue"/>
                <w:b/>
                <w:bCs/>
                <w:noProof/>
              </w:rPr>
              <w:t>2025</w:t>
            </w:r>
            <w:r w:rsidRPr="00FC64BB">
              <w:rPr>
                <w:rStyle w:val="Hyperlink"/>
                <w:rFonts w:ascii="MS Mincho" w:eastAsia="MS Mincho" w:hAnsi="MS Mincho" w:cs="MS Mincho" w:hint="eastAsia"/>
                <w:b/>
                <w:bCs/>
                <w:noProof/>
              </w:rPr>
              <w:t>年</w:t>
            </w:r>
            <w:r w:rsidRPr="00FC64BB">
              <w:rPr>
                <w:rStyle w:val="Hyperlink"/>
                <w:rFonts w:ascii="Helvetica Neue" w:hAnsi="Helvetica Neue"/>
                <w:b/>
                <w:bCs/>
                <w:noProof/>
              </w:rPr>
              <w:t>6</w:t>
            </w:r>
            <w:r w:rsidRPr="00FC64BB">
              <w:rPr>
                <w:rStyle w:val="Hyperlink"/>
                <w:rFonts w:ascii="MS Mincho" w:eastAsia="MS Mincho" w:hAnsi="MS Mincho" w:cs="MS Mincho" w:hint="eastAsia"/>
                <w:b/>
                <w:bCs/>
                <w:noProof/>
              </w:rPr>
              <w:t>月</w:t>
            </w:r>
            <w:r w:rsidRPr="00FC64BB">
              <w:rPr>
                <w:rStyle w:val="Hyperlink"/>
                <w:rFonts w:ascii="Helvetica Neue" w:hAnsi="Helvetica Neue"/>
                <w:b/>
                <w:bCs/>
                <w:noProof/>
              </w:rPr>
              <w:t>30</w:t>
            </w:r>
            <w:r w:rsidRPr="00FC64BB">
              <w:rPr>
                <w:rStyle w:val="Hyperlink"/>
                <w:rFonts w:ascii="MS Mincho" w:eastAsia="MS Mincho" w:hAnsi="MS Mincho" w:cs="MS Mincho" w:hint="eastAsia"/>
                <w:b/>
                <w:bCs/>
                <w:noProof/>
              </w:rPr>
              <w:t>日）</w:t>
            </w:r>
            <w:r>
              <w:rPr>
                <w:noProof/>
                <w:webHidden/>
              </w:rPr>
              <w:tab/>
            </w:r>
            <w:r>
              <w:rPr>
                <w:noProof/>
                <w:webHidden/>
              </w:rPr>
              <w:fldChar w:fldCharType="begin"/>
            </w:r>
            <w:r>
              <w:rPr>
                <w:noProof/>
                <w:webHidden/>
              </w:rPr>
              <w:instrText xml:space="preserve"> PAGEREF _Toc202561945 \h </w:instrText>
            </w:r>
            <w:r>
              <w:rPr>
                <w:noProof/>
                <w:webHidden/>
              </w:rPr>
            </w:r>
            <w:r>
              <w:rPr>
                <w:noProof/>
                <w:webHidden/>
              </w:rPr>
              <w:fldChar w:fldCharType="separate"/>
            </w:r>
            <w:r>
              <w:rPr>
                <w:noProof/>
                <w:webHidden/>
              </w:rPr>
              <w:t>8</w:t>
            </w:r>
            <w:r>
              <w:rPr>
                <w:noProof/>
                <w:webHidden/>
              </w:rPr>
              <w:fldChar w:fldCharType="end"/>
            </w:r>
          </w:hyperlink>
        </w:p>
        <w:p w14:paraId="39A9DD0C" w14:textId="5DD85C97" w:rsidR="009A58C9" w:rsidRDefault="009A58C9">
          <w:pPr>
            <w:pStyle w:val="TOC3"/>
            <w:tabs>
              <w:tab w:val="right" w:leader="dot" w:pos="9350"/>
            </w:tabs>
            <w:rPr>
              <w:noProof/>
            </w:rPr>
          </w:pPr>
          <w:hyperlink w:anchor="_Toc202561946" w:history="1">
            <w:r w:rsidRPr="00FC64BB">
              <w:rPr>
                <w:rStyle w:val="Hyperlink"/>
                <w:rFonts w:ascii="Helvetica Neue" w:hAnsi="Helvetica Neue"/>
                <w:b/>
                <w:bCs/>
                <w:noProof/>
              </w:rPr>
              <w:t>XML</w:t>
            </w:r>
            <w:r w:rsidRPr="00FC64BB">
              <w:rPr>
                <w:rStyle w:val="Hyperlink"/>
                <w:rFonts w:ascii="MS Mincho" w:eastAsia="MS Mincho" w:hAnsi="MS Mincho" w:cs="MS Mincho" w:hint="eastAsia"/>
                <w:b/>
                <w:bCs/>
                <w:noProof/>
              </w:rPr>
              <w:t>の課題</w:t>
            </w:r>
            <w:r>
              <w:rPr>
                <w:noProof/>
                <w:webHidden/>
              </w:rPr>
              <w:tab/>
            </w:r>
            <w:r>
              <w:rPr>
                <w:noProof/>
                <w:webHidden/>
              </w:rPr>
              <w:fldChar w:fldCharType="begin"/>
            </w:r>
            <w:r>
              <w:rPr>
                <w:noProof/>
                <w:webHidden/>
              </w:rPr>
              <w:instrText xml:space="preserve"> PAGEREF _Toc202561946 \h </w:instrText>
            </w:r>
            <w:r>
              <w:rPr>
                <w:noProof/>
                <w:webHidden/>
              </w:rPr>
            </w:r>
            <w:r>
              <w:rPr>
                <w:noProof/>
                <w:webHidden/>
              </w:rPr>
              <w:fldChar w:fldCharType="separate"/>
            </w:r>
            <w:r>
              <w:rPr>
                <w:noProof/>
                <w:webHidden/>
              </w:rPr>
              <w:t>8</w:t>
            </w:r>
            <w:r>
              <w:rPr>
                <w:noProof/>
                <w:webHidden/>
              </w:rPr>
              <w:fldChar w:fldCharType="end"/>
            </w:r>
          </w:hyperlink>
        </w:p>
        <w:p w14:paraId="4491F14C" w14:textId="4DC1807E" w:rsidR="009A58C9" w:rsidRDefault="009A58C9">
          <w:pPr>
            <w:pStyle w:val="TOC2"/>
            <w:tabs>
              <w:tab w:val="right" w:leader="dot" w:pos="9350"/>
            </w:tabs>
            <w:rPr>
              <w:noProof/>
            </w:rPr>
          </w:pPr>
          <w:hyperlink w:anchor="_Toc202561947" w:history="1">
            <w:r w:rsidRPr="00FC64BB">
              <w:rPr>
                <w:rStyle w:val="Hyperlink"/>
                <w:rFonts w:ascii="MS Mincho" w:eastAsia="MS Mincho" w:hAnsi="MS Mincho" w:cs="MS Mincho" w:hint="eastAsia"/>
                <w:noProof/>
              </w:rPr>
              <w:t>日本のステークホルダーに対する</w:t>
            </w:r>
            <w:r w:rsidRPr="00FC64BB">
              <w:rPr>
                <w:rStyle w:val="Hyperlink"/>
                <w:rFonts w:ascii="Helvetica Neue" w:hAnsi="Helvetica Neue"/>
                <w:noProof/>
              </w:rPr>
              <w:t>FHIR</w:t>
            </w:r>
            <w:r w:rsidRPr="00FC64BB">
              <w:rPr>
                <w:rStyle w:val="Hyperlink"/>
                <w:rFonts w:ascii="MS Mincho" w:eastAsia="MS Mincho" w:hAnsi="MS Mincho" w:cs="MS Mincho" w:hint="eastAsia"/>
                <w:noProof/>
              </w:rPr>
              <w:t>の潜在的な利益</w:t>
            </w:r>
            <w:r>
              <w:rPr>
                <w:noProof/>
                <w:webHidden/>
              </w:rPr>
              <w:tab/>
            </w:r>
            <w:r>
              <w:rPr>
                <w:noProof/>
                <w:webHidden/>
              </w:rPr>
              <w:fldChar w:fldCharType="begin"/>
            </w:r>
            <w:r>
              <w:rPr>
                <w:noProof/>
                <w:webHidden/>
              </w:rPr>
              <w:instrText xml:space="preserve"> PAGEREF _Toc202561947 \h </w:instrText>
            </w:r>
            <w:r>
              <w:rPr>
                <w:noProof/>
                <w:webHidden/>
              </w:rPr>
            </w:r>
            <w:r>
              <w:rPr>
                <w:noProof/>
                <w:webHidden/>
              </w:rPr>
              <w:fldChar w:fldCharType="separate"/>
            </w:r>
            <w:r>
              <w:rPr>
                <w:noProof/>
                <w:webHidden/>
              </w:rPr>
              <w:t>8</w:t>
            </w:r>
            <w:r>
              <w:rPr>
                <w:noProof/>
                <w:webHidden/>
              </w:rPr>
              <w:fldChar w:fldCharType="end"/>
            </w:r>
          </w:hyperlink>
        </w:p>
        <w:p w14:paraId="2DE2C594" w14:textId="172501D1" w:rsidR="009A58C9" w:rsidRDefault="009A58C9">
          <w:pPr>
            <w:pStyle w:val="TOC3"/>
            <w:tabs>
              <w:tab w:val="right" w:leader="dot" w:pos="9350"/>
            </w:tabs>
            <w:rPr>
              <w:noProof/>
            </w:rPr>
          </w:pPr>
          <w:hyperlink w:anchor="_Toc202561948" w:history="1">
            <w:r w:rsidRPr="00FC64BB">
              <w:rPr>
                <w:rStyle w:val="Hyperlink"/>
                <w:rFonts w:ascii="MS Mincho" w:eastAsia="MS Mincho" w:hAnsi="MS Mincho" w:cs="MS Mincho" w:hint="eastAsia"/>
                <w:b/>
                <w:bCs/>
                <w:noProof/>
              </w:rPr>
              <w:t>医薬品業界向け</w:t>
            </w:r>
            <w:r>
              <w:rPr>
                <w:noProof/>
                <w:webHidden/>
              </w:rPr>
              <w:tab/>
            </w:r>
            <w:r>
              <w:rPr>
                <w:noProof/>
                <w:webHidden/>
              </w:rPr>
              <w:fldChar w:fldCharType="begin"/>
            </w:r>
            <w:r>
              <w:rPr>
                <w:noProof/>
                <w:webHidden/>
              </w:rPr>
              <w:instrText xml:space="preserve"> PAGEREF _Toc202561948 \h </w:instrText>
            </w:r>
            <w:r>
              <w:rPr>
                <w:noProof/>
                <w:webHidden/>
              </w:rPr>
            </w:r>
            <w:r>
              <w:rPr>
                <w:noProof/>
                <w:webHidden/>
              </w:rPr>
              <w:fldChar w:fldCharType="separate"/>
            </w:r>
            <w:r>
              <w:rPr>
                <w:noProof/>
                <w:webHidden/>
              </w:rPr>
              <w:t>8</w:t>
            </w:r>
            <w:r>
              <w:rPr>
                <w:noProof/>
                <w:webHidden/>
              </w:rPr>
              <w:fldChar w:fldCharType="end"/>
            </w:r>
          </w:hyperlink>
        </w:p>
        <w:p w14:paraId="6FC297DA" w14:textId="4296D914" w:rsidR="009A58C9" w:rsidRDefault="009A58C9">
          <w:pPr>
            <w:pStyle w:val="TOC3"/>
            <w:tabs>
              <w:tab w:val="right" w:leader="dot" w:pos="9350"/>
            </w:tabs>
            <w:rPr>
              <w:noProof/>
            </w:rPr>
          </w:pPr>
          <w:hyperlink w:anchor="_Toc202561949" w:history="1">
            <w:r w:rsidRPr="00FC64BB">
              <w:rPr>
                <w:rStyle w:val="Hyperlink"/>
                <w:rFonts w:ascii="Helvetica Neue" w:hAnsi="Helvetica Neue"/>
                <w:b/>
                <w:bCs/>
                <w:noProof/>
              </w:rPr>
              <w:t>PMDA</w:t>
            </w:r>
            <w:r w:rsidRPr="00FC64BB">
              <w:rPr>
                <w:rStyle w:val="Hyperlink"/>
                <w:rFonts w:ascii="MS Mincho" w:eastAsia="MS Mincho" w:hAnsi="MS Mincho" w:cs="MS Mincho" w:hint="eastAsia"/>
                <w:b/>
                <w:bCs/>
                <w:noProof/>
              </w:rPr>
              <w:t>向け</w:t>
            </w:r>
            <w:r>
              <w:rPr>
                <w:noProof/>
                <w:webHidden/>
              </w:rPr>
              <w:tab/>
            </w:r>
            <w:r>
              <w:rPr>
                <w:noProof/>
                <w:webHidden/>
              </w:rPr>
              <w:fldChar w:fldCharType="begin"/>
            </w:r>
            <w:r>
              <w:rPr>
                <w:noProof/>
                <w:webHidden/>
              </w:rPr>
              <w:instrText xml:space="preserve"> PAGEREF _Toc202561949 \h </w:instrText>
            </w:r>
            <w:r>
              <w:rPr>
                <w:noProof/>
                <w:webHidden/>
              </w:rPr>
            </w:r>
            <w:r>
              <w:rPr>
                <w:noProof/>
                <w:webHidden/>
              </w:rPr>
              <w:fldChar w:fldCharType="separate"/>
            </w:r>
            <w:r>
              <w:rPr>
                <w:noProof/>
                <w:webHidden/>
              </w:rPr>
              <w:t>9</w:t>
            </w:r>
            <w:r>
              <w:rPr>
                <w:noProof/>
                <w:webHidden/>
              </w:rPr>
              <w:fldChar w:fldCharType="end"/>
            </w:r>
          </w:hyperlink>
        </w:p>
        <w:p w14:paraId="17488547" w14:textId="562A1BF1" w:rsidR="009A58C9" w:rsidRDefault="009A58C9">
          <w:pPr>
            <w:pStyle w:val="TOC3"/>
            <w:tabs>
              <w:tab w:val="right" w:leader="dot" w:pos="9350"/>
            </w:tabs>
            <w:rPr>
              <w:noProof/>
            </w:rPr>
          </w:pPr>
          <w:hyperlink w:anchor="_Toc202561950" w:history="1">
            <w:r w:rsidRPr="00FC64BB">
              <w:rPr>
                <w:rStyle w:val="Hyperlink"/>
                <w:rFonts w:ascii="MS Mincho" w:eastAsia="MS Mincho" w:hAnsi="MS Mincho" w:cs="MS Mincho" w:hint="eastAsia"/>
                <w:b/>
                <w:bCs/>
                <w:noProof/>
              </w:rPr>
              <w:t>医療システム向け</w:t>
            </w:r>
            <w:r>
              <w:rPr>
                <w:noProof/>
                <w:webHidden/>
              </w:rPr>
              <w:tab/>
            </w:r>
            <w:r>
              <w:rPr>
                <w:noProof/>
                <w:webHidden/>
              </w:rPr>
              <w:fldChar w:fldCharType="begin"/>
            </w:r>
            <w:r>
              <w:rPr>
                <w:noProof/>
                <w:webHidden/>
              </w:rPr>
              <w:instrText xml:space="preserve"> PAGEREF _Toc202561950 \h </w:instrText>
            </w:r>
            <w:r>
              <w:rPr>
                <w:noProof/>
                <w:webHidden/>
              </w:rPr>
            </w:r>
            <w:r>
              <w:rPr>
                <w:noProof/>
                <w:webHidden/>
              </w:rPr>
              <w:fldChar w:fldCharType="separate"/>
            </w:r>
            <w:r>
              <w:rPr>
                <w:noProof/>
                <w:webHidden/>
              </w:rPr>
              <w:t>9</w:t>
            </w:r>
            <w:r>
              <w:rPr>
                <w:noProof/>
                <w:webHidden/>
              </w:rPr>
              <w:fldChar w:fldCharType="end"/>
            </w:r>
          </w:hyperlink>
        </w:p>
        <w:p w14:paraId="542DAAAA" w14:textId="24036B31" w:rsidR="009A58C9" w:rsidRDefault="009A58C9">
          <w:pPr>
            <w:pStyle w:val="TOC3"/>
            <w:tabs>
              <w:tab w:val="right" w:leader="dot" w:pos="9350"/>
            </w:tabs>
            <w:rPr>
              <w:noProof/>
            </w:rPr>
          </w:pPr>
          <w:hyperlink w:anchor="_Toc202561951" w:history="1">
            <w:r w:rsidRPr="00FC64BB">
              <w:rPr>
                <w:rStyle w:val="Hyperlink"/>
                <w:rFonts w:ascii="MS Mincho" w:eastAsia="MS Mincho" w:hAnsi="MS Mincho" w:cs="MS Mincho" w:hint="eastAsia"/>
                <w:b/>
                <w:bCs/>
                <w:noProof/>
              </w:rPr>
              <w:t>広範な利益と</w:t>
            </w:r>
            <w:r w:rsidRPr="00FC64BB">
              <w:rPr>
                <w:rStyle w:val="Hyperlink"/>
                <w:rFonts w:ascii="Helvetica Neue" w:hAnsi="Helvetica Neue"/>
                <w:b/>
                <w:bCs/>
                <w:noProof/>
              </w:rPr>
              <w:t>ROI</w:t>
            </w:r>
            <w:r>
              <w:rPr>
                <w:noProof/>
                <w:webHidden/>
              </w:rPr>
              <w:tab/>
            </w:r>
            <w:r>
              <w:rPr>
                <w:noProof/>
                <w:webHidden/>
              </w:rPr>
              <w:fldChar w:fldCharType="begin"/>
            </w:r>
            <w:r>
              <w:rPr>
                <w:noProof/>
                <w:webHidden/>
              </w:rPr>
              <w:instrText xml:space="preserve"> PAGEREF _Toc202561951 \h </w:instrText>
            </w:r>
            <w:r>
              <w:rPr>
                <w:noProof/>
                <w:webHidden/>
              </w:rPr>
            </w:r>
            <w:r>
              <w:rPr>
                <w:noProof/>
                <w:webHidden/>
              </w:rPr>
              <w:fldChar w:fldCharType="separate"/>
            </w:r>
            <w:r>
              <w:rPr>
                <w:noProof/>
                <w:webHidden/>
              </w:rPr>
              <w:t>9</w:t>
            </w:r>
            <w:r>
              <w:rPr>
                <w:noProof/>
                <w:webHidden/>
              </w:rPr>
              <w:fldChar w:fldCharType="end"/>
            </w:r>
          </w:hyperlink>
        </w:p>
        <w:p w14:paraId="76F92C99" w14:textId="0CD1F5EB" w:rsidR="009A58C9" w:rsidRDefault="009A58C9">
          <w:pPr>
            <w:pStyle w:val="TOC2"/>
            <w:tabs>
              <w:tab w:val="right" w:leader="dot" w:pos="9350"/>
            </w:tabs>
            <w:rPr>
              <w:noProof/>
            </w:rPr>
          </w:pPr>
          <w:hyperlink w:anchor="_Toc202561952" w:history="1">
            <w:r w:rsidRPr="00FC64BB">
              <w:rPr>
                <w:rStyle w:val="Hyperlink"/>
                <w:rFonts w:ascii="MS Mincho" w:eastAsia="MS Mincho" w:hAnsi="MS Mincho" w:cs="MS Mincho" w:hint="eastAsia"/>
                <w:noProof/>
              </w:rPr>
              <w:t>概要タイムライン</w:t>
            </w:r>
            <w:r>
              <w:rPr>
                <w:noProof/>
                <w:webHidden/>
              </w:rPr>
              <w:tab/>
            </w:r>
            <w:r>
              <w:rPr>
                <w:noProof/>
                <w:webHidden/>
              </w:rPr>
              <w:fldChar w:fldCharType="begin"/>
            </w:r>
            <w:r>
              <w:rPr>
                <w:noProof/>
                <w:webHidden/>
              </w:rPr>
              <w:instrText xml:space="preserve"> PAGEREF _Toc202561952 \h </w:instrText>
            </w:r>
            <w:r>
              <w:rPr>
                <w:noProof/>
                <w:webHidden/>
              </w:rPr>
            </w:r>
            <w:r>
              <w:rPr>
                <w:noProof/>
                <w:webHidden/>
              </w:rPr>
              <w:fldChar w:fldCharType="separate"/>
            </w:r>
            <w:r>
              <w:rPr>
                <w:noProof/>
                <w:webHidden/>
              </w:rPr>
              <w:t>10</w:t>
            </w:r>
            <w:r>
              <w:rPr>
                <w:noProof/>
                <w:webHidden/>
              </w:rPr>
              <w:fldChar w:fldCharType="end"/>
            </w:r>
          </w:hyperlink>
        </w:p>
        <w:p w14:paraId="5030D88D" w14:textId="7451096B" w:rsidR="009A58C9" w:rsidRDefault="009A58C9">
          <w:pPr>
            <w:pStyle w:val="TOC2"/>
            <w:tabs>
              <w:tab w:val="right" w:leader="dot" w:pos="9350"/>
            </w:tabs>
            <w:rPr>
              <w:noProof/>
            </w:rPr>
          </w:pPr>
          <w:hyperlink w:anchor="_Toc202561953" w:history="1">
            <w:r w:rsidRPr="00FC64BB">
              <w:rPr>
                <w:rStyle w:val="Hyperlink"/>
                <w:rFonts w:ascii="MS Mincho" w:eastAsia="MS Mincho" w:hAnsi="MS Mincho" w:cs="MS Mincho" w:hint="eastAsia"/>
                <w:noProof/>
              </w:rPr>
              <w:t>結論</w:t>
            </w:r>
            <w:r>
              <w:rPr>
                <w:noProof/>
                <w:webHidden/>
              </w:rPr>
              <w:tab/>
            </w:r>
            <w:r>
              <w:rPr>
                <w:noProof/>
                <w:webHidden/>
              </w:rPr>
              <w:fldChar w:fldCharType="begin"/>
            </w:r>
            <w:r>
              <w:rPr>
                <w:noProof/>
                <w:webHidden/>
              </w:rPr>
              <w:instrText xml:space="preserve"> PAGEREF _Toc202561953 \h </w:instrText>
            </w:r>
            <w:r>
              <w:rPr>
                <w:noProof/>
                <w:webHidden/>
              </w:rPr>
            </w:r>
            <w:r>
              <w:rPr>
                <w:noProof/>
                <w:webHidden/>
              </w:rPr>
              <w:fldChar w:fldCharType="separate"/>
            </w:r>
            <w:r>
              <w:rPr>
                <w:noProof/>
                <w:webHidden/>
              </w:rPr>
              <w:t>10</w:t>
            </w:r>
            <w:r>
              <w:rPr>
                <w:noProof/>
                <w:webHidden/>
              </w:rPr>
              <w:fldChar w:fldCharType="end"/>
            </w:r>
          </w:hyperlink>
        </w:p>
        <w:p w14:paraId="7CF07382" w14:textId="1F851FB1" w:rsidR="009A58C9" w:rsidRDefault="009A58C9">
          <w:pPr>
            <w:pStyle w:val="TOC1"/>
            <w:tabs>
              <w:tab w:val="right" w:leader="dot" w:pos="9350"/>
            </w:tabs>
            <w:rPr>
              <w:noProof/>
            </w:rPr>
          </w:pPr>
          <w:hyperlink w:anchor="_Toc202561954" w:history="1">
            <w:r w:rsidRPr="00FC64BB">
              <w:rPr>
                <w:rStyle w:val="Hyperlink"/>
                <w:rFonts w:ascii="Helvetica Neue" w:hAnsi="Helvetica Neue"/>
                <w:noProof/>
              </w:rPr>
              <w:t>Background of PMDA's Transition from SGML to XML</w:t>
            </w:r>
            <w:r>
              <w:rPr>
                <w:noProof/>
                <w:webHidden/>
              </w:rPr>
              <w:tab/>
            </w:r>
            <w:r>
              <w:rPr>
                <w:noProof/>
                <w:webHidden/>
              </w:rPr>
              <w:fldChar w:fldCharType="begin"/>
            </w:r>
            <w:r>
              <w:rPr>
                <w:noProof/>
                <w:webHidden/>
              </w:rPr>
              <w:instrText xml:space="preserve"> PAGEREF _Toc202561954 \h </w:instrText>
            </w:r>
            <w:r>
              <w:rPr>
                <w:noProof/>
                <w:webHidden/>
              </w:rPr>
            </w:r>
            <w:r>
              <w:rPr>
                <w:noProof/>
                <w:webHidden/>
              </w:rPr>
              <w:fldChar w:fldCharType="separate"/>
            </w:r>
            <w:r>
              <w:rPr>
                <w:noProof/>
                <w:webHidden/>
              </w:rPr>
              <w:t>10</w:t>
            </w:r>
            <w:r>
              <w:rPr>
                <w:noProof/>
                <w:webHidden/>
              </w:rPr>
              <w:fldChar w:fldCharType="end"/>
            </w:r>
          </w:hyperlink>
        </w:p>
        <w:p w14:paraId="2F8C3DB6" w14:textId="7300D332" w:rsidR="009A58C9" w:rsidRDefault="009A58C9">
          <w:pPr>
            <w:pStyle w:val="TOC2"/>
            <w:tabs>
              <w:tab w:val="right" w:leader="dot" w:pos="9350"/>
            </w:tabs>
            <w:rPr>
              <w:noProof/>
            </w:rPr>
          </w:pPr>
          <w:hyperlink w:anchor="_Toc202561955" w:history="1">
            <w:r w:rsidRPr="00FC64BB">
              <w:rPr>
                <w:rStyle w:val="Hyperlink"/>
                <w:rFonts w:ascii="Helvetica Neue" w:hAnsi="Helvetica Neue"/>
                <w:noProof/>
              </w:rPr>
              <w:t>Early Days: SGML for Structured Documents (1990s–Early 2000s)</w:t>
            </w:r>
            <w:r>
              <w:rPr>
                <w:noProof/>
                <w:webHidden/>
              </w:rPr>
              <w:tab/>
            </w:r>
            <w:r>
              <w:rPr>
                <w:noProof/>
                <w:webHidden/>
              </w:rPr>
              <w:fldChar w:fldCharType="begin"/>
            </w:r>
            <w:r>
              <w:rPr>
                <w:noProof/>
                <w:webHidden/>
              </w:rPr>
              <w:instrText xml:space="preserve"> PAGEREF _Toc202561955 \h </w:instrText>
            </w:r>
            <w:r>
              <w:rPr>
                <w:noProof/>
                <w:webHidden/>
              </w:rPr>
            </w:r>
            <w:r>
              <w:rPr>
                <w:noProof/>
                <w:webHidden/>
              </w:rPr>
              <w:fldChar w:fldCharType="separate"/>
            </w:r>
            <w:r>
              <w:rPr>
                <w:noProof/>
                <w:webHidden/>
              </w:rPr>
              <w:t>11</w:t>
            </w:r>
            <w:r>
              <w:rPr>
                <w:noProof/>
                <w:webHidden/>
              </w:rPr>
              <w:fldChar w:fldCharType="end"/>
            </w:r>
          </w:hyperlink>
        </w:p>
        <w:p w14:paraId="32282FC8" w14:textId="4ECD4E6B" w:rsidR="009A58C9" w:rsidRDefault="009A58C9">
          <w:pPr>
            <w:pStyle w:val="TOC3"/>
            <w:tabs>
              <w:tab w:val="right" w:leader="dot" w:pos="9350"/>
            </w:tabs>
            <w:rPr>
              <w:noProof/>
            </w:rPr>
          </w:pPr>
          <w:hyperlink w:anchor="_Toc202561956" w:history="1">
            <w:r w:rsidRPr="00FC64BB">
              <w:rPr>
                <w:rStyle w:val="Hyperlink"/>
                <w:rFonts w:ascii="Helvetica Neue" w:hAnsi="Helvetica Neue"/>
                <w:b/>
                <w:bCs/>
                <w:noProof/>
              </w:rPr>
              <w:t>Why SGML?</w:t>
            </w:r>
            <w:r>
              <w:rPr>
                <w:noProof/>
                <w:webHidden/>
              </w:rPr>
              <w:tab/>
            </w:r>
            <w:r>
              <w:rPr>
                <w:noProof/>
                <w:webHidden/>
              </w:rPr>
              <w:fldChar w:fldCharType="begin"/>
            </w:r>
            <w:r>
              <w:rPr>
                <w:noProof/>
                <w:webHidden/>
              </w:rPr>
              <w:instrText xml:space="preserve"> PAGEREF _Toc202561956 \h </w:instrText>
            </w:r>
            <w:r>
              <w:rPr>
                <w:noProof/>
                <w:webHidden/>
              </w:rPr>
            </w:r>
            <w:r>
              <w:rPr>
                <w:noProof/>
                <w:webHidden/>
              </w:rPr>
              <w:fldChar w:fldCharType="separate"/>
            </w:r>
            <w:r>
              <w:rPr>
                <w:noProof/>
                <w:webHidden/>
              </w:rPr>
              <w:t>11</w:t>
            </w:r>
            <w:r>
              <w:rPr>
                <w:noProof/>
                <w:webHidden/>
              </w:rPr>
              <w:fldChar w:fldCharType="end"/>
            </w:r>
          </w:hyperlink>
        </w:p>
        <w:p w14:paraId="4ABDDC21" w14:textId="61902B93" w:rsidR="009A58C9" w:rsidRDefault="009A58C9">
          <w:pPr>
            <w:pStyle w:val="TOC3"/>
            <w:tabs>
              <w:tab w:val="right" w:leader="dot" w:pos="9350"/>
            </w:tabs>
            <w:rPr>
              <w:noProof/>
            </w:rPr>
          </w:pPr>
          <w:hyperlink w:anchor="_Toc202561957" w:history="1">
            <w:r w:rsidRPr="00FC64BB">
              <w:rPr>
                <w:rStyle w:val="Hyperlink"/>
                <w:rFonts w:ascii="Helvetica Neue" w:hAnsi="Helvetica Neue"/>
                <w:b/>
                <w:bCs/>
                <w:noProof/>
              </w:rPr>
              <w:t>Timeline</w:t>
            </w:r>
            <w:r>
              <w:rPr>
                <w:noProof/>
                <w:webHidden/>
              </w:rPr>
              <w:tab/>
            </w:r>
            <w:r>
              <w:rPr>
                <w:noProof/>
                <w:webHidden/>
              </w:rPr>
              <w:fldChar w:fldCharType="begin"/>
            </w:r>
            <w:r>
              <w:rPr>
                <w:noProof/>
                <w:webHidden/>
              </w:rPr>
              <w:instrText xml:space="preserve"> PAGEREF _Toc202561957 \h </w:instrText>
            </w:r>
            <w:r>
              <w:rPr>
                <w:noProof/>
                <w:webHidden/>
              </w:rPr>
            </w:r>
            <w:r>
              <w:rPr>
                <w:noProof/>
                <w:webHidden/>
              </w:rPr>
              <w:fldChar w:fldCharType="separate"/>
            </w:r>
            <w:r>
              <w:rPr>
                <w:noProof/>
                <w:webHidden/>
              </w:rPr>
              <w:t>11</w:t>
            </w:r>
            <w:r>
              <w:rPr>
                <w:noProof/>
                <w:webHidden/>
              </w:rPr>
              <w:fldChar w:fldCharType="end"/>
            </w:r>
          </w:hyperlink>
        </w:p>
        <w:p w14:paraId="70B2BAF9" w14:textId="4745EC16" w:rsidR="009A58C9" w:rsidRDefault="009A58C9">
          <w:pPr>
            <w:pStyle w:val="TOC3"/>
            <w:tabs>
              <w:tab w:val="right" w:leader="dot" w:pos="9350"/>
            </w:tabs>
            <w:rPr>
              <w:noProof/>
            </w:rPr>
          </w:pPr>
          <w:hyperlink w:anchor="_Toc202561958" w:history="1">
            <w:r w:rsidRPr="00FC64BB">
              <w:rPr>
                <w:rStyle w:val="Hyperlink"/>
                <w:rFonts w:ascii="Helvetica Neue" w:hAnsi="Helvetica Neue"/>
                <w:b/>
                <w:bCs/>
                <w:noProof/>
              </w:rPr>
              <w:t>Limitations of SGML</w:t>
            </w:r>
            <w:r>
              <w:rPr>
                <w:noProof/>
                <w:webHidden/>
              </w:rPr>
              <w:tab/>
            </w:r>
            <w:r>
              <w:rPr>
                <w:noProof/>
                <w:webHidden/>
              </w:rPr>
              <w:fldChar w:fldCharType="begin"/>
            </w:r>
            <w:r>
              <w:rPr>
                <w:noProof/>
                <w:webHidden/>
              </w:rPr>
              <w:instrText xml:space="preserve"> PAGEREF _Toc202561958 \h </w:instrText>
            </w:r>
            <w:r>
              <w:rPr>
                <w:noProof/>
                <w:webHidden/>
              </w:rPr>
            </w:r>
            <w:r>
              <w:rPr>
                <w:noProof/>
                <w:webHidden/>
              </w:rPr>
              <w:fldChar w:fldCharType="separate"/>
            </w:r>
            <w:r>
              <w:rPr>
                <w:noProof/>
                <w:webHidden/>
              </w:rPr>
              <w:t>11</w:t>
            </w:r>
            <w:r>
              <w:rPr>
                <w:noProof/>
                <w:webHidden/>
              </w:rPr>
              <w:fldChar w:fldCharType="end"/>
            </w:r>
          </w:hyperlink>
        </w:p>
        <w:p w14:paraId="13BBCC42" w14:textId="7ED877FA" w:rsidR="009A58C9" w:rsidRDefault="009A58C9">
          <w:pPr>
            <w:pStyle w:val="TOC2"/>
            <w:tabs>
              <w:tab w:val="right" w:leader="dot" w:pos="9350"/>
            </w:tabs>
            <w:rPr>
              <w:noProof/>
            </w:rPr>
          </w:pPr>
          <w:hyperlink w:anchor="_Toc202561959" w:history="1">
            <w:r w:rsidRPr="00FC64BB">
              <w:rPr>
                <w:rStyle w:val="Hyperlink"/>
                <w:rFonts w:ascii="Helvetica Neue" w:hAnsi="Helvetica Neue"/>
                <w:noProof/>
              </w:rPr>
              <w:t>Transition to XML (Early 2000s–Present)</w:t>
            </w:r>
            <w:r>
              <w:rPr>
                <w:noProof/>
                <w:webHidden/>
              </w:rPr>
              <w:tab/>
            </w:r>
            <w:r>
              <w:rPr>
                <w:noProof/>
                <w:webHidden/>
              </w:rPr>
              <w:fldChar w:fldCharType="begin"/>
            </w:r>
            <w:r>
              <w:rPr>
                <w:noProof/>
                <w:webHidden/>
              </w:rPr>
              <w:instrText xml:space="preserve"> PAGEREF _Toc202561959 \h </w:instrText>
            </w:r>
            <w:r>
              <w:rPr>
                <w:noProof/>
                <w:webHidden/>
              </w:rPr>
            </w:r>
            <w:r>
              <w:rPr>
                <w:noProof/>
                <w:webHidden/>
              </w:rPr>
              <w:fldChar w:fldCharType="separate"/>
            </w:r>
            <w:r>
              <w:rPr>
                <w:noProof/>
                <w:webHidden/>
              </w:rPr>
              <w:t>11</w:t>
            </w:r>
            <w:r>
              <w:rPr>
                <w:noProof/>
                <w:webHidden/>
              </w:rPr>
              <w:fldChar w:fldCharType="end"/>
            </w:r>
          </w:hyperlink>
        </w:p>
        <w:p w14:paraId="2697C5BD" w14:textId="2C6A1015" w:rsidR="009A58C9" w:rsidRDefault="009A58C9">
          <w:pPr>
            <w:pStyle w:val="TOC3"/>
            <w:tabs>
              <w:tab w:val="right" w:leader="dot" w:pos="9350"/>
            </w:tabs>
            <w:rPr>
              <w:noProof/>
            </w:rPr>
          </w:pPr>
          <w:hyperlink w:anchor="_Toc202561960" w:history="1">
            <w:r w:rsidRPr="00FC64BB">
              <w:rPr>
                <w:rStyle w:val="Hyperlink"/>
                <w:rFonts w:ascii="Helvetica Neue" w:hAnsi="Helvetica Neue"/>
                <w:b/>
                <w:bCs/>
                <w:noProof/>
              </w:rPr>
              <w:t>Why XML?</w:t>
            </w:r>
            <w:r>
              <w:rPr>
                <w:noProof/>
                <w:webHidden/>
              </w:rPr>
              <w:tab/>
            </w:r>
            <w:r>
              <w:rPr>
                <w:noProof/>
                <w:webHidden/>
              </w:rPr>
              <w:fldChar w:fldCharType="begin"/>
            </w:r>
            <w:r>
              <w:rPr>
                <w:noProof/>
                <w:webHidden/>
              </w:rPr>
              <w:instrText xml:space="preserve"> PAGEREF _Toc202561960 \h </w:instrText>
            </w:r>
            <w:r>
              <w:rPr>
                <w:noProof/>
                <w:webHidden/>
              </w:rPr>
            </w:r>
            <w:r>
              <w:rPr>
                <w:noProof/>
                <w:webHidden/>
              </w:rPr>
              <w:fldChar w:fldCharType="separate"/>
            </w:r>
            <w:r>
              <w:rPr>
                <w:noProof/>
                <w:webHidden/>
              </w:rPr>
              <w:t>11</w:t>
            </w:r>
            <w:r>
              <w:rPr>
                <w:noProof/>
                <w:webHidden/>
              </w:rPr>
              <w:fldChar w:fldCharType="end"/>
            </w:r>
          </w:hyperlink>
        </w:p>
        <w:p w14:paraId="27899B42" w14:textId="691C0B96" w:rsidR="009A58C9" w:rsidRDefault="009A58C9">
          <w:pPr>
            <w:pStyle w:val="TOC3"/>
            <w:tabs>
              <w:tab w:val="right" w:leader="dot" w:pos="9350"/>
            </w:tabs>
            <w:rPr>
              <w:noProof/>
            </w:rPr>
          </w:pPr>
          <w:hyperlink w:anchor="_Toc202561961" w:history="1">
            <w:r w:rsidRPr="00FC64BB">
              <w:rPr>
                <w:rStyle w:val="Hyperlink"/>
                <w:rFonts w:ascii="Helvetica Neue" w:hAnsi="Helvetica Neue"/>
                <w:b/>
                <w:bCs/>
                <w:noProof/>
              </w:rPr>
              <w:t>Key Developments</w:t>
            </w:r>
            <w:r>
              <w:rPr>
                <w:noProof/>
                <w:webHidden/>
              </w:rPr>
              <w:tab/>
            </w:r>
            <w:r>
              <w:rPr>
                <w:noProof/>
                <w:webHidden/>
              </w:rPr>
              <w:fldChar w:fldCharType="begin"/>
            </w:r>
            <w:r>
              <w:rPr>
                <w:noProof/>
                <w:webHidden/>
              </w:rPr>
              <w:instrText xml:space="preserve"> PAGEREF _Toc202561961 \h </w:instrText>
            </w:r>
            <w:r>
              <w:rPr>
                <w:noProof/>
                <w:webHidden/>
              </w:rPr>
            </w:r>
            <w:r>
              <w:rPr>
                <w:noProof/>
                <w:webHidden/>
              </w:rPr>
              <w:fldChar w:fldCharType="separate"/>
            </w:r>
            <w:r>
              <w:rPr>
                <w:noProof/>
                <w:webHidden/>
              </w:rPr>
              <w:t>12</w:t>
            </w:r>
            <w:r>
              <w:rPr>
                <w:noProof/>
                <w:webHidden/>
              </w:rPr>
              <w:fldChar w:fldCharType="end"/>
            </w:r>
          </w:hyperlink>
        </w:p>
        <w:p w14:paraId="65160446" w14:textId="2B27F4E4" w:rsidR="009A58C9" w:rsidRDefault="009A58C9">
          <w:pPr>
            <w:pStyle w:val="TOC3"/>
            <w:tabs>
              <w:tab w:val="right" w:leader="dot" w:pos="9350"/>
            </w:tabs>
            <w:rPr>
              <w:noProof/>
            </w:rPr>
          </w:pPr>
          <w:hyperlink w:anchor="_Toc202561962" w:history="1">
            <w:r w:rsidRPr="00FC64BB">
              <w:rPr>
                <w:rStyle w:val="Hyperlink"/>
                <w:rFonts w:ascii="Helvetica Neue" w:hAnsi="Helvetica Neue"/>
                <w:b/>
                <w:bCs/>
                <w:noProof/>
              </w:rPr>
              <w:t>Timeline</w:t>
            </w:r>
            <w:r>
              <w:rPr>
                <w:noProof/>
                <w:webHidden/>
              </w:rPr>
              <w:tab/>
            </w:r>
            <w:r>
              <w:rPr>
                <w:noProof/>
                <w:webHidden/>
              </w:rPr>
              <w:fldChar w:fldCharType="begin"/>
            </w:r>
            <w:r>
              <w:rPr>
                <w:noProof/>
                <w:webHidden/>
              </w:rPr>
              <w:instrText xml:space="preserve"> PAGEREF _Toc202561962 \h </w:instrText>
            </w:r>
            <w:r>
              <w:rPr>
                <w:noProof/>
                <w:webHidden/>
              </w:rPr>
            </w:r>
            <w:r>
              <w:rPr>
                <w:noProof/>
                <w:webHidden/>
              </w:rPr>
              <w:fldChar w:fldCharType="separate"/>
            </w:r>
            <w:r>
              <w:rPr>
                <w:noProof/>
                <w:webHidden/>
              </w:rPr>
              <w:t>12</w:t>
            </w:r>
            <w:r>
              <w:rPr>
                <w:noProof/>
                <w:webHidden/>
              </w:rPr>
              <w:fldChar w:fldCharType="end"/>
            </w:r>
          </w:hyperlink>
        </w:p>
        <w:p w14:paraId="18AECE58" w14:textId="5F33A962" w:rsidR="009A58C9" w:rsidRDefault="009A58C9">
          <w:pPr>
            <w:pStyle w:val="TOC3"/>
            <w:tabs>
              <w:tab w:val="right" w:leader="dot" w:pos="9350"/>
            </w:tabs>
            <w:rPr>
              <w:noProof/>
            </w:rPr>
          </w:pPr>
          <w:hyperlink w:anchor="_Toc202561963" w:history="1">
            <w:r w:rsidRPr="00FC64BB">
              <w:rPr>
                <w:rStyle w:val="Hyperlink"/>
                <w:rFonts w:ascii="Helvetica Neue" w:hAnsi="Helvetica Neue"/>
                <w:b/>
                <w:bCs/>
                <w:noProof/>
              </w:rPr>
              <w:t>Current State (June 30, 2025)</w:t>
            </w:r>
            <w:r>
              <w:rPr>
                <w:noProof/>
                <w:webHidden/>
              </w:rPr>
              <w:tab/>
            </w:r>
            <w:r>
              <w:rPr>
                <w:noProof/>
                <w:webHidden/>
              </w:rPr>
              <w:fldChar w:fldCharType="begin"/>
            </w:r>
            <w:r>
              <w:rPr>
                <w:noProof/>
                <w:webHidden/>
              </w:rPr>
              <w:instrText xml:space="preserve"> PAGEREF _Toc202561963 \h </w:instrText>
            </w:r>
            <w:r>
              <w:rPr>
                <w:noProof/>
                <w:webHidden/>
              </w:rPr>
            </w:r>
            <w:r>
              <w:rPr>
                <w:noProof/>
                <w:webHidden/>
              </w:rPr>
              <w:fldChar w:fldCharType="separate"/>
            </w:r>
            <w:r>
              <w:rPr>
                <w:noProof/>
                <w:webHidden/>
              </w:rPr>
              <w:t>12</w:t>
            </w:r>
            <w:r>
              <w:rPr>
                <w:noProof/>
                <w:webHidden/>
              </w:rPr>
              <w:fldChar w:fldCharType="end"/>
            </w:r>
          </w:hyperlink>
        </w:p>
        <w:p w14:paraId="052EC271" w14:textId="07C5D453" w:rsidR="009A58C9" w:rsidRDefault="009A58C9">
          <w:pPr>
            <w:pStyle w:val="TOC3"/>
            <w:tabs>
              <w:tab w:val="right" w:leader="dot" w:pos="9350"/>
            </w:tabs>
            <w:rPr>
              <w:noProof/>
            </w:rPr>
          </w:pPr>
          <w:hyperlink w:anchor="_Toc202561964" w:history="1">
            <w:r w:rsidRPr="00FC64BB">
              <w:rPr>
                <w:rStyle w:val="Hyperlink"/>
                <w:rFonts w:ascii="Helvetica Neue" w:hAnsi="Helvetica Neue"/>
                <w:b/>
                <w:bCs/>
                <w:noProof/>
              </w:rPr>
              <w:t>Challenges with XML</w:t>
            </w:r>
            <w:r>
              <w:rPr>
                <w:noProof/>
                <w:webHidden/>
              </w:rPr>
              <w:tab/>
            </w:r>
            <w:r>
              <w:rPr>
                <w:noProof/>
                <w:webHidden/>
              </w:rPr>
              <w:fldChar w:fldCharType="begin"/>
            </w:r>
            <w:r>
              <w:rPr>
                <w:noProof/>
                <w:webHidden/>
              </w:rPr>
              <w:instrText xml:space="preserve"> PAGEREF _Toc202561964 \h </w:instrText>
            </w:r>
            <w:r>
              <w:rPr>
                <w:noProof/>
                <w:webHidden/>
              </w:rPr>
            </w:r>
            <w:r>
              <w:rPr>
                <w:noProof/>
                <w:webHidden/>
              </w:rPr>
              <w:fldChar w:fldCharType="separate"/>
            </w:r>
            <w:r>
              <w:rPr>
                <w:noProof/>
                <w:webHidden/>
              </w:rPr>
              <w:t>12</w:t>
            </w:r>
            <w:r>
              <w:rPr>
                <w:noProof/>
                <w:webHidden/>
              </w:rPr>
              <w:fldChar w:fldCharType="end"/>
            </w:r>
          </w:hyperlink>
        </w:p>
        <w:p w14:paraId="6DE60C90" w14:textId="04B181BF" w:rsidR="009A58C9" w:rsidRDefault="009A58C9">
          <w:pPr>
            <w:pStyle w:val="TOC2"/>
            <w:tabs>
              <w:tab w:val="right" w:leader="dot" w:pos="9350"/>
            </w:tabs>
            <w:rPr>
              <w:noProof/>
            </w:rPr>
          </w:pPr>
          <w:hyperlink w:anchor="_Toc202561965" w:history="1">
            <w:r w:rsidRPr="00FC64BB">
              <w:rPr>
                <w:rStyle w:val="Hyperlink"/>
                <w:rFonts w:ascii="Helvetica Neue" w:hAnsi="Helvetica Neue"/>
                <w:noProof/>
              </w:rPr>
              <w:t>Potential Benefits of FHIR for Japanese Stakeholders</w:t>
            </w:r>
            <w:r>
              <w:rPr>
                <w:noProof/>
                <w:webHidden/>
              </w:rPr>
              <w:tab/>
            </w:r>
            <w:r>
              <w:rPr>
                <w:noProof/>
                <w:webHidden/>
              </w:rPr>
              <w:fldChar w:fldCharType="begin"/>
            </w:r>
            <w:r>
              <w:rPr>
                <w:noProof/>
                <w:webHidden/>
              </w:rPr>
              <w:instrText xml:space="preserve"> PAGEREF _Toc202561965 \h </w:instrText>
            </w:r>
            <w:r>
              <w:rPr>
                <w:noProof/>
                <w:webHidden/>
              </w:rPr>
            </w:r>
            <w:r>
              <w:rPr>
                <w:noProof/>
                <w:webHidden/>
              </w:rPr>
              <w:fldChar w:fldCharType="separate"/>
            </w:r>
            <w:r>
              <w:rPr>
                <w:noProof/>
                <w:webHidden/>
              </w:rPr>
              <w:t>12</w:t>
            </w:r>
            <w:r>
              <w:rPr>
                <w:noProof/>
                <w:webHidden/>
              </w:rPr>
              <w:fldChar w:fldCharType="end"/>
            </w:r>
          </w:hyperlink>
        </w:p>
        <w:p w14:paraId="2D7CF443" w14:textId="173434BC" w:rsidR="009A58C9" w:rsidRDefault="009A58C9">
          <w:pPr>
            <w:pStyle w:val="TOC3"/>
            <w:tabs>
              <w:tab w:val="right" w:leader="dot" w:pos="9350"/>
            </w:tabs>
            <w:rPr>
              <w:noProof/>
            </w:rPr>
          </w:pPr>
          <w:hyperlink w:anchor="_Toc202561966" w:history="1">
            <w:r w:rsidRPr="00FC64BB">
              <w:rPr>
                <w:rStyle w:val="Hyperlink"/>
                <w:rFonts w:ascii="Helvetica Neue" w:hAnsi="Helvetica Neue"/>
                <w:b/>
                <w:bCs/>
                <w:noProof/>
              </w:rPr>
              <w:t>For the Pharmaceutical Industry</w:t>
            </w:r>
            <w:r>
              <w:rPr>
                <w:noProof/>
                <w:webHidden/>
              </w:rPr>
              <w:tab/>
            </w:r>
            <w:r>
              <w:rPr>
                <w:noProof/>
                <w:webHidden/>
              </w:rPr>
              <w:fldChar w:fldCharType="begin"/>
            </w:r>
            <w:r>
              <w:rPr>
                <w:noProof/>
                <w:webHidden/>
              </w:rPr>
              <w:instrText xml:space="preserve"> PAGEREF _Toc202561966 \h </w:instrText>
            </w:r>
            <w:r>
              <w:rPr>
                <w:noProof/>
                <w:webHidden/>
              </w:rPr>
            </w:r>
            <w:r>
              <w:rPr>
                <w:noProof/>
                <w:webHidden/>
              </w:rPr>
              <w:fldChar w:fldCharType="separate"/>
            </w:r>
            <w:r>
              <w:rPr>
                <w:noProof/>
                <w:webHidden/>
              </w:rPr>
              <w:t>13</w:t>
            </w:r>
            <w:r>
              <w:rPr>
                <w:noProof/>
                <w:webHidden/>
              </w:rPr>
              <w:fldChar w:fldCharType="end"/>
            </w:r>
          </w:hyperlink>
        </w:p>
        <w:p w14:paraId="2DB3833C" w14:textId="197B4939" w:rsidR="009A58C9" w:rsidRDefault="009A58C9">
          <w:pPr>
            <w:pStyle w:val="TOC3"/>
            <w:tabs>
              <w:tab w:val="right" w:leader="dot" w:pos="9350"/>
            </w:tabs>
            <w:rPr>
              <w:noProof/>
            </w:rPr>
          </w:pPr>
          <w:hyperlink w:anchor="_Toc202561967" w:history="1">
            <w:r w:rsidRPr="00FC64BB">
              <w:rPr>
                <w:rStyle w:val="Hyperlink"/>
                <w:rFonts w:ascii="Helvetica Neue" w:hAnsi="Helvetica Neue"/>
                <w:b/>
                <w:bCs/>
                <w:noProof/>
              </w:rPr>
              <w:t>For PMDA</w:t>
            </w:r>
            <w:r>
              <w:rPr>
                <w:noProof/>
                <w:webHidden/>
              </w:rPr>
              <w:tab/>
            </w:r>
            <w:r>
              <w:rPr>
                <w:noProof/>
                <w:webHidden/>
              </w:rPr>
              <w:fldChar w:fldCharType="begin"/>
            </w:r>
            <w:r>
              <w:rPr>
                <w:noProof/>
                <w:webHidden/>
              </w:rPr>
              <w:instrText xml:space="preserve"> PAGEREF _Toc202561967 \h </w:instrText>
            </w:r>
            <w:r>
              <w:rPr>
                <w:noProof/>
                <w:webHidden/>
              </w:rPr>
            </w:r>
            <w:r>
              <w:rPr>
                <w:noProof/>
                <w:webHidden/>
              </w:rPr>
              <w:fldChar w:fldCharType="separate"/>
            </w:r>
            <w:r>
              <w:rPr>
                <w:noProof/>
                <w:webHidden/>
              </w:rPr>
              <w:t>13</w:t>
            </w:r>
            <w:r>
              <w:rPr>
                <w:noProof/>
                <w:webHidden/>
              </w:rPr>
              <w:fldChar w:fldCharType="end"/>
            </w:r>
          </w:hyperlink>
        </w:p>
        <w:p w14:paraId="5ABE66EB" w14:textId="19C45050" w:rsidR="009A58C9" w:rsidRDefault="009A58C9">
          <w:pPr>
            <w:pStyle w:val="TOC3"/>
            <w:tabs>
              <w:tab w:val="right" w:leader="dot" w:pos="9350"/>
            </w:tabs>
            <w:rPr>
              <w:noProof/>
            </w:rPr>
          </w:pPr>
          <w:hyperlink w:anchor="_Toc202561968" w:history="1">
            <w:r w:rsidRPr="00FC64BB">
              <w:rPr>
                <w:rStyle w:val="Hyperlink"/>
                <w:rFonts w:ascii="Helvetica Neue" w:hAnsi="Helvetica Neue"/>
                <w:b/>
                <w:bCs/>
                <w:noProof/>
              </w:rPr>
              <w:t>For the Healthcare System</w:t>
            </w:r>
            <w:r>
              <w:rPr>
                <w:noProof/>
                <w:webHidden/>
              </w:rPr>
              <w:tab/>
            </w:r>
            <w:r>
              <w:rPr>
                <w:noProof/>
                <w:webHidden/>
              </w:rPr>
              <w:fldChar w:fldCharType="begin"/>
            </w:r>
            <w:r>
              <w:rPr>
                <w:noProof/>
                <w:webHidden/>
              </w:rPr>
              <w:instrText xml:space="preserve"> PAGEREF _Toc202561968 \h </w:instrText>
            </w:r>
            <w:r>
              <w:rPr>
                <w:noProof/>
                <w:webHidden/>
              </w:rPr>
            </w:r>
            <w:r>
              <w:rPr>
                <w:noProof/>
                <w:webHidden/>
              </w:rPr>
              <w:fldChar w:fldCharType="separate"/>
            </w:r>
            <w:r>
              <w:rPr>
                <w:noProof/>
                <w:webHidden/>
              </w:rPr>
              <w:t>13</w:t>
            </w:r>
            <w:r>
              <w:rPr>
                <w:noProof/>
                <w:webHidden/>
              </w:rPr>
              <w:fldChar w:fldCharType="end"/>
            </w:r>
          </w:hyperlink>
        </w:p>
        <w:p w14:paraId="557F2235" w14:textId="7A9C9B13" w:rsidR="009A58C9" w:rsidRDefault="009A58C9">
          <w:pPr>
            <w:pStyle w:val="TOC3"/>
            <w:tabs>
              <w:tab w:val="right" w:leader="dot" w:pos="9350"/>
            </w:tabs>
            <w:rPr>
              <w:noProof/>
            </w:rPr>
          </w:pPr>
          <w:hyperlink w:anchor="_Toc202561969" w:history="1">
            <w:r w:rsidRPr="00FC64BB">
              <w:rPr>
                <w:rStyle w:val="Hyperlink"/>
                <w:rFonts w:ascii="Helvetica Neue" w:hAnsi="Helvetica Neue"/>
                <w:b/>
                <w:bCs/>
                <w:noProof/>
              </w:rPr>
              <w:t>Broader Benefits and ROI</w:t>
            </w:r>
            <w:r>
              <w:rPr>
                <w:noProof/>
                <w:webHidden/>
              </w:rPr>
              <w:tab/>
            </w:r>
            <w:r>
              <w:rPr>
                <w:noProof/>
                <w:webHidden/>
              </w:rPr>
              <w:fldChar w:fldCharType="begin"/>
            </w:r>
            <w:r>
              <w:rPr>
                <w:noProof/>
                <w:webHidden/>
              </w:rPr>
              <w:instrText xml:space="preserve"> PAGEREF _Toc202561969 \h </w:instrText>
            </w:r>
            <w:r>
              <w:rPr>
                <w:noProof/>
                <w:webHidden/>
              </w:rPr>
            </w:r>
            <w:r>
              <w:rPr>
                <w:noProof/>
                <w:webHidden/>
              </w:rPr>
              <w:fldChar w:fldCharType="separate"/>
            </w:r>
            <w:r>
              <w:rPr>
                <w:noProof/>
                <w:webHidden/>
              </w:rPr>
              <w:t>14</w:t>
            </w:r>
            <w:r>
              <w:rPr>
                <w:noProof/>
                <w:webHidden/>
              </w:rPr>
              <w:fldChar w:fldCharType="end"/>
            </w:r>
          </w:hyperlink>
        </w:p>
        <w:p w14:paraId="0950271F" w14:textId="4F70C7F5" w:rsidR="009A58C9" w:rsidRDefault="009A58C9">
          <w:pPr>
            <w:pStyle w:val="TOC2"/>
            <w:tabs>
              <w:tab w:val="right" w:leader="dot" w:pos="9350"/>
            </w:tabs>
            <w:rPr>
              <w:noProof/>
            </w:rPr>
          </w:pPr>
          <w:hyperlink w:anchor="_Toc202561970" w:history="1">
            <w:r w:rsidRPr="00FC64BB">
              <w:rPr>
                <w:rStyle w:val="Hyperlink"/>
                <w:rFonts w:ascii="Helvetica Neue" w:hAnsi="Helvetica Neue"/>
                <w:noProof/>
              </w:rPr>
              <w:t>Summary Timeline</w:t>
            </w:r>
            <w:r>
              <w:rPr>
                <w:noProof/>
                <w:webHidden/>
              </w:rPr>
              <w:tab/>
            </w:r>
            <w:r>
              <w:rPr>
                <w:noProof/>
                <w:webHidden/>
              </w:rPr>
              <w:fldChar w:fldCharType="begin"/>
            </w:r>
            <w:r>
              <w:rPr>
                <w:noProof/>
                <w:webHidden/>
              </w:rPr>
              <w:instrText xml:space="preserve"> PAGEREF _Toc202561970 \h </w:instrText>
            </w:r>
            <w:r>
              <w:rPr>
                <w:noProof/>
                <w:webHidden/>
              </w:rPr>
            </w:r>
            <w:r>
              <w:rPr>
                <w:noProof/>
                <w:webHidden/>
              </w:rPr>
              <w:fldChar w:fldCharType="separate"/>
            </w:r>
            <w:r>
              <w:rPr>
                <w:noProof/>
                <w:webHidden/>
              </w:rPr>
              <w:t>14</w:t>
            </w:r>
            <w:r>
              <w:rPr>
                <w:noProof/>
                <w:webHidden/>
              </w:rPr>
              <w:fldChar w:fldCharType="end"/>
            </w:r>
          </w:hyperlink>
        </w:p>
        <w:p w14:paraId="62F977E6" w14:textId="718D3014" w:rsidR="009A58C9" w:rsidRDefault="009A58C9">
          <w:pPr>
            <w:pStyle w:val="TOC2"/>
            <w:tabs>
              <w:tab w:val="right" w:leader="dot" w:pos="9350"/>
            </w:tabs>
            <w:rPr>
              <w:noProof/>
            </w:rPr>
          </w:pPr>
          <w:hyperlink w:anchor="_Toc202561971" w:history="1">
            <w:r w:rsidRPr="00FC64BB">
              <w:rPr>
                <w:rStyle w:val="Hyperlink"/>
                <w:rFonts w:ascii="Helvetica Neue" w:hAnsi="Helvetica Neue"/>
                <w:noProof/>
              </w:rPr>
              <w:t>Conclusion</w:t>
            </w:r>
            <w:r>
              <w:rPr>
                <w:noProof/>
                <w:webHidden/>
              </w:rPr>
              <w:tab/>
            </w:r>
            <w:r>
              <w:rPr>
                <w:noProof/>
                <w:webHidden/>
              </w:rPr>
              <w:fldChar w:fldCharType="begin"/>
            </w:r>
            <w:r>
              <w:rPr>
                <w:noProof/>
                <w:webHidden/>
              </w:rPr>
              <w:instrText xml:space="preserve"> PAGEREF _Toc202561971 \h </w:instrText>
            </w:r>
            <w:r>
              <w:rPr>
                <w:noProof/>
                <w:webHidden/>
              </w:rPr>
            </w:r>
            <w:r>
              <w:rPr>
                <w:noProof/>
                <w:webHidden/>
              </w:rPr>
              <w:fldChar w:fldCharType="separate"/>
            </w:r>
            <w:r>
              <w:rPr>
                <w:noProof/>
                <w:webHidden/>
              </w:rPr>
              <w:t>15</w:t>
            </w:r>
            <w:r>
              <w:rPr>
                <w:noProof/>
                <w:webHidden/>
              </w:rPr>
              <w:fldChar w:fldCharType="end"/>
            </w:r>
          </w:hyperlink>
        </w:p>
        <w:p w14:paraId="17798FC5" w14:textId="046C3C69" w:rsidR="009A58C9" w:rsidRDefault="009A58C9">
          <w:pPr>
            <w:pStyle w:val="TOC1"/>
            <w:tabs>
              <w:tab w:val="right" w:leader="dot" w:pos="9350"/>
            </w:tabs>
            <w:rPr>
              <w:noProof/>
            </w:rPr>
          </w:pPr>
          <w:hyperlink w:anchor="_Toc202561972" w:history="1">
            <w:r w:rsidRPr="00FC64BB">
              <w:rPr>
                <w:rStyle w:val="Hyperlink"/>
                <w:noProof/>
              </w:rPr>
              <w:t>Getting Started</w:t>
            </w:r>
            <w:r>
              <w:rPr>
                <w:noProof/>
                <w:webHidden/>
              </w:rPr>
              <w:tab/>
            </w:r>
            <w:r>
              <w:rPr>
                <w:noProof/>
                <w:webHidden/>
              </w:rPr>
              <w:fldChar w:fldCharType="begin"/>
            </w:r>
            <w:r>
              <w:rPr>
                <w:noProof/>
                <w:webHidden/>
              </w:rPr>
              <w:instrText xml:space="preserve"> PAGEREF _Toc202561972 \h </w:instrText>
            </w:r>
            <w:r>
              <w:rPr>
                <w:noProof/>
                <w:webHidden/>
              </w:rPr>
            </w:r>
            <w:r>
              <w:rPr>
                <w:noProof/>
                <w:webHidden/>
              </w:rPr>
              <w:fldChar w:fldCharType="separate"/>
            </w:r>
            <w:r>
              <w:rPr>
                <w:noProof/>
                <w:webHidden/>
              </w:rPr>
              <w:t>15</w:t>
            </w:r>
            <w:r>
              <w:rPr>
                <w:noProof/>
                <w:webHidden/>
              </w:rPr>
              <w:fldChar w:fldCharType="end"/>
            </w:r>
          </w:hyperlink>
        </w:p>
        <w:p w14:paraId="2D8D2A8C" w14:textId="5259B303" w:rsidR="009A58C9" w:rsidRDefault="009A58C9">
          <w:pPr>
            <w:pStyle w:val="TOC1"/>
            <w:tabs>
              <w:tab w:val="right" w:leader="dot" w:pos="9350"/>
            </w:tabs>
            <w:rPr>
              <w:noProof/>
            </w:rPr>
          </w:pPr>
          <w:hyperlink w:anchor="_Toc202561973" w:history="1">
            <w:r w:rsidRPr="00FC64BB">
              <w:rPr>
                <w:rStyle w:val="Hyperlink"/>
                <w:noProof/>
              </w:rPr>
              <w:t>ePI Components</w:t>
            </w:r>
            <w:r>
              <w:rPr>
                <w:noProof/>
                <w:webHidden/>
              </w:rPr>
              <w:tab/>
            </w:r>
            <w:r>
              <w:rPr>
                <w:noProof/>
                <w:webHidden/>
              </w:rPr>
              <w:fldChar w:fldCharType="begin"/>
            </w:r>
            <w:r>
              <w:rPr>
                <w:noProof/>
                <w:webHidden/>
              </w:rPr>
              <w:instrText xml:space="preserve"> PAGEREF _Toc202561973 \h </w:instrText>
            </w:r>
            <w:r>
              <w:rPr>
                <w:noProof/>
                <w:webHidden/>
              </w:rPr>
            </w:r>
            <w:r>
              <w:rPr>
                <w:noProof/>
                <w:webHidden/>
              </w:rPr>
              <w:fldChar w:fldCharType="separate"/>
            </w:r>
            <w:r>
              <w:rPr>
                <w:noProof/>
                <w:webHidden/>
              </w:rPr>
              <w:t>15</w:t>
            </w:r>
            <w:r>
              <w:rPr>
                <w:noProof/>
                <w:webHidden/>
              </w:rPr>
              <w:fldChar w:fldCharType="end"/>
            </w:r>
          </w:hyperlink>
        </w:p>
        <w:p w14:paraId="1BA5F642" w14:textId="55C50FEF" w:rsidR="009A58C9" w:rsidRDefault="009A58C9">
          <w:pPr>
            <w:pStyle w:val="TOC1"/>
            <w:tabs>
              <w:tab w:val="right" w:leader="dot" w:pos="9350"/>
            </w:tabs>
            <w:rPr>
              <w:noProof/>
            </w:rPr>
          </w:pPr>
          <w:hyperlink w:anchor="_Toc202561974" w:history="1">
            <w:r w:rsidRPr="00FC64BB">
              <w:rPr>
                <w:rStyle w:val="Hyperlink"/>
                <w:noProof/>
              </w:rPr>
              <w:t>Use Cases</w:t>
            </w:r>
            <w:r>
              <w:rPr>
                <w:noProof/>
                <w:webHidden/>
              </w:rPr>
              <w:tab/>
            </w:r>
            <w:r>
              <w:rPr>
                <w:noProof/>
                <w:webHidden/>
              </w:rPr>
              <w:fldChar w:fldCharType="begin"/>
            </w:r>
            <w:r>
              <w:rPr>
                <w:noProof/>
                <w:webHidden/>
              </w:rPr>
              <w:instrText xml:space="preserve"> PAGEREF _Toc202561974 \h </w:instrText>
            </w:r>
            <w:r>
              <w:rPr>
                <w:noProof/>
                <w:webHidden/>
              </w:rPr>
            </w:r>
            <w:r>
              <w:rPr>
                <w:noProof/>
                <w:webHidden/>
              </w:rPr>
              <w:fldChar w:fldCharType="separate"/>
            </w:r>
            <w:r>
              <w:rPr>
                <w:noProof/>
                <w:webHidden/>
              </w:rPr>
              <w:t>15</w:t>
            </w:r>
            <w:r>
              <w:rPr>
                <w:noProof/>
                <w:webHidden/>
              </w:rPr>
              <w:fldChar w:fldCharType="end"/>
            </w:r>
          </w:hyperlink>
        </w:p>
        <w:p w14:paraId="48E4FAB2" w14:textId="3D70CB2D" w:rsidR="009A58C9" w:rsidRDefault="009A58C9">
          <w:pPr>
            <w:pStyle w:val="TOC3"/>
            <w:tabs>
              <w:tab w:val="right" w:leader="dot" w:pos="9350"/>
            </w:tabs>
            <w:rPr>
              <w:noProof/>
            </w:rPr>
          </w:pPr>
          <w:hyperlink w:anchor="_Toc202561975" w:history="1">
            <w:r w:rsidRPr="00FC64BB">
              <w:rPr>
                <w:rStyle w:val="Hyperlink"/>
                <w:rFonts w:ascii="Helvetica Neue" w:hAnsi="Helvetica Neue"/>
                <w:b/>
                <w:bCs/>
                <w:noProof/>
              </w:rPr>
              <w:t>ePI</w:t>
            </w:r>
            <w:r w:rsidRPr="00FC64BB">
              <w:rPr>
                <w:rStyle w:val="Hyperlink"/>
                <w:rFonts w:ascii="MS Mincho" w:eastAsia="MS Mincho" w:hAnsi="MS Mincho" w:cs="MS Mincho" w:hint="eastAsia"/>
                <w:b/>
                <w:bCs/>
                <w:noProof/>
              </w:rPr>
              <w:t>日本実装ガイドのユースケース</w:t>
            </w:r>
            <w:r>
              <w:rPr>
                <w:noProof/>
                <w:webHidden/>
              </w:rPr>
              <w:tab/>
            </w:r>
            <w:r>
              <w:rPr>
                <w:noProof/>
                <w:webHidden/>
              </w:rPr>
              <w:fldChar w:fldCharType="begin"/>
            </w:r>
            <w:r>
              <w:rPr>
                <w:noProof/>
                <w:webHidden/>
              </w:rPr>
              <w:instrText xml:space="preserve"> PAGEREF _Toc202561975 \h </w:instrText>
            </w:r>
            <w:r>
              <w:rPr>
                <w:noProof/>
                <w:webHidden/>
              </w:rPr>
            </w:r>
            <w:r>
              <w:rPr>
                <w:noProof/>
                <w:webHidden/>
              </w:rPr>
              <w:fldChar w:fldCharType="separate"/>
            </w:r>
            <w:r>
              <w:rPr>
                <w:noProof/>
                <w:webHidden/>
              </w:rPr>
              <w:t>15</w:t>
            </w:r>
            <w:r>
              <w:rPr>
                <w:noProof/>
                <w:webHidden/>
              </w:rPr>
              <w:fldChar w:fldCharType="end"/>
            </w:r>
          </w:hyperlink>
        </w:p>
        <w:p w14:paraId="13726BC3" w14:textId="5095909A" w:rsidR="009A58C9" w:rsidRDefault="009A58C9">
          <w:pPr>
            <w:pStyle w:val="TOC3"/>
            <w:tabs>
              <w:tab w:val="right" w:leader="dot" w:pos="9350"/>
            </w:tabs>
            <w:rPr>
              <w:noProof/>
            </w:rPr>
          </w:pPr>
          <w:hyperlink w:anchor="_Toc202561976" w:history="1">
            <w:r w:rsidRPr="00FC64BB">
              <w:rPr>
                <w:rStyle w:val="Hyperlink"/>
                <w:rFonts w:ascii="MS Mincho" w:eastAsia="MS Mincho" w:hAnsi="MS Mincho" w:cs="MS Mincho" w:hint="eastAsia"/>
                <w:b/>
                <w:bCs/>
                <w:noProof/>
              </w:rPr>
              <w:t>ファーマコビジランス報告およびモニタリング</w:t>
            </w:r>
            <w:r>
              <w:rPr>
                <w:noProof/>
                <w:webHidden/>
              </w:rPr>
              <w:tab/>
            </w:r>
            <w:r>
              <w:rPr>
                <w:noProof/>
                <w:webHidden/>
              </w:rPr>
              <w:fldChar w:fldCharType="begin"/>
            </w:r>
            <w:r>
              <w:rPr>
                <w:noProof/>
                <w:webHidden/>
              </w:rPr>
              <w:instrText xml:space="preserve"> PAGEREF _Toc202561976 \h </w:instrText>
            </w:r>
            <w:r>
              <w:rPr>
                <w:noProof/>
                <w:webHidden/>
              </w:rPr>
            </w:r>
            <w:r>
              <w:rPr>
                <w:noProof/>
                <w:webHidden/>
              </w:rPr>
              <w:fldChar w:fldCharType="separate"/>
            </w:r>
            <w:r>
              <w:rPr>
                <w:noProof/>
                <w:webHidden/>
              </w:rPr>
              <w:t>16</w:t>
            </w:r>
            <w:r>
              <w:rPr>
                <w:noProof/>
                <w:webHidden/>
              </w:rPr>
              <w:fldChar w:fldCharType="end"/>
            </w:r>
          </w:hyperlink>
        </w:p>
        <w:p w14:paraId="279CDD4D" w14:textId="6F26A28A" w:rsidR="009A58C9" w:rsidRDefault="009A58C9">
          <w:pPr>
            <w:pStyle w:val="TOC3"/>
            <w:tabs>
              <w:tab w:val="right" w:leader="dot" w:pos="9350"/>
            </w:tabs>
            <w:rPr>
              <w:noProof/>
            </w:rPr>
          </w:pPr>
          <w:hyperlink w:anchor="_Toc202561977" w:history="1">
            <w:r w:rsidRPr="00FC64BB">
              <w:rPr>
                <w:rStyle w:val="Hyperlink"/>
                <w:rFonts w:ascii="MS Mincho" w:eastAsia="MS Mincho" w:hAnsi="MS Mincho" w:cs="MS Mincho" w:hint="eastAsia"/>
                <w:b/>
                <w:bCs/>
                <w:noProof/>
              </w:rPr>
              <w:t>日本の病院での臨床意思決定支援</w:t>
            </w:r>
            <w:r>
              <w:rPr>
                <w:noProof/>
                <w:webHidden/>
              </w:rPr>
              <w:tab/>
            </w:r>
            <w:r>
              <w:rPr>
                <w:noProof/>
                <w:webHidden/>
              </w:rPr>
              <w:fldChar w:fldCharType="begin"/>
            </w:r>
            <w:r>
              <w:rPr>
                <w:noProof/>
                <w:webHidden/>
              </w:rPr>
              <w:instrText xml:space="preserve"> PAGEREF _Toc202561977 \h </w:instrText>
            </w:r>
            <w:r>
              <w:rPr>
                <w:noProof/>
                <w:webHidden/>
              </w:rPr>
            </w:r>
            <w:r>
              <w:rPr>
                <w:noProof/>
                <w:webHidden/>
              </w:rPr>
              <w:fldChar w:fldCharType="separate"/>
            </w:r>
            <w:r>
              <w:rPr>
                <w:noProof/>
                <w:webHidden/>
              </w:rPr>
              <w:t>16</w:t>
            </w:r>
            <w:r>
              <w:rPr>
                <w:noProof/>
                <w:webHidden/>
              </w:rPr>
              <w:fldChar w:fldCharType="end"/>
            </w:r>
          </w:hyperlink>
        </w:p>
        <w:p w14:paraId="47E2950F" w14:textId="1DB78CD3" w:rsidR="009A58C9" w:rsidRDefault="009A58C9">
          <w:pPr>
            <w:pStyle w:val="TOC3"/>
            <w:tabs>
              <w:tab w:val="right" w:leader="dot" w:pos="9350"/>
            </w:tabs>
            <w:rPr>
              <w:noProof/>
            </w:rPr>
          </w:pPr>
          <w:hyperlink w:anchor="_Toc202561978" w:history="1">
            <w:r w:rsidRPr="00FC64BB">
              <w:rPr>
                <w:rStyle w:val="Hyperlink"/>
                <w:rFonts w:ascii="MS Mincho" w:eastAsia="MS Mincho" w:hAnsi="MS Mincho" w:cs="MS Mincho" w:hint="eastAsia"/>
                <w:b/>
                <w:bCs/>
                <w:noProof/>
              </w:rPr>
              <w:t>規制順守および改訂追跡</w:t>
            </w:r>
            <w:r>
              <w:rPr>
                <w:noProof/>
                <w:webHidden/>
              </w:rPr>
              <w:tab/>
            </w:r>
            <w:r>
              <w:rPr>
                <w:noProof/>
                <w:webHidden/>
              </w:rPr>
              <w:fldChar w:fldCharType="begin"/>
            </w:r>
            <w:r>
              <w:rPr>
                <w:noProof/>
                <w:webHidden/>
              </w:rPr>
              <w:instrText xml:space="preserve"> PAGEREF _Toc202561978 \h </w:instrText>
            </w:r>
            <w:r>
              <w:rPr>
                <w:noProof/>
                <w:webHidden/>
              </w:rPr>
            </w:r>
            <w:r>
              <w:rPr>
                <w:noProof/>
                <w:webHidden/>
              </w:rPr>
              <w:fldChar w:fldCharType="separate"/>
            </w:r>
            <w:r>
              <w:rPr>
                <w:noProof/>
                <w:webHidden/>
              </w:rPr>
              <w:t>17</w:t>
            </w:r>
            <w:r>
              <w:rPr>
                <w:noProof/>
                <w:webHidden/>
              </w:rPr>
              <w:fldChar w:fldCharType="end"/>
            </w:r>
          </w:hyperlink>
        </w:p>
        <w:p w14:paraId="5A7D423B" w14:textId="5AF88C57" w:rsidR="009A58C9" w:rsidRDefault="009A58C9">
          <w:pPr>
            <w:pStyle w:val="TOC3"/>
            <w:tabs>
              <w:tab w:val="right" w:leader="dot" w:pos="9350"/>
            </w:tabs>
            <w:rPr>
              <w:noProof/>
            </w:rPr>
          </w:pPr>
          <w:hyperlink w:anchor="_Toc202561979" w:history="1">
            <w:r w:rsidRPr="00FC64BB">
              <w:rPr>
                <w:rStyle w:val="Hyperlink"/>
                <w:rFonts w:ascii="MS Mincho" w:eastAsia="MS Mincho" w:hAnsi="MS Mincho" w:cs="MS Mincho" w:hint="eastAsia"/>
                <w:b/>
                <w:bCs/>
                <w:noProof/>
              </w:rPr>
              <w:t>患者教育およびモバイルアクセス</w:t>
            </w:r>
            <w:r>
              <w:rPr>
                <w:noProof/>
                <w:webHidden/>
              </w:rPr>
              <w:tab/>
            </w:r>
            <w:r>
              <w:rPr>
                <w:noProof/>
                <w:webHidden/>
              </w:rPr>
              <w:fldChar w:fldCharType="begin"/>
            </w:r>
            <w:r>
              <w:rPr>
                <w:noProof/>
                <w:webHidden/>
              </w:rPr>
              <w:instrText xml:space="preserve"> PAGEREF _Toc202561979 \h </w:instrText>
            </w:r>
            <w:r>
              <w:rPr>
                <w:noProof/>
                <w:webHidden/>
              </w:rPr>
            </w:r>
            <w:r>
              <w:rPr>
                <w:noProof/>
                <w:webHidden/>
              </w:rPr>
              <w:fldChar w:fldCharType="separate"/>
            </w:r>
            <w:r>
              <w:rPr>
                <w:noProof/>
                <w:webHidden/>
              </w:rPr>
              <w:t>17</w:t>
            </w:r>
            <w:r>
              <w:rPr>
                <w:noProof/>
                <w:webHidden/>
              </w:rPr>
              <w:fldChar w:fldCharType="end"/>
            </w:r>
          </w:hyperlink>
        </w:p>
        <w:p w14:paraId="1262ACD9" w14:textId="2B492F22" w:rsidR="009A58C9" w:rsidRDefault="009A58C9">
          <w:pPr>
            <w:pStyle w:val="TOC3"/>
            <w:tabs>
              <w:tab w:val="right" w:leader="dot" w:pos="9350"/>
            </w:tabs>
            <w:rPr>
              <w:noProof/>
            </w:rPr>
          </w:pPr>
          <w:hyperlink w:anchor="_Toc202561980" w:history="1">
            <w:r w:rsidRPr="00FC64BB">
              <w:rPr>
                <w:rStyle w:val="Hyperlink"/>
                <w:rFonts w:ascii="MS Mincho" w:eastAsia="MS Mincho" w:hAnsi="MS Mincho" w:cs="MS Mincho" w:hint="eastAsia"/>
                <w:b/>
                <w:bCs/>
                <w:noProof/>
              </w:rPr>
              <w:t>規制およびサプライチェーン管理のための構造化製品詳細</w:t>
            </w:r>
            <w:r>
              <w:rPr>
                <w:noProof/>
                <w:webHidden/>
              </w:rPr>
              <w:tab/>
            </w:r>
            <w:r>
              <w:rPr>
                <w:noProof/>
                <w:webHidden/>
              </w:rPr>
              <w:fldChar w:fldCharType="begin"/>
            </w:r>
            <w:r>
              <w:rPr>
                <w:noProof/>
                <w:webHidden/>
              </w:rPr>
              <w:instrText xml:space="preserve"> PAGEREF _Toc202561980 \h </w:instrText>
            </w:r>
            <w:r>
              <w:rPr>
                <w:noProof/>
                <w:webHidden/>
              </w:rPr>
            </w:r>
            <w:r>
              <w:rPr>
                <w:noProof/>
                <w:webHidden/>
              </w:rPr>
              <w:fldChar w:fldCharType="separate"/>
            </w:r>
            <w:r>
              <w:rPr>
                <w:noProof/>
                <w:webHidden/>
              </w:rPr>
              <w:t>17</w:t>
            </w:r>
            <w:r>
              <w:rPr>
                <w:noProof/>
                <w:webHidden/>
              </w:rPr>
              <w:fldChar w:fldCharType="end"/>
            </w:r>
          </w:hyperlink>
        </w:p>
        <w:p w14:paraId="6E8DCB62" w14:textId="2AF3D0EC" w:rsidR="009A58C9" w:rsidRDefault="009A58C9">
          <w:pPr>
            <w:pStyle w:val="TOC3"/>
            <w:tabs>
              <w:tab w:val="right" w:leader="dot" w:pos="9350"/>
            </w:tabs>
            <w:rPr>
              <w:noProof/>
            </w:rPr>
          </w:pPr>
          <w:hyperlink w:anchor="_Toc202561981" w:history="1">
            <w:r w:rsidRPr="00FC64BB">
              <w:rPr>
                <w:rStyle w:val="Hyperlink"/>
                <w:rFonts w:ascii="MS Mincho" w:eastAsia="MS Mincho" w:hAnsi="MS Mincho" w:cs="MS Mincho" w:hint="eastAsia"/>
                <w:b/>
                <w:bCs/>
                <w:noProof/>
              </w:rPr>
              <w:t>補足事項</w:t>
            </w:r>
            <w:r>
              <w:rPr>
                <w:noProof/>
                <w:webHidden/>
              </w:rPr>
              <w:tab/>
            </w:r>
            <w:r>
              <w:rPr>
                <w:noProof/>
                <w:webHidden/>
              </w:rPr>
              <w:fldChar w:fldCharType="begin"/>
            </w:r>
            <w:r>
              <w:rPr>
                <w:noProof/>
                <w:webHidden/>
              </w:rPr>
              <w:instrText xml:space="preserve"> PAGEREF _Toc202561981 \h </w:instrText>
            </w:r>
            <w:r>
              <w:rPr>
                <w:noProof/>
                <w:webHidden/>
              </w:rPr>
            </w:r>
            <w:r>
              <w:rPr>
                <w:noProof/>
                <w:webHidden/>
              </w:rPr>
              <w:fldChar w:fldCharType="separate"/>
            </w:r>
            <w:r>
              <w:rPr>
                <w:noProof/>
                <w:webHidden/>
              </w:rPr>
              <w:t>18</w:t>
            </w:r>
            <w:r>
              <w:rPr>
                <w:noProof/>
                <w:webHidden/>
              </w:rPr>
              <w:fldChar w:fldCharType="end"/>
            </w:r>
          </w:hyperlink>
        </w:p>
        <w:p w14:paraId="50C0648A" w14:textId="0948B832" w:rsidR="009A58C9" w:rsidRDefault="009A58C9">
          <w:pPr>
            <w:pStyle w:val="TOC3"/>
            <w:tabs>
              <w:tab w:val="right" w:leader="dot" w:pos="9350"/>
            </w:tabs>
            <w:rPr>
              <w:noProof/>
            </w:rPr>
          </w:pPr>
          <w:hyperlink w:anchor="_Toc202561982" w:history="1">
            <w:r w:rsidRPr="00FC64BB">
              <w:rPr>
                <w:rStyle w:val="Hyperlink"/>
                <w:rFonts w:ascii="Helvetica Neue" w:hAnsi="Helvetica Neue"/>
                <w:b/>
                <w:bCs/>
                <w:noProof/>
              </w:rPr>
              <w:t>Use Cases for ePI Japan Implementation Guide</w:t>
            </w:r>
            <w:r>
              <w:rPr>
                <w:noProof/>
                <w:webHidden/>
              </w:rPr>
              <w:tab/>
            </w:r>
            <w:r>
              <w:rPr>
                <w:noProof/>
                <w:webHidden/>
              </w:rPr>
              <w:fldChar w:fldCharType="begin"/>
            </w:r>
            <w:r>
              <w:rPr>
                <w:noProof/>
                <w:webHidden/>
              </w:rPr>
              <w:instrText xml:space="preserve"> PAGEREF _Toc202561982 \h </w:instrText>
            </w:r>
            <w:r>
              <w:rPr>
                <w:noProof/>
                <w:webHidden/>
              </w:rPr>
            </w:r>
            <w:r>
              <w:rPr>
                <w:noProof/>
                <w:webHidden/>
              </w:rPr>
              <w:fldChar w:fldCharType="separate"/>
            </w:r>
            <w:r>
              <w:rPr>
                <w:noProof/>
                <w:webHidden/>
              </w:rPr>
              <w:t>18</w:t>
            </w:r>
            <w:r>
              <w:rPr>
                <w:noProof/>
                <w:webHidden/>
              </w:rPr>
              <w:fldChar w:fldCharType="end"/>
            </w:r>
          </w:hyperlink>
        </w:p>
        <w:p w14:paraId="7FDDD85F" w14:textId="344CB7C2" w:rsidR="009A58C9" w:rsidRDefault="009A58C9">
          <w:pPr>
            <w:pStyle w:val="TOC3"/>
            <w:tabs>
              <w:tab w:val="right" w:leader="dot" w:pos="9350"/>
            </w:tabs>
            <w:rPr>
              <w:noProof/>
            </w:rPr>
          </w:pPr>
          <w:hyperlink w:anchor="_Toc202561983" w:history="1">
            <w:r w:rsidRPr="00FC64BB">
              <w:rPr>
                <w:rStyle w:val="Hyperlink"/>
                <w:rFonts w:ascii="Helvetica Neue" w:hAnsi="Helvetica Neue"/>
                <w:b/>
                <w:bCs/>
                <w:noProof/>
              </w:rPr>
              <w:t>Pharmacovigilance Reporting and Monitoring</w:t>
            </w:r>
            <w:r>
              <w:rPr>
                <w:noProof/>
                <w:webHidden/>
              </w:rPr>
              <w:tab/>
            </w:r>
            <w:r>
              <w:rPr>
                <w:noProof/>
                <w:webHidden/>
              </w:rPr>
              <w:fldChar w:fldCharType="begin"/>
            </w:r>
            <w:r>
              <w:rPr>
                <w:noProof/>
                <w:webHidden/>
              </w:rPr>
              <w:instrText xml:space="preserve"> PAGEREF _Toc202561983 \h </w:instrText>
            </w:r>
            <w:r>
              <w:rPr>
                <w:noProof/>
                <w:webHidden/>
              </w:rPr>
            </w:r>
            <w:r>
              <w:rPr>
                <w:noProof/>
                <w:webHidden/>
              </w:rPr>
              <w:fldChar w:fldCharType="separate"/>
            </w:r>
            <w:r>
              <w:rPr>
                <w:noProof/>
                <w:webHidden/>
              </w:rPr>
              <w:t>19</w:t>
            </w:r>
            <w:r>
              <w:rPr>
                <w:noProof/>
                <w:webHidden/>
              </w:rPr>
              <w:fldChar w:fldCharType="end"/>
            </w:r>
          </w:hyperlink>
        </w:p>
        <w:p w14:paraId="7CC2B755" w14:textId="6C8D58CC" w:rsidR="009A58C9" w:rsidRDefault="009A58C9">
          <w:pPr>
            <w:pStyle w:val="TOC3"/>
            <w:tabs>
              <w:tab w:val="right" w:leader="dot" w:pos="9350"/>
            </w:tabs>
            <w:rPr>
              <w:noProof/>
            </w:rPr>
          </w:pPr>
          <w:hyperlink w:anchor="_Toc202561984" w:history="1">
            <w:r w:rsidRPr="00FC64BB">
              <w:rPr>
                <w:rStyle w:val="Hyperlink"/>
                <w:rFonts w:ascii="Helvetica Neue" w:hAnsi="Helvetica Neue"/>
                <w:b/>
                <w:bCs/>
                <w:noProof/>
              </w:rPr>
              <w:t>Clinical Decision Support in Japanese Hospitals</w:t>
            </w:r>
            <w:r>
              <w:rPr>
                <w:noProof/>
                <w:webHidden/>
              </w:rPr>
              <w:tab/>
            </w:r>
            <w:r>
              <w:rPr>
                <w:noProof/>
                <w:webHidden/>
              </w:rPr>
              <w:fldChar w:fldCharType="begin"/>
            </w:r>
            <w:r>
              <w:rPr>
                <w:noProof/>
                <w:webHidden/>
              </w:rPr>
              <w:instrText xml:space="preserve"> PAGEREF _Toc202561984 \h </w:instrText>
            </w:r>
            <w:r>
              <w:rPr>
                <w:noProof/>
                <w:webHidden/>
              </w:rPr>
            </w:r>
            <w:r>
              <w:rPr>
                <w:noProof/>
                <w:webHidden/>
              </w:rPr>
              <w:fldChar w:fldCharType="separate"/>
            </w:r>
            <w:r>
              <w:rPr>
                <w:noProof/>
                <w:webHidden/>
              </w:rPr>
              <w:t>19</w:t>
            </w:r>
            <w:r>
              <w:rPr>
                <w:noProof/>
                <w:webHidden/>
              </w:rPr>
              <w:fldChar w:fldCharType="end"/>
            </w:r>
          </w:hyperlink>
        </w:p>
        <w:p w14:paraId="55003DC6" w14:textId="2BB69167" w:rsidR="009A58C9" w:rsidRDefault="009A58C9">
          <w:pPr>
            <w:pStyle w:val="TOC3"/>
            <w:tabs>
              <w:tab w:val="right" w:leader="dot" w:pos="9350"/>
            </w:tabs>
            <w:rPr>
              <w:noProof/>
            </w:rPr>
          </w:pPr>
          <w:hyperlink w:anchor="_Toc202561985" w:history="1">
            <w:r w:rsidRPr="00FC64BB">
              <w:rPr>
                <w:rStyle w:val="Hyperlink"/>
                <w:rFonts w:ascii="Helvetica Neue" w:hAnsi="Helvetica Neue"/>
                <w:b/>
                <w:bCs/>
                <w:noProof/>
              </w:rPr>
              <w:t>Regulatory Compliance and Revision Tracking</w:t>
            </w:r>
            <w:r>
              <w:rPr>
                <w:noProof/>
                <w:webHidden/>
              </w:rPr>
              <w:tab/>
            </w:r>
            <w:r>
              <w:rPr>
                <w:noProof/>
                <w:webHidden/>
              </w:rPr>
              <w:fldChar w:fldCharType="begin"/>
            </w:r>
            <w:r>
              <w:rPr>
                <w:noProof/>
                <w:webHidden/>
              </w:rPr>
              <w:instrText xml:space="preserve"> PAGEREF _Toc202561985 \h </w:instrText>
            </w:r>
            <w:r>
              <w:rPr>
                <w:noProof/>
                <w:webHidden/>
              </w:rPr>
            </w:r>
            <w:r>
              <w:rPr>
                <w:noProof/>
                <w:webHidden/>
              </w:rPr>
              <w:fldChar w:fldCharType="separate"/>
            </w:r>
            <w:r>
              <w:rPr>
                <w:noProof/>
                <w:webHidden/>
              </w:rPr>
              <w:t>20</w:t>
            </w:r>
            <w:r>
              <w:rPr>
                <w:noProof/>
                <w:webHidden/>
              </w:rPr>
              <w:fldChar w:fldCharType="end"/>
            </w:r>
          </w:hyperlink>
        </w:p>
        <w:p w14:paraId="054EC58D" w14:textId="6D39E5F4" w:rsidR="009A58C9" w:rsidRDefault="009A58C9">
          <w:pPr>
            <w:pStyle w:val="TOC3"/>
            <w:tabs>
              <w:tab w:val="right" w:leader="dot" w:pos="9350"/>
            </w:tabs>
            <w:rPr>
              <w:noProof/>
            </w:rPr>
          </w:pPr>
          <w:hyperlink w:anchor="_Toc202561986" w:history="1">
            <w:r w:rsidRPr="00FC64BB">
              <w:rPr>
                <w:rStyle w:val="Hyperlink"/>
                <w:rFonts w:ascii="Helvetica Neue" w:hAnsi="Helvetica Neue"/>
                <w:b/>
                <w:bCs/>
                <w:noProof/>
              </w:rPr>
              <w:t>Patient Education and Mobile Access</w:t>
            </w:r>
            <w:r>
              <w:rPr>
                <w:noProof/>
                <w:webHidden/>
              </w:rPr>
              <w:tab/>
            </w:r>
            <w:r>
              <w:rPr>
                <w:noProof/>
                <w:webHidden/>
              </w:rPr>
              <w:fldChar w:fldCharType="begin"/>
            </w:r>
            <w:r>
              <w:rPr>
                <w:noProof/>
                <w:webHidden/>
              </w:rPr>
              <w:instrText xml:space="preserve"> PAGEREF _Toc202561986 \h </w:instrText>
            </w:r>
            <w:r>
              <w:rPr>
                <w:noProof/>
                <w:webHidden/>
              </w:rPr>
            </w:r>
            <w:r>
              <w:rPr>
                <w:noProof/>
                <w:webHidden/>
              </w:rPr>
              <w:fldChar w:fldCharType="separate"/>
            </w:r>
            <w:r>
              <w:rPr>
                <w:noProof/>
                <w:webHidden/>
              </w:rPr>
              <w:t>20</w:t>
            </w:r>
            <w:r>
              <w:rPr>
                <w:noProof/>
                <w:webHidden/>
              </w:rPr>
              <w:fldChar w:fldCharType="end"/>
            </w:r>
          </w:hyperlink>
        </w:p>
        <w:p w14:paraId="39FD65ED" w14:textId="31C9BC04" w:rsidR="009A58C9" w:rsidRDefault="009A58C9">
          <w:pPr>
            <w:pStyle w:val="TOC3"/>
            <w:tabs>
              <w:tab w:val="right" w:leader="dot" w:pos="9350"/>
            </w:tabs>
            <w:rPr>
              <w:noProof/>
            </w:rPr>
          </w:pPr>
          <w:hyperlink w:anchor="_Toc202561987" w:history="1">
            <w:r w:rsidRPr="00FC64BB">
              <w:rPr>
                <w:rStyle w:val="Hyperlink"/>
                <w:rFonts w:ascii="Helvetica Neue" w:hAnsi="Helvetica Neue"/>
                <w:b/>
                <w:bCs/>
                <w:noProof/>
              </w:rPr>
              <w:t>Structured Product Details for Regulatory and Supply Chain Management</w:t>
            </w:r>
            <w:r>
              <w:rPr>
                <w:noProof/>
                <w:webHidden/>
              </w:rPr>
              <w:tab/>
            </w:r>
            <w:r>
              <w:rPr>
                <w:noProof/>
                <w:webHidden/>
              </w:rPr>
              <w:fldChar w:fldCharType="begin"/>
            </w:r>
            <w:r>
              <w:rPr>
                <w:noProof/>
                <w:webHidden/>
              </w:rPr>
              <w:instrText xml:space="preserve"> PAGEREF _Toc202561987 \h </w:instrText>
            </w:r>
            <w:r>
              <w:rPr>
                <w:noProof/>
                <w:webHidden/>
              </w:rPr>
            </w:r>
            <w:r>
              <w:rPr>
                <w:noProof/>
                <w:webHidden/>
              </w:rPr>
              <w:fldChar w:fldCharType="separate"/>
            </w:r>
            <w:r>
              <w:rPr>
                <w:noProof/>
                <w:webHidden/>
              </w:rPr>
              <w:t>21</w:t>
            </w:r>
            <w:r>
              <w:rPr>
                <w:noProof/>
                <w:webHidden/>
              </w:rPr>
              <w:fldChar w:fldCharType="end"/>
            </w:r>
          </w:hyperlink>
        </w:p>
        <w:p w14:paraId="493BF550" w14:textId="3574BD80" w:rsidR="009A58C9" w:rsidRDefault="009A58C9">
          <w:pPr>
            <w:pStyle w:val="TOC3"/>
            <w:tabs>
              <w:tab w:val="right" w:leader="dot" w:pos="9350"/>
            </w:tabs>
            <w:rPr>
              <w:noProof/>
            </w:rPr>
          </w:pPr>
          <w:hyperlink w:anchor="_Toc202561988" w:history="1">
            <w:r w:rsidRPr="00FC64BB">
              <w:rPr>
                <w:rStyle w:val="Hyperlink"/>
                <w:rFonts w:ascii="Helvetica Neue" w:hAnsi="Helvetica Neue"/>
                <w:b/>
                <w:bCs/>
                <w:noProof/>
              </w:rPr>
              <w:t>Additional Notes</w:t>
            </w:r>
            <w:r>
              <w:rPr>
                <w:noProof/>
                <w:webHidden/>
              </w:rPr>
              <w:tab/>
            </w:r>
            <w:r>
              <w:rPr>
                <w:noProof/>
                <w:webHidden/>
              </w:rPr>
              <w:fldChar w:fldCharType="begin"/>
            </w:r>
            <w:r>
              <w:rPr>
                <w:noProof/>
                <w:webHidden/>
              </w:rPr>
              <w:instrText xml:space="preserve"> PAGEREF _Toc202561988 \h </w:instrText>
            </w:r>
            <w:r>
              <w:rPr>
                <w:noProof/>
                <w:webHidden/>
              </w:rPr>
            </w:r>
            <w:r>
              <w:rPr>
                <w:noProof/>
                <w:webHidden/>
              </w:rPr>
              <w:fldChar w:fldCharType="separate"/>
            </w:r>
            <w:r>
              <w:rPr>
                <w:noProof/>
                <w:webHidden/>
              </w:rPr>
              <w:t>21</w:t>
            </w:r>
            <w:r>
              <w:rPr>
                <w:noProof/>
                <w:webHidden/>
              </w:rPr>
              <w:fldChar w:fldCharType="end"/>
            </w:r>
          </w:hyperlink>
        </w:p>
        <w:p w14:paraId="1C3ECB17" w14:textId="6334FBBB" w:rsidR="009A58C9" w:rsidRDefault="009A58C9">
          <w:pPr>
            <w:pStyle w:val="TOC1"/>
            <w:tabs>
              <w:tab w:val="right" w:leader="dot" w:pos="9350"/>
            </w:tabs>
            <w:rPr>
              <w:noProof/>
            </w:rPr>
          </w:pPr>
          <w:hyperlink w:anchor="_Toc202561989" w:history="1">
            <w:r w:rsidRPr="00FC64BB">
              <w:rPr>
                <w:rStyle w:val="Hyperlink"/>
                <w:noProof/>
              </w:rPr>
              <w:t>How to Build an ePI-JP</w:t>
            </w:r>
            <w:r>
              <w:rPr>
                <w:noProof/>
                <w:webHidden/>
              </w:rPr>
              <w:tab/>
            </w:r>
            <w:r>
              <w:rPr>
                <w:noProof/>
                <w:webHidden/>
              </w:rPr>
              <w:fldChar w:fldCharType="begin"/>
            </w:r>
            <w:r>
              <w:rPr>
                <w:noProof/>
                <w:webHidden/>
              </w:rPr>
              <w:instrText xml:space="preserve"> PAGEREF _Toc202561989 \h </w:instrText>
            </w:r>
            <w:r>
              <w:rPr>
                <w:noProof/>
                <w:webHidden/>
              </w:rPr>
            </w:r>
            <w:r>
              <w:rPr>
                <w:noProof/>
                <w:webHidden/>
              </w:rPr>
              <w:fldChar w:fldCharType="separate"/>
            </w:r>
            <w:r>
              <w:rPr>
                <w:noProof/>
                <w:webHidden/>
              </w:rPr>
              <w:t>22</w:t>
            </w:r>
            <w:r>
              <w:rPr>
                <w:noProof/>
                <w:webHidden/>
              </w:rPr>
              <w:fldChar w:fldCharType="end"/>
            </w:r>
          </w:hyperlink>
        </w:p>
        <w:p w14:paraId="35AD8A23" w14:textId="02AA2495" w:rsidR="009A58C9" w:rsidRDefault="009A58C9">
          <w:r>
            <w:rPr>
              <w:b/>
              <w:bCs/>
              <w:noProof/>
            </w:rPr>
            <w:fldChar w:fldCharType="end"/>
          </w:r>
        </w:p>
      </w:sdtContent>
    </w:sdt>
    <w:p w14:paraId="55AAC1B5" w14:textId="4F8C065B" w:rsidR="009A58C9" w:rsidRDefault="009A58C9" w:rsidP="009A58C9">
      <w:pPr>
        <w:pStyle w:val="Heading1"/>
        <w:rPr>
          <w:rFonts w:eastAsia="MS Mincho"/>
        </w:rPr>
      </w:pPr>
      <w:bookmarkStart w:id="0" w:name="_Toc202561924"/>
      <w:proofErr w:type="spellStart"/>
      <w:r>
        <w:rPr>
          <w:rFonts w:eastAsia="MS Mincho"/>
        </w:rPr>
        <w:lastRenderedPageBreak/>
        <w:t>ePI</w:t>
      </w:r>
      <w:proofErr w:type="spellEnd"/>
      <w:r>
        <w:rPr>
          <w:rFonts w:eastAsia="MS Mincho"/>
        </w:rPr>
        <w:t>-JP Implementation Guide text</w:t>
      </w:r>
      <w:bookmarkEnd w:id="0"/>
    </w:p>
    <w:p w14:paraId="53CC4651" w14:textId="4474F368" w:rsidR="009A58C9" w:rsidRDefault="009A58C9" w:rsidP="009A58C9">
      <w:pPr>
        <w:pStyle w:val="Heading1"/>
        <w:rPr>
          <w:rFonts w:eastAsia="MS Mincho"/>
        </w:rPr>
      </w:pPr>
      <w:bookmarkStart w:id="1" w:name="_Toc202561925"/>
      <w:r>
        <w:rPr>
          <w:rFonts w:eastAsia="MS Mincho"/>
        </w:rPr>
        <w:t>Home Page</w:t>
      </w:r>
      <w:bookmarkEnd w:id="1"/>
    </w:p>
    <w:p w14:paraId="6620C791" w14:textId="408BF1E9" w:rsidR="009A58C9" w:rsidRPr="009A58C9" w:rsidRDefault="009A58C9" w:rsidP="009A58C9">
      <w:pPr>
        <w:pBdr>
          <w:bottom w:val="single" w:sz="6" w:space="2" w:color="7E7E7E"/>
        </w:pBdr>
        <w:spacing w:before="240" w:after="96" w:line="240" w:lineRule="atLeast"/>
        <w:outlineLvl w:val="0"/>
        <w:rPr>
          <w:rFonts w:ascii="Helvetica Neue" w:eastAsia="Times New Roman" w:hAnsi="Helvetica Neue" w:cs="Times New Roman"/>
          <w:color w:val="000000"/>
          <w:kern w:val="36"/>
          <w:sz w:val="38"/>
          <w:szCs w:val="38"/>
          <w14:ligatures w14:val="none"/>
        </w:rPr>
      </w:pPr>
      <w:bookmarkStart w:id="2" w:name="_Toc202561926"/>
      <w:proofErr w:type="spellStart"/>
      <w:r w:rsidRPr="009A58C9">
        <w:rPr>
          <w:rFonts w:ascii="MS Mincho" w:eastAsia="MS Mincho" w:hAnsi="MS Mincho" w:cs="MS Mincho"/>
          <w:color w:val="000000"/>
          <w:kern w:val="36"/>
          <w:sz w:val="38"/>
          <w:szCs w:val="38"/>
          <w14:ligatures w14:val="none"/>
        </w:rPr>
        <w:t>電子製品情報</w:t>
      </w:r>
      <w:proofErr w:type="spellEnd"/>
      <w:r w:rsidRPr="009A58C9">
        <w:rPr>
          <w:rFonts w:ascii="MS Mincho" w:eastAsia="MS Mincho" w:hAnsi="MS Mincho" w:cs="MS Mincho"/>
          <w:color w:val="000000"/>
          <w:kern w:val="36"/>
          <w:sz w:val="38"/>
          <w:szCs w:val="38"/>
          <w14:ligatures w14:val="none"/>
        </w:rPr>
        <w:t>（</w:t>
      </w:r>
      <w:proofErr w:type="spellStart"/>
      <w:r w:rsidRPr="009A58C9">
        <w:rPr>
          <w:rFonts w:ascii="Helvetica Neue" w:eastAsia="Times New Roman" w:hAnsi="Helvetica Neue" w:cs="Times New Roman"/>
          <w:color w:val="000000"/>
          <w:kern w:val="36"/>
          <w:sz w:val="38"/>
          <w:szCs w:val="38"/>
          <w14:ligatures w14:val="none"/>
        </w:rPr>
        <w:t>ePI</w:t>
      </w:r>
      <w:proofErr w:type="spellEnd"/>
      <w:r w:rsidRPr="009A58C9">
        <w:rPr>
          <w:rFonts w:ascii="MS Mincho" w:eastAsia="MS Mincho" w:hAnsi="MS Mincho" w:cs="MS Mincho"/>
          <w:color w:val="000000"/>
          <w:kern w:val="36"/>
          <w:sz w:val="38"/>
          <w:szCs w:val="38"/>
          <w14:ligatures w14:val="none"/>
        </w:rPr>
        <w:t>）</w:t>
      </w:r>
      <w:proofErr w:type="spellStart"/>
      <w:r w:rsidRPr="009A58C9">
        <w:rPr>
          <w:rFonts w:ascii="MS Mincho" w:eastAsia="MS Mincho" w:hAnsi="MS Mincho" w:cs="MS Mincho"/>
          <w:color w:val="000000"/>
          <w:kern w:val="36"/>
          <w:sz w:val="38"/>
          <w:szCs w:val="38"/>
          <w14:ligatures w14:val="none"/>
        </w:rPr>
        <w:t>日本実装ガイド</w:t>
      </w:r>
      <w:bookmarkEnd w:id="2"/>
      <w:proofErr w:type="spellEnd"/>
    </w:p>
    <w:p w14:paraId="129503EF" w14:textId="77777777" w:rsidR="009A58C9" w:rsidRPr="009A58C9" w:rsidRDefault="009A58C9" w:rsidP="009A58C9">
      <w:pPr>
        <w:pBdr>
          <w:bottom w:val="single" w:sz="6" w:space="2" w:color="DCDCDC"/>
        </w:pBdr>
        <w:spacing w:before="240" w:after="96" w:line="240" w:lineRule="atLeast"/>
        <w:outlineLvl w:val="1"/>
        <w:rPr>
          <w:rFonts w:ascii="Helvetica Neue" w:eastAsia="Times New Roman" w:hAnsi="Helvetica Neue" w:cs="Times New Roman"/>
          <w:color w:val="000000"/>
          <w:kern w:val="0"/>
          <w:sz w:val="34"/>
          <w:szCs w:val="34"/>
          <w14:ligatures w14:val="none"/>
        </w:rPr>
      </w:pPr>
      <w:bookmarkStart w:id="3" w:name="_Toc202561927"/>
      <w:proofErr w:type="spellStart"/>
      <w:r w:rsidRPr="009A58C9">
        <w:rPr>
          <w:rFonts w:ascii="MS Mincho" w:eastAsia="MS Mincho" w:hAnsi="MS Mincho" w:cs="MS Mincho" w:hint="eastAsia"/>
          <w:color w:val="000000"/>
          <w:kern w:val="0"/>
          <w:sz w:val="34"/>
          <w:szCs w:val="34"/>
          <w14:ligatures w14:val="none"/>
        </w:rPr>
        <w:t>概</w:t>
      </w:r>
      <w:r w:rsidRPr="009A58C9">
        <w:rPr>
          <w:rFonts w:ascii="MS Mincho" w:eastAsia="MS Mincho" w:hAnsi="MS Mincho" w:cs="MS Mincho"/>
          <w:color w:val="000000"/>
          <w:kern w:val="0"/>
          <w:sz w:val="34"/>
          <w:szCs w:val="34"/>
          <w14:ligatures w14:val="none"/>
        </w:rPr>
        <w:t>要</w:t>
      </w:r>
      <w:bookmarkEnd w:id="3"/>
      <w:proofErr w:type="spellEnd"/>
    </w:p>
    <w:p w14:paraId="79C49DC5" w14:textId="77777777" w:rsidR="009A58C9" w:rsidRPr="009A58C9" w:rsidRDefault="009A58C9" w:rsidP="009A58C9">
      <w:pPr>
        <w:spacing w:after="150" w:line="336" w:lineRule="atLeast"/>
        <w:rPr>
          <w:rFonts w:ascii="Verdana" w:eastAsia="Times New Roman" w:hAnsi="Verdana" w:cs="Times New Roman"/>
          <w:color w:val="333333"/>
          <w:kern w:val="0"/>
          <w:sz w:val="18"/>
          <w:szCs w:val="18"/>
          <w14:ligatures w14:val="none"/>
        </w:rPr>
      </w:pPr>
      <w:proofErr w:type="spellStart"/>
      <w:r w:rsidRPr="009A58C9">
        <w:rPr>
          <w:rFonts w:ascii="MS Gothic" w:eastAsia="MS Gothic" w:hAnsi="MS Gothic" w:cs="MS Gothic" w:hint="eastAsia"/>
          <w:color w:val="333333"/>
          <w:kern w:val="0"/>
          <w:sz w:val="18"/>
          <w:szCs w:val="18"/>
          <w14:ligatures w14:val="none"/>
        </w:rPr>
        <w:t>電子製品情報</w:t>
      </w:r>
      <w:proofErr w:type="spellEnd"/>
      <w:r w:rsidRPr="009A58C9">
        <w:rPr>
          <w:rFonts w:ascii="MS Gothic" w:eastAsia="MS Gothic" w:hAnsi="MS Gothic" w:cs="MS Gothic" w:hint="eastAsia"/>
          <w:color w:val="333333"/>
          <w:kern w:val="0"/>
          <w:sz w:val="18"/>
          <w:szCs w:val="18"/>
          <w14:ligatures w14:val="none"/>
        </w:rPr>
        <w:t>（</w:t>
      </w:r>
      <w:proofErr w:type="spellStart"/>
      <w:r w:rsidRPr="009A58C9">
        <w:rPr>
          <w:rFonts w:ascii="Verdana" w:eastAsia="Times New Roman" w:hAnsi="Verdana" w:cs="Times New Roman"/>
          <w:color w:val="333333"/>
          <w:kern w:val="0"/>
          <w:sz w:val="18"/>
          <w:szCs w:val="18"/>
          <w14:ligatures w14:val="none"/>
        </w:rPr>
        <w:t>ePI</w:t>
      </w:r>
      <w:proofErr w:type="spellEnd"/>
      <w:r w:rsidRPr="009A58C9">
        <w:rPr>
          <w:rFonts w:ascii="MS Gothic" w:eastAsia="MS Gothic" w:hAnsi="MS Gothic" w:cs="MS Gothic" w:hint="eastAsia"/>
          <w:color w:val="333333"/>
          <w:kern w:val="0"/>
          <w:sz w:val="18"/>
          <w:szCs w:val="18"/>
          <w14:ligatures w14:val="none"/>
        </w:rPr>
        <w:t>）</w:t>
      </w:r>
      <w:proofErr w:type="spellStart"/>
      <w:r w:rsidRPr="009A58C9">
        <w:rPr>
          <w:rFonts w:ascii="MS Gothic" w:eastAsia="MS Gothic" w:hAnsi="MS Gothic" w:cs="MS Gothic" w:hint="eastAsia"/>
          <w:color w:val="333333"/>
          <w:kern w:val="0"/>
          <w:sz w:val="18"/>
          <w:szCs w:val="18"/>
          <w14:ligatures w14:val="none"/>
        </w:rPr>
        <w:t>日本実装ガイド</w:t>
      </w:r>
      <w:proofErr w:type="spellEnd"/>
      <w:r w:rsidRPr="009A58C9">
        <w:rPr>
          <w:rFonts w:ascii="MS Gothic" w:eastAsia="MS Gothic" w:hAnsi="MS Gothic" w:cs="MS Gothic" w:hint="eastAsia"/>
          <w:color w:val="333333"/>
          <w:kern w:val="0"/>
          <w:sz w:val="18"/>
          <w:szCs w:val="18"/>
          <w14:ligatures w14:val="none"/>
        </w:rPr>
        <w:t>（</w:t>
      </w:r>
      <w:r w:rsidRPr="009A58C9">
        <w:rPr>
          <w:rFonts w:ascii="Verdana" w:eastAsia="Times New Roman" w:hAnsi="Verdana" w:cs="Times New Roman"/>
          <w:color w:val="333333"/>
          <w:kern w:val="0"/>
          <w:sz w:val="18"/>
          <w:szCs w:val="18"/>
          <w14:ligatures w14:val="none"/>
        </w:rPr>
        <w:t>IG</w:t>
      </w:r>
      <w:r w:rsidRPr="009A58C9">
        <w:rPr>
          <w:rFonts w:ascii="MS Gothic" w:eastAsia="MS Gothic" w:hAnsi="MS Gothic" w:cs="MS Gothic" w:hint="eastAsia"/>
          <w:color w:val="333333"/>
          <w:kern w:val="0"/>
          <w:sz w:val="18"/>
          <w:szCs w:val="18"/>
          <w14:ligatures w14:val="none"/>
        </w:rPr>
        <w:t>）</w:t>
      </w:r>
      <w:proofErr w:type="spellStart"/>
      <w:r w:rsidRPr="009A58C9">
        <w:rPr>
          <w:rFonts w:ascii="MS Gothic" w:eastAsia="MS Gothic" w:hAnsi="MS Gothic" w:cs="MS Gothic" w:hint="eastAsia"/>
          <w:color w:val="333333"/>
          <w:kern w:val="0"/>
          <w:sz w:val="18"/>
          <w:szCs w:val="18"/>
          <w14:ligatures w14:val="none"/>
        </w:rPr>
        <w:t>は、医薬品医療機器総合機構</w:t>
      </w:r>
      <w:proofErr w:type="spellEnd"/>
      <w:r w:rsidRPr="009A58C9">
        <w:rPr>
          <w:rFonts w:ascii="MS Gothic" w:eastAsia="MS Gothic" w:hAnsi="MS Gothic" w:cs="MS Gothic" w:hint="eastAsia"/>
          <w:color w:val="333333"/>
          <w:kern w:val="0"/>
          <w:sz w:val="18"/>
          <w:szCs w:val="18"/>
          <w14:ligatures w14:val="none"/>
        </w:rPr>
        <w:t>（</w:t>
      </w:r>
      <w:r w:rsidRPr="009A58C9">
        <w:rPr>
          <w:rFonts w:ascii="Verdana" w:eastAsia="Times New Roman" w:hAnsi="Verdana" w:cs="Times New Roman"/>
          <w:color w:val="333333"/>
          <w:kern w:val="0"/>
          <w:sz w:val="18"/>
          <w:szCs w:val="18"/>
          <w14:ligatures w14:val="none"/>
        </w:rPr>
        <w:t>PMDA</w:t>
      </w:r>
      <w:r w:rsidRPr="009A58C9">
        <w:rPr>
          <w:rFonts w:ascii="MS Gothic" w:eastAsia="MS Gothic" w:hAnsi="MS Gothic" w:cs="MS Gothic" w:hint="eastAsia"/>
          <w:color w:val="333333"/>
          <w:kern w:val="0"/>
          <w:sz w:val="18"/>
          <w:szCs w:val="18"/>
          <w14:ligatures w14:val="none"/>
        </w:rPr>
        <w:t>）</w:t>
      </w:r>
      <w:proofErr w:type="spellStart"/>
      <w:r w:rsidRPr="009A58C9">
        <w:rPr>
          <w:rFonts w:ascii="MS Gothic" w:eastAsia="MS Gothic" w:hAnsi="MS Gothic" w:cs="MS Gothic" w:hint="eastAsia"/>
          <w:color w:val="333333"/>
          <w:kern w:val="0"/>
          <w:sz w:val="18"/>
          <w:szCs w:val="18"/>
          <w14:ligatures w14:val="none"/>
        </w:rPr>
        <w:t>のカスタム</w:t>
      </w:r>
      <w:proofErr w:type="spellEnd"/>
      <w:r w:rsidRPr="009A58C9">
        <w:rPr>
          <w:rFonts w:ascii="Verdana" w:eastAsia="Times New Roman" w:hAnsi="Verdana" w:cs="Times New Roman"/>
          <w:color w:val="333333"/>
          <w:kern w:val="0"/>
          <w:sz w:val="18"/>
          <w:szCs w:val="18"/>
          <w14:ligatures w14:val="none"/>
        </w:rPr>
        <w:t>XML</w:t>
      </w:r>
      <w:proofErr w:type="spellStart"/>
      <w:r w:rsidRPr="009A58C9">
        <w:rPr>
          <w:rFonts w:ascii="MS Gothic" w:eastAsia="MS Gothic" w:hAnsi="MS Gothic" w:cs="MS Gothic" w:hint="eastAsia"/>
          <w:color w:val="333333"/>
          <w:kern w:val="0"/>
          <w:sz w:val="18"/>
          <w:szCs w:val="18"/>
          <w14:ligatures w14:val="none"/>
        </w:rPr>
        <w:t>ベースの添付文書フォーマットから</w:t>
      </w:r>
      <w:proofErr w:type="spellEnd"/>
      <w:r w:rsidRPr="009A58C9">
        <w:rPr>
          <w:rFonts w:ascii="MS Gothic" w:eastAsia="MS Gothic" w:hAnsi="MS Gothic" w:cs="MS Gothic" w:hint="eastAsia"/>
          <w:color w:val="333333"/>
          <w:kern w:val="0"/>
          <w:sz w:val="18"/>
          <w:szCs w:val="18"/>
          <w14:ligatures w14:val="none"/>
        </w:rPr>
        <w:t>、</w:t>
      </w:r>
      <w:r w:rsidRPr="009A58C9">
        <w:rPr>
          <w:rFonts w:ascii="Verdana" w:eastAsia="Times New Roman" w:hAnsi="Verdana" w:cs="Times New Roman"/>
          <w:color w:val="333333"/>
          <w:kern w:val="0"/>
          <w:sz w:val="18"/>
          <w:szCs w:val="18"/>
          <w14:ligatures w14:val="none"/>
        </w:rPr>
        <w:t>FHIR</w:t>
      </w:r>
      <w:r w:rsidRPr="009A58C9">
        <w:rPr>
          <w:rFonts w:ascii="MS Gothic" w:eastAsia="MS Gothic" w:hAnsi="MS Gothic" w:cs="MS Gothic" w:hint="eastAsia"/>
          <w:color w:val="333333"/>
          <w:kern w:val="0"/>
          <w:sz w:val="18"/>
          <w:szCs w:val="18"/>
          <w14:ligatures w14:val="none"/>
        </w:rPr>
        <w:t>（</w:t>
      </w:r>
      <w:r w:rsidRPr="009A58C9">
        <w:rPr>
          <w:rFonts w:ascii="Verdana" w:eastAsia="Times New Roman" w:hAnsi="Verdana" w:cs="Times New Roman"/>
          <w:color w:val="333333"/>
          <w:kern w:val="0"/>
          <w:sz w:val="18"/>
          <w:szCs w:val="18"/>
          <w14:ligatures w14:val="none"/>
        </w:rPr>
        <w:t>Fast Healthcare Interoperability Resources</w:t>
      </w:r>
      <w:r w:rsidRPr="009A58C9">
        <w:rPr>
          <w:rFonts w:ascii="MS Gothic" w:eastAsia="MS Gothic" w:hAnsi="MS Gothic" w:cs="MS Gothic" w:hint="eastAsia"/>
          <w:color w:val="333333"/>
          <w:kern w:val="0"/>
          <w:sz w:val="18"/>
          <w:szCs w:val="18"/>
          <w14:ligatures w14:val="none"/>
        </w:rPr>
        <w:t>）</w:t>
      </w:r>
      <w:proofErr w:type="spellStart"/>
      <w:r w:rsidRPr="009A58C9">
        <w:rPr>
          <w:rFonts w:ascii="Verdana" w:eastAsia="Times New Roman" w:hAnsi="Verdana" w:cs="Times New Roman"/>
          <w:color w:val="333333"/>
          <w:kern w:val="0"/>
          <w:sz w:val="18"/>
          <w:szCs w:val="18"/>
          <w14:ligatures w14:val="none"/>
        </w:rPr>
        <w:t>ePI</w:t>
      </w:r>
      <w:r w:rsidRPr="009A58C9">
        <w:rPr>
          <w:rFonts w:ascii="MS Gothic" w:eastAsia="MS Gothic" w:hAnsi="MS Gothic" w:cs="MS Gothic" w:hint="eastAsia"/>
          <w:color w:val="333333"/>
          <w:kern w:val="0"/>
          <w:sz w:val="18"/>
          <w:szCs w:val="18"/>
          <w14:ligatures w14:val="none"/>
        </w:rPr>
        <w:t>標準への移行を支援する標準化されたフレームワークを提供します。本</w:t>
      </w:r>
      <w:proofErr w:type="spellEnd"/>
      <w:r w:rsidRPr="009A58C9">
        <w:rPr>
          <w:rFonts w:ascii="Verdana" w:eastAsia="Times New Roman" w:hAnsi="Verdana" w:cs="Times New Roman"/>
          <w:color w:val="333333"/>
          <w:kern w:val="0"/>
          <w:sz w:val="18"/>
          <w:szCs w:val="18"/>
          <w14:ligatures w14:val="none"/>
        </w:rPr>
        <w:t>IG</w:t>
      </w:r>
      <w:proofErr w:type="spellStart"/>
      <w:r w:rsidRPr="009A58C9">
        <w:rPr>
          <w:rFonts w:ascii="MS Gothic" w:eastAsia="MS Gothic" w:hAnsi="MS Gothic" w:cs="MS Gothic" w:hint="eastAsia"/>
          <w:color w:val="333333"/>
          <w:kern w:val="0"/>
          <w:sz w:val="18"/>
          <w:szCs w:val="18"/>
          <w14:ligatures w14:val="none"/>
        </w:rPr>
        <w:t>は、日本の医薬品添付文書（添付文書）の構造、内容、および規制要件が</w:t>
      </w:r>
      <w:proofErr w:type="spellEnd"/>
      <w:r w:rsidRPr="009A58C9">
        <w:rPr>
          <w:rFonts w:ascii="Verdana" w:eastAsia="Times New Roman" w:hAnsi="Verdana" w:cs="Times New Roman"/>
          <w:color w:val="333333"/>
          <w:kern w:val="0"/>
          <w:sz w:val="18"/>
          <w:szCs w:val="18"/>
          <w14:ligatures w14:val="none"/>
        </w:rPr>
        <w:t>FHIR</w:t>
      </w:r>
      <w:proofErr w:type="spellStart"/>
      <w:r w:rsidRPr="009A58C9">
        <w:rPr>
          <w:rFonts w:ascii="MS Gothic" w:eastAsia="MS Gothic" w:hAnsi="MS Gothic" w:cs="MS Gothic" w:hint="eastAsia"/>
          <w:color w:val="333333"/>
          <w:kern w:val="0"/>
          <w:sz w:val="18"/>
          <w:szCs w:val="18"/>
          <w14:ligatures w14:val="none"/>
        </w:rPr>
        <w:t>ベースの</w:t>
      </w:r>
      <w:r w:rsidRPr="009A58C9">
        <w:rPr>
          <w:rFonts w:ascii="Verdana" w:eastAsia="Times New Roman" w:hAnsi="Verdana" w:cs="Times New Roman"/>
          <w:color w:val="333333"/>
          <w:kern w:val="0"/>
          <w:sz w:val="18"/>
          <w:szCs w:val="18"/>
          <w14:ligatures w14:val="none"/>
        </w:rPr>
        <w:t>ePI</w:t>
      </w:r>
      <w:r w:rsidRPr="009A58C9">
        <w:rPr>
          <w:rFonts w:ascii="MS Gothic" w:eastAsia="MS Gothic" w:hAnsi="MS Gothic" w:cs="MS Gothic" w:hint="eastAsia"/>
          <w:color w:val="333333"/>
          <w:kern w:val="0"/>
          <w:sz w:val="18"/>
          <w:szCs w:val="18"/>
          <w14:ligatures w14:val="none"/>
        </w:rPr>
        <w:t>フォーマットで完全に保持されるよう設計されています</w:t>
      </w:r>
      <w:proofErr w:type="spellEnd"/>
      <w:r w:rsidRPr="009A58C9">
        <w:rPr>
          <w:rFonts w:ascii="MS Gothic" w:eastAsia="MS Gothic" w:hAnsi="MS Gothic" w:cs="MS Gothic"/>
          <w:color w:val="333333"/>
          <w:kern w:val="0"/>
          <w:sz w:val="18"/>
          <w:szCs w:val="18"/>
          <w14:ligatures w14:val="none"/>
        </w:rPr>
        <w:t>。</w:t>
      </w:r>
    </w:p>
    <w:p w14:paraId="06E58661" w14:textId="77777777" w:rsidR="009A58C9" w:rsidRPr="009A58C9" w:rsidRDefault="009A58C9" w:rsidP="009A58C9">
      <w:pPr>
        <w:spacing w:after="150"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color w:val="333333"/>
          <w:kern w:val="0"/>
          <w:sz w:val="18"/>
          <w:szCs w:val="18"/>
          <w14:ligatures w14:val="none"/>
        </w:rPr>
        <w:t>PMDA</w:t>
      </w:r>
      <w:proofErr w:type="spellStart"/>
      <w:r w:rsidRPr="009A58C9">
        <w:rPr>
          <w:rFonts w:ascii="MS Gothic" w:eastAsia="MS Gothic" w:hAnsi="MS Gothic" w:cs="MS Gothic" w:hint="eastAsia"/>
          <w:color w:val="333333"/>
          <w:kern w:val="0"/>
          <w:sz w:val="18"/>
          <w:szCs w:val="18"/>
          <w14:ligatures w14:val="none"/>
        </w:rPr>
        <w:t>の現在の</w:t>
      </w:r>
      <w:proofErr w:type="spellEnd"/>
      <w:r w:rsidRPr="009A58C9">
        <w:rPr>
          <w:rFonts w:ascii="Verdana" w:eastAsia="Times New Roman" w:hAnsi="Verdana" w:cs="Times New Roman"/>
          <w:color w:val="333333"/>
          <w:kern w:val="0"/>
          <w:sz w:val="18"/>
          <w:szCs w:val="18"/>
          <w14:ligatures w14:val="none"/>
        </w:rPr>
        <w:t>XML</w:t>
      </w:r>
      <w:proofErr w:type="spellStart"/>
      <w:r w:rsidRPr="009A58C9">
        <w:rPr>
          <w:rFonts w:ascii="MS Gothic" w:eastAsia="MS Gothic" w:hAnsi="MS Gothic" w:cs="MS Gothic" w:hint="eastAsia"/>
          <w:color w:val="333333"/>
          <w:kern w:val="0"/>
          <w:sz w:val="18"/>
          <w:szCs w:val="18"/>
          <w14:ligatures w14:val="none"/>
        </w:rPr>
        <w:t>スキーマ</w:t>
      </w:r>
      <w:proofErr w:type="spellEnd"/>
      <w:r w:rsidRPr="009A58C9">
        <w:rPr>
          <w:rFonts w:ascii="MS Gothic" w:eastAsia="MS Gothic" w:hAnsi="MS Gothic" w:cs="MS Gothic" w:hint="eastAsia"/>
          <w:color w:val="333333"/>
          <w:kern w:val="0"/>
          <w:sz w:val="18"/>
          <w:szCs w:val="18"/>
          <w14:ligatures w14:val="none"/>
        </w:rPr>
        <w:t>（</w:t>
      </w:r>
      <w:r w:rsidRPr="009A58C9">
        <w:rPr>
          <w:rFonts w:ascii="Consolas" w:eastAsia="Times New Roman" w:hAnsi="Consolas" w:cs="Consolas"/>
          <w:color w:val="000000"/>
          <w:kern w:val="0"/>
          <w:sz w:val="17"/>
          <w:szCs w:val="17"/>
          <w:shd w:val="clear" w:color="auto" w:fill="F5F2F0"/>
          <w14:ligatures w14:val="none"/>
        </w:rPr>
        <w:t>package_insert-XML.xsd</w:t>
      </w:r>
      <w:proofErr w:type="spellStart"/>
      <w:r w:rsidRPr="009A58C9">
        <w:rPr>
          <w:rFonts w:ascii="MS Gothic" w:eastAsia="MS Gothic" w:hAnsi="MS Gothic" w:cs="MS Gothic" w:hint="eastAsia"/>
          <w:color w:val="333333"/>
          <w:kern w:val="0"/>
          <w:sz w:val="18"/>
          <w:szCs w:val="18"/>
          <w14:ligatures w14:val="none"/>
        </w:rPr>
        <w:t>および</w:t>
      </w:r>
      <w:proofErr w:type="spellEnd"/>
      <w:r w:rsidRPr="009A58C9">
        <w:rPr>
          <w:rFonts w:ascii="Consolas" w:eastAsia="Times New Roman" w:hAnsi="Consolas" w:cs="Consolas"/>
          <w:color w:val="000000"/>
          <w:kern w:val="0"/>
          <w:sz w:val="17"/>
          <w:szCs w:val="17"/>
          <w:shd w:val="clear" w:color="auto" w:fill="F5F2F0"/>
          <w14:ligatures w14:val="none"/>
        </w:rPr>
        <w:t>package_insert-XML-Transitional.xsd</w:t>
      </w:r>
      <w:r w:rsidRPr="009A58C9">
        <w:rPr>
          <w:rFonts w:ascii="MS Gothic" w:eastAsia="MS Gothic" w:hAnsi="MS Gothic" w:cs="MS Gothic" w:hint="eastAsia"/>
          <w:color w:val="333333"/>
          <w:kern w:val="0"/>
          <w:sz w:val="18"/>
          <w:szCs w:val="18"/>
          <w14:ligatures w14:val="none"/>
        </w:rPr>
        <w:t>で定義）では、特定のセクション見出し、メタデータ、および日本固有の規制ニーズに合わせた書式設定ルールを持つ詳細な添付文書情報がサポートされています。付随する</w:t>
      </w:r>
      <w:r w:rsidRPr="009A58C9">
        <w:rPr>
          <w:rFonts w:ascii="Verdana" w:eastAsia="Times New Roman" w:hAnsi="Verdana" w:cs="Times New Roman"/>
          <w:color w:val="333333"/>
          <w:kern w:val="0"/>
          <w:sz w:val="18"/>
          <w:szCs w:val="18"/>
          <w14:ligatures w14:val="none"/>
        </w:rPr>
        <w:t>XSL</w:t>
      </w:r>
      <w:proofErr w:type="spellStart"/>
      <w:r w:rsidRPr="009A58C9">
        <w:rPr>
          <w:rFonts w:ascii="MS Gothic" w:eastAsia="MS Gothic" w:hAnsi="MS Gothic" w:cs="MS Gothic" w:hint="eastAsia"/>
          <w:color w:val="333333"/>
          <w:kern w:val="0"/>
          <w:sz w:val="18"/>
          <w:szCs w:val="18"/>
          <w14:ligatures w14:val="none"/>
        </w:rPr>
        <w:t>変換ファイル</w:t>
      </w:r>
      <w:proofErr w:type="spellEnd"/>
      <w:r w:rsidRPr="009A58C9">
        <w:rPr>
          <w:rFonts w:ascii="MS Gothic" w:eastAsia="MS Gothic" w:hAnsi="MS Gothic" w:cs="MS Gothic" w:hint="eastAsia"/>
          <w:color w:val="333333"/>
          <w:kern w:val="0"/>
          <w:sz w:val="18"/>
          <w:szCs w:val="18"/>
          <w14:ligatures w14:val="none"/>
        </w:rPr>
        <w:t>（</w:t>
      </w:r>
      <w:r w:rsidRPr="009A58C9">
        <w:rPr>
          <w:rFonts w:ascii="Consolas" w:eastAsia="Times New Roman" w:hAnsi="Consolas" w:cs="Consolas"/>
          <w:color w:val="000000"/>
          <w:kern w:val="0"/>
          <w:sz w:val="17"/>
          <w:szCs w:val="17"/>
          <w:shd w:val="clear" w:color="auto" w:fill="F5F2F0"/>
          <w14:ligatures w14:val="none"/>
        </w:rPr>
        <w:t>preview.xsl</w:t>
      </w:r>
      <w:r w:rsidRPr="009A58C9">
        <w:rPr>
          <w:rFonts w:ascii="MS Gothic" w:eastAsia="MS Gothic" w:hAnsi="MS Gothic" w:cs="MS Gothic" w:hint="eastAsia"/>
          <w:color w:val="333333"/>
          <w:kern w:val="0"/>
          <w:sz w:val="18"/>
          <w:szCs w:val="18"/>
          <w14:ligatures w14:val="none"/>
        </w:rPr>
        <w:t>、</w:t>
      </w:r>
      <w:r w:rsidRPr="009A58C9">
        <w:rPr>
          <w:rFonts w:ascii="Consolas" w:eastAsia="Times New Roman" w:hAnsi="Consolas" w:cs="Consolas"/>
          <w:color w:val="000000"/>
          <w:kern w:val="0"/>
          <w:sz w:val="17"/>
          <w:szCs w:val="17"/>
          <w:shd w:val="clear" w:color="auto" w:fill="F5F2F0"/>
          <w14:ligatures w14:val="none"/>
        </w:rPr>
        <w:t>preview_ja.xsl</w:t>
      </w:r>
      <w:r w:rsidRPr="009A58C9">
        <w:rPr>
          <w:rFonts w:ascii="MS Gothic" w:eastAsia="MS Gothic" w:hAnsi="MS Gothic" w:cs="MS Gothic" w:hint="eastAsia"/>
          <w:color w:val="333333"/>
          <w:kern w:val="0"/>
          <w:sz w:val="18"/>
          <w:szCs w:val="18"/>
          <w14:ligatures w14:val="none"/>
        </w:rPr>
        <w:t>、</w:t>
      </w:r>
      <w:r w:rsidRPr="009A58C9">
        <w:rPr>
          <w:rFonts w:ascii="Consolas" w:eastAsia="Times New Roman" w:hAnsi="Consolas" w:cs="Consolas"/>
          <w:color w:val="000000"/>
          <w:kern w:val="0"/>
          <w:sz w:val="17"/>
          <w:szCs w:val="17"/>
          <w:shd w:val="clear" w:color="auto" w:fill="F5F2F0"/>
          <w14:ligatures w14:val="none"/>
        </w:rPr>
        <w:t>preview_en.xsl</w:t>
      </w:r>
      <w:r w:rsidRPr="009A58C9">
        <w:rPr>
          <w:rFonts w:ascii="MS Gothic" w:eastAsia="MS Gothic" w:hAnsi="MS Gothic" w:cs="MS Gothic" w:hint="eastAsia"/>
          <w:color w:val="333333"/>
          <w:kern w:val="0"/>
          <w:sz w:val="18"/>
          <w:szCs w:val="18"/>
          <w14:ligatures w14:val="none"/>
        </w:rPr>
        <w:t>）</w:t>
      </w:r>
      <w:proofErr w:type="spellStart"/>
      <w:r w:rsidRPr="009A58C9">
        <w:rPr>
          <w:rFonts w:ascii="MS Gothic" w:eastAsia="MS Gothic" w:hAnsi="MS Gothic" w:cs="MS Gothic" w:hint="eastAsia"/>
          <w:color w:val="333333"/>
          <w:kern w:val="0"/>
          <w:sz w:val="18"/>
          <w:szCs w:val="18"/>
          <w14:ligatures w14:val="none"/>
        </w:rPr>
        <w:t>および</w:t>
      </w:r>
      <w:proofErr w:type="spellEnd"/>
      <w:r w:rsidRPr="009A58C9">
        <w:rPr>
          <w:rFonts w:ascii="Verdana" w:eastAsia="Times New Roman" w:hAnsi="Verdana" w:cs="Times New Roman"/>
          <w:color w:val="333333"/>
          <w:kern w:val="0"/>
          <w:sz w:val="18"/>
          <w:szCs w:val="18"/>
          <w14:ligatures w14:val="none"/>
        </w:rPr>
        <w:t>CSS</w:t>
      </w:r>
      <w:r w:rsidRPr="009A58C9">
        <w:rPr>
          <w:rFonts w:ascii="MS Gothic" w:eastAsia="MS Gothic" w:hAnsi="MS Gothic" w:cs="MS Gothic" w:hint="eastAsia"/>
          <w:color w:val="333333"/>
          <w:kern w:val="0"/>
          <w:sz w:val="18"/>
          <w:szCs w:val="18"/>
          <w14:ligatures w14:val="none"/>
        </w:rPr>
        <w:t>（</w:t>
      </w:r>
      <w:r w:rsidRPr="009A58C9">
        <w:rPr>
          <w:rFonts w:ascii="Consolas" w:eastAsia="Times New Roman" w:hAnsi="Consolas" w:cs="Consolas"/>
          <w:color w:val="000000"/>
          <w:kern w:val="0"/>
          <w:sz w:val="17"/>
          <w:szCs w:val="17"/>
          <w:shd w:val="clear" w:color="auto" w:fill="F5F2F0"/>
          <w14:ligatures w14:val="none"/>
        </w:rPr>
        <w:t>preview.css</w:t>
      </w:r>
      <w:r w:rsidRPr="009A58C9">
        <w:rPr>
          <w:rFonts w:ascii="MS Gothic" w:eastAsia="MS Gothic" w:hAnsi="MS Gothic" w:cs="MS Gothic" w:hint="eastAsia"/>
          <w:color w:val="333333"/>
          <w:kern w:val="0"/>
          <w:sz w:val="18"/>
          <w:szCs w:val="18"/>
          <w14:ligatures w14:val="none"/>
        </w:rPr>
        <w:t>）</w:t>
      </w:r>
      <w:proofErr w:type="spellStart"/>
      <w:r w:rsidRPr="009A58C9">
        <w:rPr>
          <w:rFonts w:ascii="MS Gothic" w:eastAsia="MS Gothic" w:hAnsi="MS Gothic" w:cs="MS Gothic" w:hint="eastAsia"/>
          <w:color w:val="333333"/>
          <w:kern w:val="0"/>
          <w:sz w:val="18"/>
          <w:szCs w:val="18"/>
          <w14:ligatures w14:val="none"/>
        </w:rPr>
        <w:t>は、これらの文書の表示形式を定義します。本</w:t>
      </w:r>
      <w:proofErr w:type="spellEnd"/>
      <w:r w:rsidRPr="009A58C9">
        <w:rPr>
          <w:rFonts w:ascii="Verdana" w:eastAsia="Times New Roman" w:hAnsi="Verdana" w:cs="Times New Roman"/>
          <w:color w:val="333333"/>
          <w:kern w:val="0"/>
          <w:sz w:val="18"/>
          <w:szCs w:val="18"/>
          <w14:ligatures w14:val="none"/>
        </w:rPr>
        <w:t>IG</w:t>
      </w:r>
      <w:proofErr w:type="spellStart"/>
      <w:r w:rsidRPr="009A58C9">
        <w:rPr>
          <w:rFonts w:ascii="MS Gothic" w:eastAsia="MS Gothic" w:hAnsi="MS Gothic" w:cs="MS Gothic" w:hint="eastAsia"/>
          <w:color w:val="333333"/>
          <w:kern w:val="0"/>
          <w:sz w:val="18"/>
          <w:szCs w:val="18"/>
          <w14:ligatures w14:val="none"/>
        </w:rPr>
        <w:t>は、これらの既存の構造を活用し</w:t>
      </w:r>
      <w:proofErr w:type="spellEnd"/>
      <w:r w:rsidRPr="009A58C9">
        <w:rPr>
          <w:rFonts w:ascii="MS Gothic" w:eastAsia="MS Gothic" w:hAnsi="MS Gothic" w:cs="MS Gothic" w:hint="eastAsia"/>
          <w:color w:val="333333"/>
          <w:kern w:val="0"/>
          <w:sz w:val="18"/>
          <w:szCs w:val="18"/>
          <w14:ligatures w14:val="none"/>
        </w:rPr>
        <w:t>、</w:t>
      </w:r>
      <w:r w:rsidRPr="009A58C9">
        <w:rPr>
          <w:rFonts w:ascii="Verdana" w:eastAsia="Times New Roman" w:hAnsi="Verdana" w:cs="Times New Roman"/>
          <w:color w:val="333333"/>
          <w:kern w:val="0"/>
          <w:sz w:val="18"/>
          <w:szCs w:val="18"/>
          <w14:ligatures w14:val="none"/>
        </w:rPr>
        <w:t>PMDA XML</w:t>
      </w:r>
      <w:proofErr w:type="spellStart"/>
      <w:r w:rsidRPr="009A58C9">
        <w:rPr>
          <w:rFonts w:ascii="MS Gothic" w:eastAsia="MS Gothic" w:hAnsi="MS Gothic" w:cs="MS Gothic" w:hint="eastAsia"/>
          <w:color w:val="333333"/>
          <w:kern w:val="0"/>
          <w:sz w:val="18"/>
          <w:szCs w:val="18"/>
          <w14:ligatures w14:val="none"/>
        </w:rPr>
        <w:t>要素を</w:t>
      </w:r>
      <w:proofErr w:type="spellEnd"/>
      <w:r w:rsidRPr="009A58C9">
        <w:rPr>
          <w:rFonts w:ascii="Verdana" w:eastAsia="Times New Roman" w:hAnsi="Verdana" w:cs="Times New Roman"/>
          <w:color w:val="333333"/>
          <w:kern w:val="0"/>
          <w:sz w:val="18"/>
          <w:szCs w:val="18"/>
          <w14:ligatures w14:val="none"/>
        </w:rPr>
        <w:t>FHIR</w:t>
      </w:r>
      <w:proofErr w:type="spellStart"/>
      <w:r w:rsidRPr="009A58C9">
        <w:rPr>
          <w:rFonts w:ascii="MS Gothic" w:eastAsia="MS Gothic" w:hAnsi="MS Gothic" w:cs="MS Gothic" w:hint="eastAsia"/>
          <w:color w:val="333333"/>
          <w:kern w:val="0"/>
          <w:sz w:val="18"/>
          <w:szCs w:val="18"/>
          <w14:ligatures w14:val="none"/>
        </w:rPr>
        <w:t>リソース</w:t>
      </w:r>
      <w:proofErr w:type="spellEnd"/>
      <w:r w:rsidRPr="009A58C9">
        <w:rPr>
          <w:rFonts w:ascii="MS Gothic" w:eastAsia="MS Gothic" w:hAnsi="MS Gothic" w:cs="MS Gothic" w:hint="eastAsia"/>
          <w:color w:val="333333"/>
          <w:kern w:val="0"/>
          <w:sz w:val="18"/>
          <w:szCs w:val="18"/>
          <w14:ligatures w14:val="none"/>
        </w:rPr>
        <w:t>（</w:t>
      </w:r>
      <w:r w:rsidRPr="009A58C9">
        <w:rPr>
          <w:rFonts w:ascii="Consolas" w:eastAsia="Times New Roman" w:hAnsi="Consolas" w:cs="Consolas"/>
          <w:color w:val="000000"/>
          <w:kern w:val="0"/>
          <w:sz w:val="17"/>
          <w:szCs w:val="17"/>
          <w:shd w:val="clear" w:color="auto" w:fill="F5F2F0"/>
          <w14:ligatures w14:val="none"/>
        </w:rPr>
        <w:t>Bundle</w:t>
      </w:r>
      <w:proofErr w:type="spellStart"/>
      <w:r w:rsidRPr="009A58C9">
        <w:rPr>
          <w:rFonts w:ascii="MS Gothic" w:eastAsia="MS Gothic" w:hAnsi="MS Gothic" w:cs="MS Gothic" w:hint="eastAsia"/>
          <w:color w:val="333333"/>
          <w:kern w:val="0"/>
          <w:sz w:val="18"/>
          <w:szCs w:val="18"/>
          <w14:ligatures w14:val="none"/>
        </w:rPr>
        <w:t>および</w:t>
      </w:r>
      <w:proofErr w:type="spellEnd"/>
      <w:r w:rsidRPr="009A58C9">
        <w:rPr>
          <w:rFonts w:ascii="Consolas" w:eastAsia="Times New Roman" w:hAnsi="Consolas" w:cs="Consolas"/>
          <w:color w:val="000000"/>
          <w:kern w:val="0"/>
          <w:sz w:val="17"/>
          <w:szCs w:val="17"/>
          <w:shd w:val="clear" w:color="auto" w:fill="F5F2F0"/>
          <w14:ligatures w14:val="none"/>
        </w:rPr>
        <w:t>Composition</w:t>
      </w:r>
      <w:proofErr w:type="spellStart"/>
      <w:r w:rsidRPr="009A58C9">
        <w:rPr>
          <w:rFonts w:ascii="MS Gothic" w:eastAsia="MS Gothic" w:hAnsi="MS Gothic" w:cs="MS Gothic" w:hint="eastAsia"/>
          <w:color w:val="333333"/>
          <w:kern w:val="0"/>
          <w:sz w:val="18"/>
          <w:szCs w:val="18"/>
          <w14:ligatures w14:val="none"/>
        </w:rPr>
        <w:t>など）にマッピングすることで、内容の構成、規制順守、および視覚的表現の継続性を確保します</w:t>
      </w:r>
      <w:proofErr w:type="spellEnd"/>
      <w:r w:rsidRPr="009A58C9">
        <w:rPr>
          <w:rFonts w:ascii="MS Gothic" w:eastAsia="MS Gothic" w:hAnsi="MS Gothic" w:cs="MS Gothic"/>
          <w:color w:val="333333"/>
          <w:kern w:val="0"/>
          <w:sz w:val="18"/>
          <w:szCs w:val="18"/>
          <w14:ligatures w14:val="none"/>
        </w:rPr>
        <w:t>。</w:t>
      </w:r>
    </w:p>
    <w:p w14:paraId="2E60FBCD" w14:textId="77777777" w:rsidR="009A58C9" w:rsidRPr="009A58C9" w:rsidRDefault="009A58C9" w:rsidP="009A58C9">
      <w:pPr>
        <w:spacing w:after="150" w:line="336" w:lineRule="atLeast"/>
        <w:rPr>
          <w:rFonts w:ascii="Verdana" w:eastAsia="Times New Roman" w:hAnsi="Verdana" w:cs="Times New Roman"/>
          <w:color w:val="333333"/>
          <w:kern w:val="0"/>
          <w:sz w:val="18"/>
          <w:szCs w:val="18"/>
          <w14:ligatures w14:val="none"/>
        </w:rPr>
      </w:pPr>
      <w:proofErr w:type="spellStart"/>
      <w:r w:rsidRPr="009A58C9">
        <w:rPr>
          <w:rFonts w:ascii="Verdana" w:eastAsia="Times New Roman" w:hAnsi="Verdana" w:cs="Times New Roman"/>
          <w:color w:val="333333"/>
          <w:kern w:val="0"/>
          <w:sz w:val="18"/>
          <w:szCs w:val="18"/>
          <w14:ligatures w14:val="none"/>
        </w:rPr>
        <w:t>ePI</w:t>
      </w:r>
      <w:r w:rsidRPr="009A58C9">
        <w:rPr>
          <w:rFonts w:ascii="MS Gothic" w:eastAsia="MS Gothic" w:hAnsi="MS Gothic" w:cs="MS Gothic" w:hint="eastAsia"/>
          <w:color w:val="333333"/>
          <w:kern w:val="0"/>
          <w:sz w:val="18"/>
          <w:szCs w:val="18"/>
          <w14:ligatures w14:val="none"/>
        </w:rPr>
        <w:t>日本</w:t>
      </w:r>
      <w:proofErr w:type="spellEnd"/>
      <w:r w:rsidRPr="009A58C9">
        <w:rPr>
          <w:rFonts w:ascii="Verdana" w:eastAsia="Times New Roman" w:hAnsi="Verdana" w:cs="Times New Roman"/>
          <w:color w:val="333333"/>
          <w:kern w:val="0"/>
          <w:sz w:val="18"/>
          <w:szCs w:val="18"/>
          <w14:ligatures w14:val="none"/>
        </w:rPr>
        <w:t>IG</w:t>
      </w:r>
      <w:r w:rsidRPr="009A58C9">
        <w:rPr>
          <w:rFonts w:ascii="MS Gothic" w:eastAsia="MS Gothic" w:hAnsi="MS Gothic" w:cs="MS Gothic" w:hint="eastAsia"/>
          <w:color w:val="333333"/>
          <w:kern w:val="0"/>
          <w:sz w:val="18"/>
          <w:szCs w:val="18"/>
          <w14:ligatures w14:val="none"/>
        </w:rPr>
        <w:t>は、</w:t>
      </w:r>
      <w:r w:rsidRPr="009A58C9">
        <w:rPr>
          <w:rFonts w:ascii="Verdana" w:eastAsia="Times New Roman" w:hAnsi="Verdana" w:cs="Times New Roman"/>
          <w:color w:val="333333"/>
          <w:kern w:val="0"/>
          <w:sz w:val="18"/>
          <w:szCs w:val="18"/>
          <w14:ligatures w14:val="none"/>
        </w:rPr>
        <w:t xml:space="preserve">FHIR </w:t>
      </w:r>
      <w:proofErr w:type="spellStart"/>
      <w:r w:rsidRPr="009A58C9">
        <w:rPr>
          <w:rFonts w:ascii="Verdana" w:eastAsia="Times New Roman" w:hAnsi="Verdana" w:cs="Times New Roman"/>
          <w:color w:val="333333"/>
          <w:kern w:val="0"/>
          <w:sz w:val="18"/>
          <w:szCs w:val="18"/>
          <w14:ligatures w14:val="none"/>
        </w:rPr>
        <w:t>ePI</w:t>
      </w:r>
      <w:proofErr w:type="spellEnd"/>
      <w:r w:rsidRPr="009A58C9">
        <w:rPr>
          <w:rFonts w:ascii="MS Gothic" w:eastAsia="MS Gothic" w:hAnsi="MS Gothic" w:cs="MS Gothic" w:hint="eastAsia"/>
          <w:color w:val="333333"/>
          <w:kern w:val="0"/>
          <w:sz w:val="18"/>
          <w:szCs w:val="18"/>
          <w14:ligatures w14:val="none"/>
        </w:rPr>
        <w:t>標準に準拠し、日本の医療システム内での相互運用性を可能にします。また、日本固有の要件（日本語と英語の多言語サポート、禁忌や警告などのセクション固有のスタイル、改訂追跡のためのメタデータなど）にも対応します。</w:t>
      </w:r>
      <w:r w:rsidRPr="009A58C9">
        <w:rPr>
          <w:rFonts w:ascii="Verdana" w:eastAsia="Times New Roman" w:hAnsi="Verdana" w:cs="Times New Roman"/>
          <w:color w:val="333333"/>
          <w:kern w:val="0"/>
          <w:sz w:val="18"/>
          <w:szCs w:val="18"/>
          <w14:ligatures w14:val="none"/>
        </w:rPr>
        <w:t>FHIR</w:t>
      </w:r>
      <w:proofErr w:type="spellStart"/>
      <w:r w:rsidRPr="009A58C9">
        <w:rPr>
          <w:rFonts w:ascii="MS Gothic" w:eastAsia="MS Gothic" w:hAnsi="MS Gothic" w:cs="MS Gothic" w:hint="eastAsia"/>
          <w:color w:val="333333"/>
          <w:kern w:val="0"/>
          <w:sz w:val="18"/>
          <w:szCs w:val="18"/>
          <w14:ligatures w14:val="none"/>
        </w:rPr>
        <w:t>を採用することで、本</w:t>
      </w:r>
      <w:proofErr w:type="spellEnd"/>
      <w:r w:rsidRPr="009A58C9">
        <w:rPr>
          <w:rFonts w:ascii="Verdana" w:eastAsia="Times New Roman" w:hAnsi="Verdana" w:cs="Times New Roman"/>
          <w:color w:val="333333"/>
          <w:kern w:val="0"/>
          <w:sz w:val="18"/>
          <w:szCs w:val="18"/>
          <w14:ligatures w14:val="none"/>
        </w:rPr>
        <w:t>IG</w:t>
      </w:r>
      <w:proofErr w:type="spellStart"/>
      <w:r w:rsidRPr="009A58C9">
        <w:rPr>
          <w:rFonts w:ascii="MS Gothic" w:eastAsia="MS Gothic" w:hAnsi="MS Gothic" w:cs="MS Gothic" w:hint="eastAsia"/>
          <w:color w:val="333333"/>
          <w:kern w:val="0"/>
          <w:sz w:val="18"/>
          <w:szCs w:val="18"/>
          <w14:ligatures w14:val="none"/>
        </w:rPr>
        <w:t>は日本の医療システムにおける添付文書データのアクセシビリティ、機械可読性、および統合性を向上させることを目指しています</w:t>
      </w:r>
      <w:proofErr w:type="spellEnd"/>
      <w:r w:rsidRPr="009A58C9">
        <w:rPr>
          <w:rFonts w:ascii="MS Gothic" w:eastAsia="MS Gothic" w:hAnsi="MS Gothic" w:cs="MS Gothic"/>
          <w:color w:val="333333"/>
          <w:kern w:val="0"/>
          <w:sz w:val="18"/>
          <w:szCs w:val="18"/>
          <w14:ligatures w14:val="none"/>
        </w:rPr>
        <w:t>。</w:t>
      </w:r>
    </w:p>
    <w:p w14:paraId="59A8A2AA" w14:textId="77777777" w:rsidR="009A58C9" w:rsidRPr="009A58C9" w:rsidRDefault="009A58C9" w:rsidP="009A58C9">
      <w:pPr>
        <w:pBdr>
          <w:bottom w:val="single" w:sz="6" w:space="2" w:color="DCDCDC"/>
        </w:pBdr>
        <w:spacing w:before="240" w:after="96" w:line="240" w:lineRule="atLeast"/>
        <w:outlineLvl w:val="1"/>
        <w:rPr>
          <w:rFonts w:ascii="Helvetica Neue" w:eastAsia="Times New Roman" w:hAnsi="Helvetica Neue" w:cs="Times New Roman"/>
          <w:color w:val="000000"/>
          <w:kern w:val="0"/>
          <w:sz w:val="34"/>
          <w:szCs w:val="34"/>
          <w14:ligatures w14:val="none"/>
        </w:rPr>
      </w:pPr>
      <w:bookmarkStart w:id="4" w:name="_Toc202561928"/>
      <w:proofErr w:type="spellStart"/>
      <w:r w:rsidRPr="009A58C9">
        <w:rPr>
          <w:rFonts w:ascii="MS Mincho" w:eastAsia="MS Mincho" w:hAnsi="MS Mincho" w:cs="MS Mincho" w:hint="eastAsia"/>
          <w:color w:val="000000"/>
          <w:kern w:val="0"/>
          <w:sz w:val="34"/>
          <w:szCs w:val="34"/>
          <w14:ligatures w14:val="none"/>
        </w:rPr>
        <w:t>適用範</w:t>
      </w:r>
      <w:r w:rsidRPr="009A58C9">
        <w:rPr>
          <w:rFonts w:ascii="MS Mincho" w:eastAsia="MS Mincho" w:hAnsi="MS Mincho" w:cs="MS Mincho"/>
          <w:color w:val="000000"/>
          <w:kern w:val="0"/>
          <w:sz w:val="34"/>
          <w:szCs w:val="34"/>
          <w14:ligatures w14:val="none"/>
        </w:rPr>
        <w:t>囲</w:t>
      </w:r>
      <w:bookmarkEnd w:id="4"/>
      <w:proofErr w:type="spellEnd"/>
    </w:p>
    <w:p w14:paraId="357540A1" w14:textId="77777777" w:rsidR="009A58C9" w:rsidRPr="009A58C9" w:rsidRDefault="009A58C9" w:rsidP="009A58C9">
      <w:pPr>
        <w:spacing w:after="150" w:line="336" w:lineRule="atLeast"/>
        <w:rPr>
          <w:rFonts w:ascii="Verdana" w:eastAsia="Times New Roman" w:hAnsi="Verdana" w:cs="Times New Roman"/>
          <w:color w:val="333333"/>
          <w:kern w:val="0"/>
          <w:sz w:val="18"/>
          <w:szCs w:val="18"/>
          <w14:ligatures w14:val="none"/>
        </w:rPr>
      </w:pPr>
      <w:proofErr w:type="spellStart"/>
      <w:r w:rsidRPr="009A58C9">
        <w:rPr>
          <w:rFonts w:ascii="MS Gothic" w:eastAsia="MS Gothic" w:hAnsi="MS Gothic" w:cs="MS Gothic" w:hint="eastAsia"/>
          <w:color w:val="333333"/>
          <w:kern w:val="0"/>
          <w:sz w:val="18"/>
          <w:szCs w:val="18"/>
          <w14:ligatures w14:val="none"/>
        </w:rPr>
        <w:t>本実装ガイドの適用範囲は以下の通りです</w:t>
      </w:r>
      <w:proofErr w:type="spellEnd"/>
      <w:r w:rsidRPr="009A58C9">
        <w:rPr>
          <w:rFonts w:ascii="MS Gothic" w:eastAsia="MS Gothic" w:hAnsi="MS Gothic" w:cs="MS Gothic"/>
          <w:color w:val="333333"/>
          <w:kern w:val="0"/>
          <w:sz w:val="18"/>
          <w:szCs w:val="18"/>
          <w14:ligatures w14:val="none"/>
        </w:rPr>
        <w:t>：</w:t>
      </w:r>
    </w:p>
    <w:p w14:paraId="6E3D3767" w14:textId="77777777" w:rsidR="009A58C9" w:rsidRPr="009A58C9" w:rsidRDefault="009A58C9" w:rsidP="009A58C9">
      <w:pPr>
        <w:numPr>
          <w:ilvl w:val="0"/>
          <w:numId w:val="1"/>
        </w:numPr>
        <w:spacing w:after="75"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b/>
          <w:bCs/>
          <w:color w:val="333333"/>
          <w:kern w:val="0"/>
          <w:sz w:val="18"/>
          <w:szCs w:val="18"/>
          <w14:ligatures w14:val="none"/>
        </w:rPr>
        <w:t>PMDA XML</w:t>
      </w:r>
      <w:proofErr w:type="spellStart"/>
      <w:r w:rsidRPr="009A58C9">
        <w:rPr>
          <w:rFonts w:ascii="MS Gothic" w:eastAsia="MS Gothic" w:hAnsi="MS Gothic" w:cs="MS Gothic" w:hint="eastAsia"/>
          <w:b/>
          <w:bCs/>
          <w:color w:val="333333"/>
          <w:kern w:val="0"/>
          <w:sz w:val="18"/>
          <w:szCs w:val="18"/>
          <w14:ligatures w14:val="none"/>
        </w:rPr>
        <w:t>から</w:t>
      </w:r>
      <w:proofErr w:type="spellEnd"/>
      <w:r w:rsidRPr="009A58C9">
        <w:rPr>
          <w:rFonts w:ascii="Verdana" w:eastAsia="Times New Roman" w:hAnsi="Verdana" w:cs="Times New Roman"/>
          <w:b/>
          <w:bCs/>
          <w:color w:val="333333"/>
          <w:kern w:val="0"/>
          <w:sz w:val="18"/>
          <w:szCs w:val="18"/>
          <w14:ligatures w14:val="none"/>
        </w:rPr>
        <w:t xml:space="preserve">FHIR </w:t>
      </w:r>
      <w:proofErr w:type="spellStart"/>
      <w:r w:rsidRPr="009A58C9">
        <w:rPr>
          <w:rFonts w:ascii="Verdana" w:eastAsia="Times New Roman" w:hAnsi="Verdana" w:cs="Times New Roman"/>
          <w:b/>
          <w:bCs/>
          <w:color w:val="333333"/>
          <w:kern w:val="0"/>
          <w:sz w:val="18"/>
          <w:szCs w:val="18"/>
          <w14:ligatures w14:val="none"/>
        </w:rPr>
        <w:t>ePI</w:t>
      </w:r>
      <w:r w:rsidRPr="009A58C9">
        <w:rPr>
          <w:rFonts w:ascii="MS Gothic" w:eastAsia="MS Gothic" w:hAnsi="MS Gothic" w:cs="MS Gothic" w:hint="eastAsia"/>
          <w:b/>
          <w:bCs/>
          <w:color w:val="333333"/>
          <w:kern w:val="0"/>
          <w:sz w:val="18"/>
          <w:szCs w:val="18"/>
          <w14:ligatures w14:val="none"/>
        </w:rPr>
        <w:t>へのマッピング</w:t>
      </w:r>
      <w:proofErr w:type="spellEnd"/>
      <w:r w:rsidRPr="009A58C9">
        <w:rPr>
          <w:rFonts w:ascii="MS Gothic" w:eastAsia="MS Gothic" w:hAnsi="MS Gothic" w:cs="MS Gothic" w:hint="eastAsia"/>
          <w:color w:val="333333"/>
          <w:kern w:val="0"/>
          <w:sz w:val="18"/>
          <w:szCs w:val="18"/>
          <w14:ligatures w14:val="none"/>
        </w:rPr>
        <w:t>：</w:t>
      </w:r>
      <w:r w:rsidRPr="009A58C9">
        <w:rPr>
          <w:rFonts w:ascii="Verdana" w:eastAsia="Times New Roman" w:hAnsi="Verdana" w:cs="Times New Roman"/>
          <w:color w:val="333333"/>
          <w:kern w:val="0"/>
          <w:sz w:val="18"/>
          <w:szCs w:val="18"/>
          <w14:ligatures w14:val="none"/>
        </w:rPr>
        <w:t>PMDA XML</w:t>
      </w:r>
      <w:proofErr w:type="spellStart"/>
      <w:r w:rsidRPr="009A58C9">
        <w:rPr>
          <w:rFonts w:ascii="MS Gothic" w:eastAsia="MS Gothic" w:hAnsi="MS Gothic" w:cs="MS Gothic" w:hint="eastAsia"/>
          <w:color w:val="333333"/>
          <w:kern w:val="0"/>
          <w:sz w:val="18"/>
          <w:szCs w:val="18"/>
          <w14:ligatures w14:val="none"/>
        </w:rPr>
        <w:t>スキーマの要素（例</w:t>
      </w:r>
      <w:proofErr w:type="spellEnd"/>
      <w:r w:rsidRPr="009A58C9">
        <w:rPr>
          <w:rFonts w:ascii="MS Gothic" w:eastAsia="MS Gothic" w:hAnsi="MS Gothic" w:cs="MS Gothic" w:hint="eastAsia"/>
          <w:color w:val="333333"/>
          <w:kern w:val="0"/>
          <w:sz w:val="18"/>
          <w:szCs w:val="18"/>
          <w14:ligatures w14:val="none"/>
        </w:rPr>
        <w:t>：</w:t>
      </w:r>
      <w:proofErr w:type="spellStart"/>
      <w:r w:rsidRPr="009A58C9">
        <w:rPr>
          <w:rFonts w:ascii="Consolas" w:eastAsia="Times New Roman" w:hAnsi="Consolas" w:cs="Consolas"/>
          <w:color w:val="000000"/>
          <w:kern w:val="0"/>
          <w:sz w:val="17"/>
          <w:szCs w:val="17"/>
          <w:shd w:val="clear" w:color="auto" w:fill="F5F2F0"/>
          <w14:ligatures w14:val="none"/>
        </w:rPr>
        <w:t>HDR_IndicationsOrEfficacy</w:t>
      </w:r>
      <w:proofErr w:type="spellEnd"/>
      <w:r w:rsidRPr="009A58C9">
        <w:rPr>
          <w:rFonts w:ascii="MS Gothic" w:eastAsia="MS Gothic" w:hAnsi="MS Gothic" w:cs="MS Gothic" w:hint="eastAsia"/>
          <w:color w:val="333333"/>
          <w:kern w:val="0"/>
          <w:sz w:val="18"/>
          <w:szCs w:val="18"/>
          <w14:ligatures w14:val="none"/>
        </w:rPr>
        <w:t>、</w:t>
      </w:r>
      <w:proofErr w:type="spellStart"/>
      <w:r w:rsidRPr="009A58C9">
        <w:rPr>
          <w:rFonts w:ascii="Consolas" w:eastAsia="Times New Roman" w:hAnsi="Consolas" w:cs="Consolas"/>
          <w:color w:val="000000"/>
          <w:kern w:val="0"/>
          <w:sz w:val="17"/>
          <w:szCs w:val="17"/>
          <w:shd w:val="clear" w:color="auto" w:fill="F5F2F0"/>
          <w14:ligatures w14:val="none"/>
        </w:rPr>
        <w:t>HDR_ContraIndications</w:t>
      </w:r>
      <w:r w:rsidRPr="009A58C9">
        <w:rPr>
          <w:rFonts w:ascii="MS Gothic" w:eastAsia="MS Gothic" w:hAnsi="MS Gothic" w:cs="MS Gothic" w:hint="eastAsia"/>
          <w:color w:val="333333"/>
          <w:kern w:val="0"/>
          <w:sz w:val="18"/>
          <w:szCs w:val="18"/>
          <w14:ligatures w14:val="none"/>
        </w:rPr>
        <w:t>などのセクション）を</w:t>
      </w:r>
      <w:proofErr w:type="spellEnd"/>
      <w:r w:rsidRPr="009A58C9">
        <w:rPr>
          <w:rFonts w:ascii="MS Gothic" w:eastAsia="MS Gothic" w:hAnsi="MS Gothic" w:cs="MS Gothic" w:hint="eastAsia"/>
          <w:color w:val="333333"/>
          <w:kern w:val="0"/>
          <w:sz w:val="18"/>
          <w:szCs w:val="18"/>
          <w14:ligatures w14:val="none"/>
        </w:rPr>
        <w:t>、</w:t>
      </w:r>
      <w:r w:rsidRPr="009A58C9">
        <w:rPr>
          <w:rFonts w:ascii="Verdana" w:eastAsia="Times New Roman" w:hAnsi="Verdana" w:cs="Times New Roman"/>
          <w:color w:val="333333"/>
          <w:kern w:val="0"/>
          <w:sz w:val="18"/>
          <w:szCs w:val="18"/>
          <w14:ligatures w14:val="none"/>
        </w:rPr>
        <w:t>FHIR</w:t>
      </w:r>
      <w:proofErr w:type="spellStart"/>
      <w:r w:rsidRPr="009A58C9">
        <w:rPr>
          <w:rFonts w:ascii="MS Gothic" w:eastAsia="MS Gothic" w:hAnsi="MS Gothic" w:cs="MS Gothic" w:hint="eastAsia"/>
          <w:color w:val="333333"/>
          <w:kern w:val="0"/>
          <w:sz w:val="18"/>
          <w:szCs w:val="18"/>
          <w14:ligatures w14:val="none"/>
        </w:rPr>
        <w:t>リソース</w:t>
      </w:r>
      <w:proofErr w:type="spellEnd"/>
      <w:r w:rsidRPr="009A58C9">
        <w:rPr>
          <w:rFonts w:ascii="MS Gothic" w:eastAsia="MS Gothic" w:hAnsi="MS Gothic" w:cs="MS Gothic" w:hint="eastAsia"/>
          <w:color w:val="333333"/>
          <w:kern w:val="0"/>
          <w:sz w:val="18"/>
          <w:szCs w:val="18"/>
          <w14:ligatures w14:val="none"/>
        </w:rPr>
        <w:t>（</w:t>
      </w:r>
      <w:r w:rsidRPr="009A58C9">
        <w:rPr>
          <w:rFonts w:ascii="Consolas" w:eastAsia="Times New Roman" w:hAnsi="Consolas" w:cs="Consolas"/>
          <w:color w:val="000000"/>
          <w:kern w:val="0"/>
          <w:sz w:val="17"/>
          <w:szCs w:val="17"/>
          <w:shd w:val="clear" w:color="auto" w:fill="F5F2F0"/>
          <w14:ligatures w14:val="none"/>
        </w:rPr>
        <w:t>Bundle</w:t>
      </w:r>
      <w:proofErr w:type="spellStart"/>
      <w:r w:rsidRPr="009A58C9">
        <w:rPr>
          <w:rFonts w:ascii="MS Gothic" w:eastAsia="MS Gothic" w:hAnsi="MS Gothic" w:cs="MS Gothic" w:hint="eastAsia"/>
          <w:color w:val="333333"/>
          <w:kern w:val="0"/>
          <w:sz w:val="18"/>
          <w:szCs w:val="18"/>
          <w14:ligatures w14:val="none"/>
        </w:rPr>
        <w:t>および</w:t>
      </w:r>
      <w:proofErr w:type="spellEnd"/>
      <w:r w:rsidRPr="009A58C9">
        <w:rPr>
          <w:rFonts w:ascii="Consolas" w:eastAsia="Times New Roman" w:hAnsi="Consolas" w:cs="Consolas"/>
          <w:color w:val="000000"/>
          <w:kern w:val="0"/>
          <w:sz w:val="17"/>
          <w:szCs w:val="17"/>
          <w:shd w:val="clear" w:color="auto" w:fill="F5F2F0"/>
          <w14:ligatures w14:val="none"/>
        </w:rPr>
        <w:t>Composition</w:t>
      </w:r>
      <w:proofErr w:type="spellStart"/>
      <w:r w:rsidRPr="009A58C9">
        <w:rPr>
          <w:rFonts w:ascii="MS Gothic" w:eastAsia="MS Gothic" w:hAnsi="MS Gothic" w:cs="MS Gothic" w:hint="eastAsia"/>
          <w:color w:val="333333"/>
          <w:kern w:val="0"/>
          <w:sz w:val="18"/>
          <w:szCs w:val="18"/>
          <w14:ligatures w14:val="none"/>
        </w:rPr>
        <w:t>など）を使用して表現する方法を定義します</w:t>
      </w:r>
      <w:proofErr w:type="spellEnd"/>
      <w:r w:rsidRPr="009A58C9">
        <w:rPr>
          <w:rFonts w:ascii="MS Gothic" w:eastAsia="MS Gothic" w:hAnsi="MS Gothic" w:cs="MS Gothic"/>
          <w:color w:val="333333"/>
          <w:kern w:val="0"/>
          <w:sz w:val="18"/>
          <w:szCs w:val="18"/>
          <w14:ligatures w14:val="none"/>
        </w:rPr>
        <w:t>。</w:t>
      </w:r>
    </w:p>
    <w:p w14:paraId="3D835F3B" w14:textId="77777777" w:rsidR="009A58C9" w:rsidRPr="009A58C9" w:rsidRDefault="009A58C9" w:rsidP="009A58C9">
      <w:pPr>
        <w:numPr>
          <w:ilvl w:val="0"/>
          <w:numId w:val="1"/>
        </w:numPr>
        <w:spacing w:after="75" w:line="336" w:lineRule="atLeast"/>
        <w:rPr>
          <w:rFonts w:ascii="Verdana" w:eastAsia="Times New Roman" w:hAnsi="Verdana" w:cs="Times New Roman"/>
          <w:color w:val="333333"/>
          <w:kern w:val="0"/>
          <w:sz w:val="18"/>
          <w:szCs w:val="18"/>
          <w14:ligatures w14:val="none"/>
        </w:rPr>
      </w:pPr>
      <w:r w:rsidRPr="009A58C9">
        <w:rPr>
          <w:rFonts w:ascii="MS Gothic" w:eastAsia="MS Gothic" w:hAnsi="MS Gothic" w:cs="MS Gothic" w:hint="eastAsia"/>
          <w:b/>
          <w:bCs/>
          <w:color w:val="333333"/>
          <w:kern w:val="0"/>
          <w:sz w:val="18"/>
          <w:szCs w:val="18"/>
          <w14:ligatures w14:val="none"/>
        </w:rPr>
        <w:t>日本添付文書テンプレートの保持</w:t>
      </w:r>
      <w:r w:rsidRPr="009A58C9">
        <w:rPr>
          <w:rFonts w:ascii="MS Gothic" w:eastAsia="MS Gothic" w:hAnsi="MS Gothic" w:cs="MS Gothic" w:hint="eastAsia"/>
          <w:color w:val="333333"/>
          <w:kern w:val="0"/>
          <w:sz w:val="18"/>
          <w:szCs w:val="18"/>
          <w14:ligatures w14:val="none"/>
        </w:rPr>
        <w:t>：日本の添付文書テンプレート（例：効能又は効果、禁忌などのセクション見出し）、メタデータ（例：改訂記号）、および書式設定（例：禁忌の赤枠）を</w:t>
      </w:r>
      <w:r w:rsidRPr="009A58C9">
        <w:rPr>
          <w:rFonts w:ascii="Verdana" w:eastAsia="Times New Roman" w:hAnsi="Verdana" w:cs="Times New Roman"/>
          <w:color w:val="333333"/>
          <w:kern w:val="0"/>
          <w:sz w:val="18"/>
          <w:szCs w:val="18"/>
          <w14:ligatures w14:val="none"/>
        </w:rPr>
        <w:t xml:space="preserve">FHIR </w:t>
      </w:r>
      <w:proofErr w:type="spellStart"/>
      <w:r w:rsidRPr="009A58C9">
        <w:rPr>
          <w:rFonts w:ascii="Verdana" w:eastAsia="Times New Roman" w:hAnsi="Verdana" w:cs="Times New Roman"/>
          <w:color w:val="333333"/>
          <w:kern w:val="0"/>
          <w:sz w:val="18"/>
          <w:szCs w:val="18"/>
          <w14:ligatures w14:val="none"/>
        </w:rPr>
        <w:t>ePI</w:t>
      </w:r>
      <w:r w:rsidRPr="009A58C9">
        <w:rPr>
          <w:rFonts w:ascii="MS Gothic" w:eastAsia="MS Gothic" w:hAnsi="MS Gothic" w:cs="MS Gothic" w:hint="eastAsia"/>
          <w:color w:val="333333"/>
          <w:kern w:val="0"/>
          <w:sz w:val="18"/>
          <w:szCs w:val="18"/>
          <w14:ligatures w14:val="none"/>
        </w:rPr>
        <w:t>出力で完全にサポートします</w:t>
      </w:r>
      <w:proofErr w:type="spellEnd"/>
      <w:r w:rsidRPr="009A58C9">
        <w:rPr>
          <w:rFonts w:ascii="MS Gothic" w:eastAsia="MS Gothic" w:hAnsi="MS Gothic" w:cs="MS Gothic"/>
          <w:color w:val="333333"/>
          <w:kern w:val="0"/>
          <w:sz w:val="18"/>
          <w:szCs w:val="18"/>
          <w14:ligatures w14:val="none"/>
        </w:rPr>
        <w:t>。</w:t>
      </w:r>
    </w:p>
    <w:p w14:paraId="73E93B2A" w14:textId="77777777" w:rsidR="009A58C9" w:rsidRPr="009A58C9" w:rsidRDefault="009A58C9" w:rsidP="009A58C9">
      <w:pPr>
        <w:numPr>
          <w:ilvl w:val="0"/>
          <w:numId w:val="1"/>
        </w:numPr>
        <w:spacing w:after="75" w:line="336" w:lineRule="atLeast"/>
        <w:rPr>
          <w:rFonts w:ascii="Verdana" w:eastAsia="Times New Roman" w:hAnsi="Verdana" w:cs="Times New Roman"/>
          <w:color w:val="333333"/>
          <w:kern w:val="0"/>
          <w:sz w:val="18"/>
          <w:szCs w:val="18"/>
          <w14:ligatures w14:val="none"/>
        </w:rPr>
      </w:pPr>
      <w:proofErr w:type="spellStart"/>
      <w:r w:rsidRPr="009A58C9">
        <w:rPr>
          <w:rFonts w:ascii="MS Gothic" w:eastAsia="MS Gothic" w:hAnsi="MS Gothic" w:cs="MS Gothic" w:hint="eastAsia"/>
          <w:b/>
          <w:bCs/>
          <w:color w:val="333333"/>
          <w:kern w:val="0"/>
          <w:sz w:val="18"/>
          <w:szCs w:val="18"/>
          <w14:ligatures w14:val="none"/>
        </w:rPr>
        <w:t>多言語サポート</w:t>
      </w:r>
      <w:r w:rsidRPr="009A58C9">
        <w:rPr>
          <w:rFonts w:ascii="MS Gothic" w:eastAsia="MS Gothic" w:hAnsi="MS Gothic" w:cs="MS Gothic" w:hint="eastAsia"/>
          <w:color w:val="333333"/>
          <w:kern w:val="0"/>
          <w:sz w:val="18"/>
          <w:szCs w:val="18"/>
          <w14:ligatures w14:val="none"/>
        </w:rPr>
        <w:t>：規制およびユーザーのニーズを満たすため</w:t>
      </w:r>
      <w:proofErr w:type="spellEnd"/>
      <w:r w:rsidRPr="009A58C9">
        <w:rPr>
          <w:rFonts w:ascii="MS Gothic" w:eastAsia="MS Gothic" w:hAnsi="MS Gothic" w:cs="MS Gothic" w:hint="eastAsia"/>
          <w:color w:val="333333"/>
          <w:kern w:val="0"/>
          <w:sz w:val="18"/>
          <w:szCs w:val="18"/>
          <w14:ligatures w14:val="none"/>
        </w:rPr>
        <w:t>、</w:t>
      </w:r>
      <w:r w:rsidRPr="009A58C9">
        <w:rPr>
          <w:rFonts w:ascii="Consolas" w:eastAsia="Times New Roman" w:hAnsi="Consolas" w:cs="Consolas"/>
          <w:color w:val="000000"/>
          <w:kern w:val="0"/>
          <w:sz w:val="17"/>
          <w:szCs w:val="17"/>
          <w:shd w:val="clear" w:color="auto" w:fill="F5F2F0"/>
          <w14:ligatures w14:val="none"/>
        </w:rPr>
        <w:t>preview_ja.xsl</w:t>
      </w:r>
      <w:proofErr w:type="spellStart"/>
      <w:r w:rsidRPr="009A58C9">
        <w:rPr>
          <w:rFonts w:ascii="MS Gothic" w:eastAsia="MS Gothic" w:hAnsi="MS Gothic" w:cs="MS Gothic" w:hint="eastAsia"/>
          <w:color w:val="333333"/>
          <w:kern w:val="0"/>
          <w:sz w:val="18"/>
          <w:szCs w:val="18"/>
          <w14:ligatures w14:val="none"/>
        </w:rPr>
        <w:t>および</w:t>
      </w:r>
      <w:proofErr w:type="spellEnd"/>
      <w:r w:rsidRPr="009A58C9">
        <w:rPr>
          <w:rFonts w:ascii="Consolas" w:eastAsia="Times New Roman" w:hAnsi="Consolas" w:cs="Consolas"/>
          <w:color w:val="000000"/>
          <w:kern w:val="0"/>
          <w:sz w:val="17"/>
          <w:szCs w:val="17"/>
          <w:shd w:val="clear" w:color="auto" w:fill="F5F2F0"/>
          <w14:ligatures w14:val="none"/>
        </w:rPr>
        <w:t>preview_en.xsl</w:t>
      </w:r>
      <w:proofErr w:type="spellStart"/>
      <w:r w:rsidRPr="009A58C9">
        <w:rPr>
          <w:rFonts w:ascii="MS Gothic" w:eastAsia="MS Gothic" w:hAnsi="MS Gothic" w:cs="MS Gothic" w:hint="eastAsia"/>
          <w:color w:val="333333"/>
          <w:kern w:val="0"/>
          <w:sz w:val="18"/>
          <w:szCs w:val="18"/>
          <w14:ligatures w14:val="none"/>
        </w:rPr>
        <w:t>で指定された日本語および英語の添付文書内容に対応します</w:t>
      </w:r>
      <w:proofErr w:type="spellEnd"/>
      <w:r w:rsidRPr="009A58C9">
        <w:rPr>
          <w:rFonts w:ascii="MS Gothic" w:eastAsia="MS Gothic" w:hAnsi="MS Gothic" w:cs="MS Gothic"/>
          <w:color w:val="333333"/>
          <w:kern w:val="0"/>
          <w:sz w:val="18"/>
          <w:szCs w:val="18"/>
          <w14:ligatures w14:val="none"/>
        </w:rPr>
        <w:t>。</w:t>
      </w:r>
    </w:p>
    <w:p w14:paraId="558FA734" w14:textId="77777777" w:rsidR="009A58C9" w:rsidRPr="009A58C9" w:rsidRDefault="009A58C9" w:rsidP="009A58C9">
      <w:pPr>
        <w:numPr>
          <w:ilvl w:val="0"/>
          <w:numId w:val="1"/>
        </w:numPr>
        <w:spacing w:after="75" w:line="336" w:lineRule="atLeast"/>
        <w:rPr>
          <w:rFonts w:ascii="Verdana" w:eastAsia="Times New Roman" w:hAnsi="Verdana" w:cs="Times New Roman"/>
          <w:color w:val="333333"/>
          <w:kern w:val="0"/>
          <w:sz w:val="18"/>
          <w:szCs w:val="18"/>
          <w14:ligatures w14:val="none"/>
        </w:rPr>
      </w:pPr>
      <w:proofErr w:type="spellStart"/>
      <w:r w:rsidRPr="009A58C9">
        <w:rPr>
          <w:rFonts w:ascii="MS Gothic" w:eastAsia="MS Gothic" w:hAnsi="MS Gothic" w:cs="MS Gothic" w:hint="eastAsia"/>
          <w:b/>
          <w:bCs/>
          <w:color w:val="333333"/>
          <w:kern w:val="0"/>
          <w:sz w:val="18"/>
          <w:szCs w:val="18"/>
          <w14:ligatures w14:val="none"/>
        </w:rPr>
        <w:lastRenderedPageBreak/>
        <w:t>規制順守</w:t>
      </w:r>
      <w:r w:rsidRPr="009A58C9">
        <w:rPr>
          <w:rFonts w:ascii="MS Gothic" w:eastAsia="MS Gothic" w:hAnsi="MS Gothic" w:cs="MS Gothic" w:hint="eastAsia"/>
          <w:color w:val="333333"/>
          <w:kern w:val="0"/>
          <w:sz w:val="18"/>
          <w:szCs w:val="18"/>
          <w14:ligatures w14:val="none"/>
        </w:rPr>
        <w:t>：改訂追跡のための</w:t>
      </w:r>
      <w:proofErr w:type="spellEnd"/>
      <w:r w:rsidRPr="009A58C9">
        <w:rPr>
          <w:rFonts w:ascii="Verdana" w:eastAsia="Times New Roman" w:hAnsi="Verdana" w:cs="Times New Roman"/>
          <w:color w:val="333333"/>
          <w:kern w:val="0"/>
          <w:sz w:val="18"/>
          <w:szCs w:val="18"/>
          <w14:ligatures w14:val="none"/>
        </w:rPr>
        <w:t>PMDA</w:t>
      </w:r>
      <w:proofErr w:type="spellStart"/>
      <w:r w:rsidRPr="009A58C9">
        <w:rPr>
          <w:rFonts w:ascii="MS Gothic" w:eastAsia="MS Gothic" w:hAnsi="MS Gothic" w:cs="MS Gothic" w:hint="eastAsia"/>
          <w:color w:val="333333"/>
          <w:kern w:val="0"/>
          <w:sz w:val="18"/>
          <w:szCs w:val="18"/>
          <w14:ligatures w14:val="none"/>
        </w:rPr>
        <w:t>のメタデータルール（例</w:t>
      </w:r>
      <w:proofErr w:type="spellEnd"/>
      <w:r w:rsidRPr="009A58C9">
        <w:rPr>
          <w:rFonts w:ascii="MS Gothic" w:eastAsia="MS Gothic" w:hAnsi="MS Gothic" w:cs="MS Gothic" w:hint="eastAsia"/>
          <w:color w:val="333333"/>
          <w:kern w:val="0"/>
          <w:sz w:val="18"/>
          <w:szCs w:val="18"/>
          <w14:ligatures w14:val="none"/>
        </w:rPr>
        <w:t>：</w:t>
      </w:r>
      <w:proofErr w:type="spellStart"/>
      <w:r w:rsidRPr="009A58C9">
        <w:rPr>
          <w:rFonts w:ascii="Consolas" w:eastAsia="Times New Roman" w:hAnsi="Consolas" w:cs="Consolas"/>
          <w:color w:val="000000"/>
          <w:kern w:val="0"/>
          <w:sz w:val="17"/>
          <w:szCs w:val="17"/>
          <w:shd w:val="clear" w:color="auto" w:fill="F5F2F0"/>
          <w14:ligatures w14:val="none"/>
        </w:rPr>
        <w:t>revisionPrev</w:t>
      </w:r>
      <w:proofErr w:type="spellEnd"/>
      <w:r w:rsidRPr="009A58C9">
        <w:rPr>
          <w:rFonts w:ascii="Consolas" w:eastAsia="Times New Roman" w:hAnsi="Consolas" w:cs="Consolas"/>
          <w:color w:val="000000"/>
          <w:kern w:val="0"/>
          <w:sz w:val="17"/>
          <w:szCs w:val="17"/>
          <w:shd w:val="clear" w:color="auto" w:fill="F5F2F0"/>
          <w14:ligatures w14:val="none"/>
        </w:rPr>
        <w:t>-editor</w:t>
      </w:r>
      <w:r w:rsidRPr="009A58C9">
        <w:rPr>
          <w:rFonts w:ascii="MS Gothic" w:eastAsia="MS Gothic" w:hAnsi="MS Gothic" w:cs="MS Gothic" w:hint="eastAsia"/>
          <w:color w:val="333333"/>
          <w:kern w:val="0"/>
          <w:sz w:val="18"/>
          <w:szCs w:val="18"/>
          <w14:ligatures w14:val="none"/>
        </w:rPr>
        <w:t>、</w:t>
      </w:r>
      <w:proofErr w:type="spellStart"/>
      <w:r w:rsidRPr="009A58C9">
        <w:rPr>
          <w:rFonts w:ascii="Consolas" w:eastAsia="Times New Roman" w:hAnsi="Consolas" w:cs="Consolas"/>
          <w:color w:val="000000"/>
          <w:kern w:val="0"/>
          <w:sz w:val="17"/>
          <w:szCs w:val="17"/>
          <w:shd w:val="clear" w:color="auto" w:fill="F5F2F0"/>
          <w14:ligatures w14:val="none"/>
        </w:rPr>
        <w:t>revisionThis</w:t>
      </w:r>
      <w:proofErr w:type="spellEnd"/>
      <w:r w:rsidRPr="009A58C9">
        <w:rPr>
          <w:rFonts w:ascii="Consolas" w:eastAsia="Times New Roman" w:hAnsi="Consolas" w:cs="Consolas"/>
          <w:color w:val="000000"/>
          <w:kern w:val="0"/>
          <w:sz w:val="17"/>
          <w:szCs w:val="17"/>
          <w:shd w:val="clear" w:color="auto" w:fill="F5F2F0"/>
          <w14:ligatures w14:val="none"/>
        </w:rPr>
        <w:t>-editor</w:t>
      </w:r>
      <w:r w:rsidRPr="009A58C9">
        <w:rPr>
          <w:rFonts w:ascii="MS Gothic" w:eastAsia="MS Gothic" w:hAnsi="MS Gothic" w:cs="MS Gothic" w:hint="eastAsia"/>
          <w:color w:val="333333"/>
          <w:kern w:val="0"/>
          <w:sz w:val="18"/>
          <w:szCs w:val="18"/>
          <w14:ligatures w14:val="none"/>
        </w:rPr>
        <w:t>）</w:t>
      </w:r>
      <w:proofErr w:type="spellStart"/>
      <w:r w:rsidRPr="009A58C9">
        <w:rPr>
          <w:rFonts w:ascii="MS Gothic" w:eastAsia="MS Gothic" w:hAnsi="MS Gothic" w:cs="MS Gothic" w:hint="eastAsia"/>
          <w:color w:val="333333"/>
          <w:kern w:val="0"/>
          <w:sz w:val="18"/>
          <w:szCs w:val="18"/>
          <w14:ligatures w14:val="none"/>
        </w:rPr>
        <w:t>を遵守し、規制情報が</w:t>
      </w:r>
      <w:proofErr w:type="spellEnd"/>
      <w:r w:rsidRPr="009A58C9">
        <w:rPr>
          <w:rFonts w:ascii="Verdana" w:eastAsia="Times New Roman" w:hAnsi="Verdana" w:cs="Times New Roman"/>
          <w:color w:val="333333"/>
          <w:kern w:val="0"/>
          <w:sz w:val="18"/>
          <w:szCs w:val="18"/>
          <w14:ligatures w14:val="none"/>
        </w:rPr>
        <w:t>FHIR</w:t>
      </w:r>
      <w:proofErr w:type="spellStart"/>
      <w:r w:rsidRPr="009A58C9">
        <w:rPr>
          <w:rFonts w:ascii="MS Gothic" w:eastAsia="MS Gothic" w:hAnsi="MS Gothic" w:cs="MS Gothic" w:hint="eastAsia"/>
          <w:color w:val="333333"/>
          <w:kern w:val="0"/>
          <w:sz w:val="18"/>
          <w:szCs w:val="18"/>
          <w14:ligatures w14:val="none"/>
        </w:rPr>
        <w:t>で正確に表現されるようにします</w:t>
      </w:r>
      <w:proofErr w:type="spellEnd"/>
      <w:r w:rsidRPr="009A58C9">
        <w:rPr>
          <w:rFonts w:ascii="MS Gothic" w:eastAsia="MS Gothic" w:hAnsi="MS Gothic" w:cs="MS Gothic"/>
          <w:color w:val="333333"/>
          <w:kern w:val="0"/>
          <w:sz w:val="18"/>
          <w:szCs w:val="18"/>
          <w14:ligatures w14:val="none"/>
        </w:rPr>
        <w:t>。</w:t>
      </w:r>
    </w:p>
    <w:p w14:paraId="030E53EE" w14:textId="77777777" w:rsidR="009A58C9" w:rsidRPr="009A58C9" w:rsidRDefault="009A58C9" w:rsidP="009A58C9">
      <w:pPr>
        <w:numPr>
          <w:ilvl w:val="0"/>
          <w:numId w:val="1"/>
        </w:numPr>
        <w:spacing w:after="75" w:line="336" w:lineRule="atLeast"/>
        <w:rPr>
          <w:rFonts w:ascii="Verdana" w:eastAsia="Times New Roman" w:hAnsi="Verdana" w:cs="Times New Roman"/>
          <w:color w:val="333333"/>
          <w:kern w:val="0"/>
          <w:sz w:val="18"/>
          <w:szCs w:val="18"/>
          <w14:ligatures w14:val="none"/>
        </w:rPr>
      </w:pPr>
      <w:proofErr w:type="spellStart"/>
      <w:r w:rsidRPr="009A58C9">
        <w:rPr>
          <w:rFonts w:ascii="MS Gothic" w:eastAsia="MS Gothic" w:hAnsi="MS Gothic" w:cs="MS Gothic" w:hint="eastAsia"/>
          <w:b/>
          <w:bCs/>
          <w:color w:val="333333"/>
          <w:kern w:val="0"/>
          <w:sz w:val="18"/>
          <w:szCs w:val="18"/>
          <w14:ligatures w14:val="none"/>
        </w:rPr>
        <w:t>相互運用性</w:t>
      </w:r>
      <w:proofErr w:type="spellEnd"/>
      <w:r w:rsidRPr="009A58C9">
        <w:rPr>
          <w:rFonts w:ascii="MS Gothic" w:eastAsia="MS Gothic" w:hAnsi="MS Gothic" w:cs="MS Gothic" w:hint="eastAsia"/>
          <w:color w:val="333333"/>
          <w:kern w:val="0"/>
          <w:sz w:val="18"/>
          <w:szCs w:val="18"/>
          <w14:ligatures w14:val="none"/>
        </w:rPr>
        <w:t>：</w:t>
      </w:r>
      <w:r w:rsidRPr="009A58C9">
        <w:rPr>
          <w:rFonts w:ascii="Verdana" w:eastAsia="Times New Roman" w:hAnsi="Verdana" w:cs="Times New Roman"/>
          <w:color w:val="333333"/>
          <w:kern w:val="0"/>
          <w:sz w:val="18"/>
          <w:szCs w:val="18"/>
          <w14:ligatures w14:val="none"/>
        </w:rPr>
        <w:t>FHIR</w:t>
      </w:r>
      <w:r w:rsidRPr="009A58C9">
        <w:rPr>
          <w:rFonts w:ascii="MS Gothic" w:eastAsia="MS Gothic" w:hAnsi="MS Gothic" w:cs="MS Gothic" w:hint="eastAsia"/>
          <w:color w:val="333333"/>
          <w:kern w:val="0"/>
          <w:sz w:val="18"/>
          <w:szCs w:val="18"/>
          <w14:ligatures w14:val="none"/>
        </w:rPr>
        <w:t>を通じて日本の医療システムとの統合を可能にし、日本国内でのファーマコビジランスや臨床意思決定支援などのユースケースをサポートします</w:t>
      </w:r>
      <w:r w:rsidRPr="009A58C9">
        <w:rPr>
          <w:rFonts w:ascii="MS Gothic" w:eastAsia="MS Gothic" w:hAnsi="MS Gothic" w:cs="MS Gothic"/>
          <w:color w:val="333333"/>
          <w:kern w:val="0"/>
          <w:sz w:val="18"/>
          <w:szCs w:val="18"/>
          <w14:ligatures w14:val="none"/>
        </w:rPr>
        <w:t>。</w:t>
      </w:r>
    </w:p>
    <w:p w14:paraId="57B6835D" w14:textId="77777777" w:rsidR="009A58C9" w:rsidRPr="009A58C9" w:rsidRDefault="009A58C9" w:rsidP="009A58C9">
      <w:pPr>
        <w:numPr>
          <w:ilvl w:val="0"/>
          <w:numId w:val="1"/>
        </w:numPr>
        <w:spacing w:after="75" w:line="336" w:lineRule="atLeast"/>
        <w:rPr>
          <w:rFonts w:ascii="Verdana" w:eastAsia="Times New Roman" w:hAnsi="Verdana" w:cs="Times New Roman"/>
          <w:color w:val="333333"/>
          <w:kern w:val="0"/>
          <w:sz w:val="18"/>
          <w:szCs w:val="18"/>
          <w14:ligatures w14:val="none"/>
        </w:rPr>
      </w:pPr>
      <w:proofErr w:type="spellStart"/>
      <w:r w:rsidRPr="009A58C9">
        <w:rPr>
          <w:rFonts w:ascii="MS Gothic" w:eastAsia="MS Gothic" w:hAnsi="MS Gothic" w:cs="MS Gothic" w:hint="eastAsia"/>
          <w:b/>
          <w:bCs/>
          <w:color w:val="333333"/>
          <w:kern w:val="0"/>
          <w:sz w:val="18"/>
          <w:szCs w:val="18"/>
          <w14:ligatures w14:val="none"/>
        </w:rPr>
        <w:t>ツールおよび検証</w:t>
      </w:r>
      <w:proofErr w:type="spellEnd"/>
      <w:r w:rsidRPr="009A58C9">
        <w:rPr>
          <w:rFonts w:ascii="MS Gothic" w:eastAsia="MS Gothic" w:hAnsi="MS Gothic" w:cs="MS Gothic" w:hint="eastAsia"/>
          <w:color w:val="333333"/>
          <w:kern w:val="0"/>
          <w:sz w:val="18"/>
          <w:szCs w:val="18"/>
          <w14:ligatures w14:val="none"/>
        </w:rPr>
        <w:t>：</w:t>
      </w:r>
      <w:r w:rsidRPr="009A58C9">
        <w:rPr>
          <w:rFonts w:ascii="Verdana" w:eastAsia="Times New Roman" w:hAnsi="Verdana" w:cs="Times New Roman"/>
          <w:color w:val="333333"/>
          <w:kern w:val="0"/>
          <w:sz w:val="18"/>
          <w:szCs w:val="18"/>
          <w14:ligatures w14:val="none"/>
        </w:rPr>
        <w:t>PMDA XML</w:t>
      </w:r>
      <w:r w:rsidRPr="009A58C9">
        <w:rPr>
          <w:rFonts w:ascii="MS Gothic" w:eastAsia="MS Gothic" w:hAnsi="MS Gothic" w:cs="MS Gothic" w:hint="eastAsia"/>
          <w:color w:val="333333"/>
          <w:kern w:val="0"/>
          <w:sz w:val="18"/>
          <w:szCs w:val="18"/>
          <w14:ligatures w14:val="none"/>
        </w:rPr>
        <w:t>を</w:t>
      </w:r>
      <w:r w:rsidRPr="009A58C9">
        <w:rPr>
          <w:rFonts w:ascii="Verdana" w:eastAsia="Times New Roman" w:hAnsi="Verdana" w:cs="Times New Roman"/>
          <w:color w:val="333333"/>
          <w:kern w:val="0"/>
          <w:sz w:val="18"/>
          <w:szCs w:val="18"/>
          <w14:ligatures w14:val="none"/>
        </w:rPr>
        <w:t xml:space="preserve">FHIR </w:t>
      </w:r>
      <w:proofErr w:type="spellStart"/>
      <w:r w:rsidRPr="009A58C9">
        <w:rPr>
          <w:rFonts w:ascii="Verdana" w:eastAsia="Times New Roman" w:hAnsi="Verdana" w:cs="Times New Roman"/>
          <w:color w:val="333333"/>
          <w:kern w:val="0"/>
          <w:sz w:val="18"/>
          <w:szCs w:val="18"/>
          <w14:ligatures w14:val="none"/>
        </w:rPr>
        <w:t>ePI</w:t>
      </w:r>
      <w:r w:rsidRPr="009A58C9">
        <w:rPr>
          <w:rFonts w:ascii="MS Gothic" w:eastAsia="MS Gothic" w:hAnsi="MS Gothic" w:cs="MS Gothic" w:hint="eastAsia"/>
          <w:color w:val="333333"/>
          <w:kern w:val="0"/>
          <w:sz w:val="18"/>
          <w:szCs w:val="18"/>
          <w14:ligatures w14:val="none"/>
        </w:rPr>
        <w:t>に変換し、結果として得られる</w:t>
      </w:r>
      <w:proofErr w:type="spellEnd"/>
      <w:r w:rsidRPr="009A58C9">
        <w:rPr>
          <w:rFonts w:ascii="Verdana" w:eastAsia="Times New Roman" w:hAnsi="Verdana" w:cs="Times New Roman"/>
          <w:color w:val="333333"/>
          <w:kern w:val="0"/>
          <w:sz w:val="18"/>
          <w:szCs w:val="18"/>
          <w14:ligatures w14:val="none"/>
        </w:rPr>
        <w:t>FHIR</w:t>
      </w:r>
      <w:proofErr w:type="spellStart"/>
      <w:r w:rsidRPr="009A58C9">
        <w:rPr>
          <w:rFonts w:ascii="MS Gothic" w:eastAsia="MS Gothic" w:hAnsi="MS Gothic" w:cs="MS Gothic" w:hint="eastAsia"/>
          <w:color w:val="333333"/>
          <w:kern w:val="0"/>
          <w:sz w:val="18"/>
          <w:szCs w:val="18"/>
          <w14:ligatures w14:val="none"/>
        </w:rPr>
        <w:t>リソースを本</w:t>
      </w:r>
      <w:proofErr w:type="spellEnd"/>
      <w:r w:rsidRPr="009A58C9">
        <w:rPr>
          <w:rFonts w:ascii="Verdana" w:eastAsia="Times New Roman" w:hAnsi="Verdana" w:cs="Times New Roman"/>
          <w:color w:val="333333"/>
          <w:kern w:val="0"/>
          <w:sz w:val="18"/>
          <w:szCs w:val="18"/>
          <w14:ligatures w14:val="none"/>
        </w:rPr>
        <w:t>IG</w:t>
      </w:r>
      <w:proofErr w:type="spellStart"/>
      <w:r w:rsidRPr="009A58C9">
        <w:rPr>
          <w:rFonts w:ascii="MS Gothic" w:eastAsia="MS Gothic" w:hAnsi="MS Gothic" w:cs="MS Gothic" w:hint="eastAsia"/>
          <w:color w:val="333333"/>
          <w:kern w:val="0"/>
          <w:sz w:val="18"/>
          <w:szCs w:val="18"/>
          <w14:ligatures w14:val="none"/>
        </w:rPr>
        <w:t>に対して検証するためのツール、プロファイル、および検証プロセスのガイダンスを提供します</w:t>
      </w:r>
      <w:proofErr w:type="spellEnd"/>
      <w:r w:rsidRPr="009A58C9">
        <w:rPr>
          <w:rFonts w:ascii="MS Gothic" w:eastAsia="MS Gothic" w:hAnsi="MS Gothic" w:cs="MS Gothic"/>
          <w:color w:val="333333"/>
          <w:kern w:val="0"/>
          <w:sz w:val="18"/>
          <w:szCs w:val="18"/>
          <w14:ligatures w14:val="none"/>
        </w:rPr>
        <w:t>。</w:t>
      </w:r>
    </w:p>
    <w:p w14:paraId="0FDA5F95" w14:textId="77777777" w:rsidR="009A58C9" w:rsidRPr="009A58C9" w:rsidRDefault="009A58C9" w:rsidP="009A58C9">
      <w:pPr>
        <w:spacing w:after="150" w:line="336" w:lineRule="atLeast"/>
        <w:rPr>
          <w:rFonts w:ascii="Verdana" w:eastAsia="Times New Roman" w:hAnsi="Verdana" w:cs="Times New Roman"/>
          <w:color w:val="333333"/>
          <w:kern w:val="0"/>
          <w:sz w:val="18"/>
          <w:szCs w:val="18"/>
          <w14:ligatures w14:val="none"/>
        </w:rPr>
      </w:pPr>
      <w:r w:rsidRPr="009A58C9">
        <w:rPr>
          <w:rFonts w:ascii="MS Gothic" w:eastAsia="MS Gothic" w:hAnsi="MS Gothic" w:cs="MS Gothic" w:hint="eastAsia"/>
          <w:color w:val="333333"/>
          <w:kern w:val="0"/>
          <w:sz w:val="18"/>
          <w:szCs w:val="18"/>
          <w14:ligatures w14:val="none"/>
        </w:rPr>
        <w:t>本</w:t>
      </w:r>
      <w:r w:rsidRPr="009A58C9">
        <w:rPr>
          <w:rFonts w:ascii="Verdana" w:eastAsia="Times New Roman" w:hAnsi="Verdana" w:cs="Times New Roman"/>
          <w:color w:val="333333"/>
          <w:kern w:val="0"/>
          <w:sz w:val="18"/>
          <w:szCs w:val="18"/>
          <w14:ligatures w14:val="none"/>
        </w:rPr>
        <w:t>IG</w:t>
      </w:r>
      <w:r w:rsidRPr="009A58C9">
        <w:rPr>
          <w:rFonts w:ascii="MS Gothic" w:eastAsia="MS Gothic" w:hAnsi="MS Gothic" w:cs="MS Gothic" w:hint="eastAsia"/>
          <w:color w:val="333333"/>
          <w:kern w:val="0"/>
          <w:sz w:val="18"/>
          <w:szCs w:val="18"/>
          <w14:ligatures w14:val="none"/>
        </w:rPr>
        <w:t>は、</w:t>
      </w:r>
      <w:r w:rsidRPr="009A58C9">
        <w:rPr>
          <w:rFonts w:ascii="Verdana" w:eastAsia="Times New Roman" w:hAnsi="Verdana" w:cs="Times New Roman"/>
          <w:color w:val="333333"/>
          <w:kern w:val="0"/>
          <w:sz w:val="18"/>
          <w:szCs w:val="18"/>
          <w14:ligatures w14:val="none"/>
        </w:rPr>
        <w:t>PMDA</w:t>
      </w:r>
      <w:proofErr w:type="spellStart"/>
      <w:r w:rsidRPr="009A58C9">
        <w:rPr>
          <w:rFonts w:ascii="MS Gothic" w:eastAsia="MS Gothic" w:hAnsi="MS Gothic" w:cs="MS Gothic" w:hint="eastAsia"/>
          <w:color w:val="333333"/>
          <w:kern w:val="0"/>
          <w:sz w:val="18"/>
          <w:szCs w:val="18"/>
          <w14:ligatures w14:val="none"/>
        </w:rPr>
        <w:t>の規制プロセス、承認ワークフロ</w:t>
      </w:r>
      <w:proofErr w:type="spellEnd"/>
      <w:r w:rsidRPr="009A58C9">
        <w:rPr>
          <w:rFonts w:ascii="MS Gothic" w:eastAsia="MS Gothic" w:hAnsi="MS Gothic" w:cs="MS Gothic" w:hint="eastAsia"/>
          <w:color w:val="333333"/>
          <w:kern w:val="0"/>
          <w:sz w:val="18"/>
          <w:szCs w:val="18"/>
          <w14:ligatures w14:val="none"/>
        </w:rPr>
        <w:t>ー、</w:t>
      </w:r>
      <w:proofErr w:type="spellStart"/>
      <w:r w:rsidRPr="009A58C9">
        <w:rPr>
          <w:rFonts w:ascii="MS Gothic" w:eastAsia="MS Gothic" w:hAnsi="MS Gothic" w:cs="MS Gothic" w:hint="eastAsia"/>
          <w:color w:val="333333"/>
          <w:kern w:val="0"/>
          <w:sz w:val="18"/>
          <w:szCs w:val="18"/>
          <w14:ligatures w14:val="none"/>
        </w:rPr>
        <w:t>または添付文書の内容の変更には適用されません。これらは引き続き</w:t>
      </w:r>
      <w:proofErr w:type="spellEnd"/>
      <w:r w:rsidRPr="009A58C9">
        <w:rPr>
          <w:rFonts w:ascii="Verdana" w:eastAsia="Times New Roman" w:hAnsi="Verdana" w:cs="Times New Roman"/>
          <w:color w:val="333333"/>
          <w:kern w:val="0"/>
          <w:sz w:val="18"/>
          <w:szCs w:val="18"/>
          <w14:ligatures w14:val="none"/>
        </w:rPr>
        <w:t>PMDA</w:t>
      </w:r>
      <w:proofErr w:type="spellStart"/>
      <w:r w:rsidRPr="009A58C9">
        <w:rPr>
          <w:rFonts w:ascii="MS Gothic" w:eastAsia="MS Gothic" w:hAnsi="MS Gothic" w:cs="MS Gothic" w:hint="eastAsia"/>
          <w:color w:val="333333"/>
          <w:kern w:val="0"/>
          <w:sz w:val="18"/>
          <w:szCs w:val="18"/>
          <w14:ligatures w14:val="none"/>
        </w:rPr>
        <w:t>の管轄下にあります</w:t>
      </w:r>
      <w:proofErr w:type="spellEnd"/>
      <w:r w:rsidRPr="009A58C9">
        <w:rPr>
          <w:rFonts w:ascii="MS Gothic" w:eastAsia="MS Gothic" w:hAnsi="MS Gothic" w:cs="MS Gothic"/>
          <w:color w:val="333333"/>
          <w:kern w:val="0"/>
          <w:sz w:val="18"/>
          <w:szCs w:val="18"/>
          <w14:ligatures w14:val="none"/>
        </w:rPr>
        <w:t>。</w:t>
      </w:r>
    </w:p>
    <w:p w14:paraId="4791849C" w14:textId="77777777" w:rsidR="009A58C9" w:rsidRPr="009A58C9" w:rsidRDefault="009A58C9" w:rsidP="009A58C9">
      <w:pPr>
        <w:pBdr>
          <w:bottom w:val="single" w:sz="6" w:space="2" w:color="DCDCDC"/>
        </w:pBdr>
        <w:spacing w:before="240" w:after="96" w:line="240" w:lineRule="atLeast"/>
        <w:outlineLvl w:val="1"/>
        <w:rPr>
          <w:rFonts w:ascii="Helvetica Neue" w:eastAsia="Times New Roman" w:hAnsi="Helvetica Neue" w:cs="Times New Roman"/>
          <w:color w:val="000000"/>
          <w:kern w:val="0"/>
          <w:sz w:val="34"/>
          <w:szCs w:val="34"/>
          <w14:ligatures w14:val="none"/>
        </w:rPr>
      </w:pPr>
      <w:bookmarkStart w:id="5" w:name="_Toc202561929"/>
      <w:proofErr w:type="spellStart"/>
      <w:r w:rsidRPr="009A58C9">
        <w:rPr>
          <w:rFonts w:ascii="MS Mincho" w:eastAsia="MS Mincho" w:hAnsi="MS Mincho" w:cs="MS Mincho" w:hint="eastAsia"/>
          <w:color w:val="000000"/>
          <w:kern w:val="0"/>
          <w:sz w:val="34"/>
          <w:szCs w:val="34"/>
          <w14:ligatures w14:val="none"/>
        </w:rPr>
        <w:t>目</w:t>
      </w:r>
      <w:r w:rsidRPr="009A58C9">
        <w:rPr>
          <w:rFonts w:ascii="MS Mincho" w:eastAsia="MS Mincho" w:hAnsi="MS Mincho" w:cs="MS Mincho"/>
          <w:color w:val="000000"/>
          <w:kern w:val="0"/>
          <w:sz w:val="34"/>
          <w:szCs w:val="34"/>
          <w14:ligatures w14:val="none"/>
        </w:rPr>
        <w:t>的</w:t>
      </w:r>
      <w:bookmarkEnd w:id="5"/>
      <w:proofErr w:type="spellEnd"/>
    </w:p>
    <w:p w14:paraId="34993854" w14:textId="77777777" w:rsidR="009A58C9" w:rsidRPr="009A58C9" w:rsidRDefault="009A58C9" w:rsidP="009A58C9">
      <w:pPr>
        <w:spacing w:after="150" w:line="336" w:lineRule="atLeast"/>
        <w:rPr>
          <w:rFonts w:ascii="Verdana" w:eastAsia="Times New Roman" w:hAnsi="Verdana" w:cs="Times New Roman"/>
          <w:color w:val="333333"/>
          <w:kern w:val="0"/>
          <w:sz w:val="18"/>
          <w:szCs w:val="18"/>
          <w14:ligatures w14:val="none"/>
        </w:rPr>
      </w:pPr>
      <w:proofErr w:type="spellStart"/>
      <w:r w:rsidRPr="009A58C9">
        <w:rPr>
          <w:rFonts w:ascii="Verdana" w:eastAsia="Times New Roman" w:hAnsi="Verdana" w:cs="Times New Roman"/>
          <w:color w:val="333333"/>
          <w:kern w:val="0"/>
          <w:sz w:val="18"/>
          <w:szCs w:val="18"/>
          <w14:ligatures w14:val="none"/>
        </w:rPr>
        <w:t>ePI</w:t>
      </w:r>
      <w:r w:rsidRPr="009A58C9">
        <w:rPr>
          <w:rFonts w:ascii="MS Gothic" w:eastAsia="MS Gothic" w:hAnsi="MS Gothic" w:cs="MS Gothic" w:hint="eastAsia"/>
          <w:color w:val="333333"/>
          <w:kern w:val="0"/>
          <w:sz w:val="18"/>
          <w:szCs w:val="18"/>
          <w14:ligatures w14:val="none"/>
        </w:rPr>
        <w:t>日本実装ガイドの目的は以下の通りです</w:t>
      </w:r>
      <w:proofErr w:type="spellEnd"/>
      <w:r w:rsidRPr="009A58C9">
        <w:rPr>
          <w:rFonts w:ascii="MS Gothic" w:eastAsia="MS Gothic" w:hAnsi="MS Gothic" w:cs="MS Gothic"/>
          <w:color w:val="333333"/>
          <w:kern w:val="0"/>
          <w:sz w:val="18"/>
          <w:szCs w:val="18"/>
          <w14:ligatures w14:val="none"/>
        </w:rPr>
        <w:t>：</w:t>
      </w:r>
    </w:p>
    <w:p w14:paraId="7512B851" w14:textId="77777777" w:rsidR="009A58C9" w:rsidRPr="009A58C9" w:rsidRDefault="009A58C9" w:rsidP="009A58C9">
      <w:pPr>
        <w:numPr>
          <w:ilvl w:val="0"/>
          <w:numId w:val="2"/>
        </w:numPr>
        <w:spacing w:after="75"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b/>
          <w:bCs/>
          <w:color w:val="333333"/>
          <w:kern w:val="0"/>
          <w:sz w:val="18"/>
          <w:szCs w:val="18"/>
          <w14:ligatures w14:val="none"/>
        </w:rPr>
        <w:t xml:space="preserve">FHIR </w:t>
      </w:r>
      <w:proofErr w:type="spellStart"/>
      <w:r w:rsidRPr="009A58C9">
        <w:rPr>
          <w:rFonts w:ascii="Verdana" w:eastAsia="Times New Roman" w:hAnsi="Verdana" w:cs="Times New Roman"/>
          <w:b/>
          <w:bCs/>
          <w:color w:val="333333"/>
          <w:kern w:val="0"/>
          <w:sz w:val="18"/>
          <w:szCs w:val="18"/>
          <w14:ligatures w14:val="none"/>
        </w:rPr>
        <w:t>ePI</w:t>
      </w:r>
      <w:r w:rsidRPr="009A58C9">
        <w:rPr>
          <w:rFonts w:ascii="MS Gothic" w:eastAsia="MS Gothic" w:hAnsi="MS Gothic" w:cs="MS Gothic" w:hint="eastAsia"/>
          <w:b/>
          <w:bCs/>
          <w:color w:val="333333"/>
          <w:kern w:val="0"/>
          <w:sz w:val="18"/>
          <w:szCs w:val="18"/>
          <w14:ligatures w14:val="none"/>
        </w:rPr>
        <w:t>への移行を促進</w:t>
      </w:r>
      <w:proofErr w:type="spellEnd"/>
      <w:r w:rsidRPr="009A58C9">
        <w:rPr>
          <w:rFonts w:ascii="MS Gothic" w:eastAsia="MS Gothic" w:hAnsi="MS Gothic" w:cs="MS Gothic" w:hint="eastAsia"/>
          <w:color w:val="333333"/>
          <w:kern w:val="0"/>
          <w:sz w:val="18"/>
          <w:szCs w:val="18"/>
          <w14:ligatures w14:val="none"/>
        </w:rPr>
        <w:t>：</w:t>
      </w:r>
      <w:r w:rsidRPr="009A58C9">
        <w:rPr>
          <w:rFonts w:ascii="Verdana" w:eastAsia="Times New Roman" w:hAnsi="Verdana" w:cs="Times New Roman"/>
          <w:color w:val="333333"/>
          <w:kern w:val="0"/>
          <w:sz w:val="18"/>
          <w:szCs w:val="18"/>
          <w14:ligatures w14:val="none"/>
        </w:rPr>
        <w:t>PMDA XML</w:t>
      </w:r>
      <w:proofErr w:type="spellStart"/>
      <w:r w:rsidRPr="009A58C9">
        <w:rPr>
          <w:rFonts w:ascii="MS Gothic" w:eastAsia="MS Gothic" w:hAnsi="MS Gothic" w:cs="MS Gothic" w:hint="eastAsia"/>
          <w:color w:val="333333"/>
          <w:kern w:val="0"/>
          <w:sz w:val="18"/>
          <w:szCs w:val="18"/>
          <w14:ligatures w14:val="none"/>
        </w:rPr>
        <w:t>ベースの添付文書を</w:t>
      </w:r>
      <w:proofErr w:type="spellEnd"/>
      <w:r w:rsidRPr="009A58C9">
        <w:rPr>
          <w:rFonts w:ascii="Verdana" w:eastAsia="Times New Roman" w:hAnsi="Verdana" w:cs="Times New Roman"/>
          <w:color w:val="333333"/>
          <w:kern w:val="0"/>
          <w:sz w:val="18"/>
          <w:szCs w:val="18"/>
          <w14:ligatures w14:val="none"/>
        </w:rPr>
        <w:t xml:space="preserve">FHIR </w:t>
      </w:r>
      <w:proofErr w:type="spellStart"/>
      <w:r w:rsidRPr="009A58C9">
        <w:rPr>
          <w:rFonts w:ascii="Verdana" w:eastAsia="Times New Roman" w:hAnsi="Verdana" w:cs="Times New Roman"/>
          <w:color w:val="333333"/>
          <w:kern w:val="0"/>
          <w:sz w:val="18"/>
          <w:szCs w:val="18"/>
          <w14:ligatures w14:val="none"/>
        </w:rPr>
        <w:t>ePI</w:t>
      </w:r>
      <w:r w:rsidRPr="009A58C9">
        <w:rPr>
          <w:rFonts w:ascii="MS Gothic" w:eastAsia="MS Gothic" w:hAnsi="MS Gothic" w:cs="MS Gothic" w:hint="eastAsia"/>
          <w:color w:val="333333"/>
          <w:kern w:val="0"/>
          <w:sz w:val="18"/>
          <w:szCs w:val="18"/>
          <w14:ligatures w14:val="none"/>
        </w:rPr>
        <w:t>に変換するための明確なマッピングと例を提供し、既存のワークフローへの影響を最小限に抑えます</w:t>
      </w:r>
      <w:proofErr w:type="spellEnd"/>
      <w:r w:rsidRPr="009A58C9">
        <w:rPr>
          <w:rFonts w:ascii="MS Gothic" w:eastAsia="MS Gothic" w:hAnsi="MS Gothic" w:cs="MS Gothic"/>
          <w:color w:val="333333"/>
          <w:kern w:val="0"/>
          <w:sz w:val="18"/>
          <w:szCs w:val="18"/>
          <w14:ligatures w14:val="none"/>
        </w:rPr>
        <w:t>。</w:t>
      </w:r>
    </w:p>
    <w:p w14:paraId="6A35F867" w14:textId="77777777" w:rsidR="009A58C9" w:rsidRPr="009A58C9" w:rsidRDefault="009A58C9" w:rsidP="009A58C9">
      <w:pPr>
        <w:numPr>
          <w:ilvl w:val="0"/>
          <w:numId w:val="2"/>
        </w:numPr>
        <w:spacing w:after="75" w:line="336" w:lineRule="atLeast"/>
        <w:rPr>
          <w:rFonts w:ascii="Verdana" w:eastAsia="Times New Roman" w:hAnsi="Verdana" w:cs="Times New Roman"/>
          <w:color w:val="333333"/>
          <w:kern w:val="0"/>
          <w:sz w:val="18"/>
          <w:szCs w:val="18"/>
          <w14:ligatures w14:val="none"/>
        </w:rPr>
      </w:pPr>
      <w:proofErr w:type="spellStart"/>
      <w:r w:rsidRPr="009A58C9">
        <w:rPr>
          <w:rFonts w:ascii="MS Gothic" w:eastAsia="MS Gothic" w:hAnsi="MS Gothic" w:cs="MS Gothic" w:hint="eastAsia"/>
          <w:b/>
          <w:bCs/>
          <w:color w:val="333333"/>
          <w:kern w:val="0"/>
          <w:sz w:val="18"/>
          <w:szCs w:val="18"/>
          <w14:ligatures w14:val="none"/>
        </w:rPr>
        <w:t>日本固有の要件を維持</w:t>
      </w:r>
      <w:r w:rsidRPr="009A58C9">
        <w:rPr>
          <w:rFonts w:ascii="MS Gothic" w:eastAsia="MS Gothic" w:hAnsi="MS Gothic" w:cs="MS Gothic" w:hint="eastAsia"/>
          <w:color w:val="333333"/>
          <w:kern w:val="0"/>
          <w:sz w:val="18"/>
          <w:szCs w:val="18"/>
          <w14:ligatures w14:val="none"/>
        </w:rPr>
        <w:t>：日本の添付文書テンプレート（セクション見出し、スタイル（例</w:t>
      </w:r>
      <w:proofErr w:type="spellEnd"/>
      <w:r w:rsidRPr="009A58C9">
        <w:rPr>
          <w:rFonts w:ascii="MS Gothic" w:eastAsia="MS Gothic" w:hAnsi="MS Gothic" w:cs="MS Gothic" w:hint="eastAsia"/>
          <w:color w:val="333333"/>
          <w:kern w:val="0"/>
          <w:sz w:val="18"/>
          <w:szCs w:val="18"/>
          <w14:ligatures w14:val="none"/>
        </w:rPr>
        <w:t>：</w:t>
      </w:r>
      <w:r w:rsidRPr="009A58C9">
        <w:rPr>
          <w:rFonts w:ascii="Consolas" w:eastAsia="Times New Roman" w:hAnsi="Consolas" w:cs="Consolas"/>
          <w:color w:val="000000"/>
          <w:kern w:val="0"/>
          <w:sz w:val="17"/>
          <w:szCs w:val="17"/>
          <w:shd w:val="clear" w:color="auto" w:fill="F5F2F0"/>
          <w14:ligatures w14:val="none"/>
        </w:rPr>
        <w:t>preview.css</w:t>
      </w:r>
      <w:proofErr w:type="spellStart"/>
      <w:r w:rsidRPr="009A58C9">
        <w:rPr>
          <w:rFonts w:ascii="MS Gothic" w:eastAsia="MS Gothic" w:hAnsi="MS Gothic" w:cs="MS Gothic" w:hint="eastAsia"/>
          <w:color w:val="333333"/>
          <w:kern w:val="0"/>
          <w:sz w:val="18"/>
          <w:szCs w:val="18"/>
          <w14:ligatures w14:val="none"/>
        </w:rPr>
        <w:t>で定義</w:t>
      </w:r>
      <w:proofErr w:type="spellEnd"/>
      <w:r w:rsidRPr="009A58C9">
        <w:rPr>
          <w:rFonts w:ascii="MS Gothic" w:eastAsia="MS Gothic" w:hAnsi="MS Gothic" w:cs="MS Gothic" w:hint="eastAsia"/>
          <w:color w:val="333333"/>
          <w:kern w:val="0"/>
          <w:sz w:val="18"/>
          <w:szCs w:val="18"/>
          <w14:ligatures w14:val="none"/>
        </w:rPr>
        <w:t>）、</w:t>
      </w:r>
      <w:proofErr w:type="spellStart"/>
      <w:r w:rsidRPr="009A58C9">
        <w:rPr>
          <w:rFonts w:ascii="MS Gothic" w:eastAsia="MS Gothic" w:hAnsi="MS Gothic" w:cs="MS Gothic" w:hint="eastAsia"/>
          <w:color w:val="333333"/>
          <w:kern w:val="0"/>
          <w:sz w:val="18"/>
          <w:szCs w:val="18"/>
          <w14:ligatures w14:val="none"/>
        </w:rPr>
        <w:t>メタデータなど）が</w:t>
      </w:r>
      <w:proofErr w:type="spellEnd"/>
      <w:r w:rsidRPr="009A58C9">
        <w:rPr>
          <w:rFonts w:ascii="Verdana" w:eastAsia="Times New Roman" w:hAnsi="Verdana" w:cs="Times New Roman"/>
          <w:color w:val="333333"/>
          <w:kern w:val="0"/>
          <w:sz w:val="18"/>
          <w:szCs w:val="18"/>
          <w14:ligatures w14:val="none"/>
        </w:rPr>
        <w:t>FHIR</w:t>
      </w:r>
      <w:proofErr w:type="spellStart"/>
      <w:r w:rsidRPr="009A58C9">
        <w:rPr>
          <w:rFonts w:ascii="MS Gothic" w:eastAsia="MS Gothic" w:hAnsi="MS Gothic" w:cs="MS Gothic" w:hint="eastAsia"/>
          <w:color w:val="333333"/>
          <w:kern w:val="0"/>
          <w:sz w:val="18"/>
          <w:szCs w:val="18"/>
          <w14:ligatures w14:val="none"/>
        </w:rPr>
        <w:t>表現で保持されることを保証します</w:t>
      </w:r>
      <w:proofErr w:type="spellEnd"/>
      <w:r w:rsidRPr="009A58C9">
        <w:rPr>
          <w:rFonts w:ascii="MS Gothic" w:eastAsia="MS Gothic" w:hAnsi="MS Gothic" w:cs="MS Gothic"/>
          <w:color w:val="333333"/>
          <w:kern w:val="0"/>
          <w:sz w:val="18"/>
          <w:szCs w:val="18"/>
          <w14:ligatures w14:val="none"/>
        </w:rPr>
        <w:t>。</w:t>
      </w:r>
    </w:p>
    <w:p w14:paraId="338786B9" w14:textId="77777777" w:rsidR="009A58C9" w:rsidRPr="009A58C9" w:rsidRDefault="009A58C9" w:rsidP="009A58C9">
      <w:pPr>
        <w:numPr>
          <w:ilvl w:val="0"/>
          <w:numId w:val="2"/>
        </w:numPr>
        <w:spacing w:after="75" w:line="336" w:lineRule="atLeast"/>
        <w:rPr>
          <w:rFonts w:ascii="Verdana" w:eastAsia="Times New Roman" w:hAnsi="Verdana" w:cs="Times New Roman"/>
          <w:color w:val="333333"/>
          <w:kern w:val="0"/>
          <w:sz w:val="18"/>
          <w:szCs w:val="18"/>
          <w14:ligatures w14:val="none"/>
        </w:rPr>
      </w:pPr>
      <w:proofErr w:type="spellStart"/>
      <w:r w:rsidRPr="009A58C9">
        <w:rPr>
          <w:rFonts w:ascii="MS Gothic" w:eastAsia="MS Gothic" w:hAnsi="MS Gothic" w:cs="MS Gothic" w:hint="eastAsia"/>
          <w:b/>
          <w:bCs/>
          <w:color w:val="333333"/>
          <w:kern w:val="0"/>
          <w:sz w:val="18"/>
          <w:szCs w:val="18"/>
          <w14:ligatures w14:val="none"/>
        </w:rPr>
        <w:t>相互運用性の向上</w:t>
      </w:r>
      <w:proofErr w:type="spellEnd"/>
      <w:r w:rsidRPr="009A58C9">
        <w:rPr>
          <w:rFonts w:ascii="MS Gothic" w:eastAsia="MS Gothic" w:hAnsi="MS Gothic" w:cs="MS Gothic" w:hint="eastAsia"/>
          <w:color w:val="333333"/>
          <w:kern w:val="0"/>
          <w:sz w:val="18"/>
          <w:szCs w:val="18"/>
          <w14:ligatures w14:val="none"/>
        </w:rPr>
        <w:t>：</w:t>
      </w:r>
      <w:r w:rsidRPr="009A58C9">
        <w:rPr>
          <w:rFonts w:ascii="Verdana" w:eastAsia="Times New Roman" w:hAnsi="Verdana" w:cs="Times New Roman"/>
          <w:color w:val="333333"/>
          <w:kern w:val="0"/>
          <w:sz w:val="18"/>
          <w:szCs w:val="18"/>
          <w14:ligatures w14:val="none"/>
        </w:rPr>
        <w:t>FHIR</w:t>
      </w:r>
      <w:r w:rsidRPr="009A58C9">
        <w:rPr>
          <w:rFonts w:ascii="MS Gothic" w:eastAsia="MS Gothic" w:hAnsi="MS Gothic" w:cs="MS Gothic" w:hint="eastAsia"/>
          <w:color w:val="333333"/>
          <w:kern w:val="0"/>
          <w:sz w:val="18"/>
          <w:szCs w:val="18"/>
          <w14:ligatures w14:val="none"/>
        </w:rPr>
        <w:t>を通じて日本の医療システム内での添付文書データの共有と統合を可能にし、ファーマコビジランスや臨床意思決定支援などのユースケースをサポートします</w:t>
      </w:r>
      <w:r w:rsidRPr="009A58C9">
        <w:rPr>
          <w:rFonts w:ascii="MS Gothic" w:eastAsia="MS Gothic" w:hAnsi="MS Gothic" w:cs="MS Gothic"/>
          <w:color w:val="333333"/>
          <w:kern w:val="0"/>
          <w:sz w:val="18"/>
          <w:szCs w:val="18"/>
          <w14:ligatures w14:val="none"/>
        </w:rPr>
        <w:t>。</w:t>
      </w:r>
    </w:p>
    <w:p w14:paraId="714831FC" w14:textId="77777777" w:rsidR="009A58C9" w:rsidRPr="009A58C9" w:rsidRDefault="009A58C9" w:rsidP="009A58C9">
      <w:pPr>
        <w:numPr>
          <w:ilvl w:val="0"/>
          <w:numId w:val="2"/>
        </w:numPr>
        <w:spacing w:after="75" w:line="336" w:lineRule="atLeast"/>
        <w:rPr>
          <w:rFonts w:ascii="Verdana" w:eastAsia="Times New Roman" w:hAnsi="Verdana" w:cs="Times New Roman"/>
          <w:color w:val="333333"/>
          <w:kern w:val="0"/>
          <w:sz w:val="18"/>
          <w:szCs w:val="18"/>
          <w14:ligatures w14:val="none"/>
        </w:rPr>
      </w:pPr>
      <w:proofErr w:type="spellStart"/>
      <w:r w:rsidRPr="009A58C9">
        <w:rPr>
          <w:rFonts w:ascii="MS Gothic" w:eastAsia="MS Gothic" w:hAnsi="MS Gothic" w:cs="MS Gothic" w:hint="eastAsia"/>
          <w:b/>
          <w:bCs/>
          <w:color w:val="333333"/>
          <w:kern w:val="0"/>
          <w:sz w:val="18"/>
          <w:szCs w:val="18"/>
          <w14:ligatures w14:val="none"/>
        </w:rPr>
        <w:t>多言語アクセシビリティのサポート</w:t>
      </w:r>
      <w:r w:rsidRPr="009A58C9">
        <w:rPr>
          <w:rFonts w:ascii="MS Gothic" w:eastAsia="MS Gothic" w:hAnsi="MS Gothic" w:cs="MS Gothic" w:hint="eastAsia"/>
          <w:color w:val="333333"/>
          <w:kern w:val="0"/>
          <w:sz w:val="18"/>
          <w:szCs w:val="18"/>
          <w14:ligatures w14:val="none"/>
        </w:rPr>
        <w:t>：日本語および英語の添付文書が</w:t>
      </w:r>
      <w:proofErr w:type="spellEnd"/>
      <w:r w:rsidRPr="009A58C9">
        <w:rPr>
          <w:rFonts w:ascii="MS Gothic" w:eastAsia="MS Gothic" w:hAnsi="MS Gothic" w:cs="MS Gothic" w:hint="eastAsia"/>
          <w:color w:val="333333"/>
          <w:kern w:val="0"/>
          <w:sz w:val="18"/>
          <w:szCs w:val="18"/>
          <w14:ligatures w14:val="none"/>
        </w:rPr>
        <w:t>、</w:t>
      </w:r>
      <w:r w:rsidRPr="009A58C9">
        <w:rPr>
          <w:rFonts w:ascii="Consolas" w:eastAsia="Times New Roman" w:hAnsi="Consolas" w:cs="Consolas"/>
          <w:color w:val="000000"/>
          <w:kern w:val="0"/>
          <w:sz w:val="17"/>
          <w:szCs w:val="17"/>
          <w:shd w:val="clear" w:color="auto" w:fill="F5F2F0"/>
          <w14:ligatures w14:val="none"/>
        </w:rPr>
        <w:t>preview_ja.xsl</w:t>
      </w:r>
      <w:proofErr w:type="spellStart"/>
      <w:r w:rsidRPr="009A58C9">
        <w:rPr>
          <w:rFonts w:ascii="MS Gothic" w:eastAsia="MS Gothic" w:hAnsi="MS Gothic" w:cs="MS Gothic" w:hint="eastAsia"/>
          <w:color w:val="333333"/>
          <w:kern w:val="0"/>
          <w:sz w:val="18"/>
          <w:szCs w:val="18"/>
          <w14:ligatures w14:val="none"/>
        </w:rPr>
        <w:t>および</w:t>
      </w:r>
      <w:proofErr w:type="spellEnd"/>
      <w:r w:rsidRPr="009A58C9">
        <w:rPr>
          <w:rFonts w:ascii="Consolas" w:eastAsia="Times New Roman" w:hAnsi="Consolas" w:cs="Consolas"/>
          <w:color w:val="000000"/>
          <w:kern w:val="0"/>
          <w:sz w:val="17"/>
          <w:szCs w:val="17"/>
          <w:shd w:val="clear" w:color="auto" w:fill="F5F2F0"/>
          <w14:ligatures w14:val="none"/>
        </w:rPr>
        <w:t>preview_en.xsl</w:t>
      </w:r>
      <w:proofErr w:type="spellStart"/>
      <w:r w:rsidRPr="009A58C9">
        <w:rPr>
          <w:rFonts w:ascii="MS Gothic" w:eastAsia="MS Gothic" w:hAnsi="MS Gothic" w:cs="MS Gothic" w:hint="eastAsia"/>
          <w:color w:val="333333"/>
          <w:kern w:val="0"/>
          <w:sz w:val="18"/>
          <w:szCs w:val="18"/>
          <w14:ligatures w14:val="none"/>
        </w:rPr>
        <w:t>に従って正確に表現され、スタイル付けされることを保証します</w:t>
      </w:r>
      <w:proofErr w:type="spellEnd"/>
      <w:r w:rsidRPr="009A58C9">
        <w:rPr>
          <w:rFonts w:ascii="MS Gothic" w:eastAsia="MS Gothic" w:hAnsi="MS Gothic" w:cs="MS Gothic"/>
          <w:color w:val="333333"/>
          <w:kern w:val="0"/>
          <w:sz w:val="18"/>
          <w:szCs w:val="18"/>
          <w14:ligatures w14:val="none"/>
        </w:rPr>
        <w:t>。</w:t>
      </w:r>
    </w:p>
    <w:p w14:paraId="79B27506" w14:textId="77777777" w:rsidR="009A58C9" w:rsidRPr="009A58C9" w:rsidRDefault="009A58C9" w:rsidP="009A58C9">
      <w:pPr>
        <w:numPr>
          <w:ilvl w:val="0"/>
          <w:numId w:val="2"/>
        </w:numPr>
        <w:spacing w:after="75" w:line="336" w:lineRule="atLeast"/>
        <w:rPr>
          <w:rFonts w:ascii="Verdana" w:eastAsia="Times New Roman" w:hAnsi="Verdana" w:cs="Times New Roman"/>
          <w:color w:val="333333"/>
          <w:kern w:val="0"/>
          <w:sz w:val="18"/>
          <w:szCs w:val="18"/>
          <w14:ligatures w14:val="none"/>
        </w:rPr>
      </w:pPr>
      <w:proofErr w:type="spellStart"/>
      <w:r w:rsidRPr="009A58C9">
        <w:rPr>
          <w:rFonts w:ascii="MS Gothic" w:eastAsia="MS Gothic" w:hAnsi="MS Gothic" w:cs="MS Gothic" w:hint="eastAsia"/>
          <w:b/>
          <w:bCs/>
          <w:color w:val="333333"/>
          <w:kern w:val="0"/>
          <w:sz w:val="18"/>
          <w:szCs w:val="18"/>
          <w14:ligatures w14:val="none"/>
        </w:rPr>
        <w:t>機械可読性の促進</w:t>
      </w:r>
      <w:proofErr w:type="spellEnd"/>
      <w:r w:rsidRPr="009A58C9">
        <w:rPr>
          <w:rFonts w:ascii="MS Gothic" w:eastAsia="MS Gothic" w:hAnsi="MS Gothic" w:cs="MS Gothic" w:hint="eastAsia"/>
          <w:color w:val="333333"/>
          <w:kern w:val="0"/>
          <w:sz w:val="18"/>
          <w:szCs w:val="18"/>
          <w14:ligatures w14:val="none"/>
        </w:rPr>
        <w:t>：</w:t>
      </w:r>
      <w:r w:rsidRPr="009A58C9">
        <w:rPr>
          <w:rFonts w:ascii="Verdana" w:eastAsia="Times New Roman" w:hAnsi="Verdana" w:cs="Times New Roman"/>
          <w:color w:val="333333"/>
          <w:kern w:val="0"/>
          <w:sz w:val="18"/>
          <w:szCs w:val="18"/>
          <w14:ligatures w14:val="none"/>
        </w:rPr>
        <w:t>FHIR</w:t>
      </w:r>
      <w:r w:rsidRPr="009A58C9">
        <w:rPr>
          <w:rFonts w:ascii="MS Gothic" w:eastAsia="MS Gothic" w:hAnsi="MS Gothic" w:cs="MS Gothic" w:hint="eastAsia"/>
          <w:color w:val="333333"/>
          <w:kern w:val="0"/>
          <w:sz w:val="18"/>
          <w:szCs w:val="18"/>
          <w14:ligatures w14:val="none"/>
        </w:rPr>
        <w:t>リソースに構造化された添付文書データを構築し、自動処理、検索可能性、および分析を可能にすることで、日本の医療専門家およびシステムの利便性を向上させます</w:t>
      </w:r>
      <w:r w:rsidRPr="009A58C9">
        <w:rPr>
          <w:rFonts w:ascii="MS Gothic" w:eastAsia="MS Gothic" w:hAnsi="MS Gothic" w:cs="MS Gothic"/>
          <w:color w:val="333333"/>
          <w:kern w:val="0"/>
          <w:sz w:val="18"/>
          <w:szCs w:val="18"/>
          <w14:ligatures w14:val="none"/>
        </w:rPr>
        <w:t>。</w:t>
      </w:r>
    </w:p>
    <w:p w14:paraId="4E405759" w14:textId="77777777" w:rsidR="009A58C9" w:rsidRPr="009A58C9" w:rsidRDefault="009A58C9" w:rsidP="009A58C9">
      <w:pPr>
        <w:numPr>
          <w:ilvl w:val="0"/>
          <w:numId w:val="2"/>
        </w:numPr>
        <w:spacing w:after="75" w:line="336" w:lineRule="atLeast"/>
        <w:rPr>
          <w:rFonts w:ascii="Verdana" w:eastAsia="Times New Roman" w:hAnsi="Verdana" w:cs="Times New Roman"/>
          <w:color w:val="333333"/>
          <w:kern w:val="0"/>
          <w:sz w:val="18"/>
          <w:szCs w:val="18"/>
          <w14:ligatures w14:val="none"/>
        </w:rPr>
      </w:pPr>
      <w:proofErr w:type="spellStart"/>
      <w:r w:rsidRPr="009A58C9">
        <w:rPr>
          <w:rFonts w:ascii="MS Gothic" w:eastAsia="MS Gothic" w:hAnsi="MS Gothic" w:cs="MS Gothic" w:hint="eastAsia"/>
          <w:b/>
          <w:bCs/>
          <w:color w:val="333333"/>
          <w:kern w:val="0"/>
          <w:sz w:val="18"/>
          <w:szCs w:val="18"/>
          <w14:ligatures w14:val="none"/>
        </w:rPr>
        <w:t>実装ガイダンスの提供</w:t>
      </w:r>
      <w:r w:rsidRPr="009A58C9">
        <w:rPr>
          <w:rFonts w:ascii="MS Gothic" w:eastAsia="MS Gothic" w:hAnsi="MS Gothic" w:cs="MS Gothic" w:hint="eastAsia"/>
          <w:color w:val="333333"/>
          <w:kern w:val="0"/>
          <w:sz w:val="18"/>
          <w:szCs w:val="18"/>
          <w14:ligatures w14:val="none"/>
        </w:rPr>
        <w:t>：日本の添付文書向けに</w:t>
      </w:r>
      <w:proofErr w:type="spellEnd"/>
      <w:r w:rsidRPr="009A58C9">
        <w:rPr>
          <w:rFonts w:ascii="Verdana" w:eastAsia="Times New Roman" w:hAnsi="Verdana" w:cs="Times New Roman"/>
          <w:color w:val="333333"/>
          <w:kern w:val="0"/>
          <w:sz w:val="18"/>
          <w:szCs w:val="18"/>
          <w14:ligatures w14:val="none"/>
        </w:rPr>
        <w:t xml:space="preserve">FHIR </w:t>
      </w:r>
      <w:proofErr w:type="spellStart"/>
      <w:r w:rsidRPr="009A58C9">
        <w:rPr>
          <w:rFonts w:ascii="Verdana" w:eastAsia="Times New Roman" w:hAnsi="Verdana" w:cs="Times New Roman"/>
          <w:color w:val="333333"/>
          <w:kern w:val="0"/>
          <w:sz w:val="18"/>
          <w:szCs w:val="18"/>
          <w14:ligatures w14:val="none"/>
        </w:rPr>
        <w:t>ePI</w:t>
      </w:r>
      <w:r w:rsidRPr="009A58C9">
        <w:rPr>
          <w:rFonts w:ascii="MS Gothic" w:eastAsia="MS Gothic" w:hAnsi="MS Gothic" w:cs="MS Gothic" w:hint="eastAsia"/>
          <w:color w:val="333333"/>
          <w:kern w:val="0"/>
          <w:sz w:val="18"/>
          <w:szCs w:val="18"/>
          <w14:ligatures w14:val="none"/>
        </w:rPr>
        <w:t>標準を採用する実装者を支援するための詳細なプロファイル、例、および検証ツールを提供します</w:t>
      </w:r>
      <w:proofErr w:type="spellEnd"/>
      <w:r w:rsidRPr="009A58C9">
        <w:rPr>
          <w:rFonts w:ascii="MS Gothic" w:eastAsia="MS Gothic" w:hAnsi="MS Gothic" w:cs="MS Gothic"/>
          <w:color w:val="333333"/>
          <w:kern w:val="0"/>
          <w:sz w:val="18"/>
          <w:szCs w:val="18"/>
          <w14:ligatures w14:val="none"/>
        </w:rPr>
        <w:t>。</w:t>
      </w:r>
    </w:p>
    <w:p w14:paraId="1563C807" w14:textId="77777777" w:rsidR="009A58C9" w:rsidRPr="009A58C9" w:rsidRDefault="009A58C9" w:rsidP="009A58C9">
      <w:pPr>
        <w:pBdr>
          <w:bottom w:val="single" w:sz="6" w:space="2" w:color="DCDCDC"/>
        </w:pBdr>
        <w:spacing w:before="240" w:after="96" w:line="240" w:lineRule="atLeast"/>
        <w:outlineLvl w:val="1"/>
        <w:rPr>
          <w:rFonts w:ascii="Helvetica Neue" w:eastAsia="Times New Roman" w:hAnsi="Helvetica Neue" w:cs="Times New Roman"/>
          <w:color w:val="000000"/>
          <w:kern w:val="0"/>
          <w:sz w:val="34"/>
          <w:szCs w:val="34"/>
          <w14:ligatures w14:val="none"/>
        </w:rPr>
      </w:pPr>
      <w:bookmarkStart w:id="6" w:name="_Toc202561930"/>
      <w:proofErr w:type="spellStart"/>
      <w:r w:rsidRPr="009A58C9">
        <w:rPr>
          <w:rFonts w:ascii="MS Mincho" w:eastAsia="MS Mincho" w:hAnsi="MS Mincho" w:cs="MS Mincho" w:hint="eastAsia"/>
          <w:color w:val="000000"/>
          <w:kern w:val="0"/>
          <w:sz w:val="34"/>
          <w:szCs w:val="34"/>
          <w14:ligatures w14:val="none"/>
        </w:rPr>
        <w:t>補足事</w:t>
      </w:r>
      <w:r w:rsidRPr="009A58C9">
        <w:rPr>
          <w:rFonts w:ascii="MS Mincho" w:eastAsia="MS Mincho" w:hAnsi="MS Mincho" w:cs="MS Mincho"/>
          <w:color w:val="000000"/>
          <w:kern w:val="0"/>
          <w:sz w:val="34"/>
          <w:szCs w:val="34"/>
          <w14:ligatures w14:val="none"/>
        </w:rPr>
        <w:t>項</w:t>
      </w:r>
      <w:bookmarkEnd w:id="6"/>
      <w:proofErr w:type="spellEnd"/>
    </w:p>
    <w:p w14:paraId="2FFD6E17" w14:textId="77777777" w:rsidR="009A58C9" w:rsidRPr="009A58C9" w:rsidRDefault="009A58C9" w:rsidP="009A58C9">
      <w:pPr>
        <w:numPr>
          <w:ilvl w:val="0"/>
          <w:numId w:val="3"/>
        </w:numPr>
        <w:spacing w:after="75"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b/>
          <w:bCs/>
          <w:color w:val="333333"/>
          <w:kern w:val="0"/>
          <w:sz w:val="18"/>
          <w:szCs w:val="18"/>
          <w14:ligatures w14:val="none"/>
        </w:rPr>
        <w:t>PMDA</w:t>
      </w:r>
      <w:proofErr w:type="spellStart"/>
      <w:r w:rsidRPr="009A58C9">
        <w:rPr>
          <w:rFonts w:ascii="MS Gothic" w:eastAsia="MS Gothic" w:hAnsi="MS Gothic" w:cs="MS Gothic" w:hint="eastAsia"/>
          <w:b/>
          <w:bCs/>
          <w:color w:val="333333"/>
          <w:kern w:val="0"/>
          <w:sz w:val="18"/>
          <w:szCs w:val="18"/>
          <w14:ligatures w14:val="none"/>
        </w:rPr>
        <w:t>基準との整合性</w:t>
      </w:r>
      <w:r w:rsidRPr="009A58C9">
        <w:rPr>
          <w:rFonts w:ascii="MS Gothic" w:eastAsia="MS Gothic" w:hAnsi="MS Gothic" w:cs="MS Gothic" w:hint="eastAsia"/>
          <w:color w:val="333333"/>
          <w:kern w:val="0"/>
          <w:sz w:val="18"/>
          <w:szCs w:val="18"/>
          <w14:ligatures w14:val="none"/>
        </w:rPr>
        <w:t>：本</w:t>
      </w:r>
      <w:proofErr w:type="spellEnd"/>
      <w:r w:rsidRPr="009A58C9">
        <w:rPr>
          <w:rFonts w:ascii="Verdana" w:eastAsia="Times New Roman" w:hAnsi="Verdana" w:cs="Times New Roman"/>
          <w:color w:val="333333"/>
          <w:kern w:val="0"/>
          <w:sz w:val="18"/>
          <w:szCs w:val="18"/>
          <w14:ligatures w14:val="none"/>
        </w:rPr>
        <w:t>IG</w:t>
      </w:r>
      <w:r w:rsidRPr="009A58C9">
        <w:rPr>
          <w:rFonts w:ascii="MS Gothic" w:eastAsia="MS Gothic" w:hAnsi="MS Gothic" w:cs="MS Gothic" w:hint="eastAsia"/>
          <w:color w:val="333333"/>
          <w:kern w:val="0"/>
          <w:sz w:val="18"/>
          <w:szCs w:val="18"/>
          <w14:ligatures w14:val="none"/>
        </w:rPr>
        <w:t>は、</w:t>
      </w:r>
      <w:r w:rsidRPr="009A58C9">
        <w:rPr>
          <w:rFonts w:ascii="Verdana" w:eastAsia="Times New Roman" w:hAnsi="Verdana" w:cs="Times New Roman"/>
          <w:color w:val="333333"/>
          <w:kern w:val="0"/>
          <w:sz w:val="18"/>
          <w:szCs w:val="18"/>
          <w14:ligatures w14:val="none"/>
        </w:rPr>
        <w:t>PMDA</w:t>
      </w:r>
      <w:r w:rsidRPr="009A58C9">
        <w:rPr>
          <w:rFonts w:ascii="MS Gothic" w:eastAsia="MS Gothic" w:hAnsi="MS Gothic" w:cs="MS Gothic" w:hint="eastAsia"/>
          <w:color w:val="333333"/>
          <w:kern w:val="0"/>
          <w:sz w:val="18"/>
          <w:szCs w:val="18"/>
          <w14:ligatures w14:val="none"/>
        </w:rPr>
        <w:t>の</w:t>
      </w:r>
      <w:r w:rsidRPr="009A58C9">
        <w:rPr>
          <w:rFonts w:ascii="Verdana" w:eastAsia="Times New Roman" w:hAnsi="Verdana" w:cs="Times New Roman"/>
          <w:color w:val="333333"/>
          <w:kern w:val="0"/>
          <w:sz w:val="18"/>
          <w:szCs w:val="18"/>
          <w14:ligatures w14:val="none"/>
        </w:rPr>
        <w:t>XML</w:t>
      </w:r>
      <w:proofErr w:type="spellStart"/>
      <w:r w:rsidRPr="009A58C9">
        <w:rPr>
          <w:rFonts w:ascii="MS Gothic" w:eastAsia="MS Gothic" w:hAnsi="MS Gothic" w:cs="MS Gothic" w:hint="eastAsia"/>
          <w:color w:val="333333"/>
          <w:kern w:val="0"/>
          <w:sz w:val="18"/>
          <w:szCs w:val="18"/>
          <w14:ligatures w14:val="none"/>
        </w:rPr>
        <w:t>構造（例</w:t>
      </w:r>
      <w:proofErr w:type="spellEnd"/>
      <w:r w:rsidRPr="009A58C9">
        <w:rPr>
          <w:rFonts w:ascii="MS Gothic" w:eastAsia="MS Gothic" w:hAnsi="MS Gothic" w:cs="MS Gothic" w:hint="eastAsia"/>
          <w:color w:val="333333"/>
          <w:kern w:val="0"/>
          <w:sz w:val="18"/>
          <w:szCs w:val="18"/>
          <w14:ligatures w14:val="none"/>
        </w:rPr>
        <w:t>：</w:t>
      </w:r>
      <w:proofErr w:type="spellStart"/>
      <w:r w:rsidRPr="009A58C9">
        <w:rPr>
          <w:rFonts w:ascii="Consolas" w:eastAsia="Times New Roman" w:hAnsi="Consolas" w:cs="Consolas"/>
          <w:color w:val="000000"/>
          <w:kern w:val="0"/>
          <w:sz w:val="17"/>
          <w:szCs w:val="17"/>
          <w:shd w:val="clear" w:color="auto" w:fill="F5F2F0"/>
          <w14:ligatures w14:val="none"/>
        </w:rPr>
        <w:t>ContraIndication_table</w:t>
      </w:r>
      <w:proofErr w:type="spellEnd"/>
      <w:r w:rsidRPr="009A58C9">
        <w:rPr>
          <w:rFonts w:ascii="MS Gothic" w:eastAsia="MS Gothic" w:hAnsi="MS Gothic" w:cs="MS Gothic" w:hint="eastAsia"/>
          <w:color w:val="333333"/>
          <w:kern w:val="0"/>
          <w:sz w:val="18"/>
          <w:szCs w:val="18"/>
          <w14:ligatures w14:val="none"/>
        </w:rPr>
        <w:t>、</w:t>
      </w:r>
      <w:proofErr w:type="spellStart"/>
      <w:r w:rsidRPr="009A58C9">
        <w:rPr>
          <w:rFonts w:ascii="Consolas" w:eastAsia="Times New Roman" w:hAnsi="Consolas" w:cs="Consolas"/>
          <w:color w:val="000000"/>
          <w:kern w:val="0"/>
          <w:sz w:val="17"/>
          <w:szCs w:val="17"/>
          <w:shd w:val="clear" w:color="auto" w:fill="F5F2F0"/>
          <w14:ligatures w14:val="none"/>
        </w:rPr>
        <w:t>CompositionAndProperty_table</w:t>
      </w:r>
      <w:r w:rsidRPr="009A58C9">
        <w:rPr>
          <w:rFonts w:ascii="MS Gothic" w:eastAsia="MS Gothic" w:hAnsi="MS Gothic" w:cs="MS Gothic" w:hint="eastAsia"/>
          <w:color w:val="333333"/>
          <w:kern w:val="0"/>
          <w:sz w:val="18"/>
          <w:szCs w:val="18"/>
          <w14:ligatures w14:val="none"/>
        </w:rPr>
        <w:t>などの特殊なテーブル）およびスタイル（例：警告の赤枠、特定のフォントファミリ</w:t>
      </w:r>
      <w:proofErr w:type="spellEnd"/>
      <w:r w:rsidRPr="009A58C9">
        <w:rPr>
          <w:rFonts w:ascii="MS Gothic" w:eastAsia="MS Gothic" w:hAnsi="MS Gothic" w:cs="MS Gothic" w:hint="eastAsia"/>
          <w:color w:val="333333"/>
          <w:kern w:val="0"/>
          <w:sz w:val="18"/>
          <w:szCs w:val="18"/>
          <w14:ligatures w14:val="none"/>
        </w:rPr>
        <w:t>ー）</w:t>
      </w:r>
      <w:proofErr w:type="spellStart"/>
      <w:r w:rsidRPr="009A58C9">
        <w:rPr>
          <w:rFonts w:ascii="MS Gothic" w:eastAsia="MS Gothic" w:hAnsi="MS Gothic" w:cs="MS Gothic" w:hint="eastAsia"/>
          <w:color w:val="333333"/>
          <w:kern w:val="0"/>
          <w:sz w:val="18"/>
          <w:szCs w:val="18"/>
          <w14:ligatures w14:val="none"/>
        </w:rPr>
        <w:t>を尊重します。これらは適切な拡張を使用して</w:t>
      </w:r>
      <w:proofErr w:type="spellEnd"/>
      <w:r w:rsidRPr="009A58C9">
        <w:rPr>
          <w:rFonts w:ascii="Verdana" w:eastAsia="Times New Roman" w:hAnsi="Verdana" w:cs="Times New Roman"/>
          <w:color w:val="333333"/>
          <w:kern w:val="0"/>
          <w:sz w:val="18"/>
          <w:szCs w:val="18"/>
          <w14:ligatures w14:val="none"/>
        </w:rPr>
        <w:t>FHIR</w:t>
      </w:r>
      <w:proofErr w:type="spellStart"/>
      <w:r w:rsidRPr="009A58C9">
        <w:rPr>
          <w:rFonts w:ascii="MS Gothic" w:eastAsia="MS Gothic" w:hAnsi="MS Gothic" w:cs="MS Gothic" w:hint="eastAsia"/>
          <w:color w:val="333333"/>
          <w:kern w:val="0"/>
          <w:sz w:val="18"/>
          <w:szCs w:val="18"/>
          <w14:ligatures w14:val="none"/>
        </w:rPr>
        <w:t>リソースにマッピングされ、忠実性を維持します</w:t>
      </w:r>
      <w:proofErr w:type="spellEnd"/>
      <w:r w:rsidRPr="009A58C9">
        <w:rPr>
          <w:rFonts w:ascii="MS Gothic" w:eastAsia="MS Gothic" w:hAnsi="MS Gothic" w:cs="MS Gothic"/>
          <w:color w:val="333333"/>
          <w:kern w:val="0"/>
          <w:sz w:val="18"/>
          <w:szCs w:val="18"/>
          <w14:ligatures w14:val="none"/>
        </w:rPr>
        <w:t>。</w:t>
      </w:r>
    </w:p>
    <w:p w14:paraId="28752F04" w14:textId="77777777" w:rsidR="009A58C9" w:rsidRPr="009A58C9" w:rsidRDefault="009A58C9" w:rsidP="009A58C9">
      <w:pPr>
        <w:numPr>
          <w:ilvl w:val="0"/>
          <w:numId w:val="3"/>
        </w:numPr>
        <w:spacing w:after="75" w:line="336" w:lineRule="atLeast"/>
        <w:rPr>
          <w:rFonts w:ascii="Verdana" w:eastAsia="Times New Roman" w:hAnsi="Verdana" w:cs="Times New Roman"/>
          <w:color w:val="333333"/>
          <w:kern w:val="0"/>
          <w:sz w:val="18"/>
          <w:szCs w:val="18"/>
          <w14:ligatures w14:val="none"/>
        </w:rPr>
      </w:pPr>
      <w:proofErr w:type="spellStart"/>
      <w:r w:rsidRPr="009A58C9">
        <w:rPr>
          <w:rFonts w:ascii="MS Gothic" w:eastAsia="MS Gothic" w:hAnsi="MS Gothic" w:cs="MS Gothic" w:hint="eastAsia"/>
          <w:b/>
          <w:bCs/>
          <w:color w:val="333333"/>
          <w:kern w:val="0"/>
          <w:sz w:val="18"/>
          <w:szCs w:val="18"/>
          <w14:ligatures w14:val="none"/>
        </w:rPr>
        <w:t>改訂追跡</w:t>
      </w:r>
      <w:proofErr w:type="spellEnd"/>
      <w:r w:rsidRPr="009A58C9">
        <w:rPr>
          <w:rFonts w:ascii="MS Gothic" w:eastAsia="MS Gothic" w:hAnsi="MS Gothic" w:cs="MS Gothic" w:hint="eastAsia"/>
          <w:color w:val="333333"/>
          <w:kern w:val="0"/>
          <w:sz w:val="18"/>
          <w:szCs w:val="18"/>
          <w14:ligatures w14:val="none"/>
        </w:rPr>
        <w:t>：</w:t>
      </w:r>
      <w:r w:rsidRPr="009A58C9">
        <w:rPr>
          <w:rFonts w:ascii="Verdana" w:eastAsia="Times New Roman" w:hAnsi="Verdana" w:cs="Times New Roman"/>
          <w:color w:val="333333"/>
          <w:kern w:val="0"/>
          <w:sz w:val="18"/>
          <w:szCs w:val="18"/>
          <w14:ligatures w14:val="none"/>
        </w:rPr>
        <w:t>PMDA XML</w:t>
      </w:r>
      <w:proofErr w:type="spellStart"/>
      <w:r w:rsidRPr="009A58C9">
        <w:rPr>
          <w:rFonts w:ascii="MS Gothic" w:eastAsia="MS Gothic" w:hAnsi="MS Gothic" w:cs="MS Gothic" w:hint="eastAsia"/>
          <w:color w:val="333333"/>
          <w:kern w:val="0"/>
          <w:sz w:val="18"/>
          <w:szCs w:val="18"/>
          <w14:ligatures w14:val="none"/>
        </w:rPr>
        <w:t>には変更を追跡するための改訂記号（例</w:t>
      </w:r>
      <w:proofErr w:type="spellEnd"/>
      <w:r w:rsidRPr="009A58C9">
        <w:rPr>
          <w:rFonts w:ascii="MS Gothic" w:eastAsia="MS Gothic" w:hAnsi="MS Gothic" w:cs="MS Gothic" w:hint="eastAsia"/>
          <w:color w:val="333333"/>
          <w:kern w:val="0"/>
          <w:sz w:val="18"/>
          <w:szCs w:val="18"/>
          <w14:ligatures w14:val="none"/>
        </w:rPr>
        <w:t>：</w:t>
      </w:r>
      <w:proofErr w:type="spellStart"/>
      <w:r w:rsidRPr="009A58C9">
        <w:rPr>
          <w:rFonts w:ascii="Consolas" w:eastAsia="Times New Roman" w:hAnsi="Consolas" w:cs="Consolas"/>
          <w:color w:val="000000"/>
          <w:kern w:val="0"/>
          <w:sz w:val="17"/>
          <w:szCs w:val="17"/>
          <w:shd w:val="clear" w:color="auto" w:fill="F5F2F0"/>
          <w14:ligatures w14:val="none"/>
        </w:rPr>
        <w:t>revisionPrevThis</w:t>
      </w:r>
      <w:proofErr w:type="spellEnd"/>
      <w:r w:rsidRPr="009A58C9">
        <w:rPr>
          <w:rFonts w:ascii="Consolas" w:eastAsia="Times New Roman" w:hAnsi="Consolas" w:cs="Consolas"/>
          <w:color w:val="000000"/>
          <w:kern w:val="0"/>
          <w:sz w:val="17"/>
          <w:szCs w:val="17"/>
          <w:shd w:val="clear" w:color="auto" w:fill="F5F2F0"/>
          <w14:ligatures w14:val="none"/>
        </w:rPr>
        <w:t>-editor</w:t>
      </w:r>
      <w:r w:rsidRPr="009A58C9">
        <w:rPr>
          <w:rFonts w:ascii="MS Gothic" w:eastAsia="MS Gothic" w:hAnsi="MS Gothic" w:cs="MS Gothic" w:hint="eastAsia"/>
          <w:color w:val="333333"/>
          <w:kern w:val="0"/>
          <w:sz w:val="18"/>
          <w:szCs w:val="18"/>
          <w14:ligatures w14:val="none"/>
        </w:rPr>
        <w:t>）</w:t>
      </w:r>
      <w:proofErr w:type="spellStart"/>
      <w:r w:rsidRPr="009A58C9">
        <w:rPr>
          <w:rFonts w:ascii="MS Gothic" w:eastAsia="MS Gothic" w:hAnsi="MS Gothic" w:cs="MS Gothic" w:hint="eastAsia"/>
          <w:color w:val="333333"/>
          <w:kern w:val="0"/>
          <w:sz w:val="18"/>
          <w:szCs w:val="18"/>
          <w14:ligatures w14:val="none"/>
        </w:rPr>
        <w:t>が含まれます。本</w:t>
      </w:r>
      <w:proofErr w:type="spellEnd"/>
      <w:r w:rsidRPr="009A58C9">
        <w:rPr>
          <w:rFonts w:ascii="Verdana" w:eastAsia="Times New Roman" w:hAnsi="Verdana" w:cs="Times New Roman"/>
          <w:color w:val="333333"/>
          <w:kern w:val="0"/>
          <w:sz w:val="18"/>
          <w:szCs w:val="18"/>
          <w14:ligatures w14:val="none"/>
        </w:rPr>
        <w:t>IG</w:t>
      </w:r>
      <w:proofErr w:type="spellStart"/>
      <w:r w:rsidRPr="009A58C9">
        <w:rPr>
          <w:rFonts w:ascii="MS Gothic" w:eastAsia="MS Gothic" w:hAnsi="MS Gothic" w:cs="MS Gothic" w:hint="eastAsia"/>
          <w:color w:val="333333"/>
          <w:kern w:val="0"/>
          <w:sz w:val="18"/>
          <w:szCs w:val="18"/>
          <w14:ligatures w14:val="none"/>
        </w:rPr>
        <w:t>は、このようなメタデータが</w:t>
      </w:r>
      <w:proofErr w:type="spellEnd"/>
      <w:r w:rsidRPr="009A58C9">
        <w:rPr>
          <w:rFonts w:ascii="Verdana" w:eastAsia="Times New Roman" w:hAnsi="Verdana" w:cs="Times New Roman"/>
          <w:color w:val="333333"/>
          <w:kern w:val="0"/>
          <w:sz w:val="18"/>
          <w:szCs w:val="18"/>
          <w14:ligatures w14:val="none"/>
        </w:rPr>
        <w:t>FHIR</w:t>
      </w:r>
      <w:proofErr w:type="spellStart"/>
      <w:r w:rsidRPr="009A58C9">
        <w:rPr>
          <w:rFonts w:ascii="MS Gothic" w:eastAsia="MS Gothic" w:hAnsi="MS Gothic" w:cs="MS Gothic" w:hint="eastAsia"/>
          <w:color w:val="333333"/>
          <w:kern w:val="0"/>
          <w:sz w:val="18"/>
          <w:szCs w:val="18"/>
          <w14:ligatures w14:val="none"/>
        </w:rPr>
        <w:t>でどのようにキャプチャされるか（例：拡張または注釈を使用）を定義します</w:t>
      </w:r>
      <w:proofErr w:type="spellEnd"/>
      <w:r w:rsidRPr="009A58C9">
        <w:rPr>
          <w:rFonts w:ascii="MS Gothic" w:eastAsia="MS Gothic" w:hAnsi="MS Gothic" w:cs="MS Gothic"/>
          <w:color w:val="333333"/>
          <w:kern w:val="0"/>
          <w:sz w:val="18"/>
          <w:szCs w:val="18"/>
          <w14:ligatures w14:val="none"/>
        </w:rPr>
        <w:t>。</w:t>
      </w:r>
    </w:p>
    <w:p w14:paraId="32996AF2" w14:textId="77777777" w:rsidR="009A58C9" w:rsidRPr="009A58C9" w:rsidRDefault="009A58C9" w:rsidP="009A58C9">
      <w:pPr>
        <w:numPr>
          <w:ilvl w:val="0"/>
          <w:numId w:val="3"/>
        </w:numPr>
        <w:spacing w:after="75" w:line="336" w:lineRule="atLeast"/>
        <w:rPr>
          <w:rFonts w:ascii="Verdana" w:eastAsia="Times New Roman" w:hAnsi="Verdana" w:cs="Times New Roman"/>
          <w:color w:val="333333"/>
          <w:kern w:val="0"/>
          <w:sz w:val="18"/>
          <w:szCs w:val="18"/>
          <w14:ligatures w14:val="none"/>
        </w:rPr>
      </w:pPr>
      <w:proofErr w:type="spellStart"/>
      <w:r w:rsidRPr="009A58C9">
        <w:rPr>
          <w:rFonts w:ascii="MS Gothic" w:eastAsia="MS Gothic" w:hAnsi="MS Gothic" w:cs="MS Gothic" w:hint="eastAsia"/>
          <w:b/>
          <w:bCs/>
          <w:color w:val="333333"/>
          <w:kern w:val="0"/>
          <w:sz w:val="18"/>
          <w:szCs w:val="18"/>
          <w14:ligatures w14:val="none"/>
        </w:rPr>
        <w:lastRenderedPageBreak/>
        <w:t>スタイルおよび表示</w:t>
      </w:r>
      <w:proofErr w:type="spellEnd"/>
      <w:r w:rsidRPr="009A58C9">
        <w:rPr>
          <w:rFonts w:ascii="MS Gothic" w:eastAsia="MS Gothic" w:hAnsi="MS Gothic" w:cs="MS Gothic" w:hint="eastAsia"/>
          <w:color w:val="333333"/>
          <w:kern w:val="0"/>
          <w:sz w:val="18"/>
          <w:szCs w:val="18"/>
          <w14:ligatures w14:val="none"/>
        </w:rPr>
        <w:t>：</w:t>
      </w:r>
      <w:r w:rsidRPr="009A58C9">
        <w:rPr>
          <w:rFonts w:ascii="Consolas" w:eastAsia="Times New Roman" w:hAnsi="Consolas" w:cs="Consolas"/>
          <w:color w:val="000000"/>
          <w:kern w:val="0"/>
          <w:sz w:val="17"/>
          <w:szCs w:val="17"/>
          <w:shd w:val="clear" w:color="auto" w:fill="F5F2F0"/>
          <w14:ligatures w14:val="none"/>
        </w:rPr>
        <w:t>preview.css</w:t>
      </w:r>
      <w:proofErr w:type="spellStart"/>
      <w:r w:rsidRPr="009A58C9">
        <w:rPr>
          <w:rFonts w:ascii="MS Gothic" w:eastAsia="MS Gothic" w:hAnsi="MS Gothic" w:cs="MS Gothic" w:hint="eastAsia"/>
          <w:color w:val="333333"/>
          <w:kern w:val="0"/>
          <w:sz w:val="18"/>
          <w:szCs w:val="18"/>
          <w14:ligatures w14:val="none"/>
        </w:rPr>
        <w:t>ファイルは、マージン、フォント、ボーダーなどの詳細なスタイルを指定します。本</w:t>
      </w:r>
      <w:proofErr w:type="spellEnd"/>
      <w:r w:rsidRPr="009A58C9">
        <w:rPr>
          <w:rFonts w:ascii="Verdana" w:eastAsia="Times New Roman" w:hAnsi="Verdana" w:cs="Times New Roman"/>
          <w:color w:val="333333"/>
          <w:kern w:val="0"/>
          <w:sz w:val="18"/>
          <w:szCs w:val="18"/>
          <w14:ligatures w14:val="none"/>
        </w:rPr>
        <w:t>IG</w:t>
      </w:r>
      <w:proofErr w:type="spellStart"/>
      <w:r w:rsidRPr="009A58C9">
        <w:rPr>
          <w:rFonts w:ascii="MS Gothic" w:eastAsia="MS Gothic" w:hAnsi="MS Gothic" w:cs="MS Gothic" w:hint="eastAsia"/>
          <w:color w:val="333333"/>
          <w:kern w:val="0"/>
          <w:sz w:val="18"/>
          <w:szCs w:val="18"/>
          <w14:ligatures w14:val="none"/>
        </w:rPr>
        <w:t>は、これらを</w:t>
      </w:r>
      <w:proofErr w:type="spellEnd"/>
      <w:r w:rsidRPr="009A58C9">
        <w:rPr>
          <w:rFonts w:ascii="Verdana" w:eastAsia="Times New Roman" w:hAnsi="Verdana" w:cs="Times New Roman"/>
          <w:color w:val="333333"/>
          <w:kern w:val="0"/>
          <w:sz w:val="18"/>
          <w:szCs w:val="18"/>
          <w14:ligatures w14:val="none"/>
        </w:rPr>
        <w:t xml:space="preserve">FHIR </w:t>
      </w:r>
      <w:proofErr w:type="spellStart"/>
      <w:r w:rsidRPr="009A58C9">
        <w:rPr>
          <w:rFonts w:ascii="Verdana" w:eastAsia="Times New Roman" w:hAnsi="Verdana" w:cs="Times New Roman"/>
          <w:color w:val="333333"/>
          <w:kern w:val="0"/>
          <w:sz w:val="18"/>
          <w:szCs w:val="18"/>
          <w14:ligatures w14:val="none"/>
        </w:rPr>
        <w:t>ePI</w:t>
      </w:r>
      <w:r w:rsidRPr="009A58C9">
        <w:rPr>
          <w:rFonts w:ascii="MS Gothic" w:eastAsia="MS Gothic" w:hAnsi="MS Gothic" w:cs="MS Gothic" w:hint="eastAsia"/>
          <w:color w:val="333333"/>
          <w:kern w:val="0"/>
          <w:sz w:val="18"/>
          <w:szCs w:val="18"/>
          <w14:ligatures w14:val="none"/>
        </w:rPr>
        <w:t>で保持する方法（例</w:t>
      </w:r>
      <w:proofErr w:type="spellEnd"/>
      <w:r w:rsidRPr="009A58C9">
        <w:rPr>
          <w:rFonts w:ascii="MS Gothic" w:eastAsia="MS Gothic" w:hAnsi="MS Gothic" w:cs="MS Gothic" w:hint="eastAsia"/>
          <w:color w:val="333333"/>
          <w:kern w:val="0"/>
          <w:sz w:val="18"/>
          <w:szCs w:val="18"/>
          <w14:ligatures w14:val="none"/>
        </w:rPr>
        <w:t>：</w:t>
      </w:r>
      <w:r w:rsidRPr="009A58C9">
        <w:rPr>
          <w:rFonts w:ascii="Verdana" w:eastAsia="Times New Roman" w:hAnsi="Verdana" w:cs="Times New Roman"/>
          <w:color w:val="333333"/>
          <w:kern w:val="0"/>
          <w:sz w:val="18"/>
          <w:szCs w:val="18"/>
          <w14:ligatures w14:val="none"/>
        </w:rPr>
        <w:t>CSS</w:t>
      </w:r>
      <w:proofErr w:type="spellStart"/>
      <w:r w:rsidRPr="009A58C9">
        <w:rPr>
          <w:rFonts w:ascii="MS Gothic" w:eastAsia="MS Gothic" w:hAnsi="MS Gothic" w:cs="MS Gothic" w:hint="eastAsia"/>
          <w:color w:val="333333"/>
          <w:kern w:val="0"/>
          <w:sz w:val="18"/>
          <w:szCs w:val="18"/>
          <w14:ligatures w14:val="none"/>
        </w:rPr>
        <w:t>または</w:t>
      </w:r>
      <w:proofErr w:type="spellEnd"/>
      <w:r w:rsidRPr="009A58C9">
        <w:rPr>
          <w:rFonts w:ascii="Consolas" w:eastAsia="Times New Roman" w:hAnsi="Consolas" w:cs="Consolas"/>
          <w:color w:val="000000"/>
          <w:kern w:val="0"/>
          <w:sz w:val="17"/>
          <w:szCs w:val="17"/>
          <w:shd w:val="clear" w:color="auto" w:fill="F5F2F0"/>
          <w14:ligatures w14:val="none"/>
        </w:rPr>
        <w:t>Composition</w:t>
      </w:r>
      <w:proofErr w:type="spellStart"/>
      <w:r w:rsidRPr="009A58C9">
        <w:rPr>
          <w:rFonts w:ascii="MS Gothic" w:eastAsia="MS Gothic" w:hAnsi="MS Gothic" w:cs="MS Gothic" w:hint="eastAsia"/>
          <w:color w:val="333333"/>
          <w:kern w:val="0"/>
          <w:sz w:val="18"/>
          <w:szCs w:val="18"/>
          <w14:ligatures w14:val="none"/>
        </w:rPr>
        <w:t>リソースのナラティブテキストを介して）に関するガイダンスを提供します</w:t>
      </w:r>
      <w:proofErr w:type="spellEnd"/>
      <w:r w:rsidRPr="009A58C9">
        <w:rPr>
          <w:rFonts w:ascii="MS Gothic" w:eastAsia="MS Gothic" w:hAnsi="MS Gothic" w:cs="MS Gothic"/>
          <w:color w:val="333333"/>
          <w:kern w:val="0"/>
          <w:sz w:val="18"/>
          <w:szCs w:val="18"/>
          <w14:ligatures w14:val="none"/>
        </w:rPr>
        <w:t>。</w:t>
      </w:r>
    </w:p>
    <w:p w14:paraId="42A88C1F" w14:textId="77777777" w:rsidR="009A58C9" w:rsidRPr="009A58C9" w:rsidRDefault="009A58C9" w:rsidP="009A58C9">
      <w:pPr>
        <w:numPr>
          <w:ilvl w:val="0"/>
          <w:numId w:val="3"/>
        </w:numPr>
        <w:spacing w:after="75" w:line="336" w:lineRule="atLeast"/>
        <w:rPr>
          <w:rFonts w:ascii="Verdana" w:eastAsia="Times New Roman" w:hAnsi="Verdana" w:cs="Times New Roman"/>
          <w:color w:val="333333"/>
          <w:kern w:val="0"/>
          <w:sz w:val="18"/>
          <w:szCs w:val="18"/>
          <w14:ligatures w14:val="none"/>
        </w:rPr>
      </w:pPr>
      <w:proofErr w:type="spellStart"/>
      <w:r w:rsidRPr="009A58C9">
        <w:rPr>
          <w:rFonts w:ascii="MS Gothic" w:eastAsia="MS Gothic" w:hAnsi="MS Gothic" w:cs="MS Gothic" w:hint="eastAsia"/>
          <w:b/>
          <w:bCs/>
          <w:color w:val="333333"/>
          <w:kern w:val="0"/>
          <w:sz w:val="18"/>
          <w:szCs w:val="18"/>
          <w14:ligatures w14:val="none"/>
        </w:rPr>
        <w:t>将来の拡張性</w:t>
      </w:r>
      <w:r w:rsidRPr="009A58C9">
        <w:rPr>
          <w:rFonts w:ascii="MS Gothic" w:eastAsia="MS Gothic" w:hAnsi="MS Gothic" w:cs="MS Gothic" w:hint="eastAsia"/>
          <w:color w:val="333333"/>
          <w:kern w:val="0"/>
          <w:sz w:val="18"/>
          <w:szCs w:val="18"/>
          <w14:ligatures w14:val="none"/>
        </w:rPr>
        <w:t>：現在の</w:t>
      </w:r>
      <w:proofErr w:type="spellEnd"/>
      <w:r w:rsidRPr="009A58C9">
        <w:rPr>
          <w:rFonts w:ascii="Verdana" w:eastAsia="Times New Roman" w:hAnsi="Verdana" w:cs="Times New Roman"/>
          <w:color w:val="333333"/>
          <w:kern w:val="0"/>
          <w:sz w:val="18"/>
          <w:szCs w:val="18"/>
          <w14:ligatures w14:val="none"/>
        </w:rPr>
        <w:t>PMDA XML</w:t>
      </w:r>
      <w:proofErr w:type="spellStart"/>
      <w:r w:rsidRPr="009A58C9">
        <w:rPr>
          <w:rFonts w:ascii="MS Gothic" w:eastAsia="MS Gothic" w:hAnsi="MS Gothic" w:cs="MS Gothic" w:hint="eastAsia"/>
          <w:color w:val="333333"/>
          <w:kern w:val="0"/>
          <w:sz w:val="18"/>
          <w:szCs w:val="18"/>
          <w14:ligatures w14:val="none"/>
        </w:rPr>
        <w:t>スキーマに焦点を当てていますが、本</w:t>
      </w:r>
      <w:proofErr w:type="spellEnd"/>
      <w:r w:rsidRPr="009A58C9">
        <w:rPr>
          <w:rFonts w:ascii="Verdana" w:eastAsia="Times New Roman" w:hAnsi="Verdana" w:cs="Times New Roman"/>
          <w:color w:val="333333"/>
          <w:kern w:val="0"/>
          <w:sz w:val="18"/>
          <w:szCs w:val="18"/>
          <w14:ligatures w14:val="none"/>
        </w:rPr>
        <w:t>IG</w:t>
      </w:r>
      <w:r w:rsidRPr="009A58C9">
        <w:rPr>
          <w:rFonts w:ascii="MS Gothic" w:eastAsia="MS Gothic" w:hAnsi="MS Gothic" w:cs="MS Gothic" w:hint="eastAsia"/>
          <w:color w:val="333333"/>
          <w:kern w:val="0"/>
          <w:sz w:val="18"/>
          <w:szCs w:val="18"/>
          <w14:ligatures w14:val="none"/>
        </w:rPr>
        <w:t>は</w:t>
      </w:r>
      <w:r w:rsidRPr="009A58C9">
        <w:rPr>
          <w:rFonts w:ascii="Verdana" w:eastAsia="Times New Roman" w:hAnsi="Verdana" w:cs="Times New Roman"/>
          <w:color w:val="333333"/>
          <w:kern w:val="0"/>
          <w:sz w:val="18"/>
          <w:szCs w:val="18"/>
          <w14:ligatures w14:val="none"/>
        </w:rPr>
        <w:t>PMDA</w:t>
      </w:r>
      <w:proofErr w:type="spellStart"/>
      <w:r w:rsidRPr="009A58C9">
        <w:rPr>
          <w:rFonts w:ascii="MS Gothic" w:eastAsia="MS Gothic" w:hAnsi="MS Gothic" w:cs="MS Gothic" w:hint="eastAsia"/>
          <w:color w:val="333333"/>
          <w:kern w:val="0"/>
          <w:sz w:val="18"/>
          <w:szCs w:val="18"/>
          <w14:ligatures w14:val="none"/>
        </w:rPr>
        <w:t>の要件や</w:t>
      </w:r>
      <w:proofErr w:type="spellEnd"/>
      <w:r w:rsidRPr="009A58C9">
        <w:rPr>
          <w:rFonts w:ascii="Verdana" w:eastAsia="Times New Roman" w:hAnsi="Verdana" w:cs="Times New Roman"/>
          <w:color w:val="333333"/>
          <w:kern w:val="0"/>
          <w:sz w:val="18"/>
          <w:szCs w:val="18"/>
          <w14:ligatures w14:val="none"/>
        </w:rPr>
        <w:t xml:space="preserve">FHIR </w:t>
      </w:r>
      <w:proofErr w:type="spellStart"/>
      <w:r w:rsidRPr="009A58C9">
        <w:rPr>
          <w:rFonts w:ascii="Verdana" w:eastAsia="Times New Roman" w:hAnsi="Verdana" w:cs="Times New Roman"/>
          <w:color w:val="333333"/>
          <w:kern w:val="0"/>
          <w:sz w:val="18"/>
          <w:szCs w:val="18"/>
          <w14:ligatures w14:val="none"/>
        </w:rPr>
        <w:t>ePI</w:t>
      </w:r>
      <w:r w:rsidRPr="009A58C9">
        <w:rPr>
          <w:rFonts w:ascii="MS Gothic" w:eastAsia="MS Gothic" w:hAnsi="MS Gothic" w:cs="MS Gothic" w:hint="eastAsia"/>
          <w:color w:val="333333"/>
          <w:kern w:val="0"/>
          <w:sz w:val="18"/>
          <w:szCs w:val="18"/>
          <w14:ligatures w14:val="none"/>
        </w:rPr>
        <w:t>標準の将来の更新に対応できるように拡張可能に設計されています</w:t>
      </w:r>
      <w:proofErr w:type="spellEnd"/>
      <w:r w:rsidRPr="009A58C9">
        <w:rPr>
          <w:rFonts w:ascii="MS Gothic" w:eastAsia="MS Gothic" w:hAnsi="MS Gothic" w:cs="MS Gothic"/>
          <w:color w:val="333333"/>
          <w:kern w:val="0"/>
          <w:sz w:val="18"/>
          <w:szCs w:val="18"/>
          <w14:ligatures w14:val="none"/>
        </w:rPr>
        <w:t>。</w:t>
      </w:r>
    </w:p>
    <w:p w14:paraId="571462AB" w14:textId="77777777" w:rsidR="009A58C9" w:rsidRPr="009A58C9" w:rsidRDefault="009A58C9" w:rsidP="009A58C9">
      <w:pPr>
        <w:spacing w:after="150" w:line="336" w:lineRule="atLeast"/>
        <w:rPr>
          <w:rFonts w:ascii="Verdana" w:eastAsia="Times New Roman" w:hAnsi="Verdana" w:cs="Times New Roman"/>
          <w:color w:val="333333"/>
          <w:kern w:val="0"/>
          <w:sz w:val="18"/>
          <w:szCs w:val="18"/>
          <w14:ligatures w14:val="none"/>
        </w:rPr>
      </w:pPr>
      <w:proofErr w:type="spellStart"/>
      <w:r w:rsidRPr="009A58C9">
        <w:rPr>
          <w:rFonts w:ascii="MS Gothic" w:eastAsia="MS Gothic" w:hAnsi="MS Gothic" w:cs="MS Gothic" w:hint="eastAsia"/>
          <w:color w:val="333333"/>
          <w:kern w:val="0"/>
          <w:sz w:val="18"/>
          <w:szCs w:val="18"/>
          <w14:ligatures w14:val="none"/>
        </w:rPr>
        <w:t>詳細については</w:t>
      </w:r>
      <w:proofErr w:type="spellEnd"/>
      <w:r w:rsidRPr="009A58C9">
        <w:rPr>
          <w:rFonts w:ascii="MS Gothic" w:eastAsia="MS Gothic" w:hAnsi="MS Gothic" w:cs="MS Gothic" w:hint="eastAsia"/>
          <w:color w:val="333333"/>
          <w:kern w:val="0"/>
          <w:sz w:val="18"/>
          <w:szCs w:val="18"/>
          <w14:ligatures w14:val="none"/>
        </w:rPr>
        <w:t>、</w:t>
      </w:r>
      <w:hyperlink r:id="rId8" w:history="1">
        <w:r w:rsidRPr="009A58C9">
          <w:rPr>
            <w:rFonts w:ascii="Verdana" w:eastAsia="Times New Roman" w:hAnsi="Verdana" w:cs="Times New Roman"/>
            <w:color w:val="0000FF"/>
            <w:kern w:val="0"/>
            <w:sz w:val="18"/>
            <w:szCs w:val="18"/>
            <w14:ligatures w14:val="none"/>
          </w:rPr>
          <w:t xml:space="preserve">FHIR </w:t>
        </w:r>
        <w:proofErr w:type="spellStart"/>
        <w:r w:rsidRPr="009A58C9">
          <w:rPr>
            <w:rFonts w:ascii="Verdana" w:eastAsia="Times New Roman" w:hAnsi="Verdana" w:cs="Times New Roman"/>
            <w:color w:val="0000FF"/>
            <w:kern w:val="0"/>
            <w:sz w:val="18"/>
            <w:szCs w:val="18"/>
            <w14:ligatures w14:val="none"/>
          </w:rPr>
          <w:t>ePI</w:t>
        </w:r>
        <w:r w:rsidRPr="009A58C9">
          <w:rPr>
            <w:rFonts w:ascii="MS Gothic" w:eastAsia="MS Gothic" w:hAnsi="MS Gothic" w:cs="MS Gothic" w:hint="eastAsia"/>
            <w:color w:val="0000FF"/>
            <w:kern w:val="0"/>
            <w:sz w:val="18"/>
            <w:szCs w:val="18"/>
            <w14:ligatures w14:val="none"/>
          </w:rPr>
          <w:t>仕様</w:t>
        </w:r>
      </w:hyperlink>
      <w:r w:rsidRPr="009A58C9">
        <w:rPr>
          <w:rFonts w:ascii="MS Gothic" w:eastAsia="MS Gothic" w:hAnsi="MS Gothic" w:cs="MS Gothic" w:hint="eastAsia"/>
          <w:color w:val="333333"/>
          <w:kern w:val="0"/>
          <w:sz w:val="18"/>
          <w:szCs w:val="18"/>
          <w14:ligatures w14:val="none"/>
        </w:rPr>
        <w:t>および</w:t>
      </w:r>
      <w:proofErr w:type="spellEnd"/>
      <w:r w:rsidRPr="009A58C9">
        <w:rPr>
          <w:rFonts w:ascii="Verdana" w:eastAsia="Times New Roman" w:hAnsi="Verdana" w:cs="Times New Roman"/>
          <w:color w:val="333333"/>
          <w:kern w:val="0"/>
          <w:sz w:val="18"/>
          <w:szCs w:val="18"/>
          <w14:ligatures w14:val="none"/>
        </w:rPr>
        <w:fldChar w:fldCharType="begin"/>
      </w:r>
      <w:r w:rsidRPr="009A58C9">
        <w:rPr>
          <w:rFonts w:ascii="Verdana" w:eastAsia="Times New Roman" w:hAnsi="Verdana" w:cs="Times New Roman"/>
          <w:color w:val="333333"/>
          <w:kern w:val="0"/>
          <w:sz w:val="18"/>
          <w:szCs w:val="18"/>
          <w14:ligatures w14:val="none"/>
        </w:rPr>
        <w:instrText>HYPERLINK "https://www.pmda.go.jp/"</w:instrText>
      </w:r>
      <w:r w:rsidRPr="009A58C9">
        <w:rPr>
          <w:rFonts w:ascii="Verdana" w:eastAsia="Times New Roman" w:hAnsi="Verdana" w:cs="Times New Roman"/>
          <w:color w:val="333333"/>
          <w:kern w:val="0"/>
          <w:sz w:val="18"/>
          <w:szCs w:val="18"/>
          <w14:ligatures w14:val="none"/>
        </w:rPr>
      </w:r>
      <w:r w:rsidRPr="009A58C9">
        <w:rPr>
          <w:rFonts w:ascii="Verdana" w:eastAsia="Times New Roman" w:hAnsi="Verdana" w:cs="Times New Roman"/>
          <w:color w:val="333333"/>
          <w:kern w:val="0"/>
          <w:sz w:val="18"/>
          <w:szCs w:val="18"/>
          <w14:ligatures w14:val="none"/>
        </w:rPr>
        <w:fldChar w:fldCharType="separate"/>
      </w:r>
      <w:r w:rsidRPr="009A58C9">
        <w:rPr>
          <w:rFonts w:ascii="Verdana" w:eastAsia="Times New Roman" w:hAnsi="Verdana" w:cs="Times New Roman"/>
          <w:color w:val="0000FF"/>
          <w:kern w:val="0"/>
          <w:sz w:val="18"/>
          <w:szCs w:val="18"/>
          <w14:ligatures w14:val="none"/>
        </w:rPr>
        <w:t>PMDA</w:t>
      </w:r>
      <w:proofErr w:type="spellStart"/>
      <w:r w:rsidRPr="009A58C9">
        <w:rPr>
          <w:rFonts w:ascii="MS Gothic" w:eastAsia="MS Gothic" w:hAnsi="MS Gothic" w:cs="MS Gothic" w:hint="eastAsia"/>
          <w:color w:val="0000FF"/>
          <w:kern w:val="0"/>
          <w:sz w:val="18"/>
          <w:szCs w:val="18"/>
          <w14:ligatures w14:val="none"/>
        </w:rPr>
        <w:t>添付文書ガイドライン</w:t>
      </w:r>
      <w:r w:rsidRPr="009A58C9">
        <w:rPr>
          <w:rFonts w:ascii="Verdana" w:eastAsia="Times New Roman" w:hAnsi="Verdana" w:cs="Times New Roman"/>
          <w:color w:val="333333"/>
          <w:kern w:val="0"/>
          <w:sz w:val="18"/>
          <w:szCs w:val="18"/>
          <w14:ligatures w14:val="none"/>
        </w:rPr>
        <w:fldChar w:fldCharType="end"/>
      </w:r>
      <w:r w:rsidRPr="009A58C9">
        <w:rPr>
          <w:rFonts w:ascii="MS Gothic" w:eastAsia="MS Gothic" w:hAnsi="MS Gothic" w:cs="MS Gothic" w:hint="eastAsia"/>
          <w:color w:val="333333"/>
          <w:kern w:val="0"/>
          <w:sz w:val="18"/>
          <w:szCs w:val="18"/>
          <w14:ligatures w14:val="none"/>
        </w:rPr>
        <w:t>を参照してください。貢献やフィードバックは</w:t>
      </w:r>
      <w:proofErr w:type="spellEnd"/>
      <w:r w:rsidRPr="009A58C9">
        <w:rPr>
          <w:rFonts w:ascii="Verdana" w:eastAsia="Times New Roman" w:hAnsi="Verdana" w:cs="Times New Roman"/>
          <w:color w:val="333333"/>
          <w:kern w:val="0"/>
          <w:sz w:val="18"/>
          <w:szCs w:val="18"/>
          <w14:ligatures w14:val="none"/>
        </w:rPr>
        <w:fldChar w:fldCharType="begin"/>
      </w:r>
      <w:r w:rsidRPr="009A58C9">
        <w:rPr>
          <w:rFonts w:ascii="Verdana" w:eastAsia="Times New Roman" w:hAnsi="Verdana" w:cs="Times New Roman"/>
          <w:color w:val="333333"/>
          <w:kern w:val="0"/>
          <w:sz w:val="18"/>
          <w:szCs w:val="18"/>
          <w14:ligatures w14:val="none"/>
        </w:rPr>
        <w:instrText>HYPERLINK "https://github.com/cander2/epi-jp"</w:instrText>
      </w:r>
      <w:r w:rsidRPr="009A58C9">
        <w:rPr>
          <w:rFonts w:ascii="Verdana" w:eastAsia="Times New Roman" w:hAnsi="Verdana" w:cs="Times New Roman"/>
          <w:color w:val="333333"/>
          <w:kern w:val="0"/>
          <w:sz w:val="18"/>
          <w:szCs w:val="18"/>
          <w14:ligatures w14:val="none"/>
        </w:rPr>
      </w:r>
      <w:r w:rsidRPr="009A58C9">
        <w:rPr>
          <w:rFonts w:ascii="Verdana" w:eastAsia="Times New Roman" w:hAnsi="Verdana" w:cs="Times New Roman"/>
          <w:color w:val="333333"/>
          <w:kern w:val="0"/>
          <w:sz w:val="18"/>
          <w:szCs w:val="18"/>
          <w14:ligatures w14:val="none"/>
        </w:rPr>
        <w:fldChar w:fldCharType="separate"/>
      </w:r>
      <w:r w:rsidRPr="009A58C9">
        <w:rPr>
          <w:rFonts w:ascii="Verdana" w:eastAsia="Times New Roman" w:hAnsi="Verdana" w:cs="Times New Roman"/>
          <w:color w:val="0000FF"/>
          <w:kern w:val="0"/>
          <w:sz w:val="18"/>
          <w:szCs w:val="18"/>
          <w14:ligatures w14:val="none"/>
        </w:rPr>
        <w:t>GitHub</w:t>
      </w:r>
      <w:proofErr w:type="spellStart"/>
      <w:r w:rsidRPr="009A58C9">
        <w:rPr>
          <w:rFonts w:ascii="MS Gothic" w:eastAsia="MS Gothic" w:hAnsi="MS Gothic" w:cs="MS Gothic" w:hint="eastAsia"/>
          <w:color w:val="0000FF"/>
          <w:kern w:val="0"/>
          <w:sz w:val="18"/>
          <w:szCs w:val="18"/>
          <w14:ligatures w14:val="none"/>
        </w:rPr>
        <w:t>リポジトリ</w:t>
      </w:r>
      <w:r w:rsidRPr="009A58C9">
        <w:rPr>
          <w:rFonts w:ascii="Verdana" w:eastAsia="Times New Roman" w:hAnsi="Verdana" w:cs="Times New Roman"/>
          <w:color w:val="333333"/>
          <w:kern w:val="0"/>
          <w:sz w:val="18"/>
          <w:szCs w:val="18"/>
          <w14:ligatures w14:val="none"/>
        </w:rPr>
        <w:fldChar w:fldCharType="end"/>
      </w:r>
      <w:r w:rsidRPr="009A58C9">
        <w:rPr>
          <w:rFonts w:ascii="MS Gothic" w:eastAsia="MS Gothic" w:hAnsi="MS Gothic" w:cs="MS Gothic" w:hint="eastAsia"/>
          <w:color w:val="333333"/>
          <w:kern w:val="0"/>
          <w:sz w:val="18"/>
          <w:szCs w:val="18"/>
          <w14:ligatures w14:val="none"/>
        </w:rPr>
        <w:t>にて歓迎します</w:t>
      </w:r>
      <w:proofErr w:type="spellEnd"/>
      <w:r w:rsidRPr="009A58C9">
        <w:rPr>
          <w:rFonts w:ascii="MS Gothic" w:eastAsia="MS Gothic" w:hAnsi="MS Gothic" w:cs="MS Gothic"/>
          <w:color w:val="333333"/>
          <w:kern w:val="0"/>
          <w:sz w:val="18"/>
          <w:szCs w:val="18"/>
          <w14:ligatures w14:val="none"/>
        </w:rPr>
        <w:t>。</w:t>
      </w:r>
    </w:p>
    <w:p w14:paraId="441A190E" w14:textId="77777777" w:rsidR="009A58C9" w:rsidRPr="009A58C9" w:rsidRDefault="002D5051" w:rsidP="009A58C9">
      <w:pPr>
        <w:spacing w:before="150" w:after="150" w:line="240" w:lineRule="auto"/>
        <w:rPr>
          <w:rFonts w:ascii="Helvetica Neue" w:eastAsia="Times New Roman" w:hAnsi="Helvetica Neue" w:cs="Times New Roman"/>
          <w:kern w:val="0"/>
          <w:sz w:val="21"/>
          <w:szCs w:val="21"/>
          <w14:ligatures w14:val="none"/>
        </w:rPr>
      </w:pPr>
      <w:r>
        <w:rPr>
          <w:rFonts w:ascii="Times New Roman" w:eastAsia="Times New Roman" w:hAnsi="Times New Roman" w:cs="Times New Roman"/>
          <w:noProof/>
          <w:kern w:val="0"/>
        </w:rPr>
        <w:pict w14:anchorId="3D15410A">
          <v:rect id="_x0000_i1029" alt="" style="width:468pt;height:.05pt;mso-width-percent:0;mso-height-percent:0;mso-width-percent:0;mso-height-percent:0" o:hralign="center" o:hrstd="t" o:hr="t" fillcolor="#a0a0a0" stroked="f"/>
        </w:pict>
      </w:r>
    </w:p>
    <w:p w14:paraId="38400D3F" w14:textId="77777777" w:rsidR="009A58C9" w:rsidRPr="009A58C9" w:rsidRDefault="009A58C9" w:rsidP="009A58C9">
      <w:pPr>
        <w:spacing w:before="240" w:after="96" w:line="240" w:lineRule="atLeast"/>
        <w:outlineLvl w:val="2"/>
        <w:rPr>
          <w:rFonts w:ascii="Helvetica Neue" w:eastAsia="Times New Roman" w:hAnsi="Helvetica Neue" w:cs="Times New Roman"/>
          <w:color w:val="000000"/>
          <w:kern w:val="0"/>
          <w:sz w:val="29"/>
          <w:szCs w:val="29"/>
          <w14:ligatures w14:val="none"/>
        </w:rPr>
      </w:pPr>
      <w:bookmarkStart w:id="7" w:name="_Toc202561931"/>
      <w:r w:rsidRPr="009A58C9">
        <w:rPr>
          <w:rFonts w:ascii="Helvetica Neue" w:eastAsia="Times New Roman" w:hAnsi="Helvetica Neue" w:cs="Times New Roman"/>
          <w:color w:val="000000"/>
          <w:kern w:val="0"/>
          <w:sz w:val="29"/>
          <w:szCs w:val="29"/>
          <w14:ligatures w14:val="none"/>
        </w:rPr>
        <w:t>Overview</w:t>
      </w:r>
      <w:bookmarkEnd w:id="7"/>
    </w:p>
    <w:p w14:paraId="0C48F797" w14:textId="77777777" w:rsidR="009A58C9" w:rsidRPr="009A58C9" w:rsidRDefault="009A58C9" w:rsidP="009A58C9">
      <w:pPr>
        <w:spacing w:after="150"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color w:val="333333"/>
          <w:kern w:val="0"/>
          <w:sz w:val="18"/>
          <w:szCs w:val="18"/>
          <w14:ligatures w14:val="none"/>
        </w:rPr>
        <w:t>The Electronic Product Information (</w:t>
      </w:r>
      <w:proofErr w:type="spellStart"/>
      <w:r w:rsidRPr="009A58C9">
        <w:rPr>
          <w:rFonts w:ascii="Verdana" w:eastAsia="Times New Roman" w:hAnsi="Verdana" w:cs="Times New Roman"/>
          <w:color w:val="333333"/>
          <w:kern w:val="0"/>
          <w:sz w:val="18"/>
          <w:szCs w:val="18"/>
          <w14:ligatures w14:val="none"/>
        </w:rPr>
        <w:t>ePI</w:t>
      </w:r>
      <w:proofErr w:type="spellEnd"/>
      <w:r w:rsidRPr="009A58C9">
        <w:rPr>
          <w:rFonts w:ascii="Verdana" w:eastAsia="Times New Roman" w:hAnsi="Verdana" w:cs="Times New Roman"/>
          <w:color w:val="333333"/>
          <w:kern w:val="0"/>
          <w:sz w:val="18"/>
          <w:szCs w:val="18"/>
          <w14:ligatures w14:val="none"/>
        </w:rPr>
        <w:t xml:space="preserve">) Japan Implementation Guide (IG) provides a standardized framework to transition from the Pharmaceuticals and Medical Devices Agency (PMDA)'s custom XML-based labeling format to the Fast Healthcare Interoperability Resources (FHIR) </w:t>
      </w:r>
      <w:proofErr w:type="spellStart"/>
      <w:r w:rsidRPr="009A58C9">
        <w:rPr>
          <w:rFonts w:ascii="Verdana" w:eastAsia="Times New Roman" w:hAnsi="Verdana" w:cs="Times New Roman"/>
          <w:color w:val="333333"/>
          <w:kern w:val="0"/>
          <w:sz w:val="18"/>
          <w:szCs w:val="18"/>
          <w14:ligatures w14:val="none"/>
        </w:rPr>
        <w:t>ePI</w:t>
      </w:r>
      <w:proofErr w:type="spellEnd"/>
      <w:r w:rsidRPr="009A58C9">
        <w:rPr>
          <w:rFonts w:ascii="Verdana" w:eastAsia="Times New Roman" w:hAnsi="Verdana" w:cs="Times New Roman"/>
          <w:color w:val="333333"/>
          <w:kern w:val="0"/>
          <w:sz w:val="18"/>
          <w:szCs w:val="18"/>
          <w14:ligatures w14:val="none"/>
        </w:rPr>
        <w:t xml:space="preserve"> standard. This IG is designed to support the Japanese pharmaceutical labeling ecosystem, ensuring that the structure, content, and regulatory requirements of Japanese package inserts (</w:t>
      </w:r>
      <w:proofErr w:type="spellStart"/>
      <w:r w:rsidRPr="009A58C9">
        <w:rPr>
          <w:rFonts w:ascii="MS Gothic" w:eastAsia="MS Gothic" w:hAnsi="MS Gothic" w:cs="MS Gothic" w:hint="eastAsia"/>
          <w:color w:val="333333"/>
          <w:kern w:val="0"/>
          <w:sz w:val="18"/>
          <w:szCs w:val="18"/>
          <w14:ligatures w14:val="none"/>
        </w:rPr>
        <w:t>添付文書</w:t>
      </w:r>
      <w:proofErr w:type="spellEnd"/>
      <w:r w:rsidRPr="009A58C9">
        <w:rPr>
          <w:rFonts w:ascii="Verdana" w:eastAsia="Times New Roman" w:hAnsi="Verdana" w:cs="Times New Roman"/>
          <w:color w:val="333333"/>
          <w:kern w:val="0"/>
          <w:sz w:val="18"/>
          <w:szCs w:val="18"/>
          <w14:ligatures w14:val="none"/>
        </w:rPr>
        <w:t xml:space="preserve">) are preserved in the FHIR-based </w:t>
      </w:r>
      <w:proofErr w:type="spellStart"/>
      <w:r w:rsidRPr="009A58C9">
        <w:rPr>
          <w:rFonts w:ascii="Verdana" w:eastAsia="Times New Roman" w:hAnsi="Verdana" w:cs="Times New Roman"/>
          <w:color w:val="333333"/>
          <w:kern w:val="0"/>
          <w:sz w:val="18"/>
          <w:szCs w:val="18"/>
          <w14:ligatures w14:val="none"/>
        </w:rPr>
        <w:t>ePI</w:t>
      </w:r>
      <w:proofErr w:type="spellEnd"/>
      <w:r w:rsidRPr="009A58C9">
        <w:rPr>
          <w:rFonts w:ascii="Verdana" w:eastAsia="Times New Roman" w:hAnsi="Verdana" w:cs="Times New Roman"/>
          <w:color w:val="333333"/>
          <w:kern w:val="0"/>
          <w:sz w:val="18"/>
          <w:szCs w:val="18"/>
          <w14:ligatures w14:val="none"/>
        </w:rPr>
        <w:t xml:space="preserve"> format.</w:t>
      </w:r>
    </w:p>
    <w:p w14:paraId="664F1D31" w14:textId="77777777" w:rsidR="009A58C9" w:rsidRPr="009A58C9" w:rsidRDefault="009A58C9" w:rsidP="009A58C9">
      <w:pPr>
        <w:spacing w:after="150"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color w:val="333333"/>
          <w:kern w:val="0"/>
          <w:sz w:val="18"/>
          <w:szCs w:val="18"/>
          <w14:ligatures w14:val="none"/>
        </w:rPr>
        <w:t>The PMDA's current XML schema, as defined in </w:t>
      </w:r>
      <w:r w:rsidRPr="009A58C9">
        <w:rPr>
          <w:rFonts w:ascii="Consolas" w:eastAsia="Times New Roman" w:hAnsi="Consolas" w:cs="Consolas"/>
          <w:color w:val="000000"/>
          <w:kern w:val="0"/>
          <w:sz w:val="17"/>
          <w:szCs w:val="17"/>
          <w:shd w:val="clear" w:color="auto" w:fill="F5F2F0"/>
          <w14:ligatures w14:val="none"/>
        </w:rPr>
        <w:t>package_insert-XML.xsd</w:t>
      </w:r>
      <w:r w:rsidRPr="009A58C9">
        <w:rPr>
          <w:rFonts w:ascii="Verdana" w:eastAsia="Times New Roman" w:hAnsi="Verdana" w:cs="Times New Roman"/>
          <w:color w:val="333333"/>
          <w:kern w:val="0"/>
          <w:sz w:val="18"/>
          <w:szCs w:val="18"/>
          <w14:ligatures w14:val="none"/>
        </w:rPr>
        <w:t> and </w:t>
      </w:r>
      <w:r w:rsidRPr="009A58C9">
        <w:rPr>
          <w:rFonts w:ascii="Consolas" w:eastAsia="Times New Roman" w:hAnsi="Consolas" w:cs="Consolas"/>
          <w:color w:val="000000"/>
          <w:kern w:val="0"/>
          <w:sz w:val="17"/>
          <w:szCs w:val="17"/>
          <w:shd w:val="clear" w:color="auto" w:fill="F5F2F0"/>
          <w14:ligatures w14:val="none"/>
        </w:rPr>
        <w:t>package_insert-XML-Transitional.xsd</w:t>
      </w:r>
      <w:r w:rsidRPr="009A58C9">
        <w:rPr>
          <w:rFonts w:ascii="Verdana" w:eastAsia="Times New Roman" w:hAnsi="Verdana" w:cs="Times New Roman"/>
          <w:color w:val="333333"/>
          <w:kern w:val="0"/>
          <w:sz w:val="18"/>
          <w:szCs w:val="18"/>
          <w14:ligatures w14:val="none"/>
        </w:rPr>
        <w:t>, supports detailed labeling information with specific section headings, metadata, and formatting rules tailored to Japanese regulatory needs. The accompanying XSL transformation files (</w:t>
      </w:r>
      <w:r w:rsidRPr="009A58C9">
        <w:rPr>
          <w:rFonts w:ascii="Consolas" w:eastAsia="Times New Roman" w:hAnsi="Consolas" w:cs="Consolas"/>
          <w:color w:val="000000"/>
          <w:kern w:val="0"/>
          <w:sz w:val="17"/>
          <w:szCs w:val="17"/>
          <w:shd w:val="clear" w:color="auto" w:fill="F5F2F0"/>
          <w14:ligatures w14:val="none"/>
        </w:rPr>
        <w:t>preview.xsl</w:t>
      </w:r>
      <w:r w:rsidRPr="009A58C9">
        <w:rPr>
          <w:rFonts w:ascii="Verdana" w:eastAsia="Times New Roman" w:hAnsi="Verdana" w:cs="Times New Roman"/>
          <w:color w:val="333333"/>
          <w:kern w:val="0"/>
          <w:sz w:val="18"/>
          <w:szCs w:val="18"/>
          <w14:ligatures w14:val="none"/>
        </w:rPr>
        <w:t>, </w:t>
      </w:r>
      <w:r w:rsidRPr="009A58C9">
        <w:rPr>
          <w:rFonts w:ascii="Consolas" w:eastAsia="Times New Roman" w:hAnsi="Consolas" w:cs="Consolas"/>
          <w:color w:val="000000"/>
          <w:kern w:val="0"/>
          <w:sz w:val="17"/>
          <w:szCs w:val="17"/>
          <w:shd w:val="clear" w:color="auto" w:fill="F5F2F0"/>
          <w14:ligatures w14:val="none"/>
        </w:rPr>
        <w:t>preview_ja.xsl</w:t>
      </w:r>
      <w:r w:rsidRPr="009A58C9">
        <w:rPr>
          <w:rFonts w:ascii="Verdana" w:eastAsia="Times New Roman" w:hAnsi="Verdana" w:cs="Times New Roman"/>
          <w:color w:val="333333"/>
          <w:kern w:val="0"/>
          <w:sz w:val="18"/>
          <w:szCs w:val="18"/>
          <w14:ligatures w14:val="none"/>
        </w:rPr>
        <w:t>, </w:t>
      </w:r>
      <w:r w:rsidRPr="009A58C9">
        <w:rPr>
          <w:rFonts w:ascii="Consolas" w:eastAsia="Times New Roman" w:hAnsi="Consolas" w:cs="Consolas"/>
          <w:color w:val="000000"/>
          <w:kern w:val="0"/>
          <w:sz w:val="17"/>
          <w:szCs w:val="17"/>
          <w:shd w:val="clear" w:color="auto" w:fill="F5F2F0"/>
          <w14:ligatures w14:val="none"/>
        </w:rPr>
        <w:t>preview_en.xsl</w:t>
      </w:r>
      <w:r w:rsidRPr="009A58C9">
        <w:rPr>
          <w:rFonts w:ascii="Verdana" w:eastAsia="Times New Roman" w:hAnsi="Verdana" w:cs="Times New Roman"/>
          <w:color w:val="333333"/>
          <w:kern w:val="0"/>
          <w:sz w:val="18"/>
          <w:szCs w:val="18"/>
          <w14:ligatures w14:val="none"/>
        </w:rPr>
        <w:t>) and CSS (</w:t>
      </w:r>
      <w:r w:rsidRPr="009A58C9">
        <w:rPr>
          <w:rFonts w:ascii="Consolas" w:eastAsia="Times New Roman" w:hAnsi="Consolas" w:cs="Consolas"/>
          <w:color w:val="000000"/>
          <w:kern w:val="0"/>
          <w:sz w:val="17"/>
          <w:szCs w:val="17"/>
          <w:shd w:val="clear" w:color="auto" w:fill="F5F2F0"/>
          <w14:ligatures w14:val="none"/>
        </w:rPr>
        <w:t>preview.css</w:t>
      </w:r>
      <w:r w:rsidRPr="009A58C9">
        <w:rPr>
          <w:rFonts w:ascii="Verdana" w:eastAsia="Times New Roman" w:hAnsi="Verdana" w:cs="Times New Roman"/>
          <w:color w:val="333333"/>
          <w:kern w:val="0"/>
          <w:sz w:val="18"/>
          <w:szCs w:val="18"/>
          <w14:ligatures w14:val="none"/>
        </w:rPr>
        <w:t>) define the presentation of these documents. This IG leverages these existing structures to map PMDA XML elements to FHIR resources, such as </w:t>
      </w:r>
      <w:r w:rsidRPr="009A58C9">
        <w:rPr>
          <w:rFonts w:ascii="Consolas" w:eastAsia="Times New Roman" w:hAnsi="Consolas" w:cs="Consolas"/>
          <w:color w:val="000000"/>
          <w:kern w:val="0"/>
          <w:sz w:val="17"/>
          <w:szCs w:val="17"/>
          <w:shd w:val="clear" w:color="auto" w:fill="F5F2F0"/>
          <w14:ligatures w14:val="none"/>
        </w:rPr>
        <w:t>Bundle</w:t>
      </w:r>
      <w:r w:rsidRPr="009A58C9">
        <w:rPr>
          <w:rFonts w:ascii="Verdana" w:eastAsia="Times New Roman" w:hAnsi="Verdana" w:cs="Times New Roman"/>
          <w:color w:val="333333"/>
          <w:kern w:val="0"/>
          <w:sz w:val="18"/>
          <w:szCs w:val="18"/>
          <w14:ligatures w14:val="none"/>
        </w:rPr>
        <w:t> and </w:t>
      </w:r>
      <w:r w:rsidRPr="009A58C9">
        <w:rPr>
          <w:rFonts w:ascii="Consolas" w:eastAsia="Times New Roman" w:hAnsi="Consolas" w:cs="Consolas"/>
          <w:color w:val="000000"/>
          <w:kern w:val="0"/>
          <w:sz w:val="17"/>
          <w:szCs w:val="17"/>
          <w:shd w:val="clear" w:color="auto" w:fill="F5F2F0"/>
          <w14:ligatures w14:val="none"/>
        </w:rPr>
        <w:t>Composition</w:t>
      </w:r>
      <w:r w:rsidRPr="009A58C9">
        <w:rPr>
          <w:rFonts w:ascii="Verdana" w:eastAsia="Times New Roman" w:hAnsi="Verdana" w:cs="Times New Roman"/>
          <w:color w:val="333333"/>
          <w:kern w:val="0"/>
          <w:sz w:val="18"/>
          <w:szCs w:val="18"/>
          <w14:ligatures w14:val="none"/>
        </w:rPr>
        <w:t>, ensuring continuity in content organization, regulatory compliance, and visual presentation.</w:t>
      </w:r>
    </w:p>
    <w:p w14:paraId="041FC9A1" w14:textId="77777777" w:rsidR="009A58C9" w:rsidRPr="009A58C9" w:rsidRDefault="009A58C9" w:rsidP="009A58C9">
      <w:pPr>
        <w:spacing w:after="150"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color w:val="333333"/>
          <w:kern w:val="0"/>
          <w:sz w:val="18"/>
          <w:szCs w:val="18"/>
          <w14:ligatures w14:val="none"/>
        </w:rPr>
        <w:t xml:space="preserve">The </w:t>
      </w:r>
      <w:proofErr w:type="spellStart"/>
      <w:r w:rsidRPr="009A58C9">
        <w:rPr>
          <w:rFonts w:ascii="Verdana" w:eastAsia="Times New Roman" w:hAnsi="Verdana" w:cs="Times New Roman"/>
          <w:color w:val="333333"/>
          <w:kern w:val="0"/>
          <w:sz w:val="18"/>
          <w:szCs w:val="18"/>
          <w14:ligatures w14:val="none"/>
        </w:rPr>
        <w:t>ePI</w:t>
      </w:r>
      <w:proofErr w:type="spellEnd"/>
      <w:r w:rsidRPr="009A58C9">
        <w:rPr>
          <w:rFonts w:ascii="Verdana" w:eastAsia="Times New Roman" w:hAnsi="Verdana" w:cs="Times New Roman"/>
          <w:color w:val="333333"/>
          <w:kern w:val="0"/>
          <w:sz w:val="18"/>
          <w:szCs w:val="18"/>
          <w14:ligatures w14:val="none"/>
        </w:rPr>
        <w:t xml:space="preserve"> Japan IG aligns with the FHIR </w:t>
      </w:r>
      <w:proofErr w:type="spellStart"/>
      <w:r w:rsidRPr="009A58C9">
        <w:rPr>
          <w:rFonts w:ascii="Verdana" w:eastAsia="Times New Roman" w:hAnsi="Verdana" w:cs="Times New Roman"/>
          <w:color w:val="333333"/>
          <w:kern w:val="0"/>
          <w:sz w:val="18"/>
          <w:szCs w:val="18"/>
          <w14:ligatures w14:val="none"/>
        </w:rPr>
        <w:t>ePI</w:t>
      </w:r>
      <w:proofErr w:type="spellEnd"/>
      <w:r w:rsidRPr="009A58C9">
        <w:rPr>
          <w:rFonts w:ascii="Verdana" w:eastAsia="Times New Roman" w:hAnsi="Verdana" w:cs="Times New Roman"/>
          <w:color w:val="333333"/>
          <w:kern w:val="0"/>
          <w:sz w:val="18"/>
          <w:szCs w:val="18"/>
          <w14:ligatures w14:val="none"/>
        </w:rPr>
        <w:t xml:space="preserve"> standard, enabling interoperability within Japanese healthcare systems while accommodating Japan-specific requirements, such as multilingual support (Japanese and English), section-specific styling (e.g., contraindications, warnings), and metadata for revision tracking. By adopting FHIR, this IG aims to enhance accessibility, machine-readability, and integration of Japanese labeling data into Japanese healthcare systems.</w:t>
      </w:r>
    </w:p>
    <w:p w14:paraId="5286DD62" w14:textId="77777777" w:rsidR="009A58C9" w:rsidRPr="009A58C9" w:rsidRDefault="009A58C9" w:rsidP="009A58C9">
      <w:pPr>
        <w:spacing w:before="240" w:after="96" w:line="240" w:lineRule="atLeast"/>
        <w:outlineLvl w:val="2"/>
        <w:rPr>
          <w:rFonts w:ascii="Helvetica Neue" w:eastAsia="Times New Roman" w:hAnsi="Helvetica Neue" w:cs="Times New Roman"/>
          <w:color w:val="000000"/>
          <w:kern w:val="0"/>
          <w:sz w:val="29"/>
          <w:szCs w:val="29"/>
          <w14:ligatures w14:val="none"/>
        </w:rPr>
      </w:pPr>
      <w:bookmarkStart w:id="8" w:name="_Toc202561932"/>
      <w:r w:rsidRPr="009A58C9">
        <w:rPr>
          <w:rFonts w:ascii="Helvetica Neue" w:eastAsia="Times New Roman" w:hAnsi="Helvetica Neue" w:cs="Times New Roman"/>
          <w:color w:val="000000"/>
          <w:kern w:val="0"/>
          <w:sz w:val="29"/>
          <w:szCs w:val="29"/>
          <w14:ligatures w14:val="none"/>
        </w:rPr>
        <w:t>Scope</w:t>
      </w:r>
      <w:bookmarkEnd w:id="8"/>
    </w:p>
    <w:p w14:paraId="1AE7E5C6" w14:textId="77777777" w:rsidR="009A58C9" w:rsidRPr="009A58C9" w:rsidRDefault="009A58C9" w:rsidP="009A58C9">
      <w:pPr>
        <w:spacing w:after="150"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color w:val="333333"/>
          <w:kern w:val="0"/>
          <w:sz w:val="18"/>
          <w:szCs w:val="18"/>
          <w14:ligatures w14:val="none"/>
        </w:rPr>
        <w:t>The scope of this Implementation Guide includes:</w:t>
      </w:r>
    </w:p>
    <w:p w14:paraId="4D66A95B" w14:textId="77777777" w:rsidR="009A58C9" w:rsidRPr="009A58C9" w:rsidRDefault="009A58C9" w:rsidP="009A58C9">
      <w:pPr>
        <w:numPr>
          <w:ilvl w:val="0"/>
          <w:numId w:val="4"/>
        </w:numPr>
        <w:spacing w:after="75"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b/>
          <w:bCs/>
          <w:color w:val="333333"/>
          <w:kern w:val="0"/>
          <w:sz w:val="18"/>
          <w:szCs w:val="18"/>
          <w14:ligatures w14:val="none"/>
        </w:rPr>
        <w:t xml:space="preserve">Mapping PMDA XML to FHIR </w:t>
      </w:r>
      <w:proofErr w:type="spellStart"/>
      <w:r w:rsidRPr="009A58C9">
        <w:rPr>
          <w:rFonts w:ascii="Verdana" w:eastAsia="Times New Roman" w:hAnsi="Verdana" w:cs="Times New Roman"/>
          <w:b/>
          <w:bCs/>
          <w:color w:val="333333"/>
          <w:kern w:val="0"/>
          <w:sz w:val="18"/>
          <w:szCs w:val="18"/>
          <w14:ligatures w14:val="none"/>
        </w:rPr>
        <w:t>ePI</w:t>
      </w:r>
      <w:proofErr w:type="spellEnd"/>
      <w:r w:rsidRPr="009A58C9">
        <w:rPr>
          <w:rFonts w:ascii="Verdana" w:eastAsia="Times New Roman" w:hAnsi="Verdana" w:cs="Times New Roman"/>
          <w:color w:val="333333"/>
          <w:kern w:val="0"/>
          <w:sz w:val="18"/>
          <w:szCs w:val="18"/>
          <w14:ligatures w14:val="none"/>
        </w:rPr>
        <w:t>: Defining how elements in the PMDA XML schema (e.g., sections like </w:t>
      </w:r>
      <w:proofErr w:type="spellStart"/>
      <w:r w:rsidRPr="009A58C9">
        <w:rPr>
          <w:rFonts w:ascii="Consolas" w:eastAsia="Times New Roman" w:hAnsi="Consolas" w:cs="Consolas"/>
          <w:color w:val="000000"/>
          <w:kern w:val="0"/>
          <w:sz w:val="17"/>
          <w:szCs w:val="17"/>
          <w:shd w:val="clear" w:color="auto" w:fill="F5F2F0"/>
          <w14:ligatures w14:val="none"/>
        </w:rPr>
        <w:t>HDR_IndicationsOrEfficacy</w:t>
      </w:r>
      <w:proofErr w:type="spellEnd"/>
      <w:r w:rsidRPr="009A58C9">
        <w:rPr>
          <w:rFonts w:ascii="Verdana" w:eastAsia="Times New Roman" w:hAnsi="Verdana" w:cs="Times New Roman"/>
          <w:color w:val="333333"/>
          <w:kern w:val="0"/>
          <w:sz w:val="18"/>
          <w:szCs w:val="18"/>
          <w14:ligatures w14:val="none"/>
        </w:rPr>
        <w:t>, </w:t>
      </w:r>
      <w:proofErr w:type="spellStart"/>
      <w:r w:rsidRPr="009A58C9">
        <w:rPr>
          <w:rFonts w:ascii="Consolas" w:eastAsia="Times New Roman" w:hAnsi="Consolas" w:cs="Consolas"/>
          <w:color w:val="000000"/>
          <w:kern w:val="0"/>
          <w:sz w:val="17"/>
          <w:szCs w:val="17"/>
          <w:shd w:val="clear" w:color="auto" w:fill="F5F2F0"/>
          <w14:ligatures w14:val="none"/>
        </w:rPr>
        <w:t>HDR_ContraIndications</w:t>
      </w:r>
      <w:proofErr w:type="spellEnd"/>
      <w:r w:rsidRPr="009A58C9">
        <w:rPr>
          <w:rFonts w:ascii="Verdana" w:eastAsia="Times New Roman" w:hAnsi="Verdana" w:cs="Times New Roman"/>
          <w:color w:val="333333"/>
          <w:kern w:val="0"/>
          <w:sz w:val="18"/>
          <w:szCs w:val="18"/>
          <w14:ligatures w14:val="none"/>
        </w:rPr>
        <w:t>) are represented using FHIR resources, such as </w:t>
      </w:r>
      <w:r w:rsidRPr="009A58C9">
        <w:rPr>
          <w:rFonts w:ascii="Consolas" w:eastAsia="Times New Roman" w:hAnsi="Consolas" w:cs="Consolas"/>
          <w:color w:val="000000"/>
          <w:kern w:val="0"/>
          <w:sz w:val="17"/>
          <w:szCs w:val="17"/>
          <w:shd w:val="clear" w:color="auto" w:fill="F5F2F0"/>
          <w14:ligatures w14:val="none"/>
        </w:rPr>
        <w:t>Bundle</w:t>
      </w:r>
      <w:r w:rsidRPr="009A58C9">
        <w:rPr>
          <w:rFonts w:ascii="Verdana" w:eastAsia="Times New Roman" w:hAnsi="Verdana" w:cs="Times New Roman"/>
          <w:color w:val="333333"/>
          <w:kern w:val="0"/>
          <w:sz w:val="18"/>
          <w:szCs w:val="18"/>
          <w14:ligatures w14:val="none"/>
        </w:rPr>
        <w:t> and </w:t>
      </w:r>
      <w:r w:rsidRPr="009A58C9">
        <w:rPr>
          <w:rFonts w:ascii="Consolas" w:eastAsia="Times New Roman" w:hAnsi="Consolas" w:cs="Consolas"/>
          <w:color w:val="000000"/>
          <w:kern w:val="0"/>
          <w:sz w:val="17"/>
          <w:szCs w:val="17"/>
          <w:shd w:val="clear" w:color="auto" w:fill="F5F2F0"/>
          <w14:ligatures w14:val="none"/>
        </w:rPr>
        <w:t>Composition</w:t>
      </w:r>
      <w:r w:rsidRPr="009A58C9">
        <w:rPr>
          <w:rFonts w:ascii="Verdana" w:eastAsia="Times New Roman" w:hAnsi="Verdana" w:cs="Times New Roman"/>
          <w:color w:val="333333"/>
          <w:kern w:val="0"/>
          <w:sz w:val="18"/>
          <w:szCs w:val="18"/>
          <w14:ligatures w14:val="none"/>
        </w:rPr>
        <w:t>.</w:t>
      </w:r>
    </w:p>
    <w:p w14:paraId="767BEC62" w14:textId="77777777" w:rsidR="009A58C9" w:rsidRPr="009A58C9" w:rsidRDefault="009A58C9" w:rsidP="009A58C9">
      <w:pPr>
        <w:numPr>
          <w:ilvl w:val="0"/>
          <w:numId w:val="4"/>
        </w:numPr>
        <w:spacing w:after="75"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b/>
          <w:bCs/>
          <w:color w:val="333333"/>
          <w:kern w:val="0"/>
          <w:sz w:val="18"/>
          <w:szCs w:val="18"/>
          <w14:ligatures w14:val="none"/>
        </w:rPr>
        <w:t>Preservation of Japanese Labeling Template</w:t>
      </w:r>
      <w:r w:rsidRPr="009A58C9">
        <w:rPr>
          <w:rFonts w:ascii="Verdana" w:eastAsia="Times New Roman" w:hAnsi="Verdana" w:cs="Times New Roman"/>
          <w:color w:val="333333"/>
          <w:kern w:val="0"/>
          <w:sz w:val="18"/>
          <w:szCs w:val="18"/>
          <w14:ligatures w14:val="none"/>
        </w:rPr>
        <w:t xml:space="preserve">: Ensuring that the Japanese labeling template, including section headings (e.g., </w:t>
      </w:r>
      <w:proofErr w:type="spellStart"/>
      <w:r w:rsidRPr="009A58C9">
        <w:rPr>
          <w:rFonts w:ascii="MS Gothic" w:eastAsia="MS Gothic" w:hAnsi="MS Gothic" w:cs="MS Gothic" w:hint="eastAsia"/>
          <w:color w:val="333333"/>
          <w:kern w:val="0"/>
          <w:sz w:val="18"/>
          <w:szCs w:val="18"/>
          <w14:ligatures w14:val="none"/>
        </w:rPr>
        <w:t>効能又は効果</w:t>
      </w:r>
      <w:proofErr w:type="spellEnd"/>
      <w:r w:rsidRPr="009A58C9">
        <w:rPr>
          <w:rFonts w:ascii="Verdana" w:eastAsia="Times New Roman" w:hAnsi="Verdana" w:cs="Times New Roman"/>
          <w:color w:val="333333"/>
          <w:kern w:val="0"/>
          <w:sz w:val="18"/>
          <w:szCs w:val="18"/>
          <w14:ligatures w14:val="none"/>
        </w:rPr>
        <w:t xml:space="preserve">, </w:t>
      </w:r>
      <w:proofErr w:type="spellStart"/>
      <w:r w:rsidRPr="009A58C9">
        <w:rPr>
          <w:rFonts w:ascii="MS Gothic" w:eastAsia="MS Gothic" w:hAnsi="MS Gothic" w:cs="MS Gothic" w:hint="eastAsia"/>
          <w:color w:val="333333"/>
          <w:kern w:val="0"/>
          <w:sz w:val="18"/>
          <w:szCs w:val="18"/>
          <w14:ligatures w14:val="none"/>
        </w:rPr>
        <w:t>禁忌</w:t>
      </w:r>
      <w:proofErr w:type="spellEnd"/>
      <w:r w:rsidRPr="009A58C9">
        <w:rPr>
          <w:rFonts w:ascii="Verdana" w:eastAsia="Times New Roman" w:hAnsi="Verdana" w:cs="Times New Roman"/>
          <w:color w:val="333333"/>
          <w:kern w:val="0"/>
          <w:sz w:val="18"/>
          <w:szCs w:val="18"/>
          <w14:ligatures w14:val="none"/>
        </w:rPr>
        <w:t xml:space="preserve">), metadata (e.g., revision </w:t>
      </w:r>
      <w:r w:rsidRPr="009A58C9">
        <w:rPr>
          <w:rFonts w:ascii="Verdana" w:eastAsia="Times New Roman" w:hAnsi="Verdana" w:cs="Times New Roman"/>
          <w:color w:val="333333"/>
          <w:kern w:val="0"/>
          <w:sz w:val="18"/>
          <w:szCs w:val="18"/>
          <w14:ligatures w14:val="none"/>
        </w:rPr>
        <w:lastRenderedPageBreak/>
        <w:t xml:space="preserve">symbols), and formatting (e.g., red borders for contraindications), is fully supported in the FHIR </w:t>
      </w:r>
      <w:proofErr w:type="spellStart"/>
      <w:r w:rsidRPr="009A58C9">
        <w:rPr>
          <w:rFonts w:ascii="Verdana" w:eastAsia="Times New Roman" w:hAnsi="Verdana" w:cs="Times New Roman"/>
          <w:color w:val="333333"/>
          <w:kern w:val="0"/>
          <w:sz w:val="18"/>
          <w:szCs w:val="18"/>
          <w14:ligatures w14:val="none"/>
        </w:rPr>
        <w:t>ePI</w:t>
      </w:r>
      <w:proofErr w:type="spellEnd"/>
      <w:r w:rsidRPr="009A58C9">
        <w:rPr>
          <w:rFonts w:ascii="Verdana" w:eastAsia="Times New Roman" w:hAnsi="Verdana" w:cs="Times New Roman"/>
          <w:color w:val="333333"/>
          <w:kern w:val="0"/>
          <w:sz w:val="18"/>
          <w:szCs w:val="18"/>
          <w14:ligatures w14:val="none"/>
        </w:rPr>
        <w:t xml:space="preserve"> output.</w:t>
      </w:r>
    </w:p>
    <w:p w14:paraId="0B287420" w14:textId="77777777" w:rsidR="009A58C9" w:rsidRPr="009A58C9" w:rsidRDefault="009A58C9" w:rsidP="009A58C9">
      <w:pPr>
        <w:numPr>
          <w:ilvl w:val="0"/>
          <w:numId w:val="4"/>
        </w:numPr>
        <w:spacing w:after="75"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b/>
          <w:bCs/>
          <w:color w:val="333333"/>
          <w:kern w:val="0"/>
          <w:sz w:val="18"/>
          <w:szCs w:val="18"/>
          <w14:ligatures w14:val="none"/>
        </w:rPr>
        <w:t>Multilingual Support</w:t>
      </w:r>
      <w:r w:rsidRPr="009A58C9">
        <w:rPr>
          <w:rFonts w:ascii="Verdana" w:eastAsia="Times New Roman" w:hAnsi="Verdana" w:cs="Times New Roman"/>
          <w:color w:val="333333"/>
          <w:kern w:val="0"/>
          <w:sz w:val="18"/>
          <w:szCs w:val="18"/>
          <w14:ligatures w14:val="none"/>
        </w:rPr>
        <w:t>: Accommodating both Japanese and English labeling content, as specified in </w:t>
      </w:r>
      <w:r w:rsidRPr="009A58C9">
        <w:rPr>
          <w:rFonts w:ascii="Consolas" w:eastAsia="Times New Roman" w:hAnsi="Consolas" w:cs="Consolas"/>
          <w:color w:val="000000"/>
          <w:kern w:val="0"/>
          <w:sz w:val="17"/>
          <w:szCs w:val="17"/>
          <w:shd w:val="clear" w:color="auto" w:fill="F5F2F0"/>
          <w14:ligatures w14:val="none"/>
        </w:rPr>
        <w:t>preview_ja.xsl</w:t>
      </w:r>
      <w:r w:rsidRPr="009A58C9">
        <w:rPr>
          <w:rFonts w:ascii="Verdana" w:eastAsia="Times New Roman" w:hAnsi="Verdana" w:cs="Times New Roman"/>
          <w:color w:val="333333"/>
          <w:kern w:val="0"/>
          <w:sz w:val="18"/>
          <w:szCs w:val="18"/>
          <w14:ligatures w14:val="none"/>
        </w:rPr>
        <w:t> and </w:t>
      </w:r>
      <w:r w:rsidRPr="009A58C9">
        <w:rPr>
          <w:rFonts w:ascii="Consolas" w:eastAsia="Times New Roman" w:hAnsi="Consolas" w:cs="Consolas"/>
          <w:color w:val="000000"/>
          <w:kern w:val="0"/>
          <w:sz w:val="17"/>
          <w:szCs w:val="17"/>
          <w:shd w:val="clear" w:color="auto" w:fill="F5F2F0"/>
          <w14:ligatures w14:val="none"/>
        </w:rPr>
        <w:t>preview_en.xsl</w:t>
      </w:r>
      <w:r w:rsidRPr="009A58C9">
        <w:rPr>
          <w:rFonts w:ascii="Verdana" w:eastAsia="Times New Roman" w:hAnsi="Verdana" w:cs="Times New Roman"/>
          <w:color w:val="333333"/>
          <w:kern w:val="0"/>
          <w:sz w:val="18"/>
          <w:szCs w:val="18"/>
          <w14:ligatures w14:val="none"/>
        </w:rPr>
        <w:t>, to meet regulatory and user needs.</w:t>
      </w:r>
    </w:p>
    <w:p w14:paraId="29FBA14E" w14:textId="77777777" w:rsidR="009A58C9" w:rsidRPr="009A58C9" w:rsidRDefault="009A58C9" w:rsidP="009A58C9">
      <w:pPr>
        <w:numPr>
          <w:ilvl w:val="0"/>
          <w:numId w:val="4"/>
        </w:numPr>
        <w:spacing w:after="75"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b/>
          <w:bCs/>
          <w:color w:val="333333"/>
          <w:kern w:val="0"/>
          <w:sz w:val="18"/>
          <w:szCs w:val="18"/>
          <w14:ligatures w14:val="none"/>
        </w:rPr>
        <w:t>Regulatory Compliance</w:t>
      </w:r>
      <w:r w:rsidRPr="009A58C9">
        <w:rPr>
          <w:rFonts w:ascii="Verdana" w:eastAsia="Times New Roman" w:hAnsi="Verdana" w:cs="Times New Roman"/>
          <w:color w:val="333333"/>
          <w:kern w:val="0"/>
          <w:sz w:val="18"/>
          <w:szCs w:val="18"/>
          <w14:ligatures w14:val="none"/>
        </w:rPr>
        <w:t>: Adhering to PMDA's metadata rules, such as those for tracking revisions (</w:t>
      </w:r>
      <w:proofErr w:type="spellStart"/>
      <w:r w:rsidRPr="009A58C9">
        <w:rPr>
          <w:rFonts w:ascii="Consolas" w:eastAsia="Times New Roman" w:hAnsi="Consolas" w:cs="Consolas"/>
          <w:color w:val="000000"/>
          <w:kern w:val="0"/>
          <w:sz w:val="17"/>
          <w:szCs w:val="17"/>
          <w:shd w:val="clear" w:color="auto" w:fill="F5F2F0"/>
          <w14:ligatures w14:val="none"/>
        </w:rPr>
        <w:t>revisionPrev</w:t>
      </w:r>
      <w:proofErr w:type="spellEnd"/>
      <w:r w:rsidRPr="009A58C9">
        <w:rPr>
          <w:rFonts w:ascii="Consolas" w:eastAsia="Times New Roman" w:hAnsi="Consolas" w:cs="Consolas"/>
          <w:color w:val="000000"/>
          <w:kern w:val="0"/>
          <w:sz w:val="17"/>
          <w:szCs w:val="17"/>
          <w:shd w:val="clear" w:color="auto" w:fill="F5F2F0"/>
          <w14:ligatures w14:val="none"/>
        </w:rPr>
        <w:t>-editor</w:t>
      </w:r>
      <w:r w:rsidRPr="009A58C9">
        <w:rPr>
          <w:rFonts w:ascii="Verdana" w:eastAsia="Times New Roman" w:hAnsi="Verdana" w:cs="Times New Roman"/>
          <w:color w:val="333333"/>
          <w:kern w:val="0"/>
          <w:sz w:val="18"/>
          <w:szCs w:val="18"/>
          <w14:ligatures w14:val="none"/>
        </w:rPr>
        <w:t>, </w:t>
      </w:r>
      <w:proofErr w:type="spellStart"/>
      <w:r w:rsidRPr="009A58C9">
        <w:rPr>
          <w:rFonts w:ascii="Consolas" w:eastAsia="Times New Roman" w:hAnsi="Consolas" w:cs="Consolas"/>
          <w:color w:val="000000"/>
          <w:kern w:val="0"/>
          <w:sz w:val="17"/>
          <w:szCs w:val="17"/>
          <w:shd w:val="clear" w:color="auto" w:fill="F5F2F0"/>
          <w14:ligatures w14:val="none"/>
        </w:rPr>
        <w:t>revisionThis</w:t>
      </w:r>
      <w:proofErr w:type="spellEnd"/>
      <w:r w:rsidRPr="009A58C9">
        <w:rPr>
          <w:rFonts w:ascii="Consolas" w:eastAsia="Times New Roman" w:hAnsi="Consolas" w:cs="Consolas"/>
          <w:color w:val="000000"/>
          <w:kern w:val="0"/>
          <w:sz w:val="17"/>
          <w:szCs w:val="17"/>
          <w:shd w:val="clear" w:color="auto" w:fill="F5F2F0"/>
          <w14:ligatures w14:val="none"/>
        </w:rPr>
        <w:t>-editor</w:t>
      </w:r>
      <w:r w:rsidRPr="009A58C9">
        <w:rPr>
          <w:rFonts w:ascii="Verdana" w:eastAsia="Times New Roman" w:hAnsi="Verdana" w:cs="Times New Roman"/>
          <w:color w:val="333333"/>
          <w:kern w:val="0"/>
          <w:sz w:val="18"/>
          <w:szCs w:val="18"/>
          <w14:ligatures w14:val="none"/>
        </w:rPr>
        <w:t>), and ensuring that regulatory information is accurately represented in FHIR.</w:t>
      </w:r>
    </w:p>
    <w:p w14:paraId="3567F139" w14:textId="77777777" w:rsidR="009A58C9" w:rsidRPr="009A58C9" w:rsidRDefault="009A58C9" w:rsidP="009A58C9">
      <w:pPr>
        <w:numPr>
          <w:ilvl w:val="0"/>
          <w:numId w:val="4"/>
        </w:numPr>
        <w:spacing w:after="75"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b/>
          <w:bCs/>
          <w:color w:val="333333"/>
          <w:kern w:val="0"/>
          <w:sz w:val="18"/>
          <w:szCs w:val="18"/>
          <w14:ligatures w14:val="none"/>
        </w:rPr>
        <w:t>Interoperability</w:t>
      </w:r>
      <w:r w:rsidRPr="009A58C9">
        <w:rPr>
          <w:rFonts w:ascii="Verdana" w:eastAsia="Times New Roman" w:hAnsi="Verdana" w:cs="Times New Roman"/>
          <w:color w:val="333333"/>
          <w:kern w:val="0"/>
          <w:sz w:val="18"/>
          <w:szCs w:val="18"/>
          <w14:ligatures w14:val="none"/>
        </w:rPr>
        <w:t>: Enabling integration with Japanese healthcare systems through FHIR, supporting use cases such as pharmacovigilance and clinical decision support within Japan.</w:t>
      </w:r>
    </w:p>
    <w:p w14:paraId="6F9DE0E9" w14:textId="77777777" w:rsidR="009A58C9" w:rsidRPr="009A58C9" w:rsidRDefault="009A58C9" w:rsidP="009A58C9">
      <w:pPr>
        <w:numPr>
          <w:ilvl w:val="0"/>
          <w:numId w:val="4"/>
        </w:numPr>
        <w:spacing w:after="75"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b/>
          <w:bCs/>
          <w:color w:val="333333"/>
          <w:kern w:val="0"/>
          <w:sz w:val="18"/>
          <w:szCs w:val="18"/>
          <w14:ligatures w14:val="none"/>
        </w:rPr>
        <w:t>Tooling and Validation</w:t>
      </w:r>
      <w:r w:rsidRPr="009A58C9">
        <w:rPr>
          <w:rFonts w:ascii="Verdana" w:eastAsia="Times New Roman" w:hAnsi="Verdana" w:cs="Times New Roman"/>
          <w:color w:val="333333"/>
          <w:kern w:val="0"/>
          <w:sz w:val="18"/>
          <w:szCs w:val="18"/>
          <w14:ligatures w14:val="none"/>
        </w:rPr>
        <w:t xml:space="preserve">: Providing guidance on tools, profiles, and validation processes to convert PMDA XML to FHIR </w:t>
      </w:r>
      <w:proofErr w:type="spellStart"/>
      <w:r w:rsidRPr="009A58C9">
        <w:rPr>
          <w:rFonts w:ascii="Verdana" w:eastAsia="Times New Roman" w:hAnsi="Verdana" w:cs="Times New Roman"/>
          <w:color w:val="333333"/>
          <w:kern w:val="0"/>
          <w:sz w:val="18"/>
          <w:szCs w:val="18"/>
          <w14:ligatures w14:val="none"/>
        </w:rPr>
        <w:t>ePI</w:t>
      </w:r>
      <w:proofErr w:type="spellEnd"/>
      <w:r w:rsidRPr="009A58C9">
        <w:rPr>
          <w:rFonts w:ascii="Verdana" w:eastAsia="Times New Roman" w:hAnsi="Verdana" w:cs="Times New Roman"/>
          <w:color w:val="333333"/>
          <w:kern w:val="0"/>
          <w:sz w:val="18"/>
          <w:szCs w:val="18"/>
          <w14:ligatures w14:val="none"/>
        </w:rPr>
        <w:t xml:space="preserve"> and validate the resulting FHIR resources against this IG.</w:t>
      </w:r>
    </w:p>
    <w:p w14:paraId="16CA363F" w14:textId="77777777" w:rsidR="009A58C9" w:rsidRPr="009A58C9" w:rsidRDefault="009A58C9" w:rsidP="009A58C9">
      <w:pPr>
        <w:spacing w:after="150"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color w:val="333333"/>
          <w:kern w:val="0"/>
          <w:sz w:val="18"/>
          <w:szCs w:val="18"/>
          <w14:ligatures w14:val="none"/>
        </w:rPr>
        <w:t>This IG does not cover changes to the PMDA's regulatory processes, approval workflows, or the content of labeling information, which remain under the jurisdiction of the PMDA.</w:t>
      </w:r>
    </w:p>
    <w:p w14:paraId="668FBC11" w14:textId="77777777" w:rsidR="009A58C9" w:rsidRPr="009A58C9" w:rsidRDefault="009A58C9" w:rsidP="009A58C9">
      <w:pPr>
        <w:spacing w:before="240" w:after="96" w:line="240" w:lineRule="atLeast"/>
        <w:outlineLvl w:val="2"/>
        <w:rPr>
          <w:rFonts w:ascii="Helvetica Neue" w:eastAsia="Times New Roman" w:hAnsi="Helvetica Neue" w:cs="Times New Roman"/>
          <w:color w:val="000000"/>
          <w:kern w:val="0"/>
          <w:sz w:val="29"/>
          <w:szCs w:val="29"/>
          <w14:ligatures w14:val="none"/>
        </w:rPr>
      </w:pPr>
      <w:bookmarkStart w:id="9" w:name="_Toc202561933"/>
      <w:r w:rsidRPr="009A58C9">
        <w:rPr>
          <w:rFonts w:ascii="Helvetica Neue" w:eastAsia="Times New Roman" w:hAnsi="Helvetica Neue" w:cs="Times New Roman"/>
          <w:color w:val="000000"/>
          <w:kern w:val="0"/>
          <w:sz w:val="29"/>
          <w:szCs w:val="29"/>
          <w14:ligatures w14:val="none"/>
        </w:rPr>
        <w:t>Objectives</w:t>
      </w:r>
      <w:bookmarkEnd w:id="9"/>
    </w:p>
    <w:p w14:paraId="332EC652" w14:textId="77777777" w:rsidR="009A58C9" w:rsidRPr="009A58C9" w:rsidRDefault="009A58C9" w:rsidP="009A58C9">
      <w:pPr>
        <w:spacing w:after="150"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color w:val="333333"/>
          <w:kern w:val="0"/>
          <w:sz w:val="18"/>
          <w:szCs w:val="18"/>
          <w14:ligatures w14:val="none"/>
        </w:rPr>
        <w:t xml:space="preserve">The objectives of the </w:t>
      </w:r>
      <w:proofErr w:type="spellStart"/>
      <w:r w:rsidRPr="009A58C9">
        <w:rPr>
          <w:rFonts w:ascii="Verdana" w:eastAsia="Times New Roman" w:hAnsi="Verdana" w:cs="Times New Roman"/>
          <w:color w:val="333333"/>
          <w:kern w:val="0"/>
          <w:sz w:val="18"/>
          <w:szCs w:val="18"/>
          <w14:ligatures w14:val="none"/>
        </w:rPr>
        <w:t>ePI</w:t>
      </w:r>
      <w:proofErr w:type="spellEnd"/>
      <w:r w:rsidRPr="009A58C9">
        <w:rPr>
          <w:rFonts w:ascii="Verdana" w:eastAsia="Times New Roman" w:hAnsi="Verdana" w:cs="Times New Roman"/>
          <w:color w:val="333333"/>
          <w:kern w:val="0"/>
          <w:sz w:val="18"/>
          <w:szCs w:val="18"/>
          <w14:ligatures w14:val="none"/>
        </w:rPr>
        <w:t xml:space="preserve"> Japan Implementation Guide are:</w:t>
      </w:r>
    </w:p>
    <w:p w14:paraId="247B1214" w14:textId="77777777" w:rsidR="009A58C9" w:rsidRPr="009A58C9" w:rsidRDefault="009A58C9" w:rsidP="009A58C9">
      <w:pPr>
        <w:numPr>
          <w:ilvl w:val="0"/>
          <w:numId w:val="5"/>
        </w:numPr>
        <w:spacing w:after="75"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b/>
          <w:bCs/>
          <w:color w:val="333333"/>
          <w:kern w:val="0"/>
          <w:sz w:val="18"/>
          <w:szCs w:val="18"/>
          <w14:ligatures w14:val="none"/>
        </w:rPr>
        <w:t xml:space="preserve">Facilitate Transition to FHIR </w:t>
      </w:r>
      <w:proofErr w:type="spellStart"/>
      <w:r w:rsidRPr="009A58C9">
        <w:rPr>
          <w:rFonts w:ascii="Verdana" w:eastAsia="Times New Roman" w:hAnsi="Verdana" w:cs="Times New Roman"/>
          <w:b/>
          <w:bCs/>
          <w:color w:val="333333"/>
          <w:kern w:val="0"/>
          <w:sz w:val="18"/>
          <w:szCs w:val="18"/>
          <w14:ligatures w14:val="none"/>
        </w:rPr>
        <w:t>ePI</w:t>
      </w:r>
      <w:proofErr w:type="spellEnd"/>
      <w:r w:rsidRPr="009A58C9">
        <w:rPr>
          <w:rFonts w:ascii="Verdana" w:eastAsia="Times New Roman" w:hAnsi="Verdana" w:cs="Times New Roman"/>
          <w:color w:val="333333"/>
          <w:kern w:val="0"/>
          <w:sz w:val="18"/>
          <w:szCs w:val="18"/>
          <w14:ligatures w14:val="none"/>
        </w:rPr>
        <w:t xml:space="preserve">: Provide clear mappings and examples to convert PMDA XML-based package inserts to FHIR </w:t>
      </w:r>
      <w:proofErr w:type="spellStart"/>
      <w:r w:rsidRPr="009A58C9">
        <w:rPr>
          <w:rFonts w:ascii="Verdana" w:eastAsia="Times New Roman" w:hAnsi="Verdana" w:cs="Times New Roman"/>
          <w:color w:val="333333"/>
          <w:kern w:val="0"/>
          <w:sz w:val="18"/>
          <w:szCs w:val="18"/>
          <w14:ligatures w14:val="none"/>
        </w:rPr>
        <w:t>ePI</w:t>
      </w:r>
      <w:proofErr w:type="spellEnd"/>
      <w:r w:rsidRPr="009A58C9">
        <w:rPr>
          <w:rFonts w:ascii="Verdana" w:eastAsia="Times New Roman" w:hAnsi="Verdana" w:cs="Times New Roman"/>
          <w:color w:val="333333"/>
          <w:kern w:val="0"/>
          <w:sz w:val="18"/>
          <w:szCs w:val="18"/>
          <w14:ligatures w14:val="none"/>
        </w:rPr>
        <w:t>, minimizing disruption to existing workflows.</w:t>
      </w:r>
    </w:p>
    <w:p w14:paraId="20715E63" w14:textId="77777777" w:rsidR="009A58C9" w:rsidRPr="009A58C9" w:rsidRDefault="009A58C9" w:rsidP="009A58C9">
      <w:pPr>
        <w:numPr>
          <w:ilvl w:val="0"/>
          <w:numId w:val="5"/>
        </w:numPr>
        <w:spacing w:after="75"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b/>
          <w:bCs/>
          <w:color w:val="333333"/>
          <w:kern w:val="0"/>
          <w:sz w:val="18"/>
          <w:szCs w:val="18"/>
          <w14:ligatures w14:val="none"/>
        </w:rPr>
        <w:t>Maintain Japan-Specific Requirements</w:t>
      </w:r>
      <w:r w:rsidRPr="009A58C9">
        <w:rPr>
          <w:rFonts w:ascii="Verdana" w:eastAsia="Times New Roman" w:hAnsi="Verdana" w:cs="Times New Roman"/>
          <w:color w:val="333333"/>
          <w:kern w:val="0"/>
          <w:sz w:val="18"/>
          <w:szCs w:val="18"/>
          <w14:ligatures w14:val="none"/>
        </w:rPr>
        <w:t>: Ensure that the Japanese labeling template, including section headings, styling (e.g., as defined in </w:t>
      </w:r>
      <w:r w:rsidRPr="009A58C9">
        <w:rPr>
          <w:rFonts w:ascii="Consolas" w:eastAsia="Times New Roman" w:hAnsi="Consolas" w:cs="Consolas"/>
          <w:color w:val="000000"/>
          <w:kern w:val="0"/>
          <w:sz w:val="17"/>
          <w:szCs w:val="17"/>
          <w:shd w:val="clear" w:color="auto" w:fill="F5F2F0"/>
          <w14:ligatures w14:val="none"/>
        </w:rPr>
        <w:t>preview.css</w:t>
      </w:r>
      <w:r w:rsidRPr="009A58C9">
        <w:rPr>
          <w:rFonts w:ascii="Verdana" w:eastAsia="Times New Roman" w:hAnsi="Verdana" w:cs="Times New Roman"/>
          <w:color w:val="333333"/>
          <w:kern w:val="0"/>
          <w:sz w:val="18"/>
          <w:szCs w:val="18"/>
          <w14:ligatures w14:val="none"/>
        </w:rPr>
        <w:t>), and metadata, is preserved in the FHIR representation.</w:t>
      </w:r>
    </w:p>
    <w:p w14:paraId="383EBCA1" w14:textId="77777777" w:rsidR="009A58C9" w:rsidRPr="009A58C9" w:rsidRDefault="009A58C9" w:rsidP="009A58C9">
      <w:pPr>
        <w:numPr>
          <w:ilvl w:val="0"/>
          <w:numId w:val="5"/>
        </w:numPr>
        <w:spacing w:after="75"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b/>
          <w:bCs/>
          <w:color w:val="333333"/>
          <w:kern w:val="0"/>
          <w:sz w:val="18"/>
          <w:szCs w:val="18"/>
          <w14:ligatures w14:val="none"/>
        </w:rPr>
        <w:t>Enhance Interoperability</w:t>
      </w:r>
      <w:r w:rsidRPr="009A58C9">
        <w:rPr>
          <w:rFonts w:ascii="Verdana" w:eastAsia="Times New Roman" w:hAnsi="Verdana" w:cs="Times New Roman"/>
          <w:color w:val="333333"/>
          <w:kern w:val="0"/>
          <w:sz w:val="18"/>
          <w:szCs w:val="18"/>
          <w14:ligatures w14:val="none"/>
        </w:rPr>
        <w:t>: Enable Japanese labeling data to be shared and integrated within Japanese healthcare systems through FHIR, supporting use cases such as pharmacovigilance and clinical decision support.</w:t>
      </w:r>
    </w:p>
    <w:p w14:paraId="59D73CF6" w14:textId="77777777" w:rsidR="009A58C9" w:rsidRPr="009A58C9" w:rsidRDefault="009A58C9" w:rsidP="009A58C9">
      <w:pPr>
        <w:numPr>
          <w:ilvl w:val="0"/>
          <w:numId w:val="5"/>
        </w:numPr>
        <w:spacing w:after="75"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b/>
          <w:bCs/>
          <w:color w:val="333333"/>
          <w:kern w:val="0"/>
          <w:sz w:val="18"/>
          <w:szCs w:val="18"/>
          <w14:ligatures w14:val="none"/>
        </w:rPr>
        <w:t>Support Multilingual Accessibility</w:t>
      </w:r>
      <w:r w:rsidRPr="009A58C9">
        <w:rPr>
          <w:rFonts w:ascii="Verdana" w:eastAsia="Times New Roman" w:hAnsi="Verdana" w:cs="Times New Roman"/>
          <w:color w:val="333333"/>
          <w:kern w:val="0"/>
          <w:sz w:val="18"/>
          <w:szCs w:val="18"/>
          <w14:ligatures w14:val="none"/>
        </w:rPr>
        <w:t xml:space="preserve">: Ensure that both Japanese and English versions of package inserts are accurately represented and styled in FHIR </w:t>
      </w:r>
      <w:proofErr w:type="spellStart"/>
      <w:r w:rsidRPr="009A58C9">
        <w:rPr>
          <w:rFonts w:ascii="Verdana" w:eastAsia="Times New Roman" w:hAnsi="Verdana" w:cs="Times New Roman"/>
          <w:color w:val="333333"/>
          <w:kern w:val="0"/>
          <w:sz w:val="18"/>
          <w:szCs w:val="18"/>
          <w14:ligatures w14:val="none"/>
        </w:rPr>
        <w:t>ePI</w:t>
      </w:r>
      <w:proofErr w:type="spellEnd"/>
      <w:r w:rsidRPr="009A58C9">
        <w:rPr>
          <w:rFonts w:ascii="Verdana" w:eastAsia="Times New Roman" w:hAnsi="Verdana" w:cs="Times New Roman"/>
          <w:color w:val="333333"/>
          <w:kern w:val="0"/>
          <w:sz w:val="18"/>
          <w:szCs w:val="18"/>
          <w14:ligatures w14:val="none"/>
        </w:rPr>
        <w:t xml:space="preserve"> outputs, as per </w:t>
      </w:r>
      <w:r w:rsidRPr="009A58C9">
        <w:rPr>
          <w:rFonts w:ascii="Consolas" w:eastAsia="Times New Roman" w:hAnsi="Consolas" w:cs="Consolas"/>
          <w:color w:val="000000"/>
          <w:kern w:val="0"/>
          <w:sz w:val="17"/>
          <w:szCs w:val="17"/>
          <w:shd w:val="clear" w:color="auto" w:fill="F5F2F0"/>
          <w14:ligatures w14:val="none"/>
        </w:rPr>
        <w:t>preview_ja.xsl</w:t>
      </w:r>
      <w:r w:rsidRPr="009A58C9">
        <w:rPr>
          <w:rFonts w:ascii="Verdana" w:eastAsia="Times New Roman" w:hAnsi="Verdana" w:cs="Times New Roman"/>
          <w:color w:val="333333"/>
          <w:kern w:val="0"/>
          <w:sz w:val="18"/>
          <w:szCs w:val="18"/>
          <w14:ligatures w14:val="none"/>
        </w:rPr>
        <w:t> and </w:t>
      </w:r>
      <w:r w:rsidRPr="009A58C9">
        <w:rPr>
          <w:rFonts w:ascii="Consolas" w:eastAsia="Times New Roman" w:hAnsi="Consolas" w:cs="Consolas"/>
          <w:color w:val="000000"/>
          <w:kern w:val="0"/>
          <w:sz w:val="17"/>
          <w:szCs w:val="17"/>
          <w:shd w:val="clear" w:color="auto" w:fill="F5F2F0"/>
          <w14:ligatures w14:val="none"/>
        </w:rPr>
        <w:t>preview_en.xsl</w:t>
      </w:r>
      <w:r w:rsidRPr="009A58C9">
        <w:rPr>
          <w:rFonts w:ascii="Verdana" w:eastAsia="Times New Roman" w:hAnsi="Verdana" w:cs="Times New Roman"/>
          <w:color w:val="333333"/>
          <w:kern w:val="0"/>
          <w:sz w:val="18"/>
          <w:szCs w:val="18"/>
          <w14:ligatures w14:val="none"/>
        </w:rPr>
        <w:t>.</w:t>
      </w:r>
    </w:p>
    <w:p w14:paraId="314A865B" w14:textId="77777777" w:rsidR="009A58C9" w:rsidRPr="009A58C9" w:rsidRDefault="009A58C9" w:rsidP="009A58C9">
      <w:pPr>
        <w:numPr>
          <w:ilvl w:val="0"/>
          <w:numId w:val="5"/>
        </w:numPr>
        <w:spacing w:after="75"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b/>
          <w:bCs/>
          <w:color w:val="333333"/>
          <w:kern w:val="0"/>
          <w:sz w:val="18"/>
          <w:szCs w:val="18"/>
          <w14:ligatures w14:val="none"/>
        </w:rPr>
        <w:t>Promote Machine-Readability</w:t>
      </w:r>
      <w:r w:rsidRPr="009A58C9">
        <w:rPr>
          <w:rFonts w:ascii="Verdana" w:eastAsia="Times New Roman" w:hAnsi="Verdana" w:cs="Times New Roman"/>
          <w:color w:val="333333"/>
          <w:kern w:val="0"/>
          <w:sz w:val="18"/>
          <w:szCs w:val="18"/>
          <w14:ligatures w14:val="none"/>
        </w:rPr>
        <w:t>: Structure labeling data in FHIR resources to enable automated processing, searchability, and analysis, improving usability for healthcare professionals and systems in Japan.</w:t>
      </w:r>
    </w:p>
    <w:p w14:paraId="1311147F" w14:textId="77777777" w:rsidR="009A58C9" w:rsidRPr="009A58C9" w:rsidRDefault="009A58C9" w:rsidP="009A58C9">
      <w:pPr>
        <w:numPr>
          <w:ilvl w:val="0"/>
          <w:numId w:val="5"/>
        </w:numPr>
        <w:spacing w:after="75"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b/>
          <w:bCs/>
          <w:color w:val="333333"/>
          <w:kern w:val="0"/>
          <w:sz w:val="18"/>
          <w:szCs w:val="18"/>
          <w14:ligatures w14:val="none"/>
        </w:rPr>
        <w:t>Provide Implementation Guidance</w:t>
      </w:r>
      <w:r w:rsidRPr="009A58C9">
        <w:rPr>
          <w:rFonts w:ascii="Verdana" w:eastAsia="Times New Roman" w:hAnsi="Verdana" w:cs="Times New Roman"/>
          <w:color w:val="333333"/>
          <w:kern w:val="0"/>
          <w:sz w:val="18"/>
          <w:szCs w:val="18"/>
          <w14:ligatures w14:val="none"/>
        </w:rPr>
        <w:t xml:space="preserve">: Offer detailed profiles, examples, and validation tools to assist implementers in adopting the FHIR </w:t>
      </w:r>
      <w:proofErr w:type="spellStart"/>
      <w:r w:rsidRPr="009A58C9">
        <w:rPr>
          <w:rFonts w:ascii="Verdana" w:eastAsia="Times New Roman" w:hAnsi="Verdana" w:cs="Times New Roman"/>
          <w:color w:val="333333"/>
          <w:kern w:val="0"/>
          <w:sz w:val="18"/>
          <w:szCs w:val="18"/>
          <w14:ligatures w14:val="none"/>
        </w:rPr>
        <w:t>ePI</w:t>
      </w:r>
      <w:proofErr w:type="spellEnd"/>
      <w:r w:rsidRPr="009A58C9">
        <w:rPr>
          <w:rFonts w:ascii="Verdana" w:eastAsia="Times New Roman" w:hAnsi="Verdana" w:cs="Times New Roman"/>
          <w:color w:val="333333"/>
          <w:kern w:val="0"/>
          <w:sz w:val="18"/>
          <w:szCs w:val="18"/>
          <w14:ligatures w14:val="none"/>
        </w:rPr>
        <w:t xml:space="preserve"> standard for Japanese labeling.</w:t>
      </w:r>
    </w:p>
    <w:p w14:paraId="114C11E6" w14:textId="77777777" w:rsidR="009A58C9" w:rsidRPr="009A58C9" w:rsidRDefault="009A58C9" w:rsidP="009A58C9">
      <w:pPr>
        <w:spacing w:before="240" w:after="96" w:line="240" w:lineRule="atLeast"/>
        <w:outlineLvl w:val="2"/>
        <w:rPr>
          <w:rFonts w:ascii="Helvetica Neue" w:eastAsia="Times New Roman" w:hAnsi="Helvetica Neue" w:cs="Times New Roman"/>
          <w:color w:val="000000"/>
          <w:kern w:val="0"/>
          <w:sz w:val="29"/>
          <w:szCs w:val="29"/>
          <w14:ligatures w14:val="none"/>
        </w:rPr>
      </w:pPr>
      <w:bookmarkStart w:id="10" w:name="_Toc202561934"/>
      <w:r w:rsidRPr="009A58C9">
        <w:rPr>
          <w:rFonts w:ascii="Helvetica Neue" w:eastAsia="Times New Roman" w:hAnsi="Helvetica Neue" w:cs="Times New Roman"/>
          <w:color w:val="000000"/>
          <w:kern w:val="0"/>
          <w:sz w:val="29"/>
          <w:szCs w:val="29"/>
          <w14:ligatures w14:val="none"/>
        </w:rPr>
        <w:t>Additional Notes</w:t>
      </w:r>
      <w:bookmarkEnd w:id="10"/>
    </w:p>
    <w:p w14:paraId="2E575C27" w14:textId="77777777" w:rsidR="009A58C9" w:rsidRPr="009A58C9" w:rsidRDefault="009A58C9" w:rsidP="009A58C9">
      <w:pPr>
        <w:numPr>
          <w:ilvl w:val="0"/>
          <w:numId w:val="6"/>
        </w:numPr>
        <w:spacing w:after="75"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b/>
          <w:bCs/>
          <w:color w:val="333333"/>
          <w:kern w:val="0"/>
          <w:sz w:val="18"/>
          <w:szCs w:val="18"/>
          <w14:ligatures w14:val="none"/>
        </w:rPr>
        <w:lastRenderedPageBreak/>
        <w:t>Alignment with PMDA Standards</w:t>
      </w:r>
      <w:r w:rsidRPr="009A58C9">
        <w:rPr>
          <w:rFonts w:ascii="Verdana" w:eastAsia="Times New Roman" w:hAnsi="Verdana" w:cs="Times New Roman"/>
          <w:color w:val="333333"/>
          <w:kern w:val="0"/>
          <w:sz w:val="18"/>
          <w:szCs w:val="18"/>
          <w14:ligatures w14:val="none"/>
        </w:rPr>
        <w:t>: The IG respects the PMDA's XML structure, which includes specialized tables (e.g., </w:t>
      </w:r>
      <w:proofErr w:type="spellStart"/>
      <w:r w:rsidRPr="009A58C9">
        <w:rPr>
          <w:rFonts w:ascii="Consolas" w:eastAsia="Times New Roman" w:hAnsi="Consolas" w:cs="Consolas"/>
          <w:color w:val="000000"/>
          <w:kern w:val="0"/>
          <w:sz w:val="17"/>
          <w:szCs w:val="17"/>
          <w:shd w:val="clear" w:color="auto" w:fill="F5F2F0"/>
          <w14:ligatures w14:val="none"/>
        </w:rPr>
        <w:t>ContraIndication_table</w:t>
      </w:r>
      <w:proofErr w:type="spellEnd"/>
      <w:r w:rsidRPr="009A58C9">
        <w:rPr>
          <w:rFonts w:ascii="Verdana" w:eastAsia="Times New Roman" w:hAnsi="Verdana" w:cs="Times New Roman"/>
          <w:color w:val="333333"/>
          <w:kern w:val="0"/>
          <w:sz w:val="18"/>
          <w:szCs w:val="18"/>
          <w14:ligatures w14:val="none"/>
        </w:rPr>
        <w:t>, </w:t>
      </w:r>
      <w:proofErr w:type="spellStart"/>
      <w:r w:rsidRPr="009A58C9">
        <w:rPr>
          <w:rFonts w:ascii="Consolas" w:eastAsia="Times New Roman" w:hAnsi="Consolas" w:cs="Consolas"/>
          <w:color w:val="000000"/>
          <w:kern w:val="0"/>
          <w:sz w:val="17"/>
          <w:szCs w:val="17"/>
          <w:shd w:val="clear" w:color="auto" w:fill="F5F2F0"/>
          <w14:ligatures w14:val="none"/>
        </w:rPr>
        <w:t>CompositionAndProperty_table</w:t>
      </w:r>
      <w:proofErr w:type="spellEnd"/>
      <w:r w:rsidRPr="009A58C9">
        <w:rPr>
          <w:rFonts w:ascii="Verdana" w:eastAsia="Times New Roman" w:hAnsi="Verdana" w:cs="Times New Roman"/>
          <w:color w:val="333333"/>
          <w:kern w:val="0"/>
          <w:sz w:val="18"/>
          <w:szCs w:val="18"/>
          <w14:ligatures w14:val="none"/>
        </w:rPr>
        <w:t>) and styling (e.g., red borders for warnings, specific font families). These are mapped to FHIR resources with appropriate extensions to maintain fidelity.</w:t>
      </w:r>
    </w:p>
    <w:p w14:paraId="68771577" w14:textId="77777777" w:rsidR="009A58C9" w:rsidRPr="009A58C9" w:rsidRDefault="009A58C9" w:rsidP="009A58C9">
      <w:pPr>
        <w:numPr>
          <w:ilvl w:val="0"/>
          <w:numId w:val="6"/>
        </w:numPr>
        <w:spacing w:after="75"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b/>
          <w:bCs/>
          <w:color w:val="333333"/>
          <w:kern w:val="0"/>
          <w:sz w:val="18"/>
          <w:szCs w:val="18"/>
          <w14:ligatures w14:val="none"/>
        </w:rPr>
        <w:t>Revision Tracking</w:t>
      </w:r>
      <w:r w:rsidRPr="009A58C9">
        <w:rPr>
          <w:rFonts w:ascii="Verdana" w:eastAsia="Times New Roman" w:hAnsi="Verdana" w:cs="Times New Roman"/>
          <w:color w:val="333333"/>
          <w:kern w:val="0"/>
          <w:sz w:val="18"/>
          <w:szCs w:val="18"/>
          <w14:ligatures w14:val="none"/>
        </w:rPr>
        <w:t>: The PMDA XML includes revision symbols (e.g., </w:t>
      </w:r>
      <w:proofErr w:type="spellStart"/>
      <w:r w:rsidRPr="009A58C9">
        <w:rPr>
          <w:rFonts w:ascii="Consolas" w:eastAsia="Times New Roman" w:hAnsi="Consolas" w:cs="Consolas"/>
          <w:color w:val="000000"/>
          <w:kern w:val="0"/>
          <w:sz w:val="17"/>
          <w:szCs w:val="17"/>
          <w:shd w:val="clear" w:color="auto" w:fill="F5F2F0"/>
          <w14:ligatures w14:val="none"/>
        </w:rPr>
        <w:t>revisionPrevThis</w:t>
      </w:r>
      <w:proofErr w:type="spellEnd"/>
      <w:r w:rsidRPr="009A58C9">
        <w:rPr>
          <w:rFonts w:ascii="Consolas" w:eastAsia="Times New Roman" w:hAnsi="Consolas" w:cs="Consolas"/>
          <w:color w:val="000000"/>
          <w:kern w:val="0"/>
          <w:sz w:val="17"/>
          <w:szCs w:val="17"/>
          <w:shd w:val="clear" w:color="auto" w:fill="F5F2F0"/>
          <w14:ligatures w14:val="none"/>
        </w:rPr>
        <w:t>-editor</w:t>
      </w:r>
      <w:r w:rsidRPr="009A58C9">
        <w:rPr>
          <w:rFonts w:ascii="Verdana" w:eastAsia="Times New Roman" w:hAnsi="Verdana" w:cs="Times New Roman"/>
          <w:color w:val="333333"/>
          <w:kern w:val="0"/>
          <w:sz w:val="18"/>
          <w:szCs w:val="18"/>
          <w14:ligatures w14:val="none"/>
        </w:rPr>
        <w:t>) for tracking changes. This IG will define how such metadata is captured in FHIR, potentially using extensions or annotations.</w:t>
      </w:r>
    </w:p>
    <w:p w14:paraId="3B7F5324" w14:textId="77777777" w:rsidR="009A58C9" w:rsidRPr="009A58C9" w:rsidRDefault="009A58C9" w:rsidP="009A58C9">
      <w:pPr>
        <w:numPr>
          <w:ilvl w:val="0"/>
          <w:numId w:val="6"/>
        </w:numPr>
        <w:spacing w:after="75"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b/>
          <w:bCs/>
          <w:color w:val="333333"/>
          <w:kern w:val="0"/>
          <w:sz w:val="18"/>
          <w:szCs w:val="18"/>
          <w14:ligatures w14:val="none"/>
        </w:rPr>
        <w:t>Styling and Presentation</w:t>
      </w:r>
      <w:r w:rsidRPr="009A58C9">
        <w:rPr>
          <w:rFonts w:ascii="Verdana" w:eastAsia="Times New Roman" w:hAnsi="Verdana" w:cs="Times New Roman"/>
          <w:color w:val="333333"/>
          <w:kern w:val="0"/>
          <w:sz w:val="18"/>
          <w:szCs w:val="18"/>
          <w14:ligatures w14:val="none"/>
        </w:rPr>
        <w:t>: The </w:t>
      </w:r>
      <w:r w:rsidRPr="009A58C9">
        <w:rPr>
          <w:rFonts w:ascii="Consolas" w:eastAsia="Times New Roman" w:hAnsi="Consolas" w:cs="Consolas"/>
          <w:color w:val="000000"/>
          <w:kern w:val="0"/>
          <w:sz w:val="17"/>
          <w:szCs w:val="17"/>
          <w:shd w:val="clear" w:color="auto" w:fill="F5F2F0"/>
          <w14:ligatures w14:val="none"/>
        </w:rPr>
        <w:t>preview.css</w:t>
      </w:r>
      <w:r w:rsidRPr="009A58C9">
        <w:rPr>
          <w:rFonts w:ascii="Verdana" w:eastAsia="Times New Roman" w:hAnsi="Verdana" w:cs="Times New Roman"/>
          <w:color w:val="333333"/>
          <w:kern w:val="0"/>
          <w:sz w:val="18"/>
          <w:szCs w:val="18"/>
          <w14:ligatures w14:val="none"/>
        </w:rPr>
        <w:t xml:space="preserve"> file specifies detailed styling, such as margins, fonts, and borders. This IG will provide guidance on how to preserve these in FHIR </w:t>
      </w:r>
      <w:proofErr w:type="spellStart"/>
      <w:r w:rsidRPr="009A58C9">
        <w:rPr>
          <w:rFonts w:ascii="Verdana" w:eastAsia="Times New Roman" w:hAnsi="Verdana" w:cs="Times New Roman"/>
          <w:color w:val="333333"/>
          <w:kern w:val="0"/>
          <w:sz w:val="18"/>
          <w:szCs w:val="18"/>
          <w14:ligatures w14:val="none"/>
        </w:rPr>
        <w:t>ePI</w:t>
      </w:r>
      <w:proofErr w:type="spellEnd"/>
      <w:r w:rsidRPr="009A58C9">
        <w:rPr>
          <w:rFonts w:ascii="Verdana" w:eastAsia="Times New Roman" w:hAnsi="Verdana" w:cs="Times New Roman"/>
          <w:color w:val="333333"/>
          <w:kern w:val="0"/>
          <w:sz w:val="18"/>
          <w:szCs w:val="18"/>
          <w14:ligatures w14:val="none"/>
        </w:rPr>
        <w:t>, possibly through CSS or narrative text in </w:t>
      </w:r>
      <w:r w:rsidRPr="009A58C9">
        <w:rPr>
          <w:rFonts w:ascii="Consolas" w:eastAsia="Times New Roman" w:hAnsi="Consolas" w:cs="Consolas"/>
          <w:color w:val="000000"/>
          <w:kern w:val="0"/>
          <w:sz w:val="17"/>
          <w:szCs w:val="17"/>
          <w:shd w:val="clear" w:color="auto" w:fill="F5F2F0"/>
          <w14:ligatures w14:val="none"/>
        </w:rPr>
        <w:t>Composition</w:t>
      </w:r>
      <w:r w:rsidRPr="009A58C9">
        <w:rPr>
          <w:rFonts w:ascii="Verdana" w:eastAsia="Times New Roman" w:hAnsi="Verdana" w:cs="Times New Roman"/>
          <w:color w:val="333333"/>
          <w:kern w:val="0"/>
          <w:sz w:val="18"/>
          <w:szCs w:val="18"/>
          <w14:ligatures w14:val="none"/>
        </w:rPr>
        <w:t> resources.</w:t>
      </w:r>
    </w:p>
    <w:p w14:paraId="1EA56EE9" w14:textId="77777777" w:rsidR="009A58C9" w:rsidRPr="009A58C9" w:rsidRDefault="009A58C9" w:rsidP="009A58C9">
      <w:pPr>
        <w:numPr>
          <w:ilvl w:val="0"/>
          <w:numId w:val="6"/>
        </w:numPr>
        <w:spacing w:after="75"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b/>
          <w:bCs/>
          <w:color w:val="333333"/>
          <w:kern w:val="0"/>
          <w:sz w:val="18"/>
          <w:szCs w:val="18"/>
          <w14:ligatures w14:val="none"/>
        </w:rPr>
        <w:t>Future Extensibility</w:t>
      </w:r>
      <w:r w:rsidRPr="009A58C9">
        <w:rPr>
          <w:rFonts w:ascii="Verdana" w:eastAsia="Times New Roman" w:hAnsi="Verdana" w:cs="Times New Roman"/>
          <w:color w:val="333333"/>
          <w:kern w:val="0"/>
          <w:sz w:val="18"/>
          <w:szCs w:val="18"/>
          <w14:ligatures w14:val="none"/>
        </w:rPr>
        <w:t xml:space="preserve">: While focused on the current PMDA XML schema, the IG is designed to be extensible to accommodate future updates to PMDA requirements or FHIR </w:t>
      </w:r>
      <w:proofErr w:type="spellStart"/>
      <w:r w:rsidRPr="009A58C9">
        <w:rPr>
          <w:rFonts w:ascii="Verdana" w:eastAsia="Times New Roman" w:hAnsi="Verdana" w:cs="Times New Roman"/>
          <w:color w:val="333333"/>
          <w:kern w:val="0"/>
          <w:sz w:val="18"/>
          <w:szCs w:val="18"/>
          <w14:ligatures w14:val="none"/>
        </w:rPr>
        <w:t>ePI</w:t>
      </w:r>
      <w:proofErr w:type="spellEnd"/>
      <w:r w:rsidRPr="009A58C9">
        <w:rPr>
          <w:rFonts w:ascii="Verdana" w:eastAsia="Times New Roman" w:hAnsi="Verdana" w:cs="Times New Roman"/>
          <w:color w:val="333333"/>
          <w:kern w:val="0"/>
          <w:sz w:val="18"/>
          <w:szCs w:val="18"/>
          <w14:ligatures w14:val="none"/>
        </w:rPr>
        <w:t xml:space="preserve"> standards.</w:t>
      </w:r>
    </w:p>
    <w:p w14:paraId="4B9CAA86" w14:textId="77777777" w:rsidR="009A58C9" w:rsidRPr="009A58C9" w:rsidRDefault="009A58C9" w:rsidP="009A58C9">
      <w:pPr>
        <w:spacing w:after="150"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color w:val="333333"/>
          <w:kern w:val="0"/>
          <w:sz w:val="18"/>
          <w:szCs w:val="18"/>
          <w14:ligatures w14:val="none"/>
        </w:rPr>
        <w:t>For further details, refer to the HL7 Vulcan's </w:t>
      </w:r>
      <w:hyperlink r:id="rId9" w:history="1">
        <w:r w:rsidRPr="009A58C9">
          <w:rPr>
            <w:rFonts w:ascii="Verdana" w:eastAsia="Times New Roman" w:hAnsi="Verdana" w:cs="Times New Roman"/>
            <w:color w:val="0000FF"/>
            <w:kern w:val="0"/>
            <w:sz w:val="18"/>
            <w:szCs w:val="18"/>
            <w14:ligatures w14:val="none"/>
          </w:rPr>
          <w:t xml:space="preserve">Global </w:t>
        </w:r>
        <w:proofErr w:type="spellStart"/>
        <w:r w:rsidRPr="009A58C9">
          <w:rPr>
            <w:rFonts w:ascii="Verdana" w:eastAsia="Times New Roman" w:hAnsi="Verdana" w:cs="Times New Roman"/>
            <w:color w:val="0000FF"/>
            <w:kern w:val="0"/>
            <w:sz w:val="18"/>
            <w:szCs w:val="18"/>
            <w14:ligatures w14:val="none"/>
          </w:rPr>
          <w:t>ePI</w:t>
        </w:r>
        <w:proofErr w:type="spellEnd"/>
        <w:r w:rsidRPr="009A58C9">
          <w:rPr>
            <w:rFonts w:ascii="Verdana" w:eastAsia="Times New Roman" w:hAnsi="Verdana" w:cs="Times New Roman"/>
            <w:color w:val="0000FF"/>
            <w:kern w:val="0"/>
            <w:sz w:val="18"/>
            <w:szCs w:val="18"/>
            <w14:ligatures w14:val="none"/>
          </w:rPr>
          <w:t xml:space="preserve"> Specification</w:t>
        </w:r>
      </w:hyperlink>
      <w:r w:rsidRPr="009A58C9">
        <w:rPr>
          <w:rFonts w:ascii="Verdana" w:eastAsia="Times New Roman" w:hAnsi="Verdana" w:cs="Times New Roman"/>
          <w:color w:val="333333"/>
          <w:kern w:val="0"/>
          <w:sz w:val="18"/>
          <w:szCs w:val="18"/>
          <w14:ligatures w14:val="none"/>
        </w:rPr>
        <w:t> and the </w:t>
      </w:r>
      <w:hyperlink r:id="rId10" w:history="1">
        <w:r w:rsidRPr="009A58C9">
          <w:rPr>
            <w:rFonts w:ascii="Verdana" w:eastAsia="Times New Roman" w:hAnsi="Verdana" w:cs="Times New Roman"/>
            <w:color w:val="0000FF"/>
            <w:kern w:val="0"/>
            <w:sz w:val="18"/>
            <w:szCs w:val="18"/>
            <w14:ligatures w14:val="none"/>
          </w:rPr>
          <w:t>PMDA Labeling Guidelines</w:t>
        </w:r>
      </w:hyperlink>
      <w:r w:rsidRPr="009A58C9">
        <w:rPr>
          <w:rFonts w:ascii="Verdana" w:eastAsia="Times New Roman" w:hAnsi="Verdana" w:cs="Times New Roman"/>
          <w:color w:val="333333"/>
          <w:kern w:val="0"/>
          <w:sz w:val="18"/>
          <w:szCs w:val="18"/>
          <w14:ligatures w14:val="none"/>
        </w:rPr>
        <w:t>. Contributions and feedback are welcome via the </w:t>
      </w:r>
      <w:hyperlink r:id="rId11" w:history="1">
        <w:r w:rsidRPr="009A58C9">
          <w:rPr>
            <w:rFonts w:ascii="Verdana" w:eastAsia="Times New Roman" w:hAnsi="Verdana" w:cs="Times New Roman"/>
            <w:color w:val="0000FF"/>
            <w:kern w:val="0"/>
            <w:sz w:val="18"/>
            <w:szCs w:val="18"/>
            <w14:ligatures w14:val="none"/>
          </w:rPr>
          <w:t>GitHub repository</w:t>
        </w:r>
      </w:hyperlink>
      <w:r w:rsidRPr="009A58C9">
        <w:rPr>
          <w:rFonts w:ascii="Verdana" w:eastAsia="Times New Roman" w:hAnsi="Verdana" w:cs="Times New Roman"/>
          <w:color w:val="333333"/>
          <w:kern w:val="0"/>
          <w:sz w:val="18"/>
          <w:szCs w:val="18"/>
          <w14:ligatures w14:val="none"/>
        </w:rPr>
        <w:t>.</w:t>
      </w:r>
    </w:p>
    <w:p w14:paraId="480A71D6" w14:textId="77777777" w:rsidR="00570725" w:rsidRDefault="00570725"/>
    <w:p w14:paraId="7B7506BD" w14:textId="77777777" w:rsidR="009A58C9" w:rsidRDefault="009A58C9"/>
    <w:p w14:paraId="106B1B63" w14:textId="77777777" w:rsidR="009A58C9" w:rsidRDefault="009A58C9" w:rsidP="009A58C9">
      <w:pPr>
        <w:pStyle w:val="Heading1"/>
      </w:pPr>
      <w:bookmarkStart w:id="11" w:name="_Toc202561935"/>
      <w:r>
        <w:t>Background</w:t>
      </w:r>
      <w:bookmarkEnd w:id="11"/>
    </w:p>
    <w:p w14:paraId="4E2E00A8" w14:textId="77777777" w:rsidR="009A58C9" w:rsidRDefault="009A58C9" w:rsidP="009A58C9">
      <w:pPr>
        <w:pStyle w:val="Heading1"/>
        <w:pBdr>
          <w:bottom w:val="single" w:sz="6" w:space="2" w:color="7E7E7E"/>
        </w:pBdr>
        <w:spacing w:before="240" w:after="96" w:line="240" w:lineRule="atLeast"/>
        <w:rPr>
          <w:rFonts w:ascii="Helvetica Neue" w:hAnsi="Helvetica Neue"/>
          <w:color w:val="000000"/>
          <w:sz w:val="38"/>
          <w:szCs w:val="38"/>
        </w:rPr>
      </w:pPr>
      <w:bookmarkStart w:id="12" w:name="_Toc202561936"/>
      <w:r>
        <w:rPr>
          <w:rFonts w:ascii="Helvetica Neue" w:hAnsi="Helvetica Neue"/>
          <w:b/>
          <w:bCs/>
          <w:color w:val="000000"/>
          <w:sz w:val="38"/>
          <w:szCs w:val="38"/>
        </w:rPr>
        <w:t>PMDA</w:t>
      </w:r>
      <w:r>
        <w:rPr>
          <w:rFonts w:ascii="MS Mincho" w:eastAsia="MS Mincho" w:hAnsi="MS Mincho" w:cs="MS Mincho" w:hint="eastAsia"/>
          <w:b/>
          <w:bCs/>
          <w:color w:val="000000"/>
          <w:sz w:val="38"/>
          <w:szCs w:val="38"/>
        </w:rPr>
        <w:t>の</w:t>
      </w:r>
      <w:r>
        <w:rPr>
          <w:rFonts w:ascii="Helvetica Neue" w:hAnsi="Helvetica Neue"/>
          <w:b/>
          <w:bCs/>
          <w:color w:val="000000"/>
          <w:sz w:val="38"/>
          <w:szCs w:val="38"/>
        </w:rPr>
        <w:t>SGML</w:t>
      </w:r>
      <w:proofErr w:type="spellStart"/>
      <w:r>
        <w:rPr>
          <w:rFonts w:ascii="MS Mincho" w:eastAsia="MS Mincho" w:hAnsi="MS Mincho" w:cs="MS Mincho" w:hint="eastAsia"/>
          <w:b/>
          <w:bCs/>
          <w:color w:val="000000"/>
          <w:sz w:val="38"/>
          <w:szCs w:val="38"/>
        </w:rPr>
        <w:t>から</w:t>
      </w:r>
      <w:proofErr w:type="spellEnd"/>
      <w:r>
        <w:rPr>
          <w:rFonts w:ascii="Helvetica Neue" w:hAnsi="Helvetica Neue"/>
          <w:b/>
          <w:bCs/>
          <w:color w:val="000000"/>
          <w:sz w:val="38"/>
          <w:szCs w:val="38"/>
        </w:rPr>
        <w:t>XML</w:t>
      </w:r>
      <w:proofErr w:type="spellStart"/>
      <w:r>
        <w:rPr>
          <w:rFonts w:ascii="MS Mincho" w:eastAsia="MS Mincho" w:hAnsi="MS Mincho" w:cs="MS Mincho" w:hint="eastAsia"/>
          <w:b/>
          <w:bCs/>
          <w:color w:val="000000"/>
          <w:sz w:val="38"/>
          <w:szCs w:val="38"/>
        </w:rPr>
        <w:t>への移行の背景</w:t>
      </w:r>
      <w:bookmarkEnd w:id="12"/>
      <w:proofErr w:type="spellEnd"/>
    </w:p>
    <w:p w14:paraId="55DC02C0"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proofErr w:type="spellStart"/>
      <w:r>
        <w:rPr>
          <w:rFonts w:ascii="MS Gothic" w:eastAsia="MS Gothic" w:hAnsi="MS Gothic" w:cs="MS Gothic" w:hint="eastAsia"/>
          <w:color w:val="333333"/>
          <w:sz w:val="18"/>
          <w:szCs w:val="18"/>
        </w:rPr>
        <w:t>日本の医薬品医療機器総合機構</w:t>
      </w:r>
      <w:proofErr w:type="spellEnd"/>
      <w:r>
        <w:rPr>
          <w:rFonts w:ascii="MS Gothic" w:eastAsia="MS Gothic" w:hAnsi="MS Gothic" w:cs="MS Gothic" w:hint="eastAsia"/>
          <w:color w:val="333333"/>
          <w:sz w:val="18"/>
          <w:szCs w:val="18"/>
        </w:rPr>
        <w:t>（</w:t>
      </w:r>
      <w:r>
        <w:rPr>
          <w:rFonts w:ascii="Verdana" w:hAnsi="Verdana"/>
          <w:color w:val="333333"/>
          <w:sz w:val="18"/>
          <w:szCs w:val="18"/>
        </w:rPr>
        <w:t>PMDA</w:t>
      </w:r>
      <w:r>
        <w:rPr>
          <w:rFonts w:ascii="MS Gothic" w:eastAsia="MS Gothic" w:hAnsi="MS Gothic" w:cs="MS Gothic" w:hint="eastAsia"/>
          <w:color w:val="333333"/>
          <w:sz w:val="18"/>
          <w:szCs w:val="18"/>
        </w:rPr>
        <w:t>）</w:t>
      </w:r>
      <w:proofErr w:type="spellStart"/>
      <w:r>
        <w:rPr>
          <w:rFonts w:ascii="MS Gothic" w:eastAsia="MS Gothic" w:hAnsi="MS Gothic" w:cs="MS Gothic" w:hint="eastAsia"/>
          <w:color w:val="333333"/>
          <w:sz w:val="18"/>
          <w:szCs w:val="18"/>
        </w:rPr>
        <w:t>は、医薬品および医療機器の規制において、安全性、有効性、品質を確保する重要な役割を果たしています</w:t>
      </w:r>
      <w:proofErr w:type="spellEnd"/>
      <w:r>
        <w:rPr>
          <w:rFonts w:ascii="MS Gothic" w:eastAsia="MS Gothic" w:hAnsi="MS Gothic" w:cs="MS Gothic" w:hint="eastAsia"/>
          <w:color w:val="333333"/>
          <w:sz w:val="18"/>
          <w:szCs w:val="18"/>
        </w:rPr>
        <w:t>。</w:t>
      </w:r>
      <w:r>
        <w:rPr>
          <w:rFonts w:ascii="Verdana" w:hAnsi="Verdana"/>
          <w:color w:val="333333"/>
          <w:sz w:val="18"/>
          <w:szCs w:val="18"/>
        </w:rPr>
        <w:t>PMDA</w:t>
      </w:r>
      <w:proofErr w:type="spellStart"/>
      <w:r>
        <w:rPr>
          <w:rFonts w:ascii="MS Gothic" w:eastAsia="MS Gothic" w:hAnsi="MS Gothic" w:cs="MS Gothic" w:hint="eastAsia"/>
          <w:color w:val="333333"/>
          <w:sz w:val="18"/>
          <w:szCs w:val="18"/>
        </w:rPr>
        <w:t>の業務の重要な側面は、添付文書などの規制情報を管理し、公開することであり、これらの情報は、標準汎用マークアップ言語</w:t>
      </w:r>
      <w:proofErr w:type="spellEnd"/>
      <w:r>
        <w:rPr>
          <w:rFonts w:ascii="MS Gothic" w:eastAsia="MS Gothic" w:hAnsi="MS Gothic" w:cs="MS Gothic" w:hint="eastAsia"/>
          <w:color w:val="333333"/>
          <w:sz w:val="18"/>
          <w:szCs w:val="18"/>
        </w:rPr>
        <w:t>（</w:t>
      </w:r>
      <w:r>
        <w:rPr>
          <w:rFonts w:ascii="Verdana" w:hAnsi="Verdana"/>
          <w:color w:val="333333"/>
          <w:sz w:val="18"/>
          <w:szCs w:val="18"/>
        </w:rPr>
        <w:t>SGML</w:t>
      </w:r>
      <w:r>
        <w:rPr>
          <w:rFonts w:ascii="MS Gothic" w:eastAsia="MS Gothic" w:hAnsi="MS Gothic" w:cs="MS Gothic" w:hint="eastAsia"/>
          <w:color w:val="333333"/>
          <w:sz w:val="18"/>
          <w:szCs w:val="18"/>
        </w:rPr>
        <w:t>）</w:t>
      </w:r>
      <w:proofErr w:type="spellStart"/>
      <w:r>
        <w:rPr>
          <w:rFonts w:ascii="MS Gothic" w:eastAsia="MS Gothic" w:hAnsi="MS Gothic" w:cs="MS Gothic" w:hint="eastAsia"/>
          <w:color w:val="333333"/>
          <w:sz w:val="18"/>
          <w:szCs w:val="18"/>
        </w:rPr>
        <w:t>から拡張マークアップ言語</w:t>
      </w:r>
      <w:proofErr w:type="spellEnd"/>
      <w:r>
        <w:rPr>
          <w:rFonts w:ascii="MS Gothic" w:eastAsia="MS Gothic" w:hAnsi="MS Gothic" w:cs="MS Gothic" w:hint="eastAsia"/>
          <w:color w:val="333333"/>
          <w:sz w:val="18"/>
          <w:szCs w:val="18"/>
        </w:rPr>
        <w:t>（</w:t>
      </w:r>
      <w:r>
        <w:rPr>
          <w:rFonts w:ascii="Verdana" w:hAnsi="Verdana"/>
          <w:color w:val="333333"/>
          <w:sz w:val="18"/>
          <w:szCs w:val="18"/>
        </w:rPr>
        <w:t>XML</w:t>
      </w:r>
      <w:r>
        <w:rPr>
          <w:rFonts w:ascii="MS Gothic" w:eastAsia="MS Gothic" w:hAnsi="MS Gothic" w:cs="MS Gothic" w:hint="eastAsia"/>
          <w:color w:val="333333"/>
          <w:sz w:val="18"/>
          <w:szCs w:val="18"/>
        </w:rPr>
        <w:t>）へと進化してきました。この移行は、データ標準化および規制プロセスにおけるデジタルトランスフォーメーションのグローバルなトレンドを反映しています。以下では、この進化の概要、各移行の理由、タイムライン、そして将来の</w:t>
      </w:r>
      <w:r>
        <w:rPr>
          <w:rFonts w:ascii="Verdana" w:hAnsi="Verdana"/>
          <w:color w:val="333333"/>
          <w:sz w:val="18"/>
          <w:szCs w:val="18"/>
        </w:rPr>
        <w:t>Fast Healthcare Interoperability Resources</w:t>
      </w:r>
      <w:r>
        <w:rPr>
          <w:rFonts w:ascii="MS Gothic" w:eastAsia="MS Gothic" w:hAnsi="MS Gothic" w:cs="MS Gothic" w:hint="eastAsia"/>
          <w:color w:val="333333"/>
          <w:sz w:val="18"/>
          <w:szCs w:val="18"/>
        </w:rPr>
        <w:t>（</w:t>
      </w:r>
      <w:r>
        <w:rPr>
          <w:rFonts w:ascii="Verdana" w:hAnsi="Verdana"/>
          <w:color w:val="333333"/>
          <w:sz w:val="18"/>
          <w:szCs w:val="18"/>
        </w:rPr>
        <w:t>FHIR</w:t>
      </w:r>
      <w:r>
        <w:rPr>
          <w:rFonts w:ascii="MS Gothic" w:eastAsia="MS Gothic" w:hAnsi="MS Gothic" w:cs="MS Gothic" w:hint="eastAsia"/>
          <w:color w:val="333333"/>
          <w:sz w:val="18"/>
          <w:szCs w:val="18"/>
        </w:rPr>
        <w:t>）のような最新標準への移行が日本のステークホルダーに与える潜在的な利益について、コスト効率、スケーラビリティ、国際協力を重視し、</w:t>
      </w:r>
      <w:r>
        <w:rPr>
          <w:rFonts w:ascii="Verdana" w:hAnsi="Verdana"/>
          <w:color w:val="333333"/>
          <w:sz w:val="18"/>
          <w:szCs w:val="18"/>
        </w:rPr>
        <w:t>XML</w:t>
      </w:r>
      <w:proofErr w:type="spellStart"/>
      <w:r>
        <w:rPr>
          <w:rFonts w:ascii="MS Gothic" w:eastAsia="MS Gothic" w:hAnsi="MS Gothic" w:cs="MS Gothic" w:hint="eastAsia"/>
          <w:color w:val="333333"/>
          <w:sz w:val="18"/>
          <w:szCs w:val="18"/>
        </w:rPr>
        <w:t>への移行後間もない新たなフォーマット移行のコストに関する</w:t>
      </w:r>
      <w:proofErr w:type="spellEnd"/>
      <w:r>
        <w:rPr>
          <w:rFonts w:ascii="Verdana" w:hAnsi="Verdana"/>
          <w:color w:val="333333"/>
          <w:sz w:val="18"/>
          <w:szCs w:val="18"/>
        </w:rPr>
        <w:t>PMDA</w:t>
      </w:r>
      <w:proofErr w:type="spellStart"/>
      <w:r>
        <w:rPr>
          <w:rFonts w:ascii="MS Gothic" w:eastAsia="MS Gothic" w:hAnsi="MS Gothic" w:cs="MS Gothic" w:hint="eastAsia"/>
          <w:color w:val="333333"/>
          <w:sz w:val="18"/>
          <w:szCs w:val="18"/>
        </w:rPr>
        <w:t>の懸念に対処しながら説明します</w:t>
      </w:r>
      <w:proofErr w:type="spellEnd"/>
      <w:r>
        <w:rPr>
          <w:rFonts w:ascii="MS Gothic" w:eastAsia="MS Gothic" w:hAnsi="MS Gothic" w:cs="MS Gothic" w:hint="eastAsia"/>
          <w:color w:val="333333"/>
          <w:sz w:val="18"/>
          <w:szCs w:val="18"/>
        </w:rPr>
        <w:t>。</w:t>
      </w:r>
    </w:p>
    <w:p w14:paraId="746251CB" w14:textId="77777777" w:rsidR="009A58C9" w:rsidRDefault="009A58C9" w:rsidP="009A58C9">
      <w:pPr>
        <w:pStyle w:val="Heading2"/>
        <w:pBdr>
          <w:bottom w:val="single" w:sz="6" w:space="2" w:color="DCDCDC"/>
        </w:pBdr>
        <w:spacing w:before="240" w:after="96" w:line="240" w:lineRule="atLeast"/>
        <w:rPr>
          <w:rFonts w:ascii="Helvetica Neue" w:hAnsi="Helvetica Neue"/>
          <w:color w:val="000000"/>
          <w:sz w:val="34"/>
          <w:szCs w:val="34"/>
        </w:rPr>
      </w:pPr>
      <w:bookmarkStart w:id="13" w:name="_Toc202561937"/>
      <w:proofErr w:type="spellStart"/>
      <w:r>
        <w:rPr>
          <w:rFonts w:ascii="MS Mincho" w:eastAsia="MS Mincho" w:hAnsi="MS Mincho" w:cs="MS Mincho" w:hint="eastAsia"/>
          <w:b/>
          <w:bCs/>
          <w:color w:val="000000"/>
          <w:sz w:val="34"/>
          <w:szCs w:val="34"/>
        </w:rPr>
        <w:t>初期</w:t>
      </w:r>
      <w:proofErr w:type="spellEnd"/>
      <w:r>
        <w:rPr>
          <w:rFonts w:ascii="MS Mincho" w:eastAsia="MS Mincho" w:hAnsi="MS Mincho" w:cs="MS Mincho" w:hint="eastAsia"/>
          <w:b/>
          <w:bCs/>
          <w:color w:val="000000"/>
          <w:sz w:val="34"/>
          <w:szCs w:val="34"/>
        </w:rPr>
        <w:t>：</w:t>
      </w:r>
      <w:r>
        <w:rPr>
          <w:rFonts w:ascii="Helvetica Neue" w:hAnsi="Helvetica Neue"/>
          <w:b/>
          <w:bCs/>
          <w:color w:val="000000"/>
          <w:sz w:val="34"/>
          <w:szCs w:val="34"/>
        </w:rPr>
        <w:t>SGML</w:t>
      </w:r>
      <w:proofErr w:type="spellStart"/>
      <w:r>
        <w:rPr>
          <w:rFonts w:ascii="MS Mincho" w:eastAsia="MS Mincho" w:hAnsi="MS Mincho" w:cs="MS Mincho" w:hint="eastAsia"/>
          <w:b/>
          <w:bCs/>
          <w:color w:val="000000"/>
          <w:sz w:val="34"/>
          <w:szCs w:val="34"/>
        </w:rPr>
        <w:t>による構造化文書</w:t>
      </w:r>
      <w:proofErr w:type="spellEnd"/>
      <w:r>
        <w:rPr>
          <w:rFonts w:ascii="MS Mincho" w:eastAsia="MS Mincho" w:hAnsi="MS Mincho" w:cs="MS Mincho" w:hint="eastAsia"/>
          <w:b/>
          <w:bCs/>
          <w:color w:val="000000"/>
          <w:sz w:val="34"/>
          <w:szCs w:val="34"/>
        </w:rPr>
        <w:t>（</w:t>
      </w:r>
      <w:r>
        <w:rPr>
          <w:rFonts w:ascii="Helvetica Neue" w:hAnsi="Helvetica Neue"/>
          <w:b/>
          <w:bCs/>
          <w:color w:val="000000"/>
          <w:sz w:val="34"/>
          <w:szCs w:val="34"/>
        </w:rPr>
        <w:t>1990</w:t>
      </w:r>
      <w:proofErr w:type="spellStart"/>
      <w:r>
        <w:rPr>
          <w:rFonts w:ascii="MS Mincho" w:eastAsia="MS Mincho" w:hAnsi="MS Mincho" w:cs="MS Mincho" w:hint="eastAsia"/>
          <w:b/>
          <w:bCs/>
          <w:color w:val="000000"/>
          <w:sz w:val="34"/>
          <w:szCs w:val="34"/>
        </w:rPr>
        <w:t>年代</w:t>
      </w:r>
      <w:proofErr w:type="spellEnd"/>
      <w:r>
        <w:rPr>
          <w:rFonts w:ascii="MS Mincho" w:eastAsia="MS Mincho" w:hAnsi="MS Mincho" w:cs="MS Mincho" w:hint="eastAsia"/>
          <w:b/>
          <w:bCs/>
          <w:color w:val="000000"/>
          <w:sz w:val="34"/>
          <w:szCs w:val="34"/>
        </w:rPr>
        <w:t>～</w:t>
      </w:r>
      <w:r>
        <w:rPr>
          <w:rFonts w:ascii="Helvetica Neue" w:hAnsi="Helvetica Neue"/>
          <w:b/>
          <w:bCs/>
          <w:color w:val="000000"/>
          <w:sz w:val="34"/>
          <w:szCs w:val="34"/>
        </w:rPr>
        <w:t>2000</w:t>
      </w:r>
      <w:proofErr w:type="spellStart"/>
      <w:r>
        <w:rPr>
          <w:rFonts w:ascii="MS Mincho" w:eastAsia="MS Mincho" w:hAnsi="MS Mincho" w:cs="MS Mincho" w:hint="eastAsia"/>
          <w:b/>
          <w:bCs/>
          <w:color w:val="000000"/>
          <w:sz w:val="34"/>
          <w:szCs w:val="34"/>
        </w:rPr>
        <w:t>年代初頭</w:t>
      </w:r>
      <w:proofErr w:type="spellEnd"/>
      <w:r>
        <w:rPr>
          <w:rFonts w:ascii="MS Mincho" w:eastAsia="MS Mincho" w:hAnsi="MS Mincho" w:cs="MS Mincho" w:hint="eastAsia"/>
          <w:b/>
          <w:bCs/>
          <w:color w:val="000000"/>
          <w:sz w:val="34"/>
          <w:szCs w:val="34"/>
        </w:rPr>
        <w:t>）</w:t>
      </w:r>
      <w:bookmarkEnd w:id="13"/>
    </w:p>
    <w:p w14:paraId="7AE8D4F9"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Fonts w:ascii="Verdana" w:hAnsi="Verdana"/>
          <w:color w:val="333333"/>
          <w:sz w:val="18"/>
          <w:szCs w:val="18"/>
        </w:rPr>
        <w:t>1990</w:t>
      </w:r>
      <w:proofErr w:type="spellStart"/>
      <w:r>
        <w:rPr>
          <w:rFonts w:ascii="MS Gothic" w:eastAsia="MS Gothic" w:hAnsi="MS Gothic" w:cs="MS Gothic" w:hint="eastAsia"/>
          <w:color w:val="333333"/>
          <w:sz w:val="18"/>
          <w:szCs w:val="18"/>
        </w:rPr>
        <w:t>年代</w:t>
      </w:r>
      <w:proofErr w:type="spellEnd"/>
      <w:r>
        <w:rPr>
          <w:rFonts w:ascii="MS Gothic" w:eastAsia="MS Gothic" w:hAnsi="MS Gothic" w:cs="MS Gothic" w:hint="eastAsia"/>
          <w:color w:val="333333"/>
          <w:sz w:val="18"/>
          <w:szCs w:val="18"/>
        </w:rPr>
        <w:t>、</w:t>
      </w:r>
      <w:r>
        <w:rPr>
          <w:rFonts w:ascii="Verdana" w:hAnsi="Verdana"/>
          <w:color w:val="333333"/>
          <w:sz w:val="18"/>
          <w:szCs w:val="18"/>
        </w:rPr>
        <w:t>PMDA</w:t>
      </w:r>
      <w:r>
        <w:rPr>
          <w:rFonts w:ascii="MS Gothic" w:eastAsia="MS Gothic" w:hAnsi="MS Gothic" w:cs="MS Gothic" w:hint="eastAsia"/>
          <w:color w:val="333333"/>
          <w:sz w:val="18"/>
          <w:szCs w:val="18"/>
        </w:rPr>
        <w:t>（</w:t>
      </w:r>
      <w:proofErr w:type="spellStart"/>
      <w:r>
        <w:rPr>
          <w:rFonts w:ascii="MS Gothic" w:eastAsia="MS Gothic" w:hAnsi="MS Gothic" w:cs="MS Gothic" w:hint="eastAsia"/>
          <w:color w:val="333333"/>
          <w:sz w:val="18"/>
          <w:szCs w:val="18"/>
        </w:rPr>
        <w:t>当時は厚生省の一部）は、添付文書などの医薬品情報を管理するために、構造化文書フォーマットの採用を開始しました</w:t>
      </w:r>
      <w:proofErr w:type="spellEnd"/>
      <w:r>
        <w:rPr>
          <w:rFonts w:ascii="MS Gothic" w:eastAsia="MS Gothic" w:hAnsi="MS Gothic" w:cs="MS Gothic" w:hint="eastAsia"/>
          <w:color w:val="333333"/>
          <w:sz w:val="18"/>
          <w:szCs w:val="18"/>
        </w:rPr>
        <w:t>。</w:t>
      </w:r>
      <w:r>
        <w:rPr>
          <w:rFonts w:ascii="Verdana" w:hAnsi="Verdana"/>
          <w:color w:val="333333"/>
          <w:sz w:val="18"/>
          <w:szCs w:val="18"/>
        </w:rPr>
        <w:t>SGML</w:t>
      </w:r>
      <w:proofErr w:type="spellStart"/>
      <w:r>
        <w:rPr>
          <w:rFonts w:ascii="MS Gothic" w:eastAsia="MS Gothic" w:hAnsi="MS Gothic" w:cs="MS Gothic" w:hint="eastAsia"/>
          <w:color w:val="333333"/>
          <w:sz w:val="18"/>
          <w:szCs w:val="18"/>
        </w:rPr>
        <w:t>は、複雑な文書構造を定義するその堅牢性から標準として選ばれ、正確な書式と内容の構成が求められる規制文書に不可欠でした</w:t>
      </w:r>
      <w:proofErr w:type="spellEnd"/>
      <w:r>
        <w:rPr>
          <w:rFonts w:ascii="MS Gothic" w:eastAsia="MS Gothic" w:hAnsi="MS Gothic" w:cs="MS Gothic" w:hint="eastAsia"/>
          <w:color w:val="333333"/>
          <w:sz w:val="18"/>
          <w:szCs w:val="18"/>
        </w:rPr>
        <w:t>。</w:t>
      </w:r>
    </w:p>
    <w:p w14:paraId="513F5AF4" w14:textId="77777777" w:rsidR="009A58C9" w:rsidRDefault="009A58C9" w:rsidP="009A58C9">
      <w:pPr>
        <w:pStyle w:val="Heading3"/>
        <w:spacing w:before="240" w:after="96" w:line="240" w:lineRule="atLeast"/>
        <w:rPr>
          <w:rFonts w:ascii="Helvetica Neue" w:hAnsi="Helvetica Neue"/>
          <w:color w:val="000000"/>
          <w:sz w:val="29"/>
          <w:szCs w:val="29"/>
        </w:rPr>
      </w:pPr>
      <w:bookmarkStart w:id="14" w:name="_Toc202561938"/>
      <w:r>
        <w:rPr>
          <w:rFonts w:ascii="Helvetica Neue" w:hAnsi="Helvetica Neue"/>
          <w:b/>
          <w:bCs/>
          <w:color w:val="000000"/>
          <w:sz w:val="29"/>
          <w:szCs w:val="29"/>
        </w:rPr>
        <w:lastRenderedPageBreak/>
        <w:t>SGML</w:t>
      </w:r>
      <w:proofErr w:type="spellStart"/>
      <w:r>
        <w:rPr>
          <w:rFonts w:ascii="MS Mincho" w:eastAsia="MS Mincho" w:hAnsi="MS Mincho" w:cs="MS Mincho" w:hint="eastAsia"/>
          <w:b/>
          <w:bCs/>
          <w:color w:val="000000"/>
          <w:sz w:val="29"/>
          <w:szCs w:val="29"/>
        </w:rPr>
        <w:t>を選んだ理由</w:t>
      </w:r>
      <w:bookmarkEnd w:id="14"/>
      <w:proofErr w:type="spellEnd"/>
    </w:p>
    <w:p w14:paraId="06911E48" w14:textId="77777777" w:rsidR="009A58C9" w:rsidRDefault="009A58C9" w:rsidP="009A58C9">
      <w:pPr>
        <w:numPr>
          <w:ilvl w:val="0"/>
          <w:numId w:val="8"/>
        </w:numPr>
        <w:spacing w:after="75" w:line="336" w:lineRule="atLeast"/>
        <w:rPr>
          <w:rFonts w:ascii="Verdana" w:hAnsi="Verdana"/>
          <w:color w:val="333333"/>
          <w:sz w:val="18"/>
          <w:szCs w:val="18"/>
        </w:rPr>
      </w:pPr>
      <w:proofErr w:type="spellStart"/>
      <w:r>
        <w:rPr>
          <w:rStyle w:val="Strong"/>
          <w:rFonts w:ascii="MS Gothic" w:eastAsia="MS Gothic" w:hAnsi="MS Gothic" w:cs="MS Gothic" w:hint="eastAsia"/>
          <w:color w:val="333333"/>
          <w:sz w:val="18"/>
          <w:szCs w:val="18"/>
        </w:rPr>
        <w:t>構造化文書</w:t>
      </w:r>
      <w:proofErr w:type="spellEnd"/>
      <w:r>
        <w:rPr>
          <w:rFonts w:ascii="Verdana" w:hAnsi="Verdana"/>
          <w:color w:val="333333"/>
          <w:sz w:val="18"/>
          <w:szCs w:val="18"/>
        </w:rPr>
        <w:t>: SGML</w:t>
      </w:r>
      <w:proofErr w:type="spellStart"/>
      <w:r>
        <w:rPr>
          <w:rFonts w:ascii="MS Gothic" w:eastAsia="MS Gothic" w:hAnsi="MS Gothic" w:cs="MS Gothic" w:hint="eastAsia"/>
          <w:color w:val="333333"/>
          <w:sz w:val="18"/>
          <w:szCs w:val="18"/>
        </w:rPr>
        <w:t>は、添付文書などの文書タイプを厳格なスキーマで定義し、提出物の一貫性を確保しました</w:t>
      </w:r>
      <w:proofErr w:type="spellEnd"/>
      <w:r>
        <w:rPr>
          <w:rFonts w:ascii="MS Gothic" w:eastAsia="MS Gothic" w:hAnsi="MS Gothic" w:cs="MS Gothic" w:hint="eastAsia"/>
          <w:color w:val="333333"/>
          <w:sz w:val="18"/>
          <w:szCs w:val="18"/>
        </w:rPr>
        <w:t>。</w:t>
      </w:r>
    </w:p>
    <w:p w14:paraId="08436941" w14:textId="77777777" w:rsidR="009A58C9" w:rsidRDefault="009A58C9" w:rsidP="009A58C9">
      <w:pPr>
        <w:numPr>
          <w:ilvl w:val="0"/>
          <w:numId w:val="8"/>
        </w:numPr>
        <w:spacing w:after="75" w:line="336" w:lineRule="atLeast"/>
        <w:rPr>
          <w:rFonts w:ascii="Verdana" w:hAnsi="Verdana"/>
          <w:color w:val="333333"/>
          <w:sz w:val="18"/>
          <w:szCs w:val="18"/>
        </w:rPr>
      </w:pPr>
      <w:proofErr w:type="spellStart"/>
      <w:r>
        <w:rPr>
          <w:rStyle w:val="Strong"/>
          <w:rFonts w:ascii="MS Gothic" w:eastAsia="MS Gothic" w:hAnsi="MS Gothic" w:cs="MS Gothic" w:hint="eastAsia"/>
          <w:color w:val="333333"/>
          <w:sz w:val="18"/>
          <w:szCs w:val="18"/>
        </w:rPr>
        <w:t>規制コンプライアンス</w:t>
      </w:r>
      <w:proofErr w:type="spellEnd"/>
      <w:r>
        <w:rPr>
          <w:rFonts w:ascii="Verdana" w:hAnsi="Verdana"/>
          <w:color w:val="333333"/>
          <w:sz w:val="18"/>
          <w:szCs w:val="18"/>
        </w:rPr>
        <w:t>: SGML</w:t>
      </w:r>
      <w:proofErr w:type="spellStart"/>
      <w:r>
        <w:rPr>
          <w:rFonts w:ascii="MS Gothic" w:eastAsia="MS Gothic" w:hAnsi="MS Gothic" w:cs="MS Gothic" w:hint="eastAsia"/>
          <w:color w:val="333333"/>
          <w:sz w:val="18"/>
          <w:szCs w:val="18"/>
        </w:rPr>
        <w:t>の階層構造を強制する能力は、詳細かつ法的に拘束力のある医薬品文書に適していました</w:t>
      </w:r>
      <w:proofErr w:type="spellEnd"/>
      <w:r>
        <w:rPr>
          <w:rFonts w:ascii="MS Gothic" w:eastAsia="MS Gothic" w:hAnsi="MS Gothic" w:cs="MS Gothic" w:hint="eastAsia"/>
          <w:color w:val="333333"/>
          <w:sz w:val="18"/>
          <w:szCs w:val="18"/>
        </w:rPr>
        <w:t>。</w:t>
      </w:r>
    </w:p>
    <w:p w14:paraId="1D29A5D4" w14:textId="77777777" w:rsidR="009A58C9" w:rsidRDefault="009A58C9" w:rsidP="009A58C9">
      <w:pPr>
        <w:numPr>
          <w:ilvl w:val="0"/>
          <w:numId w:val="8"/>
        </w:numPr>
        <w:spacing w:after="75" w:line="336" w:lineRule="atLeast"/>
        <w:rPr>
          <w:rFonts w:ascii="Verdana" w:hAnsi="Verdana"/>
          <w:color w:val="333333"/>
          <w:sz w:val="18"/>
          <w:szCs w:val="18"/>
        </w:rPr>
      </w:pPr>
      <w:proofErr w:type="spellStart"/>
      <w:r>
        <w:rPr>
          <w:rStyle w:val="Strong"/>
          <w:rFonts w:ascii="MS Gothic" w:eastAsia="MS Gothic" w:hAnsi="MS Gothic" w:cs="MS Gothic" w:hint="eastAsia"/>
          <w:color w:val="333333"/>
          <w:sz w:val="18"/>
          <w:szCs w:val="18"/>
        </w:rPr>
        <w:t>グローバルな影響</w:t>
      </w:r>
      <w:proofErr w:type="spellEnd"/>
      <w:r>
        <w:rPr>
          <w:rFonts w:ascii="Verdana" w:hAnsi="Verdana"/>
          <w:color w:val="333333"/>
          <w:sz w:val="18"/>
          <w:szCs w:val="18"/>
        </w:rPr>
        <w:t>: SGML</w:t>
      </w:r>
      <w:proofErr w:type="spellStart"/>
      <w:r>
        <w:rPr>
          <w:rFonts w:ascii="MS Gothic" w:eastAsia="MS Gothic" w:hAnsi="MS Gothic" w:cs="MS Gothic" w:hint="eastAsia"/>
          <w:color w:val="333333"/>
          <w:sz w:val="18"/>
          <w:szCs w:val="18"/>
        </w:rPr>
        <w:t>は、国際医薬品規制調和会議</w:t>
      </w:r>
      <w:proofErr w:type="spellEnd"/>
      <w:r>
        <w:rPr>
          <w:rFonts w:ascii="MS Gothic" w:eastAsia="MS Gothic" w:hAnsi="MS Gothic" w:cs="MS Gothic" w:hint="eastAsia"/>
          <w:color w:val="333333"/>
          <w:sz w:val="18"/>
          <w:szCs w:val="18"/>
        </w:rPr>
        <w:t>（</w:t>
      </w:r>
      <w:r>
        <w:rPr>
          <w:rFonts w:ascii="Verdana" w:hAnsi="Verdana"/>
          <w:color w:val="333333"/>
          <w:sz w:val="18"/>
          <w:szCs w:val="18"/>
        </w:rPr>
        <w:t>ICH</w:t>
      </w:r>
      <w:r>
        <w:rPr>
          <w:rFonts w:ascii="MS Gothic" w:eastAsia="MS Gothic" w:hAnsi="MS Gothic" w:cs="MS Gothic" w:hint="eastAsia"/>
          <w:color w:val="333333"/>
          <w:sz w:val="18"/>
          <w:szCs w:val="18"/>
        </w:rPr>
        <w:t>）</w:t>
      </w:r>
      <w:proofErr w:type="spellStart"/>
      <w:r>
        <w:rPr>
          <w:rFonts w:ascii="MS Gothic" w:eastAsia="MS Gothic" w:hAnsi="MS Gothic" w:cs="MS Gothic" w:hint="eastAsia"/>
          <w:color w:val="333333"/>
          <w:sz w:val="18"/>
          <w:szCs w:val="18"/>
        </w:rPr>
        <w:t>を含む規制環境で広く使用されており、日本の採用に影響を与えました</w:t>
      </w:r>
      <w:proofErr w:type="spellEnd"/>
      <w:r>
        <w:rPr>
          <w:rFonts w:ascii="MS Gothic" w:eastAsia="MS Gothic" w:hAnsi="MS Gothic" w:cs="MS Gothic" w:hint="eastAsia"/>
          <w:color w:val="333333"/>
          <w:sz w:val="18"/>
          <w:szCs w:val="18"/>
        </w:rPr>
        <w:t>。</w:t>
      </w:r>
    </w:p>
    <w:p w14:paraId="61CB66DE" w14:textId="77777777" w:rsidR="009A58C9" w:rsidRDefault="009A58C9" w:rsidP="009A58C9">
      <w:pPr>
        <w:pStyle w:val="Heading3"/>
        <w:spacing w:before="240" w:after="96" w:line="240" w:lineRule="atLeast"/>
        <w:rPr>
          <w:rFonts w:ascii="Helvetica Neue" w:hAnsi="Helvetica Neue"/>
          <w:color w:val="000000"/>
          <w:sz w:val="29"/>
          <w:szCs w:val="29"/>
        </w:rPr>
      </w:pPr>
      <w:bookmarkStart w:id="15" w:name="_Toc202561939"/>
      <w:proofErr w:type="spellStart"/>
      <w:r>
        <w:rPr>
          <w:rFonts w:ascii="MS Mincho" w:eastAsia="MS Mincho" w:hAnsi="MS Mincho" w:cs="MS Mincho" w:hint="eastAsia"/>
          <w:b/>
          <w:bCs/>
          <w:color w:val="000000"/>
          <w:sz w:val="29"/>
          <w:szCs w:val="29"/>
        </w:rPr>
        <w:t>タイムライン</w:t>
      </w:r>
      <w:bookmarkEnd w:id="15"/>
      <w:proofErr w:type="spellEnd"/>
    </w:p>
    <w:p w14:paraId="53363CF9" w14:textId="77777777" w:rsidR="009A58C9" w:rsidRDefault="009A58C9" w:rsidP="009A58C9">
      <w:pPr>
        <w:numPr>
          <w:ilvl w:val="0"/>
          <w:numId w:val="9"/>
        </w:numPr>
        <w:spacing w:after="75" w:line="336" w:lineRule="atLeast"/>
        <w:rPr>
          <w:rFonts w:ascii="Verdana" w:hAnsi="Verdana"/>
          <w:color w:val="333333"/>
          <w:sz w:val="18"/>
          <w:szCs w:val="18"/>
        </w:rPr>
      </w:pPr>
      <w:r>
        <w:rPr>
          <w:rStyle w:val="Strong"/>
          <w:rFonts w:ascii="Verdana" w:hAnsi="Verdana"/>
          <w:color w:val="333333"/>
          <w:sz w:val="18"/>
          <w:szCs w:val="18"/>
        </w:rPr>
        <w:t>1990</w:t>
      </w:r>
      <w:proofErr w:type="spellStart"/>
      <w:r>
        <w:rPr>
          <w:rStyle w:val="Strong"/>
          <w:rFonts w:ascii="MS Gothic" w:eastAsia="MS Gothic" w:hAnsi="MS Gothic" w:cs="MS Gothic" w:hint="eastAsia"/>
          <w:color w:val="333333"/>
          <w:sz w:val="18"/>
          <w:szCs w:val="18"/>
        </w:rPr>
        <w:t>年代中期</w:t>
      </w:r>
      <w:proofErr w:type="spellEnd"/>
      <w:r>
        <w:rPr>
          <w:rFonts w:ascii="Verdana" w:hAnsi="Verdana"/>
          <w:color w:val="333333"/>
          <w:sz w:val="18"/>
          <w:szCs w:val="18"/>
        </w:rPr>
        <w:t>: PMDA</w:t>
      </w:r>
      <w:proofErr w:type="spellStart"/>
      <w:r>
        <w:rPr>
          <w:rFonts w:ascii="MS Gothic" w:eastAsia="MS Gothic" w:hAnsi="MS Gothic" w:cs="MS Gothic" w:hint="eastAsia"/>
          <w:color w:val="333333"/>
          <w:sz w:val="18"/>
          <w:szCs w:val="18"/>
        </w:rPr>
        <w:t>の前身は</w:t>
      </w:r>
      <w:proofErr w:type="spellEnd"/>
      <w:r>
        <w:rPr>
          <w:rFonts w:ascii="MS Gothic" w:eastAsia="MS Gothic" w:hAnsi="MS Gothic" w:cs="MS Gothic" w:hint="eastAsia"/>
          <w:color w:val="333333"/>
          <w:sz w:val="18"/>
          <w:szCs w:val="18"/>
        </w:rPr>
        <w:t>、</w:t>
      </w:r>
      <w:r>
        <w:rPr>
          <w:rFonts w:ascii="Verdana" w:hAnsi="Verdana"/>
          <w:color w:val="333333"/>
          <w:sz w:val="18"/>
          <w:szCs w:val="18"/>
        </w:rPr>
        <w:t>ICH</w:t>
      </w:r>
      <w:r>
        <w:rPr>
          <w:rFonts w:ascii="MS Gothic" w:eastAsia="MS Gothic" w:hAnsi="MS Gothic" w:cs="MS Gothic" w:hint="eastAsia"/>
          <w:color w:val="333333"/>
          <w:sz w:val="18"/>
          <w:szCs w:val="18"/>
        </w:rPr>
        <w:t>の</w:t>
      </w:r>
      <w:r>
        <w:rPr>
          <w:rFonts w:ascii="Verdana" w:hAnsi="Verdana"/>
          <w:color w:val="333333"/>
          <w:sz w:val="18"/>
          <w:szCs w:val="18"/>
        </w:rPr>
        <w:t>M2</w:t>
      </w:r>
      <w:r>
        <w:rPr>
          <w:rFonts w:ascii="MS Gothic" w:eastAsia="MS Gothic" w:hAnsi="MS Gothic" w:cs="MS Gothic" w:hint="eastAsia"/>
          <w:color w:val="333333"/>
          <w:sz w:val="18"/>
          <w:szCs w:val="18"/>
        </w:rPr>
        <w:t>（</w:t>
      </w:r>
      <w:proofErr w:type="spellStart"/>
      <w:r>
        <w:rPr>
          <w:rFonts w:ascii="MS Gothic" w:eastAsia="MS Gothic" w:hAnsi="MS Gothic" w:cs="MS Gothic" w:hint="eastAsia"/>
          <w:color w:val="333333"/>
          <w:sz w:val="18"/>
          <w:szCs w:val="18"/>
        </w:rPr>
        <w:t>規制情報の電子伝送標準）などのグローバル標準に合わせて、電子提出のために</w:t>
      </w:r>
      <w:proofErr w:type="spellEnd"/>
      <w:r>
        <w:rPr>
          <w:rFonts w:ascii="Verdana" w:hAnsi="Verdana"/>
          <w:color w:val="333333"/>
          <w:sz w:val="18"/>
          <w:szCs w:val="18"/>
        </w:rPr>
        <w:t>SGML</w:t>
      </w:r>
      <w:proofErr w:type="spellStart"/>
      <w:r>
        <w:rPr>
          <w:rFonts w:ascii="MS Gothic" w:eastAsia="MS Gothic" w:hAnsi="MS Gothic" w:cs="MS Gothic" w:hint="eastAsia"/>
          <w:color w:val="333333"/>
          <w:sz w:val="18"/>
          <w:szCs w:val="18"/>
        </w:rPr>
        <w:t>の検討を開始しました</w:t>
      </w:r>
      <w:proofErr w:type="spellEnd"/>
      <w:r>
        <w:rPr>
          <w:rFonts w:ascii="MS Gothic" w:eastAsia="MS Gothic" w:hAnsi="MS Gothic" w:cs="MS Gothic" w:hint="eastAsia"/>
          <w:color w:val="333333"/>
          <w:sz w:val="18"/>
          <w:szCs w:val="18"/>
        </w:rPr>
        <w:t>。</w:t>
      </w:r>
    </w:p>
    <w:p w14:paraId="62CDECA1" w14:textId="77777777" w:rsidR="009A58C9" w:rsidRDefault="009A58C9" w:rsidP="009A58C9">
      <w:pPr>
        <w:numPr>
          <w:ilvl w:val="0"/>
          <w:numId w:val="9"/>
        </w:numPr>
        <w:spacing w:after="75" w:line="336" w:lineRule="atLeast"/>
        <w:rPr>
          <w:rFonts w:ascii="Verdana" w:hAnsi="Verdana"/>
          <w:color w:val="333333"/>
          <w:sz w:val="18"/>
          <w:szCs w:val="18"/>
        </w:rPr>
      </w:pPr>
      <w:r>
        <w:rPr>
          <w:rStyle w:val="Strong"/>
          <w:rFonts w:ascii="Verdana" w:hAnsi="Verdana"/>
          <w:color w:val="333333"/>
          <w:sz w:val="18"/>
          <w:szCs w:val="18"/>
        </w:rPr>
        <w:t>1990</w:t>
      </w:r>
      <w:proofErr w:type="spellStart"/>
      <w:r>
        <w:rPr>
          <w:rStyle w:val="Strong"/>
          <w:rFonts w:ascii="MS Gothic" w:eastAsia="MS Gothic" w:hAnsi="MS Gothic" w:cs="MS Gothic" w:hint="eastAsia"/>
          <w:color w:val="333333"/>
          <w:sz w:val="18"/>
          <w:szCs w:val="18"/>
        </w:rPr>
        <w:t>年代後半</w:t>
      </w:r>
      <w:proofErr w:type="spellEnd"/>
      <w:r>
        <w:rPr>
          <w:rStyle w:val="Strong"/>
          <w:rFonts w:ascii="MS Gothic" w:eastAsia="MS Gothic" w:hAnsi="MS Gothic" w:cs="MS Gothic" w:hint="eastAsia"/>
          <w:color w:val="333333"/>
          <w:sz w:val="18"/>
          <w:szCs w:val="18"/>
        </w:rPr>
        <w:t>～</w:t>
      </w:r>
      <w:r>
        <w:rPr>
          <w:rStyle w:val="Strong"/>
          <w:rFonts w:ascii="Verdana" w:hAnsi="Verdana"/>
          <w:color w:val="333333"/>
          <w:sz w:val="18"/>
          <w:szCs w:val="18"/>
        </w:rPr>
        <w:t>2000</w:t>
      </w:r>
      <w:proofErr w:type="spellStart"/>
      <w:r>
        <w:rPr>
          <w:rStyle w:val="Strong"/>
          <w:rFonts w:ascii="MS Gothic" w:eastAsia="MS Gothic" w:hAnsi="MS Gothic" w:cs="MS Gothic" w:hint="eastAsia"/>
          <w:color w:val="333333"/>
          <w:sz w:val="18"/>
          <w:szCs w:val="18"/>
        </w:rPr>
        <w:t>年代初頭</w:t>
      </w:r>
      <w:proofErr w:type="spellEnd"/>
      <w:r>
        <w:rPr>
          <w:rFonts w:ascii="Verdana" w:hAnsi="Verdana"/>
          <w:color w:val="333333"/>
          <w:sz w:val="18"/>
          <w:szCs w:val="18"/>
        </w:rPr>
        <w:t>: SGML</w:t>
      </w:r>
      <w:proofErr w:type="spellStart"/>
      <w:r>
        <w:rPr>
          <w:rFonts w:ascii="MS Gothic" w:eastAsia="MS Gothic" w:hAnsi="MS Gothic" w:cs="MS Gothic" w:hint="eastAsia"/>
          <w:color w:val="333333"/>
          <w:sz w:val="18"/>
          <w:szCs w:val="18"/>
        </w:rPr>
        <w:t>ベースのシステムが添付文書に導入され、規制レビューおよび公開のための構造化データを実現しました</w:t>
      </w:r>
      <w:proofErr w:type="spellEnd"/>
      <w:r>
        <w:rPr>
          <w:rFonts w:ascii="MS Gothic" w:eastAsia="MS Gothic" w:hAnsi="MS Gothic" w:cs="MS Gothic" w:hint="eastAsia"/>
          <w:color w:val="333333"/>
          <w:sz w:val="18"/>
          <w:szCs w:val="18"/>
        </w:rPr>
        <w:t>。</w:t>
      </w:r>
    </w:p>
    <w:p w14:paraId="10FBC3F8" w14:textId="77777777" w:rsidR="009A58C9" w:rsidRDefault="009A58C9" w:rsidP="009A58C9">
      <w:pPr>
        <w:pStyle w:val="Heading3"/>
        <w:spacing w:before="240" w:after="96" w:line="240" w:lineRule="atLeast"/>
        <w:rPr>
          <w:rFonts w:ascii="Helvetica Neue" w:hAnsi="Helvetica Neue"/>
          <w:color w:val="000000"/>
          <w:sz w:val="29"/>
          <w:szCs w:val="29"/>
        </w:rPr>
      </w:pPr>
      <w:bookmarkStart w:id="16" w:name="_Toc202561940"/>
      <w:r>
        <w:rPr>
          <w:rFonts w:ascii="Helvetica Neue" w:hAnsi="Helvetica Neue"/>
          <w:b/>
          <w:bCs/>
          <w:color w:val="000000"/>
          <w:sz w:val="29"/>
          <w:szCs w:val="29"/>
        </w:rPr>
        <w:t>SGML</w:t>
      </w:r>
      <w:proofErr w:type="spellStart"/>
      <w:r>
        <w:rPr>
          <w:rFonts w:ascii="MS Mincho" w:eastAsia="MS Mincho" w:hAnsi="MS Mincho" w:cs="MS Mincho" w:hint="eastAsia"/>
          <w:b/>
          <w:bCs/>
          <w:color w:val="000000"/>
          <w:sz w:val="29"/>
          <w:szCs w:val="29"/>
        </w:rPr>
        <w:t>の限界</w:t>
      </w:r>
      <w:bookmarkEnd w:id="16"/>
      <w:proofErr w:type="spellEnd"/>
    </w:p>
    <w:p w14:paraId="2599AEA7"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Fonts w:ascii="Verdana" w:hAnsi="Verdana"/>
          <w:color w:val="333333"/>
          <w:sz w:val="18"/>
          <w:szCs w:val="18"/>
        </w:rPr>
        <w:t>SGML</w:t>
      </w:r>
      <w:r>
        <w:rPr>
          <w:rFonts w:ascii="MS Gothic" w:eastAsia="MS Gothic" w:hAnsi="MS Gothic" w:cs="MS Gothic" w:hint="eastAsia"/>
          <w:color w:val="333333"/>
          <w:sz w:val="18"/>
          <w:szCs w:val="18"/>
        </w:rPr>
        <w:t>の複雑さ、高い導入コスト、広範なツールサポートの欠如は、スケーラビリティとアクセシビリティに課題をもたらしました。インターネット技術が進化するにつれ、より柔軟でウェブに適した標準が必要とされました。</w:t>
      </w:r>
    </w:p>
    <w:p w14:paraId="13CE00EE" w14:textId="77777777" w:rsidR="009A58C9" w:rsidRDefault="009A58C9" w:rsidP="009A58C9">
      <w:pPr>
        <w:pStyle w:val="Heading2"/>
        <w:pBdr>
          <w:bottom w:val="single" w:sz="6" w:space="2" w:color="DCDCDC"/>
        </w:pBdr>
        <w:spacing w:before="240" w:after="96" w:line="240" w:lineRule="atLeast"/>
        <w:rPr>
          <w:rFonts w:ascii="Helvetica Neue" w:hAnsi="Helvetica Neue"/>
          <w:color w:val="000000"/>
          <w:sz w:val="34"/>
          <w:szCs w:val="34"/>
        </w:rPr>
      </w:pPr>
      <w:bookmarkStart w:id="17" w:name="_Toc202561941"/>
      <w:r>
        <w:rPr>
          <w:rFonts w:ascii="Helvetica Neue" w:hAnsi="Helvetica Neue"/>
          <w:b/>
          <w:bCs/>
          <w:color w:val="000000"/>
          <w:sz w:val="34"/>
          <w:szCs w:val="34"/>
        </w:rPr>
        <w:t>XML</w:t>
      </w:r>
      <w:proofErr w:type="spellStart"/>
      <w:r>
        <w:rPr>
          <w:rFonts w:ascii="MS Mincho" w:eastAsia="MS Mincho" w:hAnsi="MS Mincho" w:cs="MS Mincho" w:hint="eastAsia"/>
          <w:b/>
          <w:bCs/>
          <w:color w:val="000000"/>
          <w:sz w:val="34"/>
          <w:szCs w:val="34"/>
        </w:rPr>
        <w:t>への移行</w:t>
      </w:r>
      <w:proofErr w:type="spellEnd"/>
      <w:r>
        <w:rPr>
          <w:rFonts w:ascii="MS Mincho" w:eastAsia="MS Mincho" w:hAnsi="MS Mincho" w:cs="MS Mincho" w:hint="eastAsia"/>
          <w:b/>
          <w:bCs/>
          <w:color w:val="000000"/>
          <w:sz w:val="34"/>
          <w:szCs w:val="34"/>
        </w:rPr>
        <w:t>（</w:t>
      </w:r>
      <w:r>
        <w:rPr>
          <w:rFonts w:ascii="Helvetica Neue" w:hAnsi="Helvetica Neue"/>
          <w:b/>
          <w:bCs/>
          <w:color w:val="000000"/>
          <w:sz w:val="34"/>
          <w:szCs w:val="34"/>
        </w:rPr>
        <w:t>2000</w:t>
      </w:r>
      <w:proofErr w:type="spellStart"/>
      <w:r>
        <w:rPr>
          <w:rFonts w:ascii="MS Mincho" w:eastAsia="MS Mincho" w:hAnsi="MS Mincho" w:cs="MS Mincho" w:hint="eastAsia"/>
          <w:b/>
          <w:bCs/>
          <w:color w:val="000000"/>
          <w:sz w:val="34"/>
          <w:szCs w:val="34"/>
        </w:rPr>
        <w:t>年代初頭～現在</w:t>
      </w:r>
      <w:proofErr w:type="spellEnd"/>
      <w:r>
        <w:rPr>
          <w:rFonts w:ascii="MS Mincho" w:eastAsia="MS Mincho" w:hAnsi="MS Mincho" w:cs="MS Mincho" w:hint="eastAsia"/>
          <w:b/>
          <w:bCs/>
          <w:color w:val="000000"/>
          <w:sz w:val="34"/>
          <w:szCs w:val="34"/>
        </w:rPr>
        <w:t>）</w:t>
      </w:r>
      <w:bookmarkEnd w:id="17"/>
    </w:p>
    <w:p w14:paraId="61067024"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Fonts w:ascii="Verdana" w:hAnsi="Verdana"/>
          <w:color w:val="333333"/>
          <w:sz w:val="18"/>
          <w:szCs w:val="18"/>
        </w:rPr>
        <w:t>2000</w:t>
      </w:r>
      <w:proofErr w:type="spellStart"/>
      <w:r>
        <w:rPr>
          <w:rFonts w:ascii="MS Gothic" w:eastAsia="MS Gothic" w:hAnsi="MS Gothic" w:cs="MS Gothic" w:hint="eastAsia"/>
          <w:color w:val="333333"/>
          <w:sz w:val="18"/>
          <w:szCs w:val="18"/>
        </w:rPr>
        <w:t>年代初頭までに</w:t>
      </w:r>
      <w:proofErr w:type="spellEnd"/>
      <w:r>
        <w:rPr>
          <w:rFonts w:ascii="MS Gothic" w:eastAsia="MS Gothic" w:hAnsi="MS Gothic" w:cs="MS Gothic" w:hint="eastAsia"/>
          <w:color w:val="333333"/>
          <w:sz w:val="18"/>
          <w:szCs w:val="18"/>
        </w:rPr>
        <w:t>、</w:t>
      </w:r>
      <w:r>
        <w:rPr>
          <w:rFonts w:ascii="Verdana" w:hAnsi="Verdana"/>
          <w:color w:val="333333"/>
          <w:sz w:val="18"/>
          <w:szCs w:val="18"/>
        </w:rPr>
        <w:t>XML</w:t>
      </w:r>
      <w:r>
        <w:rPr>
          <w:rFonts w:ascii="MS Gothic" w:eastAsia="MS Gothic" w:hAnsi="MS Gothic" w:cs="MS Gothic" w:hint="eastAsia"/>
          <w:color w:val="333333"/>
          <w:sz w:val="18"/>
          <w:szCs w:val="18"/>
        </w:rPr>
        <w:t>は</w:t>
      </w:r>
      <w:r>
        <w:rPr>
          <w:rFonts w:ascii="Verdana" w:hAnsi="Verdana"/>
          <w:color w:val="333333"/>
          <w:sz w:val="18"/>
          <w:szCs w:val="18"/>
        </w:rPr>
        <w:t>SGML</w:t>
      </w:r>
      <w:proofErr w:type="spellStart"/>
      <w:r>
        <w:rPr>
          <w:rFonts w:ascii="MS Gothic" w:eastAsia="MS Gothic" w:hAnsi="MS Gothic" w:cs="MS Gothic" w:hint="eastAsia"/>
          <w:color w:val="333333"/>
          <w:sz w:val="18"/>
          <w:szCs w:val="18"/>
        </w:rPr>
        <w:t>のよりシンプルで汎用性の高い後継として登場しました</w:t>
      </w:r>
      <w:proofErr w:type="spellEnd"/>
      <w:r>
        <w:rPr>
          <w:rFonts w:ascii="MS Gothic" w:eastAsia="MS Gothic" w:hAnsi="MS Gothic" w:cs="MS Gothic" w:hint="eastAsia"/>
          <w:color w:val="333333"/>
          <w:sz w:val="18"/>
          <w:szCs w:val="18"/>
        </w:rPr>
        <w:t>。</w:t>
      </w:r>
      <w:r>
        <w:rPr>
          <w:rFonts w:ascii="Verdana" w:hAnsi="Verdana"/>
          <w:color w:val="333333"/>
          <w:sz w:val="18"/>
          <w:szCs w:val="18"/>
        </w:rPr>
        <w:t>PMDA</w:t>
      </w:r>
      <w:proofErr w:type="spellStart"/>
      <w:r>
        <w:rPr>
          <w:rFonts w:ascii="MS Gothic" w:eastAsia="MS Gothic" w:hAnsi="MS Gothic" w:cs="MS Gothic" w:hint="eastAsia"/>
          <w:color w:val="333333"/>
          <w:sz w:val="18"/>
          <w:szCs w:val="18"/>
        </w:rPr>
        <w:t>は、添付文書を中心にデータ管理システムを近代化するために</w:t>
      </w:r>
      <w:proofErr w:type="spellEnd"/>
      <w:r>
        <w:rPr>
          <w:rFonts w:ascii="Verdana" w:hAnsi="Verdana"/>
          <w:color w:val="333333"/>
          <w:sz w:val="18"/>
          <w:szCs w:val="18"/>
        </w:rPr>
        <w:t>XML</w:t>
      </w:r>
      <w:proofErr w:type="spellStart"/>
      <w:r>
        <w:rPr>
          <w:rFonts w:ascii="MS Gothic" w:eastAsia="MS Gothic" w:hAnsi="MS Gothic" w:cs="MS Gothic" w:hint="eastAsia"/>
          <w:color w:val="333333"/>
          <w:sz w:val="18"/>
          <w:szCs w:val="18"/>
        </w:rPr>
        <w:t>を採用しました。この移行は</w:t>
      </w:r>
      <w:proofErr w:type="spellEnd"/>
      <w:r>
        <w:rPr>
          <w:rFonts w:ascii="MS Gothic" w:eastAsia="MS Gothic" w:hAnsi="MS Gothic" w:cs="MS Gothic" w:hint="eastAsia"/>
          <w:color w:val="333333"/>
          <w:sz w:val="18"/>
          <w:szCs w:val="18"/>
        </w:rPr>
        <w:t>、</w:t>
      </w:r>
      <w:r>
        <w:rPr>
          <w:rFonts w:ascii="Verdana" w:hAnsi="Verdana"/>
          <w:color w:val="333333"/>
          <w:sz w:val="18"/>
          <w:szCs w:val="18"/>
        </w:rPr>
        <w:t>XML</w:t>
      </w:r>
      <w:proofErr w:type="spellStart"/>
      <w:r>
        <w:rPr>
          <w:rFonts w:ascii="MS Gothic" w:eastAsia="MS Gothic" w:hAnsi="MS Gothic" w:cs="MS Gothic" w:hint="eastAsia"/>
          <w:color w:val="333333"/>
          <w:sz w:val="18"/>
          <w:szCs w:val="18"/>
        </w:rPr>
        <w:t>の技術における広範な採用とグローバルな規制標準との整合性によって推進されました</w:t>
      </w:r>
      <w:proofErr w:type="spellEnd"/>
      <w:r>
        <w:rPr>
          <w:rFonts w:ascii="MS Gothic" w:eastAsia="MS Gothic" w:hAnsi="MS Gothic" w:cs="MS Gothic" w:hint="eastAsia"/>
          <w:color w:val="333333"/>
          <w:sz w:val="18"/>
          <w:szCs w:val="18"/>
        </w:rPr>
        <w:t>。</w:t>
      </w:r>
    </w:p>
    <w:p w14:paraId="4F09126F" w14:textId="77777777" w:rsidR="009A58C9" w:rsidRDefault="009A58C9" w:rsidP="009A58C9">
      <w:pPr>
        <w:pStyle w:val="Heading3"/>
        <w:spacing w:before="240" w:after="96" w:line="240" w:lineRule="atLeast"/>
        <w:rPr>
          <w:rFonts w:ascii="Helvetica Neue" w:hAnsi="Helvetica Neue"/>
          <w:color w:val="000000"/>
          <w:sz w:val="29"/>
          <w:szCs w:val="29"/>
        </w:rPr>
      </w:pPr>
      <w:bookmarkStart w:id="18" w:name="_Toc202561942"/>
      <w:r>
        <w:rPr>
          <w:rFonts w:ascii="Helvetica Neue" w:hAnsi="Helvetica Neue"/>
          <w:b/>
          <w:bCs/>
          <w:color w:val="000000"/>
          <w:sz w:val="29"/>
          <w:szCs w:val="29"/>
        </w:rPr>
        <w:t>XML</w:t>
      </w:r>
      <w:proofErr w:type="spellStart"/>
      <w:r>
        <w:rPr>
          <w:rFonts w:ascii="MS Mincho" w:eastAsia="MS Mincho" w:hAnsi="MS Mincho" w:cs="MS Mincho" w:hint="eastAsia"/>
          <w:b/>
          <w:bCs/>
          <w:color w:val="000000"/>
          <w:sz w:val="29"/>
          <w:szCs w:val="29"/>
        </w:rPr>
        <w:t>を選んだ理由</w:t>
      </w:r>
      <w:bookmarkEnd w:id="18"/>
      <w:proofErr w:type="spellEnd"/>
    </w:p>
    <w:p w14:paraId="2A1501BE" w14:textId="77777777" w:rsidR="009A58C9" w:rsidRDefault="009A58C9" w:rsidP="009A58C9">
      <w:pPr>
        <w:numPr>
          <w:ilvl w:val="0"/>
          <w:numId w:val="10"/>
        </w:numPr>
        <w:spacing w:after="75" w:line="336" w:lineRule="atLeast"/>
        <w:rPr>
          <w:rFonts w:ascii="Verdana" w:hAnsi="Verdana"/>
          <w:color w:val="333333"/>
          <w:sz w:val="18"/>
          <w:szCs w:val="18"/>
        </w:rPr>
      </w:pPr>
      <w:proofErr w:type="spellStart"/>
      <w:r>
        <w:rPr>
          <w:rStyle w:val="Strong"/>
          <w:rFonts w:ascii="MS Gothic" w:eastAsia="MS Gothic" w:hAnsi="MS Gothic" w:cs="MS Gothic" w:hint="eastAsia"/>
          <w:color w:val="333333"/>
          <w:sz w:val="18"/>
          <w:szCs w:val="18"/>
        </w:rPr>
        <w:t>シンプルさと柔軟性</w:t>
      </w:r>
      <w:proofErr w:type="spellEnd"/>
      <w:r>
        <w:rPr>
          <w:rFonts w:ascii="Verdana" w:hAnsi="Verdana"/>
          <w:color w:val="333333"/>
          <w:sz w:val="18"/>
          <w:szCs w:val="18"/>
        </w:rPr>
        <w:t>: XML</w:t>
      </w:r>
      <w:proofErr w:type="spellStart"/>
      <w:r>
        <w:rPr>
          <w:rFonts w:ascii="MS Gothic" w:eastAsia="MS Gothic" w:hAnsi="MS Gothic" w:cs="MS Gothic" w:hint="eastAsia"/>
          <w:color w:val="333333"/>
          <w:sz w:val="18"/>
          <w:szCs w:val="18"/>
        </w:rPr>
        <w:t>のより簡単な構文と豊富なツールサポートは</w:t>
      </w:r>
      <w:proofErr w:type="spellEnd"/>
      <w:r>
        <w:rPr>
          <w:rFonts w:ascii="MS Gothic" w:eastAsia="MS Gothic" w:hAnsi="MS Gothic" w:cs="MS Gothic" w:hint="eastAsia"/>
          <w:color w:val="333333"/>
          <w:sz w:val="18"/>
          <w:szCs w:val="18"/>
        </w:rPr>
        <w:t>、</w:t>
      </w:r>
      <w:r>
        <w:rPr>
          <w:rFonts w:ascii="Verdana" w:hAnsi="Verdana"/>
          <w:color w:val="333333"/>
          <w:sz w:val="18"/>
          <w:szCs w:val="18"/>
        </w:rPr>
        <w:t>SGML</w:t>
      </w:r>
      <w:proofErr w:type="spellStart"/>
      <w:r>
        <w:rPr>
          <w:rFonts w:ascii="MS Gothic" w:eastAsia="MS Gothic" w:hAnsi="MS Gothic" w:cs="MS Gothic" w:hint="eastAsia"/>
          <w:color w:val="333333"/>
          <w:sz w:val="18"/>
          <w:szCs w:val="18"/>
        </w:rPr>
        <w:t>に比べて開発およびメンテナンスコストを削減しました</w:t>
      </w:r>
      <w:proofErr w:type="spellEnd"/>
      <w:r>
        <w:rPr>
          <w:rFonts w:ascii="MS Gothic" w:eastAsia="MS Gothic" w:hAnsi="MS Gothic" w:cs="MS Gothic" w:hint="eastAsia"/>
          <w:color w:val="333333"/>
          <w:sz w:val="18"/>
          <w:szCs w:val="18"/>
        </w:rPr>
        <w:t>。</w:t>
      </w:r>
    </w:p>
    <w:p w14:paraId="02F0B290" w14:textId="77777777" w:rsidR="009A58C9" w:rsidRDefault="009A58C9" w:rsidP="009A58C9">
      <w:pPr>
        <w:numPr>
          <w:ilvl w:val="0"/>
          <w:numId w:val="10"/>
        </w:numPr>
        <w:spacing w:after="75" w:line="336" w:lineRule="atLeast"/>
        <w:rPr>
          <w:rFonts w:ascii="Verdana" w:hAnsi="Verdana"/>
          <w:color w:val="333333"/>
          <w:sz w:val="18"/>
          <w:szCs w:val="18"/>
        </w:rPr>
      </w:pPr>
      <w:proofErr w:type="spellStart"/>
      <w:r>
        <w:rPr>
          <w:rStyle w:val="Strong"/>
          <w:rFonts w:ascii="MS Gothic" w:eastAsia="MS Gothic" w:hAnsi="MS Gothic" w:cs="MS Gothic" w:hint="eastAsia"/>
          <w:color w:val="333333"/>
          <w:sz w:val="18"/>
          <w:szCs w:val="18"/>
        </w:rPr>
        <w:t>相互運用性</w:t>
      </w:r>
      <w:proofErr w:type="spellEnd"/>
      <w:r>
        <w:rPr>
          <w:rFonts w:ascii="Verdana" w:hAnsi="Verdana"/>
          <w:color w:val="333333"/>
          <w:sz w:val="18"/>
          <w:szCs w:val="18"/>
        </w:rPr>
        <w:t>: XML</w:t>
      </w:r>
      <w:r>
        <w:rPr>
          <w:rFonts w:ascii="MS Gothic" w:eastAsia="MS Gothic" w:hAnsi="MS Gothic" w:cs="MS Gothic" w:hint="eastAsia"/>
          <w:color w:val="333333"/>
          <w:sz w:val="18"/>
          <w:szCs w:val="18"/>
        </w:rPr>
        <w:t>は、</w:t>
      </w:r>
      <w:r>
        <w:rPr>
          <w:rFonts w:ascii="Verdana" w:hAnsi="Verdana"/>
          <w:color w:val="333333"/>
          <w:sz w:val="18"/>
          <w:szCs w:val="18"/>
        </w:rPr>
        <w:t>FDA</w:t>
      </w:r>
      <w:r>
        <w:rPr>
          <w:rFonts w:ascii="MS Gothic" w:eastAsia="MS Gothic" w:hAnsi="MS Gothic" w:cs="MS Gothic" w:hint="eastAsia"/>
          <w:color w:val="333333"/>
          <w:sz w:val="18"/>
          <w:szCs w:val="18"/>
        </w:rPr>
        <w:t>や</w:t>
      </w:r>
      <w:r>
        <w:rPr>
          <w:rFonts w:ascii="Verdana" w:hAnsi="Verdana"/>
          <w:color w:val="333333"/>
          <w:sz w:val="18"/>
          <w:szCs w:val="18"/>
        </w:rPr>
        <w:t>EMA</w:t>
      </w:r>
      <w:proofErr w:type="spellStart"/>
      <w:r>
        <w:rPr>
          <w:rFonts w:ascii="MS Gothic" w:eastAsia="MS Gothic" w:hAnsi="MS Gothic" w:cs="MS Gothic" w:hint="eastAsia"/>
          <w:color w:val="333333"/>
          <w:sz w:val="18"/>
          <w:szCs w:val="18"/>
        </w:rPr>
        <w:t>などの国際規制機関とのデータ交換を容易にし、これらも</w:t>
      </w:r>
      <w:proofErr w:type="spellEnd"/>
      <w:r>
        <w:rPr>
          <w:rFonts w:ascii="Verdana" w:hAnsi="Verdana"/>
          <w:color w:val="333333"/>
          <w:sz w:val="18"/>
          <w:szCs w:val="18"/>
        </w:rPr>
        <w:t>XML</w:t>
      </w:r>
      <w:proofErr w:type="spellStart"/>
      <w:r>
        <w:rPr>
          <w:rFonts w:ascii="MS Gothic" w:eastAsia="MS Gothic" w:hAnsi="MS Gothic" w:cs="MS Gothic" w:hint="eastAsia"/>
          <w:color w:val="333333"/>
          <w:sz w:val="18"/>
          <w:szCs w:val="18"/>
        </w:rPr>
        <w:t>ベースの標準を採用していました</w:t>
      </w:r>
      <w:proofErr w:type="spellEnd"/>
      <w:r>
        <w:rPr>
          <w:rFonts w:ascii="MS Gothic" w:eastAsia="MS Gothic" w:hAnsi="MS Gothic" w:cs="MS Gothic" w:hint="eastAsia"/>
          <w:color w:val="333333"/>
          <w:sz w:val="18"/>
          <w:szCs w:val="18"/>
        </w:rPr>
        <w:t>。</w:t>
      </w:r>
    </w:p>
    <w:p w14:paraId="66FEFE4D" w14:textId="77777777" w:rsidR="009A58C9" w:rsidRDefault="009A58C9" w:rsidP="009A58C9">
      <w:pPr>
        <w:numPr>
          <w:ilvl w:val="0"/>
          <w:numId w:val="10"/>
        </w:numPr>
        <w:spacing w:after="75" w:line="336" w:lineRule="atLeast"/>
        <w:rPr>
          <w:rFonts w:ascii="Verdana" w:hAnsi="Verdana"/>
          <w:color w:val="333333"/>
          <w:sz w:val="18"/>
          <w:szCs w:val="18"/>
        </w:rPr>
      </w:pPr>
      <w:proofErr w:type="spellStart"/>
      <w:r>
        <w:rPr>
          <w:rStyle w:val="Strong"/>
          <w:rFonts w:ascii="MS Gothic" w:eastAsia="MS Gothic" w:hAnsi="MS Gothic" w:cs="MS Gothic" w:hint="eastAsia"/>
          <w:color w:val="333333"/>
          <w:sz w:val="18"/>
          <w:szCs w:val="18"/>
        </w:rPr>
        <w:t>ウェブ統合</w:t>
      </w:r>
      <w:proofErr w:type="spellEnd"/>
      <w:r>
        <w:rPr>
          <w:rFonts w:ascii="Verdana" w:hAnsi="Verdana"/>
          <w:color w:val="333333"/>
          <w:sz w:val="18"/>
          <w:szCs w:val="18"/>
        </w:rPr>
        <w:t>: XML</w:t>
      </w:r>
      <w:proofErr w:type="spellStart"/>
      <w:r>
        <w:rPr>
          <w:rFonts w:ascii="MS Gothic" w:eastAsia="MS Gothic" w:hAnsi="MS Gothic" w:cs="MS Gothic" w:hint="eastAsia"/>
          <w:color w:val="333333"/>
          <w:sz w:val="18"/>
          <w:szCs w:val="18"/>
        </w:rPr>
        <w:t>のウェブ技術との互換性により</w:t>
      </w:r>
      <w:proofErr w:type="spellEnd"/>
      <w:r>
        <w:rPr>
          <w:rFonts w:ascii="MS Gothic" w:eastAsia="MS Gothic" w:hAnsi="MS Gothic" w:cs="MS Gothic" w:hint="eastAsia"/>
          <w:color w:val="333333"/>
          <w:sz w:val="18"/>
          <w:szCs w:val="18"/>
        </w:rPr>
        <w:t>、</w:t>
      </w:r>
      <w:r>
        <w:rPr>
          <w:rFonts w:ascii="Verdana" w:hAnsi="Verdana"/>
          <w:color w:val="333333"/>
          <w:sz w:val="18"/>
          <w:szCs w:val="18"/>
        </w:rPr>
        <w:t>PMDA</w:t>
      </w:r>
      <w:proofErr w:type="spellStart"/>
      <w:r>
        <w:rPr>
          <w:rFonts w:ascii="MS Gothic" w:eastAsia="MS Gothic" w:hAnsi="MS Gothic" w:cs="MS Gothic" w:hint="eastAsia"/>
          <w:color w:val="333333"/>
          <w:sz w:val="18"/>
          <w:szCs w:val="18"/>
        </w:rPr>
        <w:t>は添付文書をオンラインで公開し、薬剤情報への公的アクセスを向上させました</w:t>
      </w:r>
      <w:proofErr w:type="spellEnd"/>
      <w:r>
        <w:rPr>
          <w:rFonts w:ascii="MS Gothic" w:eastAsia="MS Gothic" w:hAnsi="MS Gothic" w:cs="MS Gothic" w:hint="eastAsia"/>
          <w:color w:val="333333"/>
          <w:sz w:val="18"/>
          <w:szCs w:val="18"/>
        </w:rPr>
        <w:t>。</w:t>
      </w:r>
    </w:p>
    <w:p w14:paraId="5F6EAE75" w14:textId="77777777" w:rsidR="009A58C9" w:rsidRDefault="009A58C9" w:rsidP="009A58C9">
      <w:pPr>
        <w:numPr>
          <w:ilvl w:val="0"/>
          <w:numId w:val="10"/>
        </w:numPr>
        <w:spacing w:after="75" w:line="336" w:lineRule="atLeast"/>
        <w:rPr>
          <w:rFonts w:ascii="Verdana" w:hAnsi="Verdana"/>
          <w:color w:val="333333"/>
          <w:sz w:val="18"/>
          <w:szCs w:val="18"/>
        </w:rPr>
      </w:pPr>
      <w:proofErr w:type="spellStart"/>
      <w:r>
        <w:rPr>
          <w:rStyle w:val="Strong"/>
          <w:rFonts w:ascii="MS Gothic" w:eastAsia="MS Gothic" w:hAnsi="MS Gothic" w:cs="MS Gothic" w:hint="eastAsia"/>
          <w:color w:val="333333"/>
          <w:sz w:val="18"/>
          <w:szCs w:val="18"/>
        </w:rPr>
        <w:t>標準化</w:t>
      </w:r>
      <w:proofErr w:type="spellEnd"/>
      <w:r>
        <w:rPr>
          <w:rFonts w:ascii="Verdana" w:hAnsi="Verdana"/>
          <w:color w:val="333333"/>
          <w:sz w:val="18"/>
          <w:szCs w:val="18"/>
        </w:rPr>
        <w:t>: XML</w:t>
      </w:r>
      <w:r>
        <w:rPr>
          <w:rFonts w:ascii="MS Gothic" w:eastAsia="MS Gothic" w:hAnsi="MS Gothic" w:cs="MS Gothic" w:hint="eastAsia"/>
          <w:color w:val="333333"/>
          <w:sz w:val="18"/>
          <w:szCs w:val="18"/>
        </w:rPr>
        <w:t>は、</w:t>
      </w:r>
      <w:r>
        <w:rPr>
          <w:rFonts w:ascii="Verdana" w:hAnsi="Verdana"/>
          <w:color w:val="333333"/>
          <w:sz w:val="18"/>
          <w:szCs w:val="18"/>
        </w:rPr>
        <w:t>PMDA</w:t>
      </w:r>
      <w:proofErr w:type="spellStart"/>
      <w:r>
        <w:rPr>
          <w:rFonts w:ascii="MS Gothic" w:eastAsia="MS Gothic" w:hAnsi="MS Gothic" w:cs="MS Gothic" w:hint="eastAsia"/>
          <w:color w:val="333333"/>
          <w:sz w:val="18"/>
          <w:szCs w:val="18"/>
        </w:rPr>
        <w:t>の添付文書</w:t>
      </w:r>
      <w:proofErr w:type="spellEnd"/>
      <w:r>
        <w:rPr>
          <w:rFonts w:ascii="Verdana" w:hAnsi="Verdana"/>
          <w:color w:val="333333"/>
          <w:sz w:val="18"/>
          <w:szCs w:val="18"/>
        </w:rPr>
        <w:t>XML</w:t>
      </w:r>
      <w:proofErr w:type="spellStart"/>
      <w:r>
        <w:rPr>
          <w:rFonts w:ascii="MS Gothic" w:eastAsia="MS Gothic" w:hAnsi="MS Gothic" w:cs="MS Gothic" w:hint="eastAsia"/>
          <w:color w:val="333333"/>
          <w:sz w:val="18"/>
          <w:szCs w:val="18"/>
        </w:rPr>
        <w:t>スキーマなどのスキーマ作成をサポートし、一貫性を確保しつつカスタマイズを可能にしました</w:t>
      </w:r>
      <w:proofErr w:type="spellEnd"/>
      <w:r>
        <w:rPr>
          <w:rFonts w:ascii="MS Gothic" w:eastAsia="MS Gothic" w:hAnsi="MS Gothic" w:cs="MS Gothic" w:hint="eastAsia"/>
          <w:color w:val="333333"/>
          <w:sz w:val="18"/>
          <w:szCs w:val="18"/>
        </w:rPr>
        <w:t>。</w:t>
      </w:r>
    </w:p>
    <w:p w14:paraId="3427B138" w14:textId="77777777" w:rsidR="009A58C9" w:rsidRDefault="009A58C9" w:rsidP="009A58C9">
      <w:pPr>
        <w:pStyle w:val="Heading3"/>
        <w:spacing w:before="240" w:after="96" w:line="240" w:lineRule="atLeast"/>
        <w:rPr>
          <w:rFonts w:ascii="Helvetica Neue" w:hAnsi="Helvetica Neue"/>
          <w:color w:val="000000"/>
          <w:sz w:val="29"/>
          <w:szCs w:val="29"/>
        </w:rPr>
      </w:pPr>
      <w:bookmarkStart w:id="19" w:name="_Toc202561943"/>
      <w:proofErr w:type="spellStart"/>
      <w:r>
        <w:rPr>
          <w:rFonts w:ascii="MS Mincho" w:eastAsia="MS Mincho" w:hAnsi="MS Mincho" w:cs="MS Mincho" w:hint="eastAsia"/>
          <w:b/>
          <w:bCs/>
          <w:color w:val="000000"/>
          <w:sz w:val="29"/>
          <w:szCs w:val="29"/>
        </w:rPr>
        <w:lastRenderedPageBreak/>
        <w:t>主な進展</w:t>
      </w:r>
      <w:bookmarkEnd w:id="19"/>
      <w:proofErr w:type="spellEnd"/>
    </w:p>
    <w:p w14:paraId="71C68EB4" w14:textId="77777777" w:rsidR="009A58C9" w:rsidRDefault="009A58C9" w:rsidP="009A58C9">
      <w:pPr>
        <w:numPr>
          <w:ilvl w:val="0"/>
          <w:numId w:val="11"/>
        </w:numPr>
        <w:spacing w:after="75" w:line="336" w:lineRule="atLeast"/>
        <w:rPr>
          <w:rFonts w:ascii="Verdana" w:hAnsi="Verdana"/>
          <w:color w:val="333333"/>
          <w:sz w:val="18"/>
          <w:szCs w:val="18"/>
        </w:rPr>
      </w:pPr>
      <w:proofErr w:type="spellStart"/>
      <w:r>
        <w:rPr>
          <w:rStyle w:val="Strong"/>
          <w:rFonts w:ascii="MS Gothic" w:eastAsia="MS Gothic" w:hAnsi="MS Gothic" w:cs="MS Gothic" w:hint="eastAsia"/>
          <w:color w:val="333333"/>
          <w:sz w:val="18"/>
          <w:szCs w:val="18"/>
        </w:rPr>
        <w:t>添付文書</w:t>
      </w:r>
      <w:proofErr w:type="spellEnd"/>
      <w:r>
        <w:rPr>
          <w:rStyle w:val="Strong"/>
          <w:rFonts w:ascii="Verdana" w:hAnsi="Verdana"/>
          <w:color w:val="333333"/>
          <w:sz w:val="18"/>
          <w:szCs w:val="18"/>
        </w:rPr>
        <w:t>XML</w:t>
      </w:r>
      <w:proofErr w:type="spellStart"/>
      <w:r>
        <w:rPr>
          <w:rStyle w:val="Strong"/>
          <w:rFonts w:ascii="MS Gothic" w:eastAsia="MS Gothic" w:hAnsi="MS Gothic" w:cs="MS Gothic" w:hint="eastAsia"/>
          <w:color w:val="333333"/>
          <w:sz w:val="18"/>
          <w:szCs w:val="18"/>
        </w:rPr>
        <w:t>スキーマ</w:t>
      </w:r>
      <w:proofErr w:type="spellEnd"/>
      <w:r>
        <w:rPr>
          <w:rFonts w:ascii="Verdana" w:hAnsi="Verdana"/>
          <w:color w:val="333333"/>
          <w:sz w:val="18"/>
          <w:szCs w:val="18"/>
        </w:rPr>
        <w:t>: PMDA</w:t>
      </w:r>
      <w:proofErr w:type="spellStart"/>
      <w:r>
        <w:rPr>
          <w:rFonts w:ascii="MS Gothic" w:eastAsia="MS Gothic" w:hAnsi="MS Gothic" w:cs="MS Gothic" w:hint="eastAsia"/>
          <w:color w:val="333333"/>
          <w:sz w:val="18"/>
          <w:szCs w:val="18"/>
        </w:rPr>
        <w:t>は、適応症や禁忌などのセクションをカバーする添付文書を構造化するために</w:t>
      </w:r>
      <w:proofErr w:type="spellEnd"/>
      <w:r>
        <w:rPr>
          <w:rFonts w:ascii="Verdana" w:hAnsi="Verdana"/>
          <w:color w:val="333333"/>
          <w:sz w:val="18"/>
          <w:szCs w:val="18"/>
        </w:rPr>
        <w:t>XML</w:t>
      </w:r>
      <w:proofErr w:type="spellStart"/>
      <w:r>
        <w:rPr>
          <w:rFonts w:ascii="MS Gothic" w:eastAsia="MS Gothic" w:hAnsi="MS Gothic" w:cs="MS Gothic" w:hint="eastAsia"/>
          <w:color w:val="333333"/>
          <w:sz w:val="18"/>
          <w:szCs w:val="18"/>
        </w:rPr>
        <w:t>スキーマ（例</w:t>
      </w:r>
      <w:proofErr w:type="spellEnd"/>
      <w:r>
        <w:rPr>
          <w:rFonts w:ascii="MS Gothic" w:eastAsia="MS Gothic" w:hAnsi="MS Gothic" w:cs="MS Gothic" w:hint="eastAsia"/>
          <w:color w:val="333333"/>
          <w:sz w:val="18"/>
          <w:szCs w:val="18"/>
        </w:rPr>
        <w:t>：</w:t>
      </w:r>
      <w:r>
        <w:rPr>
          <w:rStyle w:val="HTMLCode"/>
          <w:rFonts w:ascii="Consolas" w:eastAsiaTheme="majorEastAsia" w:hAnsi="Consolas" w:cs="Consolas"/>
          <w:color w:val="000000"/>
          <w:sz w:val="17"/>
          <w:szCs w:val="17"/>
          <w:shd w:val="clear" w:color="auto" w:fill="F5F2F0"/>
        </w:rPr>
        <w:t>package_insert-XML.xsd</w:t>
      </w:r>
      <w:r>
        <w:rPr>
          <w:rFonts w:ascii="MS Gothic" w:eastAsia="MS Gothic" w:hAnsi="MS Gothic" w:cs="MS Gothic" w:hint="eastAsia"/>
          <w:color w:val="333333"/>
          <w:sz w:val="18"/>
          <w:szCs w:val="18"/>
        </w:rPr>
        <w:t>）</w:t>
      </w:r>
      <w:proofErr w:type="spellStart"/>
      <w:r>
        <w:rPr>
          <w:rFonts w:ascii="MS Gothic" w:eastAsia="MS Gothic" w:hAnsi="MS Gothic" w:cs="MS Gothic" w:hint="eastAsia"/>
          <w:color w:val="333333"/>
          <w:sz w:val="18"/>
          <w:szCs w:val="18"/>
        </w:rPr>
        <w:t>を開発しました。これらのスキーマは、提供された</w:t>
      </w:r>
      <w:proofErr w:type="spellEnd"/>
      <w:r>
        <w:rPr>
          <w:rFonts w:ascii="Verdana" w:hAnsi="Verdana"/>
          <w:color w:val="333333"/>
          <w:sz w:val="18"/>
          <w:szCs w:val="18"/>
        </w:rPr>
        <w:t>XSL</w:t>
      </w:r>
      <w:proofErr w:type="spellStart"/>
      <w:r>
        <w:rPr>
          <w:rFonts w:ascii="MS Gothic" w:eastAsia="MS Gothic" w:hAnsi="MS Gothic" w:cs="MS Gothic" w:hint="eastAsia"/>
          <w:color w:val="333333"/>
          <w:sz w:val="18"/>
          <w:szCs w:val="18"/>
        </w:rPr>
        <w:t>スタイルシート</w:t>
      </w:r>
      <w:proofErr w:type="spellEnd"/>
      <w:r>
        <w:rPr>
          <w:rFonts w:ascii="MS Gothic" w:eastAsia="MS Gothic" w:hAnsi="MS Gothic" w:cs="MS Gothic" w:hint="eastAsia"/>
          <w:color w:val="333333"/>
          <w:sz w:val="18"/>
          <w:szCs w:val="18"/>
        </w:rPr>
        <w:t>（</w:t>
      </w:r>
      <w:r>
        <w:rPr>
          <w:rStyle w:val="HTMLCode"/>
          <w:rFonts w:ascii="Consolas" w:eastAsiaTheme="majorEastAsia" w:hAnsi="Consolas" w:cs="Consolas"/>
          <w:color w:val="000000"/>
          <w:sz w:val="17"/>
          <w:szCs w:val="17"/>
          <w:shd w:val="clear" w:color="auto" w:fill="F5F2F0"/>
        </w:rPr>
        <w:t>preview.xsl</w:t>
      </w:r>
      <w:r>
        <w:rPr>
          <w:rFonts w:ascii="MS Gothic" w:eastAsia="MS Gothic" w:hAnsi="MS Gothic" w:cs="MS Gothic" w:hint="eastAsia"/>
          <w:color w:val="333333"/>
          <w:sz w:val="18"/>
          <w:szCs w:val="18"/>
        </w:rPr>
        <w:t>、</w:t>
      </w:r>
      <w:r>
        <w:rPr>
          <w:rStyle w:val="HTMLCode"/>
          <w:rFonts w:ascii="Consolas" w:eastAsiaTheme="majorEastAsia" w:hAnsi="Consolas" w:cs="Consolas"/>
          <w:color w:val="000000"/>
          <w:sz w:val="17"/>
          <w:szCs w:val="17"/>
          <w:shd w:val="clear" w:color="auto" w:fill="F5F2F0"/>
        </w:rPr>
        <w:t>preview_ja.xsl</w:t>
      </w:r>
      <w:r>
        <w:rPr>
          <w:rFonts w:ascii="MS Gothic" w:eastAsia="MS Gothic" w:hAnsi="MS Gothic" w:cs="MS Gothic" w:hint="eastAsia"/>
          <w:color w:val="333333"/>
          <w:sz w:val="18"/>
          <w:szCs w:val="18"/>
        </w:rPr>
        <w:t>、</w:t>
      </w:r>
      <w:r>
        <w:rPr>
          <w:rStyle w:val="HTMLCode"/>
          <w:rFonts w:ascii="Consolas" w:eastAsiaTheme="majorEastAsia" w:hAnsi="Consolas" w:cs="Consolas"/>
          <w:color w:val="000000"/>
          <w:sz w:val="17"/>
          <w:szCs w:val="17"/>
          <w:shd w:val="clear" w:color="auto" w:fill="F5F2F0"/>
        </w:rPr>
        <w:t>preview_en.xsl</w:t>
      </w:r>
      <w:r>
        <w:rPr>
          <w:rFonts w:ascii="MS Gothic" w:eastAsia="MS Gothic" w:hAnsi="MS Gothic" w:cs="MS Gothic" w:hint="eastAsia"/>
          <w:color w:val="333333"/>
          <w:sz w:val="18"/>
          <w:szCs w:val="18"/>
        </w:rPr>
        <w:t>）</w:t>
      </w:r>
      <w:proofErr w:type="spellStart"/>
      <w:r>
        <w:rPr>
          <w:rFonts w:ascii="MS Gothic" w:eastAsia="MS Gothic" w:hAnsi="MS Gothic" w:cs="MS Gothic" w:hint="eastAsia"/>
          <w:color w:val="333333"/>
          <w:sz w:val="18"/>
          <w:szCs w:val="18"/>
        </w:rPr>
        <w:t>に見られるように、機械可読および人間可読の出力を保証しました</w:t>
      </w:r>
      <w:proofErr w:type="spellEnd"/>
      <w:r>
        <w:rPr>
          <w:rFonts w:ascii="MS Gothic" w:eastAsia="MS Gothic" w:hAnsi="MS Gothic" w:cs="MS Gothic" w:hint="eastAsia"/>
          <w:color w:val="333333"/>
          <w:sz w:val="18"/>
          <w:szCs w:val="18"/>
        </w:rPr>
        <w:t>。</w:t>
      </w:r>
    </w:p>
    <w:p w14:paraId="695D75AA" w14:textId="77777777" w:rsidR="009A58C9" w:rsidRDefault="009A58C9" w:rsidP="009A58C9">
      <w:pPr>
        <w:numPr>
          <w:ilvl w:val="0"/>
          <w:numId w:val="11"/>
        </w:numPr>
        <w:spacing w:after="75" w:line="336" w:lineRule="atLeast"/>
        <w:rPr>
          <w:rFonts w:ascii="Verdana" w:hAnsi="Verdana"/>
          <w:color w:val="333333"/>
          <w:sz w:val="18"/>
          <w:szCs w:val="18"/>
        </w:rPr>
      </w:pPr>
      <w:proofErr w:type="spellStart"/>
      <w:r>
        <w:rPr>
          <w:rStyle w:val="Strong"/>
          <w:rFonts w:ascii="MS Gothic" w:eastAsia="MS Gothic" w:hAnsi="MS Gothic" w:cs="MS Gothic" w:hint="eastAsia"/>
          <w:color w:val="333333"/>
          <w:sz w:val="18"/>
          <w:szCs w:val="18"/>
        </w:rPr>
        <w:t>公的アクセス</w:t>
      </w:r>
      <w:proofErr w:type="spellEnd"/>
      <w:r>
        <w:rPr>
          <w:rFonts w:ascii="Verdana" w:hAnsi="Verdana"/>
          <w:color w:val="333333"/>
          <w:sz w:val="18"/>
          <w:szCs w:val="18"/>
        </w:rPr>
        <w:t>: XML</w:t>
      </w:r>
      <w:proofErr w:type="spellStart"/>
      <w:r>
        <w:rPr>
          <w:rFonts w:ascii="MS Gothic" w:eastAsia="MS Gothic" w:hAnsi="MS Gothic" w:cs="MS Gothic" w:hint="eastAsia"/>
          <w:color w:val="333333"/>
          <w:sz w:val="18"/>
          <w:szCs w:val="18"/>
        </w:rPr>
        <w:t>により</w:t>
      </w:r>
      <w:proofErr w:type="spellEnd"/>
      <w:r>
        <w:rPr>
          <w:rFonts w:ascii="MS Gothic" w:eastAsia="MS Gothic" w:hAnsi="MS Gothic" w:cs="MS Gothic" w:hint="eastAsia"/>
          <w:color w:val="333333"/>
          <w:sz w:val="18"/>
          <w:szCs w:val="18"/>
        </w:rPr>
        <w:t>、</w:t>
      </w:r>
      <w:r>
        <w:rPr>
          <w:rFonts w:ascii="Verdana" w:hAnsi="Verdana"/>
          <w:color w:val="333333"/>
          <w:sz w:val="18"/>
          <w:szCs w:val="18"/>
        </w:rPr>
        <w:t>PMDA</w:t>
      </w:r>
      <w:proofErr w:type="spellStart"/>
      <w:r>
        <w:rPr>
          <w:rFonts w:ascii="MS Gothic" w:eastAsia="MS Gothic" w:hAnsi="MS Gothic" w:cs="MS Gothic" w:hint="eastAsia"/>
          <w:color w:val="333333"/>
          <w:sz w:val="18"/>
          <w:szCs w:val="18"/>
        </w:rPr>
        <w:t>は構造化された添付文書をウェブサイトで公開し、医療専門家や一般市民の透明性とアクセシビリティを向上させました</w:t>
      </w:r>
      <w:proofErr w:type="spellEnd"/>
      <w:r>
        <w:rPr>
          <w:rFonts w:ascii="MS Gothic" w:eastAsia="MS Gothic" w:hAnsi="MS Gothic" w:cs="MS Gothic" w:hint="eastAsia"/>
          <w:color w:val="333333"/>
          <w:sz w:val="18"/>
          <w:szCs w:val="18"/>
        </w:rPr>
        <w:t>。</w:t>
      </w:r>
    </w:p>
    <w:p w14:paraId="4177F8B6" w14:textId="77777777" w:rsidR="009A58C9" w:rsidRDefault="009A58C9" w:rsidP="009A58C9">
      <w:pPr>
        <w:pStyle w:val="Heading3"/>
        <w:spacing w:before="240" w:after="96" w:line="240" w:lineRule="atLeast"/>
        <w:rPr>
          <w:rFonts w:ascii="Helvetica Neue" w:hAnsi="Helvetica Neue"/>
          <w:color w:val="000000"/>
          <w:sz w:val="29"/>
          <w:szCs w:val="29"/>
        </w:rPr>
      </w:pPr>
      <w:bookmarkStart w:id="20" w:name="_Toc202561944"/>
      <w:proofErr w:type="spellStart"/>
      <w:r>
        <w:rPr>
          <w:rFonts w:ascii="MS Mincho" w:eastAsia="MS Mincho" w:hAnsi="MS Mincho" w:cs="MS Mincho" w:hint="eastAsia"/>
          <w:b/>
          <w:bCs/>
          <w:color w:val="000000"/>
          <w:sz w:val="29"/>
          <w:szCs w:val="29"/>
        </w:rPr>
        <w:t>タイムライン</w:t>
      </w:r>
      <w:bookmarkEnd w:id="20"/>
      <w:proofErr w:type="spellEnd"/>
    </w:p>
    <w:p w14:paraId="328D44EC" w14:textId="77777777" w:rsidR="009A58C9" w:rsidRDefault="009A58C9" w:rsidP="009A58C9">
      <w:pPr>
        <w:numPr>
          <w:ilvl w:val="0"/>
          <w:numId w:val="12"/>
        </w:numPr>
        <w:spacing w:after="75" w:line="336" w:lineRule="atLeast"/>
        <w:rPr>
          <w:rFonts w:ascii="Verdana" w:hAnsi="Verdana"/>
          <w:color w:val="333333"/>
          <w:sz w:val="18"/>
          <w:szCs w:val="18"/>
        </w:rPr>
      </w:pPr>
      <w:r>
        <w:rPr>
          <w:rStyle w:val="Strong"/>
          <w:rFonts w:ascii="Verdana" w:hAnsi="Verdana"/>
          <w:color w:val="333333"/>
          <w:sz w:val="18"/>
          <w:szCs w:val="18"/>
        </w:rPr>
        <w:t>2000</w:t>
      </w:r>
      <w:proofErr w:type="spellStart"/>
      <w:r>
        <w:rPr>
          <w:rStyle w:val="Strong"/>
          <w:rFonts w:ascii="MS Gothic" w:eastAsia="MS Gothic" w:hAnsi="MS Gothic" w:cs="MS Gothic" w:hint="eastAsia"/>
          <w:color w:val="333333"/>
          <w:sz w:val="18"/>
          <w:szCs w:val="18"/>
        </w:rPr>
        <w:t>年代初頭</w:t>
      </w:r>
      <w:proofErr w:type="spellEnd"/>
      <w:r>
        <w:rPr>
          <w:rFonts w:ascii="Verdana" w:hAnsi="Verdana"/>
          <w:color w:val="333333"/>
          <w:sz w:val="18"/>
          <w:szCs w:val="18"/>
        </w:rPr>
        <w:t>: PMDA</w:t>
      </w:r>
      <w:r>
        <w:rPr>
          <w:rFonts w:ascii="MS Gothic" w:eastAsia="MS Gothic" w:hAnsi="MS Gothic" w:cs="MS Gothic" w:hint="eastAsia"/>
          <w:color w:val="333333"/>
          <w:sz w:val="18"/>
          <w:szCs w:val="18"/>
        </w:rPr>
        <w:t>は</w:t>
      </w:r>
      <w:r>
        <w:rPr>
          <w:rFonts w:ascii="Verdana" w:hAnsi="Verdana"/>
          <w:color w:val="333333"/>
          <w:sz w:val="18"/>
          <w:szCs w:val="18"/>
        </w:rPr>
        <w:t>SGML</w:t>
      </w:r>
      <w:proofErr w:type="spellStart"/>
      <w:r>
        <w:rPr>
          <w:rFonts w:ascii="MS Gothic" w:eastAsia="MS Gothic" w:hAnsi="MS Gothic" w:cs="MS Gothic" w:hint="eastAsia"/>
          <w:color w:val="333333"/>
          <w:sz w:val="18"/>
          <w:szCs w:val="18"/>
        </w:rPr>
        <w:t>から</w:t>
      </w:r>
      <w:proofErr w:type="spellEnd"/>
      <w:r>
        <w:rPr>
          <w:rFonts w:ascii="Verdana" w:hAnsi="Verdana"/>
          <w:color w:val="333333"/>
          <w:sz w:val="18"/>
          <w:szCs w:val="18"/>
        </w:rPr>
        <w:t>XML</w:t>
      </w:r>
      <w:proofErr w:type="spellStart"/>
      <w:r>
        <w:rPr>
          <w:rFonts w:ascii="MS Gothic" w:eastAsia="MS Gothic" w:hAnsi="MS Gothic" w:cs="MS Gothic" w:hint="eastAsia"/>
          <w:color w:val="333333"/>
          <w:sz w:val="18"/>
          <w:szCs w:val="18"/>
        </w:rPr>
        <w:t>への移行を開始し、添付文書および規制データ用の</w:t>
      </w:r>
      <w:proofErr w:type="spellEnd"/>
      <w:r>
        <w:rPr>
          <w:rFonts w:ascii="Verdana" w:hAnsi="Verdana"/>
          <w:color w:val="333333"/>
          <w:sz w:val="18"/>
          <w:szCs w:val="18"/>
        </w:rPr>
        <w:t>XML</w:t>
      </w:r>
      <w:proofErr w:type="spellStart"/>
      <w:r>
        <w:rPr>
          <w:rFonts w:ascii="MS Gothic" w:eastAsia="MS Gothic" w:hAnsi="MS Gothic" w:cs="MS Gothic" w:hint="eastAsia"/>
          <w:color w:val="333333"/>
          <w:sz w:val="18"/>
          <w:szCs w:val="18"/>
        </w:rPr>
        <w:t>スキーマを開発しました</w:t>
      </w:r>
      <w:proofErr w:type="spellEnd"/>
      <w:r>
        <w:rPr>
          <w:rFonts w:ascii="MS Gothic" w:eastAsia="MS Gothic" w:hAnsi="MS Gothic" w:cs="MS Gothic" w:hint="eastAsia"/>
          <w:color w:val="333333"/>
          <w:sz w:val="18"/>
          <w:szCs w:val="18"/>
        </w:rPr>
        <w:t>。</w:t>
      </w:r>
    </w:p>
    <w:p w14:paraId="7099CD4D" w14:textId="77777777" w:rsidR="009A58C9" w:rsidRDefault="009A58C9" w:rsidP="009A58C9">
      <w:pPr>
        <w:numPr>
          <w:ilvl w:val="0"/>
          <w:numId w:val="12"/>
        </w:numPr>
        <w:spacing w:after="75" w:line="336" w:lineRule="atLeast"/>
        <w:rPr>
          <w:rFonts w:ascii="Verdana" w:hAnsi="Verdana"/>
          <w:color w:val="333333"/>
          <w:sz w:val="18"/>
          <w:szCs w:val="18"/>
        </w:rPr>
      </w:pPr>
      <w:r>
        <w:rPr>
          <w:rStyle w:val="Strong"/>
          <w:rFonts w:ascii="Verdana" w:hAnsi="Verdana"/>
          <w:color w:val="333333"/>
          <w:sz w:val="18"/>
          <w:szCs w:val="18"/>
        </w:rPr>
        <w:t>2010</w:t>
      </w:r>
      <w:proofErr w:type="spellStart"/>
      <w:r>
        <w:rPr>
          <w:rStyle w:val="Strong"/>
          <w:rFonts w:ascii="MS Gothic" w:eastAsia="MS Gothic" w:hAnsi="MS Gothic" w:cs="MS Gothic" w:hint="eastAsia"/>
          <w:color w:val="333333"/>
          <w:sz w:val="18"/>
          <w:szCs w:val="18"/>
        </w:rPr>
        <w:t>年代</w:t>
      </w:r>
      <w:proofErr w:type="spellEnd"/>
      <w:r>
        <w:rPr>
          <w:rStyle w:val="Strong"/>
          <w:rFonts w:ascii="MS Gothic" w:eastAsia="MS Gothic" w:hAnsi="MS Gothic" w:cs="MS Gothic" w:hint="eastAsia"/>
          <w:color w:val="333333"/>
          <w:sz w:val="18"/>
          <w:szCs w:val="18"/>
        </w:rPr>
        <w:t>～</w:t>
      </w:r>
      <w:r>
        <w:rPr>
          <w:rStyle w:val="Strong"/>
          <w:rFonts w:ascii="Verdana" w:hAnsi="Verdana"/>
          <w:color w:val="333333"/>
          <w:sz w:val="18"/>
          <w:szCs w:val="18"/>
        </w:rPr>
        <w:t>2025</w:t>
      </w:r>
      <w:r>
        <w:rPr>
          <w:rStyle w:val="Strong"/>
          <w:rFonts w:ascii="MS Gothic" w:eastAsia="MS Gothic" w:hAnsi="MS Gothic" w:cs="MS Gothic" w:hint="eastAsia"/>
          <w:color w:val="333333"/>
          <w:sz w:val="18"/>
          <w:szCs w:val="18"/>
        </w:rPr>
        <w:t>年</w:t>
      </w:r>
      <w:r>
        <w:rPr>
          <w:rFonts w:ascii="Verdana" w:hAnsi="Verdana"/>
          <w:color w:val="333333"/>
          <w:sz w:val="18"/>
          <w:szCs w:val="18"/>
        </w:rPr>
        <w:t>: XML</w:t>
      </w:r>
      <w:r>
        <w:rPr>
          <w:rFonts w:ascii="MS Gothic" w:eastAsia="MS Gothic" w:hAnsi="MS Gothic" w:cs="MS Gothic" w:hint="eastAsia"/>
          <w:color w:val="333333"/>
          <w:sz w:val="18"/>
          <w:szCs w:val="18"/>
        </w:rPr>
        <w:t>は、</w:t>
      </w:r>
      <w:r>
        <w:rPr>
          <w:rFonts w:ascii="Verdana" w:hAnsi="Verdana"/>
          <w:color w:val="333333"/>
          <w:sz w:val="18"/>
          <w:szCs w:val="18"/>
        </w:rPr>
        <w:t>XSLT</w:t>
      </w:r>
      <w:r>
        <w:rPr>
          <w:rFonts w:ascii="MS Gothic" w:eastAsia="MS Gothic" w:hAnsi="MS Gothic" w:cs="MS Gothic" w:hint="eastAsia"/>
          <w:color w:val="333333"/>
          <w:sz w:val="18"/>
          <w:szCs w:val="18"/>
        </w:rPr>
        <w:t>（</w:t>
      </w:r>
      <w:r>
        <w:rPr>
          <w:rStyle w:val="HTMLCode"/>
          <w:rFonts w:ascii="Consolas" w:eastAsiaTheme="majorEastAsia" w:hAnsi="Consolas" w:cs="Consolas"/>
          <w:color w:val="000000"/>
          <w:sz w:val="17"/>
          <w:szCs w:val="17"/>
          <w:shd w:val="clear" w:color="auto" w:fill="F5F2F0"/>
        </w:rPr>
        <w:t>preview.xsl</w:t>
      </w:r>
      <w:proofErr w:type="spellStart"/>
      <w:r>
        <w:rPr>
          <w:rFonts w:ascii="MS Gothic" w:eastAsia="MS Gothic" w:hAnsi="MS Gothic" w:cs="MS Gothic" w:hint="eastAsia"/>
          <w:color w:val="333333"/>
          <w:sz w:val="18"/>
          <w:szCs w:val="18"/>
        </w:rPr>
        <w:t>に見られる）を使用して</w:t>
      </w:r>
      <w:proofErr w:type="spellEnd"/>
      <w:r>
        <w:rPr>
          <w:rFonts w:ascii="Verdana" w:hAnsi="Verdana"/>
          <w:color w:val="333333"/>
          <w:sz w:val="18"/>
          <w:szCs w:val="18"/>
        </w:rPr>
        <w:t>XML</w:t>
      </w:r>
      <w:r>
        <w:rPr>
          <w:rFonts w:ascii="MS Gothic" w:eastAsia="MS Gothic" w:hAnsi="MS Gothic" w:cs="MS Gothic" w:hint="eastAsia"/>
          <w:color w:val="333333"/>
          <w:sz w:val="18"/>
          <w:szCs w:val="18"/>
        </w:rPr>
        <w:t>を</w:t>
      </w:r>
      <w:r>
        <w:rPr>
          <w:rFonts w:ascii="Verdana" w:hAnsi="Verdana"/>
          <w:color w:val="333333"/>
          <w:sz w:val="18"/>
          <w:szCs w:val="18"/>
        </w:rPr>
        <w:t>HTML</w:t>
      </w:r>
      <w:proofErr w:type="spellStart"/>
      <w:r>
        <w:rPr>
          <w:rFonts w:ascii="MS Gothic" w:eastAsia="MS Gothic" w:hAnsi="MS Gothic" w:cs="MS Gothic" w:hint="eastAsia"/>
          <w:color w:val="333333"/>
          <w:sz w:val="18"/>
          <w:szCs w:val="18"/>
        </w:rPr>
        <w:t>に変換し、ウェブ表示を行うなど</w:t>
      </w:r>
      <w:proofErr w:type="spellEnd"/>
      <w:r>
        <w:rPr>
          <w:rFonts w:ascii="MS Gothic" w:eastAsia="MS Gothic" w:hAnsi="MS Gothic" w:cs="MS Gothic" w:hint="eastAsia"/>
          <w:color w:val="333333"/>
          <w:sz w:val="18"/>
          <w:szCs w:val="18"/>
        </w:rPr>
        <w:t>、</w:t>
      </w:r>
      <w:r>
        <w:rPr>
          <w:rFonts w:ascii="Verdana" w:hAnsi="Verdana"/>
          <w:color w:val="333333"/>
          <w:sz w:val="18"/>
          <w:szCs w:val="18"/>
        </w:rPr>
        <w:t>PMDA</w:t>
      </w:r>
      <w:proofErr w:type="spellStart"/>
      <w:r>
        <w:rPr>
          <w:rFonts w:ascii="MS Gothic" w:eastAsia="MS Gothic" w:hAnsi="MS Gothic" w:cs="MS Gothic" w:hint="eastAsia"/>
          <w:color w:val="333333"/>
          <w:sz w:val="18"/>
          <w:szCs w:val="18"/>
        </w:rPr>
        <w:t>のデータ管理の基盤として引き続き使用されています</w:t>
      </w:r>
      <w:proofErr w:type="spellEnd"/>
      <w:r>
        <w:rPr>
          <w:rFonts w:ascii="MS Gothic" w:eastAsia="MS Gothic" w:hAnsi="MS Gothic" w:cs="MS Gothic" w:hint="eastAsia"/>
          <w:color w:val="333333"/>
          <w:sz w:val="18"/>
          <w:szCs w:val="18"/>
        </w:rPr>
        <w:t>。</w:t>
      </w:r>
    </w:p>
    <w:p w14:paraId="5765EC52" w14:textId="77777777" w:rsidR="009A58C9" w:rsidRDefault="009A58C9" w:rsidP="009A58C9">
      <w:pPr>
        <w:pStyle w:val="Heading3"/>
        <w:spacing w:before="240" w:after="96" w:line="240" w:lineRule="atLeast"/>
        <w:rPr>
          <w:rFonts w:ascii="Helvetica Neue" w:hAnsi="Helvetica Neue"/>
          <w:color w:val="000000"/>
          <w:sz w:val="29"/>
          <w:szCs w:val="29"/>
        </w:rPr>
      </w:pPr>
      <w:bookmarkStart w:id="21" w:name="_Toc202561945"/>
      <w:proofErr w:type="spellStart"/>
      <w:r>
        <w:rPr>
          <w:rFonts w:ascii="MS Mincho" w:eastAsia="MS Mincho" w:hAnsi="MS Mincho" w:cs="MS Mincho" w:hint="eastAsia"/>
          <w:b/>
          <w:bCs/>
          <w:color w:val="000000"/>
          <w:sz w:val="29"/>
          <w:szCs w:val="29"/>
        </w:rPr>
        <w:t>現在の状況</w:t>
      </w:r>
      <w:proofErr w:type="spellEnd"/>
      <w:r>
        <w:rPr>
          <w:rFonts w:ascii="MS Mincho" w:eastAsia="MS Mincho" w:hAnsi="MS Mincho" w:cs="MS Mincho" w:hint="eastAsia"/>
          <w:b/>
          <w:bCs/>
          <w:color w:val="000000"/>
          <w:sz w:val="29"/>
          <w:szCs w:val="29"/>
        </w:rPr>
        <w:t>（</w:t>
      </w:r>
      <w:r>
        <w:rPr>
          <w:rFonts w:ascii="Helvetica Neue" w:hAnsi="Helvetica Neue"/>
          <w:b/>
          <w:bCs/>
          <w:color w:val="000000"/>
          <w:sz w:val="29"/>
          <w:szCs w:val="29"/>
        </w:rPr>
        <w:t>2025</w:t>
      </w:r>
      <w:r>
        <w:rPr>
          <w:rFonts w:ascii="MS Mincho" w:eastAsia="MS Mincho" w:hAnsi="MS Mincho" w:cs="MS Mincho" w:hint="eastAsia"/>
          <w:b/>
          <w:bCs/>
          <w:color w:val="000000"/>
          <w:sz w:val="29"/>
          <w:szCs w:val="29"/>
        </w:rPr>
        <w:t>年</w:t>
      </w:r>
      <w:r>
        <w:rPr>
          <w:rFonts w:ascii="Helvetica Neue" w:hAnsi="Helvetica Neue"/>
          <w:b/>
          <w:bCs/>
          <w:color w:val="000000"/>
          <w:sz w:val="29"/>
          <w:szCs w:val="29"/>
        </w:rPr>
        <w:t>6</w:t>
      </w:r>
      <w:r>
        <w:rPr>
          <w:rFonts w:ascii="MS Mincho" w:eastAsia="MS Mincho" w:hAnsi="MS Mincho" w:cs="MS Mincho" w:hint="eastAsia"/>
          <w:b/>
          <w:bCs/>
          <w:color w:val="000000"/>
          <w:sz w:val="29"/>
          <w:szCs w:val="29"/>
        </w:rPr>
        <w:t>月</w:t>
      </w:r>
      <w:r>
        <w:rPr>
          <w:rFonts w:ascii="Helvetica Neue" w:hAnsi="Helvetica Neue"/>
          <w:b/>
          <w:bCs/>
          <w:color w:val="000000"/>
          <w:sz w:val="29"/>
          <w:szCs w:val="29"/>
        </w:rPr>
        <w:t>30</w:t>
      </w:r>
      <w:r>
        <w:rPr>
          <w:rFonts w:ascii="MS Mincho" w:eastAsia="MS Mincho" w:hAnsi="MS Mincho" w:cs="MS Mincho" w:hint="eastAsia"/>
          <w:b/>
          <w:bCs/>
          <w:color w:val="000000"/>
          <w:sz w:val="29"/>
          <w:szCs w:val="29"/>
        </w:rPr>
        <w:t>日）</w:t>
      </w:r>
      <w:bookmarkEnd w:id="21"/>
    </w:p>
    <w:p w14:paraId="7C27EE9C"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Fonts w:ascii="Verdana" w:hAnsi="Verdana"/>
          <w:color w:val="333333"/>
          <w:sz w:val="18"/>
          <w:szCs w:val="18"/>
        </w:rPr>
        <w:t>2025</w:t>
      </w:r>
      <w:proofErr w:type="spellStart"/>
      <w:r>
        <w:rPr>
          <w:rFonts w:ascii="MS Gothic" w:eastAsia="MS Gothic" w:hAnsi="MS Gothic" w:cs="MS Gothic" w:hint="eastAsia"/>
          <w:color w:val="333333"/>
          <w:sz w:val="18"/>
          <w:szCs w:val="18"/>
        </w:rPr>
        <w:t>年現在</w:t>
      </w:r>
      <w:proofErr w:type="spellEnd"/>
      <w:r>
        <w:rPr>
          <w:rFonts w:ascii="MS Gothic" w:eastAsia="MS Gothic" w:hAnsi="MS Gothic" w:cs="MS Gothic" w:hint="eastAsia"/>
          <w:color w:val="333333"/>
          <w:sz w:val="18"/>
          <w:szCs w:val="18"/>
        </w:rPr>
        <w:t>、</w:t>
      </w:r>
      <w:r>
        <w:rPr>
          <w:rFonts w:ascii="Verdana" w:hAnsi="Verdana"/>
          <w:color w:val="333333"/>
          <w:sz w:val="18"/>
          <w:szCs w:val="18"/>
        </w:rPr>
        <w:t>XML</w:t>
      </w:r>
      <w:r>
        <w:rPr>
          <w:rFonts w:ascii="MS Gothic" w:eastAsia="MS Gothic" w:hAnsi="MS Gothic" w:cs="MS Gothic" w:hint="eastAsia"/>
          <w:color w:val="333333"/>
          <w:sz w:val="18"/>
          <w:szCs w:val="18"/>
        </w:rPr>
        <w:t>は</w:t>
      </w:r>
      <w:r>
        <w:rPr>
          <w:rFonts w:ascii="Verdana" w:hAnsi="Verdana"/>
          <w:color w:val="333333"/>
          <w:sz w:val="18"/>
          <w:szCs w:val="18"/>
        </w:rPr>
        <w:t>PMDA</w:t>
      </w:r>
      <w:proofErr w:type="spellStart"/>
      <w:r>
        <w:rPr>
          <w:rFonts w:ascii="MS Gothic" w:eastAsia="MS Gothic" w:hAnsi="MS Gothic" w:cs="MS Gothic" w:hint="eastAsia"/>
          <w:color w:val="333333"/>
          <w:sz w:val="18"/>
          <w:szCs w:val="18"/>
        </w:rPr>
        <w:t>の規制データ管理の主要な標準であり続けています。以下の重要な機能をサポートしています</w:t>
      </w:r>
      <w:proofErr w:type="spellEnd"/>
      <w:r>
        <w:rPr>
          <w:rFonts w:ascii="MS Gothic" w:eastAsia="MS Gothic" w:hAnsi="MS Gothic" w:cs="MS Gothic" w:hint="eastAsia"/>
          <w:color w:val="333333"/>
          <w:sz w:val="18"/>
          <w:szCs w:val="18"/>
        </w:rPr>
        <w:t>：</w:t>
      </w:r>
    </w:p>
    <w:p w14:paraId="22F9DB4C" w14:textId="77777777" w:rsidR="009A58C9" w:rsidRDefault="009A58C9" w:rsidP="009A58C9">
      <w:pPr>
        <w:numPr>
          <w:ilvl w:val="0"/>
          <w:numId w:val="13"/>
        </w:numPr>
        <w:spacing w:after="75" w:line="336" w:lineRule="atLeast"/>
        <w:rPr>
          <w:rFonts w:ascii="Verdana" w:hAnsi="Verdana"/>
          <w:color w:val="333333"/>
          <w:sz w:val="18"/>
          <w:szCs w:val="18"/>
        </w:rPr>
      </w:pPr>
      <w:proofErr w:type="spellStart"/>
      <w:r>
        <w:rPr>
          <w:rFonts w:ascii="MS Gothic" w:eastAsia="MS Gothic" w:hAnsi="MS Gothic" w:cs="MS Gothic" w:hint="eastAsia"/>
          <w:color w:val="333333"/>
          <w:sz w:val="18"/>
          <w:szCs w:val="18"/>
        </w:rPr>
        <w:t>オンライン公開および規制レビューのための添付文書の構造化</w:t>
      </w:r>
      <w:proofErr w:type="spellEnd"/>
      <w:r>
        <w:rPr>
          <w:rFonts w:ascii="MS Gothic" w:eastAsia="MS Gothic" w:hAnsi="MS Gothic" w:cs="MS Gothic" w:hint="eastAsia"/>
          <w:color w:val="333333"/>
          <w:sz w:val="18"/>
          <w:szCs w:val="18"/>
        </w:rPr>
        <w:t>。</w:t>
      </w:r>
    </w:p>
    <w:p w14:paraId="665EB991" w14:textId="77777777" w:rsidR="009A58C9" w:rsidRDefault="009A58C9" w:rsidP="009A58C9">
      <w:pPr>
        <w:numPr>
          <w:ilvl w:val="0"/>
          <w:numId w:val="13"/>
        </w:numPr>
        <w:spacing w:after="75" w:line="336" w:lineRule="atLeast"/>
        <w:rPr>
          <w:rFonts w:ascii="Verdana" w:hAnsi="Verdana"/>
          <w:color w:val="333333"/>
          <w:sz w:val="18"/>
          <w:szCs w:val="18"/>
        </w:rPr>
      </w:pPr>
      <w:proofErr w:type="spellStart"/>
      <w:r>
        <w:rPr>
          <w:rFonts w:ascii="MS Gothic" w:eastAsia="MS Gothic" w:hAnsi="MS Gothic" w:cs="MS Gothic" w:hint="eastAsia"/>
          <w:color w:val="333333"/>
          <w:sz w:val="18"/>
          <w:szCs w:val="18"/>
        </w:rPr>
        <w:t>構造化フォーマットによるデータ管理の有効化</w:t>
      </w:r>
      <w:proofErr w:type="spellEnd"/>
      <w:r>
        <w:rPr>
          <w:rFonts w:ascii="MS Gothic" w:eastAsia="MS Gothic" w:hAnsi="MS Gothic" w:cs="MS Gothic" w:hint="eastAsia"/>
          <w:color w:val="333333"/>
          <w:sz w:val="18"/>
          <w:szCs w:val="18"/>
        </w:rPr>
        <w:t>。</w:t>
      </w:r>
    </w:p>
    <w:p w14:paraId="5B01CA0A" w14:textId="77777777" w:rsidR="009A58C9" w:rsidRDefault="009A58C9" w:rsidP="009A58C9">
      <w:pPr>
        <w:pStyle w:val="Heading3"/>
        <w:spacing w:before="240" w:after="96" w:line="240" w:lineRule="atLeast"/>
        <w:rPr>
          <w:rFonts w:ascii="Helvetica Neue" w:hAnsi="Helvetica Neue"/>
          <w:color w:val="000000"/>
          <w:sz w:val="29"/>
          <w:szCs w:val="29"/>
        </w:rPr>
      </w:pPr>
      <w:bookmarkStart w:id="22" w:name="_Toc202561946"/>
      <w:r>
        <w:rPr>
          <w:rFonts w:ascii="Helvetica Neue" w:hAnsi="Helvetica Neue"/>
          <w:b/>
          <w:bCs/>
          <w:color w:val="000000"/>
          <w:sz w:val="29"/>
          <w:szCs w:val="29"/>
        </w:rPr>
        <w:t>XML</w:t>
      </w:r>
      <w:proofErr w:type="spellStart"/>
      <w:r>
        <w:rPr>
          <w:rFonts w:ascii="MS Mincho" w:eastAsia="MS Mincho" w:hAnsi="MS Mincho" w:cs="MS Mincho" w:hint="eastAsia"/>
          <w:b/>
          <w:bCs/>
          <w:color w:val="000000"/>
          <w:sz w:val="29"/>
          <w:szCs w:val="29"/>
        </w:rPr>
        <w:t>の課題</w:t>
      </w:r>
      <w:bookmarkEnd w:id="22"/>
      <w:proofErr w:type="spellEnd"/>
    </w:p>
    <w:p w14:paraId="6EB0BDB8"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Fonts w:ascii="Verdana" w:hAnsi="Verdana"/>
          <w:color w:val="333333"/>
          <w:sz w:val="18"/>
          <w:szCs w:val="18"/>
        </w:rPr>
        <w:t>XML</w:t>
      </w:r>
      <w:proofErr w:type="spellStart"/>
      <w:r>
        <w:rPr>
          <w:rFonts w:ascii="MS Gothic" w:eastAsia="MS Gothic" w:hAnsi="MS Gothic" w:cs="MS Gothic" w:hint="eastAsia"/>
          <w:color w:val="333333"/>
          <w:sz w:val="18"/>
          <w:szCs w:val="18"/>
        </w:rPr>
        <w:t>は相互運用性とアクセシビリティを向上させたものの、電子健康記録</w:t>
      </w:r>
      <w:proofErr w:type="spellEnd"/>
      <w:r>
        <w:rPr>
          <w:rFonts w:ascii="MS Gothic" w:eastAsia="MS Gothic" w:hAnsi="MS Gothic" w:cs="MS Gothic" w:hint="eastAsia"/>
          <w:color w:val="333333"/>
          <w:sz w:val="18"/>
          <w:szCs w:val="18"/>
        </w:rPr>
        <w:t>（</w:t>
      </w:r>
      <w:r>
        <w:rPr>
          <w:rFonts w:ascii="Verdana" w:hAnsi="Verdana"/>
          <w:color w:val="333333"/>
          <w:sz w:val="18"/>
          <w:szCs w:val="18"/>
        </w:rPr>
        <w:t>EHR</w:t>
      </w:r>
      <w:r>
        <w:rPr>
          <w:rFonts w:ascii="MS Gothic" w:eastAsia="MS Gothic" w:hAnsi="MS Gothic" w:cs="MS Gothic" w:hint="eastAsia"/>
          <w:color w:val="333333"/>
          <w:sz w:val="18"/>
          <w:szCs w:val="18"/>
        </w:rPr>
        <w:t>）</w:t>
      </w:r>
      <w:proofErr w:type="spellStart"/>
      <w:r>
        <w:rPr>
          <w:rFonts w:ascii="MS Gothic" w:eastAsia="MS Gothic" w:hAnsi="MS Gothic" w:cs="MS Gothic" w:hint="eastAsia"/>
          <w:color w:val="333333"/>
          <w:sz w:val="18"/>
          <w:szCs w:val="18"/>
        </w:rPr>
        <w:t>などの最新システムとの複雑なリアルタイムデータ統合には限界があります</w:t>
      </w:r>
      <w:proofErr w:type="spellEnd"/>
      <w:r>
        <w:rPr>
          <w:rFonts w:ascii="MS Gothic" w:eastAsia="MS Gothic" w:hAnsi="MS Gothic" w:cs="MS Gothic" w:hint="eastAsia"/>
          <w:color w:val="333333"/>
          <w:sz w:val="18"/>
          <w:szCs w:val="18"/>
        </w:rPr>
        <w:t>。</w:t>
      </w:r>
      <w:r>
        <w:rPr>
          <w:rFonts w:ascii="Verdana" w:hAnsi="Verdana"/>
          <w:color w:val="333333"/>
          <w:sz w:val="18"/>
          <w:szCs w:val="18"/>
        </w:rPr>
        <w:t>PMDA</w:t>
      </w:r>
      <w:proofErr w:type="spellStart"/>
      <w:r>
        <w:rPr>
          <w:rFonts w:ascii="MS Gothic" w:eastAsia="MS Gothic" w:hAnsi="MS Gothic" w:cs="MS Gothic" w:hint="eastAsia"/>
          <w:color w:val="333333"/>
          <w:sz w:val="18"/>
          <w:szCs w:val="18"/>
        </w:rPr>
        <w:t>は、データ交換と規制効率の向上に焦点を当て</w:t>
      </w:r>
      <w:proofErr w:type="spellEnd"/>
      <w:r>
        <w:rPr>
          <w:rFonts w:ascii="MS Gothic" w:eastAsia="MS Gothic" w:hAnsi="MS Gothic" w:cs="MS Gothic" w:hint="eastAsia"/>
          <w:color w:val="333333"/>
          <w:sz w:val="18"/>
          <w:szCs w:val="18"/>
        </w:rPr>
        <w:t>、</w:t>
      </w:r>
      <w:r>
        <w:rPr>
          <w:rFonts w:ascii="Verdana" w:hAnsi="Verdana"/>
          <w:color w:val="333333"/>
          <w:sz w:val="18"/>
          <w:szCs w:val="18"/>
        </w:rPr>
        <w:t>XML</w:t>
      </w:r>
      <w:proofErr w:type="spellStart"/>
      <w:r>
        <w:rPr>
          <w:rFonts w:ascii="MS Gothic" w:eastAsia="MS Gothic" w:hAnsi="MS Gothic" w:cs="MS Gothic" w:hint="eastAsia"/>
          <w:color w:val="333333"/>
          <w:sz w:val="18"/>
          <w:szCs w:val="18"/>
        </w:rPr>
        <w:t>ベースのシステムの改良を続けています</w:t>
      </w:r>
      <w:proofErr w:type="spellEnd"/>
      <w:r>
        <w:rPr>
          <w:rFonts w:ascii="MS Gothic" w:eastAsia="MS Gothic" w:hAnsi="MS Gothic" w:cs="MS Gothic" w:hint="eastAsia"/>
          <w:color w:val="333333"/>
          <w:sz w:val="18"/>
          <w:szCs w:val="18"/>
        </w:rPr>
        <w:t>。</w:t>
      </w:r>
    </w:p>
    <w:p w14:paraId="0D6B1EC1" w14:textId="77777777" w:rsidR="009A58C9" w:rsidRDefault="009A58C9" w:rsidP="009A58C9">
      <w:pPr>
        <w:pStyle w:val="Heading2"/>
        <w:pBdr>
          <w:bottom w:val="single" w:sz="6" w:space="2" w:color="DCDCDC"/>
        </w:pBdr>
        <w:spacing w:before="240" w:after="96" w:line="240" w:lineRule="atLeast"/>
        <w:rPr>
          <w:rFonts w:ascii="Helvetica Neue" w:hAnsi="Helvetica Neue"/>
          <w:color w:val="000000"/>
          <w:sz w:val="34"/>
          <w:szCs w:val="34"/>
        </w:rPr>
      </w:pPr>
      <w:bookmarkStart w:id="23" w:name="_Toc202561947"/>
      <w:proofErr w:type="spellStart"/>
      <w:r>
        <w:rPr>
          <w:rFonts w:ascii="MS Mincho" w:eastAsia="MS Mincho" w:hAnsi="MS Mincho" w:cs="MS Mincho" w:hint="eastAsia"/>
          <w:b/>
          <w:bCs/>
          <w:color w:val="000000"/>
          <w:sz w:val="34"/>
          <w:szCs w:val="34"/>
        </w:rPr>
        <w:t>日本のステークホルダーに対する</w:t>
      </w:r>
      <w:proofErr w:type="spellEnd"/>
      <w:r>
        <w:rPr>
          <w:rFonts w:ascii="Helvetica Neue" w:hAnsi="Helvetica Neue"/>
          <w:b/>
          <w:bCs/>
          <w:color w:val="000000"/>
          <w:sz w:val="34"/>
          <w:szCs w:val="34"/>
        </w:rPr>
        <w:t>FHIR</w:t>
      </w:r>
      <w:proofErr w:type="spellStart"/>
      <w:r>
        <w:rPr>
          <w:rFonts w:ascii="MS Mincho" w:eastAsia="MS Mincho" w:hAnsi="MS Mincho" w:cs="MS Mincho" w:hint="eastAsia"/>
          <w:b/>
          <w:bCs/>
          <w:color w:val="000000"/>
          <w:sz w:val="34"/>
          <w:szCs w:val="34"/>
        </w:rPr>
        <w:t>の潜在的な利益</w:t>
      </w:r>
      <w:bookmarkEnd w:id="23"/>
      <w:proofErr w:type="spellEnd"/>
    </w:p>
    <w:p w14:paraId="61877C99"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Fonts w:ascii="Verdana" w:hAnsi="Verdana"/>
          <w:color w:val="333333"/>
          <w:sz w:val="18"/>
          <w:szCs w:val="18"/>
        </w:rPr>
        <w:t>PMDA</w:t>
      </w:r>
      <w:proofErr w:type="spellStart"/>
      <w:r>
        <w:rPr>
          <w:rFonts w:ascii="MS Gothic" w:eastAsia="MS Gothic" w:hAnsi="MS Gothic" w:cs="MS Gothic" w:hint="eastAsia"/>
          <w:color w:val="333333"/>
          <w:sz w:val="18"/>
          <w:szCs w:val="18"/>
        </w:rPr>
        <w:t>は現在</w:t>
      </w:r>
      <w:proofErr w:type="spellEnd"/>
      <w:r>
        <w:rPr>
          <w:rFonts w:ascii="Verdana" w:hAnsi="Verdana"/>
          <w:color w:val="333333"/>
          <w:sz w:val="18"/>
          <w:szCs w:val="18"/>
        </w:rPr>
        <w:t>XML</w:t>
      </w:r>
      <w:proofErr w:type="spellStart"/>
      <w:r>
        <w:rPr>
          <w:rFonts w:ascii="MS Gothic" w:eastAsia="MS Gothic" w:hAnsi="MS Gothic" w:cs="MS Gothic" w:hint="eastAsia"/>
          <w:color w:val="333333"/>
          <w:sz w:val="18"/>
          <w:szCs w:val="18"/>
        </w:rPr>
        <w:t>に依存していますが</w:t>
      </w:r>
      <w:proofErr w:type="spellEnd"/>
      <w:r>
        <w:rPr>
          <w:rFonts w:ascii="MS Gothic" w:eastAsia="MS Gothic" w:hAnsi="MS Gothic" w:cs="MS Gothic" w:hint="eastAsia"/>
          <w:color w:val="333333"/>
          <w:sz w:val="18"/>
          <w:szCs w:val="18"/>
        </w:rPr>
        <w:t>、</w:t>
      </w:r>
      <w:r>
        <w:rPr>
          <w:rFonts w:ascii="Verdana" w:hAnsi="Verdana"/>
          <w:color w:val="333333"/>
          <w:sz w:val="18"/>
          <w:szCs w:val="18"/>
        </w:rPr>
        <w:t>Health Level Seven International</w:t>
      </w:r>
      <w:r>
        <w:rPr>
          <w:rFonts w:ascii="MS Gothic" w:eastAsia="MS Gothic" w:hAnsi="MS Gothic" w:cs="MS Gothic" w:hint="eastAsia"/>
          <w:color w:val="333333"/>
          <w:sz w:val="18"/>
          <w:szCs w:val="18"/>
        </w:rPr>
        <w:t>（</w:t>
      </w:r>
      <w:r>
        <w:rPr>
          <w:rFonts w:ascii="Verdana" w:hAnsi="Verdana"/>
          <w:color w:val="333333"/>
          <w:sz w:val="18"/>
          <w:szCs w:val="18"/>
        </w:rPr>
        <w:t>HL7</w:t>
      </w:r>
      <w:r>
        <w:rPr>
          <w:rFonts w:ascii="MS Gothic" w:eastAsia="MS Gothic" w:hAnsi="MS Gothic" w:cs="MS Gothic" w:hint="eastAsia"/>
          <w:color w:val="333333"/>
          <w:sz w:val="18"/>
          <w:szCs w:val="18"/>
        </w:rPr>
        <w:t>）</w:t>
      </w:r>
      <w:proofErr w:type="spellStart"/>
      <w:r>
        <w:rPr>
          <w:rFonts w:ascii="MS Gothic" w:eastAsia="MS Gothic" w:hAnsi="MS Gothic" w:cs="MS Gothic" w:hint="eastAsia"/>
          <w:color w:val="333333"/>
          <w:sz w:val="18"/>
          <w:szCs w:val="18"/>
        </w:rPr>
        <w:t>が開発した最新標準である</w:t>
      </w:r>
      <w:proofErr w:type="spellEnd"/>
      <w:r>
        <w:rPr>
          <w:rFonts w:ascii="Verdana" w:hAnsi="Verdana"/>
          <w:color w:val="333333"/>
          <w:sz w:val="18"/>
          <w:szCs w:val="18"/>
        </w:rPr>
        <w:t>Fast Healthcare Interoperability Resources</w:t>
      </w:r>
      <w:r>
        <w:rPr>
          <w:rFonts w:ascii="MS Gothic" w:eastAsia="MS Gothic" w:hAnsi="MS Gothic" w:cs="MS Gothic" w:hint="eastAsia"/>
          <w:color w:val="333333"/>
          <w:sz w:val="18"/>
          <w:szCs w:val="18"/>
        </w:rPr>
        <w:t>（</w:t>
      </w:r>
      <w:r>
        <w:rPr>
          <w:rFonts w:ascii="Verdana" w:hAnsi="Verdana"/>
          <w:color w:val="333333"/>
          <w:sz w:val="18"/>
          <w:szCs w:val="18"/>
        </w:rPr>
        <w:t>FHIR</w:t>
      </w:r>
      <w:r>
        <w:rPr>
          <w:rFonts w:ascii="MS Gothic" w:eastAsia="MS Gothic" w:hAnsi="MS Gothic" w:cs="MS Gothic" w:hint="eastAsia"/>
          <w:color w:val="333333"/>
          <w:sz w:val="18"/>
          <w:szCs w:val="18"/>
        </w:rPr>
        <w:t>）</w:t>
      </w:r>
      <w:proofErr w:type="spellStart"/>
      <w:r>
        <w:rPr>
          <w:rFonts w:ascii="MS Gothic" w:eastAsia="MS Gothic" w:hAnsi="MS Gothic" w:cs="MS Gothic" w:hint="eastAsia"/>
          <w:color w:val="333333"/>
          <w:sz w:val="18"/>
          <w:szCs w:val="18"/>
        </w:rPr>
        <w:t>への将来の移行は、日本の医薬品業界</w:t>
      </w:r>
      <w:proofErr w:type="spellEnd"/>
      <w:r>
        <w:rPr>
          <w:rFonts w:ascii="MS Gothic" w:eastAsia="MS Gothic" w:hAnsi="MS Gothic" w:cs="MS Gothic" w:hint="eastAsia"/>
          <w:color w:val="333333"/>
          <w:sz w:val="18"/>
          <w:szCs w:val="18"/>
        </w:rPr>
        <w:t>、</w:t>
      </w:r>
      <w:r>
        <w:rPr>
          <w:rFonts w:ascii="Verdana" w:hAnsi="Verdana"/>
          <w:color w:val="333333"/>
          <w:sz w:val="18"/>
          <w:szCs w:val="18"/>
        </w:rPr>
        <w:t>PMDA</w:t>
      </w:r>
      <w:r>
        <w:rPr>
          <w:rFonts w:ascii="MS Gothic" w:eastAsia="MS Gothic" w:hAnsi="MS Gothic" w:cs="MS Gothic" w:hint="eastAsia"/>
          <w:color w:val="333333"/>
          <w:sz w:val="18"/>
          <w:szCs w:val="18"/>
        </w:rPr>
        <w:t>、</w:t>
      </w:r>
      <w:proofErr w:type="spellStart"/>
      <w:r>
        <w:rPr>
          <w:rFonts w:ascii="MS Gothic" w:eastAsia="MS Gothic" w:hAnsi="MS Gothic" w:cs="MS Gothic" w:hint="eastAsia"/>
          <w:color w:val="333333"/>
          <w:sz w:val="18"/>
          <w:szCs w:val="18"/>
        </w:rPr>
        <w:t>医療システムのステークホルダーに大きな利益をもたらす可能性があります。電子製品情報</w:t>
      </w:r>
      <w:proofErr w:type="spellEnd"/>
      <w:r>
        <w:rPr>
          <w:rFonts w:ascii="MS Gothic" w:eastAsia="MS Gothic" w:hAnsi="MS Gothic" w:cs="MS Gothic" w:hint="eastAsia"/>
          <w:color w:val="333333"/>
          <w:sz w:val="18"/>
          <w:szCs w:val="18"/>
        </w:rPr>
        <w:t>（</w:t>
      </w:r>
      <w:proofErr w:type="spellStart"/>
      <w:r>
        <w:rPr>
          <w:rFonts w:ascii="Verdana" w:hAnsi="Verdana"/>
          <w:color w:val="333333"/>
          <w:sz w:val="18"/>
          <w:szCs w:val="18"/>
        </w:rPr>
        <w:t>ePI</w:t>
      </w:r>
      <w:proofErr w:type="spellEnd"/>
      <w:r>
        <w:rPr>
          <w:rFonts w:ascii="MS Gothic" w:eastAsia="MS Gothic" w:hAnsi="MS Gothic" w:cs="MS Gothic" w:hint="eastAsia"/>
          <w:color w:val="333333"/>
          <w:sz w:val="18"/>
          <w:szCs w:val="18"/>
        </w:rPr>
        <w:t>）</w:t>
      </w:r>
      <w:proofErr w:type="spellStart"/>
      <w:r>
        <w:rPr>
          <w:rFonts w:ascii="MS Gothic" w:eastAsia="MS Gothic" w:hAnsi="MS Gothic" w:cs="MS Gothic" w:hint="eastAsia"/>
          <w:color w:val="333333"/>
          <w:sz w:val="18"/>
          <w:szCs w:val="18"/>
        </w:rPr>
        <w:t>に対する</w:t>
      </w:r>
      <w:proofErr w:type="spellEnd"/>
      <w:r>
        <w:rPr>
          <w:rFonts w:ascii="Verdana" w:hAnsi="Verdana"/>
          <w:color w:val="333333"/>
          <w:sz w:val="18"/>
          <w:szCs w:val="18"/>
        </w:rPr>
        <w:t>FHIR</w:t>
      </w:r>
      <w:proofErr w:type="spellStart"/>
      <w:r>
        <w:rPr>
          <w:rFonts w:ascii="MS Gothic" w:eastAsia="MS Gothic" w:hAnsi="MS Gothic" w:cs="MS Gothic" w:hint="eastAsia"/>
          <w:color w:val="333333"/>
          <w:sz w:val="18"/>
          <w:szCs w:val="18"/>
        </w:rPr>
        <w:t>への移行は、コスト効率、スケーラビリティ、国際協力を向上させ</w:t>
      </w:r>
      <w:proofErr w:type="spellEnd"/>
      <w:r>
        <w:rPr>
          <w:rFonts w:ascii="MS Gothic" w:eastAsia="MS Gothic" w:hAnsi="MS Gothic" w:cs="MS Gothic" w:hint="eastAsia"/>
          <w:color w:val="333333"/>
          <w:sz w:val="18"/>
          <w:szCs w:val="18"/>
        </w:rPr>
        <w:t>、</w:t>
      </w:r>
      <w:r>
        <w:rPr>
          <w:rFonts w:ascii="Verdana" w:hAnsi="Verdana"/>
          <w:color w:val="333333"/>
          <w:sz w:val="18"/>
          <w:szCs w:val="18"/>
        </w:rPr>
        <w:t>XML</w:t>
      </w:r>
      <w:proofErr w:type="spellStart"/>
      <w:r>
        <w:rPr>
          <w:rFonts w:ascii="MS Gothic" w:eastAsia="MS Gothic" w:hAnsi="MS Gothic" w:cs="MS Gothic" w:hint="eastAsia"/>
          <w:color w:val="333333"/>
          <w:sz w:val="18"/>
          <w:szCs w:val="18"/>
        </w:rPr>
        <w:t>移行後間もない新たなフォーマット移行のコストに関する</w:t>
      </w:r>
      <w:proofErr w:type="spellEnd"/>
      <w:r>
        <w:rPr>
          <w:rFonts w:ascii="Verdana" w:hAnsi="Verdana"/>
          <w:color w:val="333333"/>
          <w:sz w:val="18"/>
          <w:szCs w:val="18"/>
        </w:rPr>
        <w:t>PMDA</w:t>
      </w:r>
      <w:proofErr w:type="spellStart"/>
      <w:r>
        <w:rPr>
          <w:rFonts w:ascii="MS Gothic" w:eastAsia="MS Gothic" w:hAnsi="MS Gothic" w:cs="MS Gothic" w:hint="eastAsia"/>
          <w:color w:val="333333"/>
          <w:sz w:val="18"/>
          <w:szCs w:val="18"/>
        </w:rPr>
        <w:t>の懸念に対処しながら、強力な投資収益率</w:t>
      </w:r>
      <w:proofErr w:type="spellEnd"/>
      <w:r>
        <w:rPr>
          <w:rFonts w:ascii="MS Gothic" w:eastAsia="MS Gothic" w:hAnsi="MS Gothic" w:cs="MS Gothic" w:hint="eastAsia"/>
          <w:color w:val="333333"/>
          <w:sz w:val="18"/>
          <w:szCs w:val="18"/>
        </w:rPr>
        <w:t>（</w:t>
      </w:r>
      <w:r>
        <w:rPr>
          <w:rFonts w:ascii="Verdana" w:hAnsi="Verdana"/>
          <w:color w:val="333333"/>
          <w:sz w:val="18"/>
          <w:szCs w:val="18"/>
        </w:rPr>
        <w:t>ROI</w:t>
      </w:r>
      <w:r>
        <w:rPr>
          <w:rFonts w:ascii="MS Gothic" w:eastAsia="MS Gothic" w:hAnsi="MS Gothic" w:cs="MS Gothic" w:hint="eastAsia"/>
          <w:color w:val="333333"/>
          <w:sz w:val="18"/>
          <w:szCs w:val="18"/>
        </w:rPr>
        <w:t>）</w:t>
      </w:r>
      <w:proofErr w:type="spellStart"/>
      <w:r>
        <w:rPr>
          <w:rFonts w:ascii="MS Gothic" w:eastAsia="MS Gothic" w:hAnsi="MS Gothic" w:cs="MS Gothic" w:hint="eastAsia"/>
          <w:color w:val="333333"/>
          <w:sz w:val="18"/>
          <w:szCs w:val="18"/>
        </w:rPr>
        <w:t>を提供することができます</w:t>
      </w:r>
      <w:proofErr w:type="spellEnd"/>
      <w:r>
        <w:rPr>
          <w:rFonts w:ascii="MS Gothic" w:eastAsia="MS Gothic" w:hAnsi="MS Gothic" w:cs="MS Gothic" w:hint="eastAsia"/>
          <w:color w:val="333333"/>
          <w:sz w:val="18"/>
          <w:szCs w:val="18"/>
        </w:rPr>
        <w:t>。</w:t>
      </w:r>
    </w:p>
    <w:p w14:paraId="25C3D30C" w14:textId="77777777" w:rsidR="009A58C9" w:rsidRDefault="009A58C9" w:rsidP="009A58C9">
      <w:pPr>
        <w:pStyle w:val="Heading3"/>
        <w:spacing w:before="240" w:after="96" w:line="240" w:lineRule="atLeast"/>
        <w:rPr>
          <w:rFonts w:ascii="Helvetica Neue" w:hAnsi="Helvetica Neue"/>
          <w:color w:val="000000"/>
          <w:sz w:val="29"/>
          <w:szCs w:val="29"/>
        </w:rPr>
      </w:pPr>
      <w:bookmarkStart w:id="24" w:name="_Toc202561948"/>
      <w:proofErr w:type="spellStart"/>
      <w:r>
        <w:rPr>
          <w:rFonts w:ascii="MS Mincho" w:eastAsia="MS Mincho" w:hAnsi="MS Mincho" w:cs="MS Mincho" w:hint="eastAsia"/>
          <w:b/>
          <w:bCs/>
          <w:color w:val="000000"/>
          <w:sz w:val="29"/>
          <w:szCs w:val="29"/>
        </w:rPr>
        <w:t>医薬品業界向け</w:t>
      </w:r>
      <w:bookmarkEnd w:id="24"/>
      <w:proofErr w:type="spellEnd"/>
    </w:p>
    <w:p w14:paraId="6484488D" w14:textId="77777777" w:rsidR="009A58C9" w:rsidRDefault="009A58C9" w:rsidP="009A58C9">
      <w:pPr>
        <w:numPr>
          <w:ilvl w:val="0"/>
          <w:numId w:val="14"/>
        </w:numPr>
        <w:spacing w:after="75" w:line="336" w:lineRule="atLeast"/>
        <w:rPr>
          <w:rFonts w:ascii="Verdana" w:hAnsi="Verdana"/>
          <w:color w:val="333333"/>
          <w:sz w:val="18"/>
          <w:szCs w:val="18"/>
        </w:rPr>
      </w:pPr>
      <w:proofErr w:type="spellStart"/>
      <w:r>
        <w:rPr>
          <w:rStyle w:val="Strong"/>
          <w:rFonts w:ascii="MS Gothic" w:eastAsia="MS Gothic" w:hAnsi="MS Gothic" w:cs="MS Gothic" w:hint="eastAsia"/>
          <w:color w:val="333333"/>
          <w:sz w:val="18"/>
          <w:szCs w:val="18"/>
        </w:rPr>
        <w:t>コスト効率</w:t>
      </w:r>
      <w:proofErr w:type="spellEnd"/>
      <w:r>
        <w:rPr>
          <w:rFonts w:ascii="Verdana" w:hAnsi="Verdana"/>
          <w:color w:val="333333"/>
          <w:sz w:val="18"/>
          <w:szCs w:val="18"/>
        </w:rPr>
        <w:t>: FHIR</w:t>
      </w:r>
      <w:proofErr w:type="spellStart"/>
      <w:r>
        <w:rPr>
          <w:rFonts w:ascii="MS Gothic" w:eastAsia="MS Gothic" w:hAnsi="MS Gothic" w:cs="MS Gothic" w:hint="eastAsia"/>
          <w:color w:val="333333"/>
          <w:sz w:val="18"/>
          <w:szCs w:val="18"/>
        </w:rPr>
        <w:t>の標準化されたリソース（例</w:t>
      </w:r>
      <w:proofErr w:type="spellEnd"/>
      <w:r>
        <w:rPr>
          <w:rFonts w:ascii="MS Gothic" w:eastAsia="MS Gothic" w:hAnsi="MS Gothic" w:cs="MS Gothic" w:hint="eastAsia"/>
          <w:color w:val="333333"/>
          <w:sz w:val="18"/>
          <w:szCs w:val="18"/>
        </w:rPr>
        <w:t>：</w:t>
      </w:r>
      <w:proofErr w:type="spellStart"/>
      <w:r>
        <w:rPr>
          <w:rFonts w:ascii="Verdana" w:hAnsi="Verdana"/>
          <w:color w:val="333333"/>
          <w:sz w:val="18"/>
          <w:szCs w:val="18"/>
        </w:rPr>
        <w:t>MedicinalProductDefinition</w:t>
      </w:r>
      <w:proofErr w:type="spellEnd"/>
      <w:r>
        <w:rPr>
          <w:rFonts w:ascii="MS Gothic" w:eastAsia="MS Gothic" w:hAnsi="MS Gothic" w:cs="MS Gothic" w:hint="eastAsia"/>
          <w:color w:val="333333"/>
          <w:sz w:val="18"/>
          <w:szCs w:val="18"/>
        </w:rPr>
        <w:t>）</w:t>
      </w:r>
      <w:proofErr w:type="spellStart"/>
      <w:r>
        <w:rPr>
          <w:rFonts w:ascii="MS Gothic" w:eastAsia="MS Gothic" w:hAnsi="MS Gothic" w:cs="MS Gothic" w:hint="eastAsia"/>
          <w:color w:val="333333"/>
          <w:sz w:val="18"/>
          <w:szCs w:val="18"/>
        </w:rPr>
        <w:t>と再利用可能なツールは、規制データの準備と提出のコストを削減し、グローバルな</w:t>
      </w:r>
      <w:proofErr w:type="spellEnd"/>
      <w:r>
        <w:rPr>
          <w:rFonts w:ascii="Verdana" w:hAnsi="Verdana"/>
          <w:color w:val="333333"/>
          <w:sz w:val="18"/>
          <w:szCs w:val="18"/>
        </w:rPr>
        <w:t>FHIR</w:t>
      </w:r>
      <w:proofErr w:type="spellStart"/>
      <w:r>
        <w:rPr>
          <w:rFonts w:ascii="MS Gothic" w:eastAsia="MS Gothic" w:hAnsi="MS Gothic" w:cs="MS Gothic" w:hint="eastAsia"/>
          <w:color w:val="333333"/>
          <w:sz w:val="18"/>
          <w:szCs w:val="18"/>
        </w:rPr>
        <w:t>実装を活用して開発費用を最小限に抑えます</w:t>
      </w:r>
      <w:proofErr w:type="spellEnd"/>
      <w:r>
        <w:rPr>
          <w:rFonts w:ascii="MS Gothic" w:eastAsia="MS Gothic" w:hAnsi="MS Gothic" w:cs="MS Gothic" w:hint="eastAsia"/>
          <w:color w:val="333333"/>
          <w:sz w:val="18"/>
          <w:szCs w:val="18"/>
        </w:rPr>
        <w:t>。</w:t>
      </w:r>
    </w:p>
    <w:p w14:paraId="41E03738" w14:textId="77777777" w:rsidR="009A58C9" w:rsidRDefault="009A58C9" w:rsidP="009A58C9">
      <w:pPr>
        <w:numPr>
          <w:ilvl w:val="0"/>
          <w:numId w:val="14"/>
        </w:numPr>
        <w:spacing w:after="75" w:line="336" w:lineRule="atLeast"/>
        <w:rPr>
          <w:rFonts w:ascii="Verdana" w:hAnsi="Verdana"/>
          <w:color w:val="333333"/>
          <w:sz w:val="18"/>
          <w:szCs w:val="18"/>
        </w:rPr>
      </w:pPr>
      <w:proofErr w:type="spellStart"/>
      <w:r>
        <w:rPr>
          <w:rStyle w:val="Strong"/>
          <w:rFonts w:ascii="MS Gothic" w:eastAsia="MS Gothic" w:hAnsi="MS Gothic" w:cs="MS Gothic" w:hint="eastAsia"/>
          <w:color w:val="333333"/>
          <w:sz w:val="18"/>
          <w:szCs w:val="18"/>
        </w:rPr>
        <w:lastRenderedPageBreak/>
        <w:t>スケーラビリティ</w:t>
      </w:r>
      <w:proofErr w:type="spellEnd"/>
      <w:r>
        <w:rPr>
          <w:rFonts w:ascii="Verdana" w:hAnsi="Verdana"/>
          <w:color w:val="333333"/>
          <w:sz w:val="18"/>
          <w:szCs w:val="18"/>
        </w:rPr>
        <w:t>: FHIR</w:t>
      </w:r>
      <w:proofErr w:type="spellStart"/>
      <w:r>
        <w:rPr>
          <w:rFonts w:ascii="MS Gothic" w:eastAsia="MS Gothic" w:hAnsi="MS Gothic" w:cs="MS Gothic" w:hint="eastAsia"/>
          <w:color w:val="333333"/>
          <w:sz w:val="18"/>
          <w:szCs w:val="18"/>
        </w:rPr>
        <w:t>のモジュラー設計により、医薬品企業は、実世界のエビデンス</w:t>
      </w:r>
      <w:proofErr w:type="spellEnd"/>
      <w:r>
        <w:rPr>
          <w:rFonts w:ascii="MS Gothic" w:eastAsia="MS Gothic" w:hAnsi="MS Gothic" w:cs="MS Gothic" w:hint="eastAsia"/>
          <w:color w:val="333333"/>
          <w:sz w:val="18"/>
          <w:szCs w:val="18"/>
        </w:rPr>
        <w:t>（</w:t>
      </w:r>
      <w:r>
        <w:rPr>
          <w:rFonts w:ascii="Verdana" w:hAnsi="Verdana"/>
          <w:color w:val="333333"/>
          <w:sz w:val="18"/>
          <w:szCs w:val="18"/>
        </w:rPr>
        <w:t>RWE</w:t>
      </w:r>
      <w:r>
        <w:rPr>
          <w:rFonts w:ascii="MS Gothic" w:eastAsia="MS Gothic" w:hAnsi="MS Gothic" w:cs="MS Gothic" w:hint="eastAsia"/>
          <w:color w:val="333333"/>
          <w:sz w:val="18"/>
          <w:szCs w:val="18"/>
        </w:rPr>
        <w:t>）</w:t>
      </w:r>
      <w:proofErr w:type="spellStart"/>
      <w:r>
        <w:rPr>
          <w:rFonts w:ascii="MS Gothic" w:eastAsia="MS Gothic" w:hAnsi="MS Gothic" w:cs="MS Gothic" w:hint="eastAsia"/>
          <w:color w:val="333333"/>
          <w:sz w:val="18"/>
          <w:szCs w:val="18"/>
        </w:rPr>
        <w:t>や患者報告アウトカムの組み込みなど、進化する規制要件に適応でき、大規模なシステム改修を必要としません</w:t>
      </w:r>
      <w:proofErr w:type="spellEnd"/>
      <w:r>
        <w:rPr>
          <w:rFonts w:ascii="MS Gothic" w:eastAsia="MS Gothic" w:hAnsi="MS Gothic" w:cs="MS Gothic" w:hint="eastAsia"/>
          <w:color w:val="333333"/>
          <w:sz w:val="18"/>
          <w:szCs w:val="18"/>
        </w:rPr>
        <w:t>。</w:t>
      </w:r>
    </w:p>
    <w:p w14:paraId="51B32BB2" w14:textId="77777777" w:rsidR="009A58C9" w:rsidRDefault="009A58C9" w:rsidP="009A58C9">
      <w:pPr>
        <w:numPr>
          <w:ilvl w:val="0"/>
          <w:numId w:val="14"/>
        </w:numPr>
        <w:spacing w:after="75" w:line="336" w:lineRule="atLeast"/>
        <w:rPr>
          <w:rFonts w:ascii="Verdana" w:hAnsi="Verdana"/>
          <w:color w:val="333333"/>
          <w:sz w:val="18"/>
          <w:szCs w:val="18"/>
        </w:rPr>
      </w:pPr>
      <w:proofErr w:type="spellStart"/>
      <w:r>
        <w:rPr>
          <w:rStyle w:val="Strong"/>
          <w:rFonts w:ascii="MS Gothic" w:eastAsia="MS Gothic" w:hAnsi="MS Gothic" w:cs="MS Gothic" w:hint="eastAsia"/>
          <w:color w:val="333333"/>
          <w:sz w:val="18"/>
          <w:szCs w:val="18"/>
        </w:rPr>
        <w:t>国際協力</w:t>
      </w:r>
      <w:proofErr w:type="spellEnd"/>
      <w:r>
        <w:rPr>
          <w:rFonts w:ascii="Verdana" w:hAnsi="Verdana"/>
          <w:color w:val="333333"/>
          <w:sz w:val="18"/>
          <w:szCs w:val="18"/>
        </w:rPr>
        <w:t>: FDA</w:t>
      </w:r>
      <w:r>
        <w:rPr>
          <w:rFonts w:ascii="MS Gothic" w:eastAsia="MS Gothic" w:hAnsi="MS Gothic" w:cs="MS Gothic" w:hint="eastAsia"/>
          <w:color w:val="333333"/>
          <w:sz w:val="18"/>
          <w:szCs w:val="18"/>
        </w:rPr>
        <w:t>や</w:t>
      </w:r>
      <w:r>
        <w:rPr>
          <w:rFonts w:ascii="Verdana" w:hAnsi="Verdana"/>
          <w:color w:val="333333"/>
          <w:sz w:val="18"/>
          <w:szCs w:val="18"/>
        </w:rPr>
        <w:t>EMA</w:t>
      </w:r>
      <w:proofErr w:type="spellStart"/>
      <w:r>
        <w:rPr>
          <w:rFonts w:ascii="MS Gothic" w:eastAsia="MS Gothic" w:hAnsi="MS Gothic" w:cs="MS Gothic" w:hint="eastAsia"/>
          <w:color w:val="333333"/>
          <w:sz w:val="18"/>
          <w:szCs w:val="18"/>
        </w:rPr>
        <w:t>などの国際規制機関による</w:t>
      </w:r>
      <w:proofErr w:type="spellEnd"/>
      <w:r>
        <w:rPr>
          <w:rFonts w:ascii="Verdana" w:hAnsi="Verdana"/>
          <w:color w:val="333333"/>
          <w:sz w:val="18"/>
          <w:szCs w:val="18"/>
        </w:rPr>
        <w:t>FHIR</w:t>
      </w:r>
      <w:proofErr w:type="spellStart"/>
      <w:r>
        <w:rPr>
          <w:rFonts w:ascii="MS Gothic" w:eastAsia="MS Gothic" w:hAnsi="MS Gothic" w:cs="MS Gothic" w:hint="eastAsia"/>
          <w:color w:val="333333"/>
          <w:sz w:val="18"/>
          <w:szCs w:val="18"/>
        </w:rPr>
        <w:t>の採用は、データ共有を合理化し、日本の企業がグローバル標準に適合し、複製作業を減らし、市場アクセスを加速させ</w:t>
      </w:r>
      <w:proofErr w:type="spellEnd"/>
      <w:r>
        <w:rPr>
          <w:rFonts w:ascii="MS Gothic" w:eastAsia="MS Gothic" w:hAnsi="MS Gothic" w:cs="MS Gothic" w:hint="eastAsia"/>
          <w:color w:val="333333"/>
          <w:sz w:val="18"/>
          <w:szCs w:val="18"/>
        </w:rPr>
        <w:t>、</w:t>
      </w:r>
      <w:r>
        <w:rPr>
          <w:rFonts w:ascii="Verdana" w:hAnsi="Verdana"/>
          <w:color w:val="333333"/>
          <w:sz w:val="18"/>
          <w:szCs w:val="18"/>
        </w:rPr>
        <w:t>ROI</w:t>
      </w:r>
      <w:proofErr w:type="spellStart"/>
      <w:r>
        <w:rPr>
          <w:rFonts w:ascii="MS Gothic" w:eastAsia="MS Gothic" w:hAnsi="MS Gothic" w:cs="MS Gothic" w:hint="eastAsia"/>
          <w:color w:val="333333"/>
          <w:sz w:val="18"/>
          <w:szCs w:val="18"/>
        </w:rPr>
        <w:t>を向上させます</w:t>
      </w:r>
      <w:proofErr w:type="spellEnd"/>
      <w:r>
        <w:rPr>
          <w:rFonts w:ascii="MS Gothic" w:eastAsia="MS Gothic" w:hAnsi="MS Gothic" w:cs="MS Gothic" w:hint="eastAsia"/>
          <w:color w:val="333333"/>
          <w:sz w:val="18"/>
          <w:szCs w:val="18"/>
        </w:rPr>
        <w:t>。</w:t>
      </w:r>
    </w:p>
    <w:p w14:paraId="61A02906" w14:textId="77777777" w:rsidR="009A58C9" w:rsidRDefault="009A58C9" w:rsidP="009A58C9">
      <w:pPr>
        <w:numPr>
          <w:ilvl w:val="0"/>
          <w:numId w:val="14"/>
        </w:numPr>
        <w:spacing w:after="75" w:line="336" w:lineRule="atLeast"/>
        <w:rPr>
          <w:rFonts w:ascii="Verdana" w:hAnsi="Verdana"/>
          <w:color w:val="333333"/>
          <w:sz w:val="18"/>
          <w:szCs w:val="18"/>
        </w:rPr>
      </w:pPr>
      <w:proofErr w:type="spellStart"/>
      <w:r>
        <w:rPr>
          <w:rStyle w:val="Strong"/>
          <w:rFonts w:ascii="MS Gothic" w:eastAsia="MS Gothic" w:hAnsi="MS Gothic" w:cs="MS Gothic" w:hint="eastAsia"/>
          <w:color w:val="333333"/>
          <w:sz w:val="18"/>
          <w:szCs w:val="18"/>
        </w:rPr>
        <w:t>効率的な</w:t>
      </w:r>
      <w:r>
        <w:rPr>
          <w:rStyle w:val="Strong"/>
          <w:rFonts w:ascii="Verdana" w:hAnsi="Verdana"/>
          <w:color w:val="333333"/>
          <w:sz w:val="18"/>
          <w:szCs w:val="18"/>
        </w:rPr>
        <w:t>ePI</w:t>
      </w:r>
      <w:proofErr w:type="spellEnd"/>
      <w:r>
        <w:rPr>
          <w:rFonts w:ascii="Verdana" w:hAnsi="Verdana"/>
          <w:color w:val="333333"/>
          <w:sz w:val="18"/>
          <w:szCs w:val="18"/>
        </w:rPr>
        <w:t>: FHIR</w:t>
      </w:r>
      <w:r>
        <w:rPr>
          <w:rFonts w:ascii="MS Gothic" w:eastAsia="MS Gothic" w:hAnsi="MS Gothic" w:cs="MS Gothic" w:hint="eastAsia"/>
          <w:color w:val="333333"/>
          <w:sz w:val="18"/>
          <w:szCs w:val="18"/>
        </w:rPr>
        <w:t>は</w:t>
      </w:r>
      <w:proofErr w:type="spellStart"/>
      <w:r>
        <w:rPr>
          <w:rFonts w:ascii="Verdana" w:hAnsi="Verdana"/>
          <w:color w:val="333333"/>
          <w:sz w:val="18"/>
          <w:szCs w:val="18"/>
        </w:rPr>
        <w:t>ePI</w:t>
      </w:r>
      <w:r>
        <w:rPr>
          <w:rFonts w:ascii="MS Gothic" w:eastAsia="MS Gothic" w:hAnsi="MS Gothic" w:cs="MS Gothic" w:hint="eastAsia"/>
          <w:color w:val="333333"/>
          <w:sz w:val="18"/>
          <w:szCs w:val="18"/>
        </w:rPr>
        <w:t>の作成と更新を簡素化し、手動プロセスを減らし、データ検証を自動化することで、長期的な運用コストを削減します</w:t>
      </w:r>
      <w:proofErr w:type="spellEnd"/>
      <w:r>
        <w:rPr>
          <w:rFonts w:ascii="MS Gothic" w:eastAsia="MS Gothic" w:hAnsi="MS Gothic" w:cs="MS Gothic" w:hint="eastAsia"/>
          <w:color w:val="333333"/>
          <w:sz w:val="18"/>
          <w:szCs w:val="18"/>
        </w:rPr>
        <w:t>。</w:t>
      </w:r>
    </w:p>
    <w:p w14:paraId="5852B175" w14:textId="77777777" w:rsidR="009A58C9" w:rsidRDefault="009A58C9" w:rsidP="009A58C9">
      <w:pPr>
        <w:pStyle w:val="Heading3"/>
        <w:spacing w:before="240" w:after="96" w:line="240" w:lineRule="atLeast"/>
        <w:rPr>
          <w:rFonts w:ascii="Helvetica Neue" w:hAnsi="Helvetica Neue"/>
          <w:color w:val="000000"/>
          <w:sz w:val="29"/>
          <w:szCs w:val="29"/>
        </w:rPr>
      </w:pPr>
      <w:bookmarkStart w:id="25" w:name="_Toc202561949"/>
      <w:r>
        <w:rPr>
          <w:rFonts w:ascii="Helvetica Neue" w:hAnsi="Helvetica Neue"/>
          <w:b/>
          <w:bCs/>
          <w:color w:val="000000"/>
          <w:sz w:val="29"/>
          <w:szCs w:val="29"/>
        </w:rPr>
        <w:t>PMDA</w:t>
      </w:r>
      <w:proofErr w:type="spellStart"/>
      <w:r>
        <w:rPr>
          <w:rFonts w:ascii="MS Mincho" w:eastAsia="MS Mincho" w:hAnsi="MS Mincho" w:cs="MS Mincho" w:hint="eastAsia"/>
          <w:b/>
          <w:bCs/>
          <w:color w:val="000000"/>
          <w:sz w:val="29"/>
          <w:szCs w:val="29"/>
        </w:rPr>
        <w:t>向け</w:t>
      </w:r>
      <w:bookmarkEnd w:id="25"/>
      <w:proofErr w:type="spellEnd"/>
    </w:p>
    <w:p w14:paraId="776EAD04" w14:textId="77777777" w:rsidR="009A58C9" w:rsidRDefault="009A58C9" w:rsidP="009A58C9">
      <w:pPr>
        <w:numPr>
          <w:ilvl w:val="0"/>
          <w:numId w:val="15"/>
        </w:numPr>
        <w:spacing w:after="75" w:line="336" w:lineRule="atLeast"/>
        <w:rPr>
          <w:rFonts w:ascii="Verdana" w:hAnsi="Verdana"/>
          <w:color w:val="333333"/>
          <w:sz w:val="18"/>
          <w:szCs w:val="18"/>
        </w:rPr>
      </w:pPr>
      <w:proofErr w:type="spellStart"/>
      <w:r>
        <w:rPr>
          <w:rStyle w:val="Strong"/>
          <w:rFonts w:ascii="MS Gothic" w:eastAsia="MS Gothic" w:hAnsi="MS Gothic" w:cs="MS Gothic" w:hint="eastAsia"/>
          <w:color w:val="333333"/>
          <w:sz w:val="18"/>
          <w:szCs w:val="18"/>
        </w:rPr>
        <w:t>コスト効率</w:t>
      </w:r>
      <w:proofErr w:type="spellEnd"/>
      <w:r>
        <w:rPr>
          <w:rFonts w:ascii="Verdana" w:hAnsi="Verdana"/>
          <w:color w:val="333333"/>
          <w:sz w:val="18"/>
          <w:szCs w:val="18"/>
        </w:rPr>
        <w:t>: FHIR</w:t>
      </w:r>
      <w:proofErr w:type="spellStart"/>
      <w:r>
        <w:rPr>
          <w:rFonts w:ascii="MS Gothic" w:eastAsia="MS Gothic" w:hAnsi="MS Gothic" w:cs="MS Gothic" w:hint="eastAsia"/>
          <w:color w:val="333333"/>
          <w:sz w:val="18"/>
          <w:szCs w:val="18"/>
        </w:rPr>
        <w:t>の採用により</w:t>
      </w:r>
      <w:proofErr w:type="spellEnd"/>
      <w:r>
        <w:rPr>
          <w:rFonts w:ascii="MS Gothic" w:eastAsia="MS Gothic" w:hAnsi="MS Gothic" w:cs="MS Gothic" w:hint="eastAsia"/>
          <w:color w:val="333333"/>
          <w:sz w:val="18"/>
          <w:szCs w:val="18"/>
        </w:rPr>
        <w:t>、</w:t>
      </w:r>
      <w:r>
        <w:rPr>
          <w:rFonts w:ascii="Verdana" w:hAnsi="Verdana"/>
          <w:color w:val="333333"/>
          <w:sz w:val="18"/>
          <w:szCs w:val="18"/>
        </w:rPr>
        <w:t>PMDA</w:t>
      </w:r>
      <w:proofErr w:type="spellStart"/>
      <w:r>
        <w:rPr>
          <w:rFonts w:ascii="MS Gothic" w:eastAsia="MS Gothic" w:hAnsi="MS Gothic" w:cs="MS Gothic" w:hint="eastAsia"/>
          <w:color w:val="333333"/>
          <w:sz w:val="18"/>
          <w:szCs w:val="18"/>
        </w:rPr>
        <w:t>はオープンソースの</w:t>
      </w:r>
      <w:proofErr w:type="spellEnd"/>
      <w:r>
        <w:rPr>
          <w:rFonts w:ascii="Verdana" w:hAnsi="Verdana"/>
          <w:color w:val="333333"/>
          <w:sz w:val="18"/>
          <w:szCs w:val="18"/>
        </w:rPr>
        <w:t>FHIR</w:t>
      </w:r>
      <w:proofErr w:type="spellStart"/>
      <w:r>
        <w:rPr>
          <w:rFonts w:ascii="MS Gothic" w:eastAsia="MS Gothic" w:hAnsi="MS Gothic" w:cs="MS Gothic" w:hint="eastAsia"/>
          <w:color w:val="333333"/>
          <w:sz w:val="18"/>
          <w:szCs w:val="18"/>
        </w:rPr>
        <w:t>ツールとグローバルな専門知識を活用でき、カスタム開発とメンテナンスの必要性を減らし</w:t>
      </w:r>
      <w:proofErr w:type="spellEnd"/>
      <w:r>
        <w:rPr>
          <w:rFonts w:ascii="MS Gothic" w:eastAsia="MS Gothic" w:hAnsi="MS Gothic" w:cs="MS Gothic" w:hint="eastAsia"/>
          <w:color w:val="333333"/>
          <w:sz w:val="18"/>
          <w:szCs w:val="18"/>
        </w:rPr>
        <w:t>、</w:t>
      </w:r>
      <w:r>
        <w:rPr>
          <w:rFonts w:ascii="Verdana" w:hAnsi="Verdana"/>
          <w:color w:val="333333"/>
          <w:sz w:val="18"/>
          <w:szCs w:val="18"/>
        </w:rPr>
        <w:t>XML</w:t>
      </w:r>
      <w:proofErr w:type="spellStart"/>
      <w:r>
        <w:rPr>
          <w:rFonts w:ascii="MS Gothic" w:eastAsia="MS Gothic" w:hAnsi="MS Gothic" w:cs="MS Gothic" w:hint="eastAsia"/>
          <w:color w:val="333333"/>
          <w:sz w:val="18"/>
          <w:szCs w:val="18"/>
        </w:rPr>
        <w:t>からの移行の初期コストを相殺します</w:t>
      </w:r>
      <w:proofErr w:type="spellEnd"/>
      <w:r>
        <w:rPr>
          <w:rFonts w:ascii="MS Gothic" w:eastAsia="MS Gothic" w:hAnsi="MS Gothic" w:cs="MS Gothic" w:hint="eastAsia"/>
          <w:color w:val="333333"/>
          <w:sz w:val="18"/>
          <w:szCs w:val="18"/>
        </w:rPr>
        <w:t>。</w:t>
      </w:r>
    </w:p>
    <w:p w14:paraId="6BF078A6" w14:textId="77777777" w:rsidR="009A58C9" w:rsidRDefault="009A58C9" w:rsidP="009A58C9">
      <w:pPr>
        <w:numPr>
          <w:ilvl w:val="0"/>
          <w:numId w:val="15"/>
        </w:numPr>
        <w:spacing w:after="75" w:line="336" w:lineRule="atLeast"/>
        <w:rPr>
          <w:rFonts w:ascii="Verdana" w:hAnsi="Verdana"/>
          <w:color w:val="333333"/>
          <w:sz w:val="18"/>
          <w:szCs w:val="18"/>
        </w:rPr>
      </w:pPr>
      <w:proofErr w:type="spellStart"/>
      <w:r>
        <w:rPr>
          <w:rStyle w:val="Strong"/>
          <w:rFonts w:ascii="MS Gothic" w:eastAsia="MS Gothic" w:hAnsi="MS Gothic" w:cs="MS Gothic" w:hint="eastAsia"/>
          <w:color w:val="333333"/>
          <w:sz w:val="18"/>
          <w:szCs w:val="18"/>
        </w:rPr>
        <w:t>スケーラビリティ</w:t>
      </w:r>
      <w:proofErr w:type="spellEnd"/>
      <w:r>
        <w:rPr>
          <w:rFonts w:ascii="Verdana" w:hAnsi="Verdana"/>
          <w:color w:val="333333"/>
          <w:sz w:val="18"/>
          <w:szCs w:val="18"/>
        </w:rPr>
        <w:t>: FHIR</w:t>
      </w:r>
      <w:proofErr w:type="spellStart"/>
      <w:r>
        <w:rPr>
          <w:rFonts w:ascii="MS Gothic" w:eastAsia="MS Gothic" w:hAnsi="MS Gothic" w:cs="MS Gothic" w:hint="eastAsia"/>
          <w:color w:val="333333"/>
          <w:sz w:val="18"/>
          <w:szCs w:val="18"/>
        </w:rPr>
        <w:t>の柔軟なアーキテクチャは</w:t>
      </w:r>
      <w:proofErr w:type="spellEnd"/>
      <w:r>
        <w:rPr>
          <w:rFonts w:ascii="MS Gothic" w:eastAsia="MS Gothic" w:hAnsi="MS Gothic" w:cs="MS Gothic" w:hint="eastAsia"/>
          <w:color w:val="333333"/>
          <w:sz w:val="18"/>
          <w:szCs w:val="18"/>
        </w:rPr>
        <w:t>、</w:t>
      </w:r>
      <w:r>
        <w:rPr>
          <w:rFonts w:ascii="Verdana" w:hAnsi="Verdana"/>
          <w:color w:val="333333"/>
          <w:sz w:val="18"/>
          <w:szCs w:val="18"/>
        </w:rPr>
        <w:t>AI</w:t>
      </w:r>
      <w:proofErr w:type="spellStart"/>
      <w:r>
        <w:rPr>
          <w:rFonts w:ascii="MS Gothic" w:eastAsia="MS Gothic" w:hAnsi="MS Gothic" w:cs="MS Gothic" w:hint="eastAsia"/>
          <w:color w:val="333333"/>
          <w:sz w:val="18"/>
          <w:szCs w:val="18"/>
        </w:rPr>
        <w:t>などの新興技術との統合や高度な分析など、将来の規制ニーズをサポートし、頻繁なフォーマット変更を不要にします</w:t>
      </w:r>
      <w:proofErr w:type="spellEnd"/>
      <w:r>
        <w:rPr>
          <w:rFonts w:ascii="MS Gothic" w:eastAsia="MS Gothic" w:hAnsi="MS Gothic" w:cs="MS Gothic" w:hint="eastAsia"/>
          <w:color w:val="333333"/>
          <w:sz w:val="18"/>
          <w:szCs w:val="18"/>
        </w:rPr>
        <w:t>。</w:t>
      </w:r>
    </w:p>
    <w:p w14:paraId="03515E70" w14:textId="77777777" w:rsidR="009A58C9" w:rsidRDefault="009A58C9" w:rsidP="009A58C9">
      <w:pPr>
        <w:numPr>
          <w:ilvl w:val="0"/>
          <w:numId w:val="15"/>
        </w:numPr>
        <w:spacing w:after="75" w:line="336" w:lineRule="atLeast"/>
        <w:rPr>
          <w:rFonts w:ascii="Verdana" w:hAnsi="Verdana"/>
          <w:color w:val="333333"/>
          <w:sz w:val="18"/>
          <w:szCs w:val="18"/>
        </w:rPr>
      </w:pPr>
      <w:proofErr w:type="spellStart"/>
      <w:r>
        <w:rPr>
          <w:rStyle w:val="Strong"/>
          <w:rFonts w:ascii="MS Gothic" w:eastAsia="MS Gothic" w:hAnsi="MS Gothic" w:cs="MS Gothic" w:hint="eastAsia"/>
          <w:color w:val="333333"/>
          <w:sz w:val="18"/>
          <w:szCs w:val="18"/>
        </w:rPr>
        <w:t>国際協力</w:t>
      </w:r>
      <w:proofErr w:type="spellEnd"/>
      <w:r>
        <w:rPr>
          <w:rFonts w:ascii="Verdana" w:hAnsi="Verdana"/>
          <w:color w:val="333333"/>
          <w:sz w:val="18"/>
          <w:szCs w:val="18"/>
        </w:rPr>
        <w:t>: FHIR</w:t>
      </w:r>
      <w:proofErr w:type="spellStart"/>
      <w:r>
        <w:rPr>
          <w:rFonts w:ascii="MS Gothic" w:eastAsia="MS Gothic" w:hAnsi="MS Gothic" w:cs="MS Gothic" w:hint="eastAsia"/>
          <w:color w:val="333333"/>
          <w:sz w:val="18"/>
          <w:szCs w:val="18"/>
        </w:rPr>
        <w:t>は、医薬品識別</w:t>
      </w:r>
      <w:proofErr w:type="spellEnd"/>
      <w:r>
        <w:rPr>
          <w:rFonts w:ascii="MS Gothic" w:eastAsia="MS Gothic" w:hAnsi="MS Gothic" w:cs="MS Gothic" w:hint="eastAsia"/>
          <w:color w:val="333333"/>
          <w:sz w:val="18"/>
          <w:szCs w:val="18"/>
        </w:rPr>
        <w:t>（</w:t>
      </w:r>
      <w:r>
        <w:rPr>
          <w:rFonts w:ascii="Verdana" w:hAnsi="Verdana"/>
          <w:color w:val="333333"/>
          <w:sz w:val="18"/>
          <w:szCs w:val="18"/>
        </w:rPr>
        <w:t>IDMP</w:t>
      </w:r>
      <w:r>
        <w:rPr>
          <w:rFonts w:ascii="MS Gothic" w:eastAsia="MS Gothic" w:hAnsi="MS Gothic" w:cs="MS Gothic" w:hint="eastAsia"/>
          <w:color w:val="333333"/>
          <w:sz w:val="18"/>
          <w:szCs w:val="18"/>
        </w:rPr>
        <w:t>）</w:t>
      </w:r>
      <w:proofErr w:type="spellStart"/>
      <w:r>
        <w:rPr>
          <w:rFonts w:ascii="MS Gothic" w:eastAsia="MS Gothic" w:hAnsi="MS Gothic" w:cs="MS Gothic" w:hint="eastAsia"/>
          <w:color w:val="333333"/>
          <w:sz w:val="18"/>
          <w:szCs w:val="18"/>
        </w:rPr>
        <w:t>などの標準に適合し、グローバル規制機関とのデータ交換を強化し、日本特有のシステム維持コストを削減します</w:t>
      </w:r>
      <w:proofErr w:type="spellEnd"/>
      <w:r>
        <w:rPr>
          <w:rFonts w:ascii="MS Gothic" w:eastAsia="MS Gothic" w:hAnsi="MS Gothic" w:cs="MS Gothic" w:hint="eastAsia"/>
          <w:color w:val="333333"/>
          <w:sz w:val="18"/>
          <w:szCs w:val="18"/>
        </w:rPr>
        <w:t>。</w:t>
      </w:r>
    </w:p>
    <w:p w14:paraId="63A091FA" w14:textId="77777777" w:rsidR="009A58C9" w:rsidRDefault="009A58C9" w:rsidP="009A58C9">
      <w:pPr>
        <w:numPr>
          <w:ilvl w:val="0"/>
          <w:numId w:val="15"/>
        </w:numPr>
        <w:spacing w:after="75" w:line="336" w:lineRule="atLeast"/>
        <w:rPr>
          <w:rFonts w:ascii="Verdana" w:hAnsi="Verdana"/>
          <w:color w:val="333333"/>
          <w:sz w:val="18"/>
          <w:szCs w:val="18"/>
        </w:rPr>
      </w:pPr>
      <w:proofErr w:type="spellStart"/>
      <w:r>
        <w:rPr>
          <w:rStyle w:val="Strong"/>
          <w:rFonts w:ascii="MS Gothic" w:eastAsia="MS Gothic" w:hAnsi="MS Gothic" w:cs="MS Gothic" w:hint="eastAsia"/>
          <w:color w:val="333333"/>
          <w:sz w:val="18"/>
          <w:szCs w:val="18"/>
        </w:rPr>
        <w:t>規制効率</w:t>
      </w:r>
      <w:proofErr w:type="spellEnd"/>
      <w:r>
        <w:rPr>
          <w:rFonts w:ascii="Verdana" w:hAnsi="Verdana"/>
          <w:color w:val="333333"/>
          <w:sz w:val="18"/>
          <w:szCs w:val="18"/>
        </w:rPr>
        <w:t>: FHIR</w:t>
      </w:r>
      <w:r>
        <w:rPr>
          <w:rFonts w:ascii="MS Gothic" w:eastAsia="MS Gothic" w:hAnsi="MS Gothic" w:cs="MS Gothic" w:hint="eastAsia"/>
          <w:color w:val="333333"/>
          <w:sz w:val="18"/>
          <w:szCs w:val="18"/>
        </w:rPr>
        <w:t>の</w:t>
      </w:r>
      <w:r>
        <w:rPr>
          <w:rFonts w:ascii="Verdana" w:hAnsi="Verdana"/>
          <w:color w:val="333333"/>
          <w:sz w:val="18"/>
          <w:szCs w:val="18"/>
        </w:rPr>
        <w:t>RESTful API</w:t>
      </w:r>
      <w:r>
        <w:rPr>
          <w:rFonts w:ascii="MS Gothic" w:eastAsia="MS Gothic" w:hAnsi="MS Gothic" w:cs="MS Gothic" w:hint="eastAsia"/>
          <w:color w:val="333333"/>
          <w:sz w:val="18"/>
          <w:szCs w:val="18"/>
        </w:rPr>
        <w:t>は、</w:t>
      </w:r>
      <w:proofErr w:type="spellStart"/>
      <w:r>
        <w:rPr>
          <w:rFonts w:ascii="Verdana" w:hAnsi="Verdana"/>
          <w:color w:val="333333"/>
          <w:sz w:val="18"/>
          <w:szCs w:val="18"/>
        </w:rPr>
        <w:t>ePI</w:t>
      </w:r>
      <w:r>
        <w:rPr>
          <w:rFonts w:ascii="MS Gothic" w:eastAsia="MS Gothic" w:hAnsi="MS Gothic" w:cs="MS Gothic" w:hint="eastAsia"/>
          <w:color w:val="333333"/>
          <w:sz w:val="18"/>
          <w:szCs w:val="18"/>
        </w:rPr>
        <w:t>の検証や公開などの処理を自動化し、スタッフの負担を軽減し、処理時間を短縮し</w:t>
      </w:r>
      <w:proofErr w:type="spellEnd"/>
      <w:r>
        <w:rPr>
          <w:rFonts w:ascii="MS Gothic" w:eastAsia="MS Gothic" w:hAnsi="MS Gothic" w:cs="MS Gothic" w:hint="eastAsia"/>
          <w:color w:val="333333"/>
          <w:sz w:val="18"/>
          <w:szCs w:val="18"/>
        </w:rPr>
        <w:t>、</w:t>
      </w:r>
      <w:r>
        <w:rPr>
          <w:rFonts w:ascii="Verdana" w:hAnsi="Verdana"/>
          <w:color w:val="333333"/>
          <w:sz w:val="18"/>
          <w:szCs w:val="18"/>
        </w:rPr>
        <w:t>ROI</w:t>
      </w:r>
      <w:proofErr w:type="spellStart"/>
      <w:r>
        <w:rPr>
          <w:rFonts w:ascii="MS Gothic" w:eastAsia="MS Gothic" w:hAnsi="MS Gothic" w:cs="MS Gothic" w:hint="eastAsia"/>
          <w:color w:val="333333"/>
          <w:sz w:val="18"/>
          <w:szCs w:val="18"/>
        </w:rPr>
        <w:t>を最大化します</w:t>
      </w:r>
      <w:proofErr w:type="spellEnd"/>
      <w:r>
        <w:rPr>
          <w:rFonts w:ascii="MS Gothic" w:eastAsia="MS Gothic" w:hAnsi="MS Gothic" w:cs="MS Gothic" w:hint="eastAsia"/>
          <w:color w:val="333333"/>
          <w:sz w:val="18"/>
          <w:szCs w:val="18"/>
        </w:rPr>
        <w:t>。</w:t>
      </w:r>
    </w:p>
    <w:p w14:paraId="220D12DE" w14:textId="77777777" w:rsidR="009A58C9" w:rsidRDefault="009A58C9" w:rsidP="009A58C9">
      <w:pPr>
        <w:pStyle w:val="Heading3"/>
        <w:spacing w:before="240" w:after="96" w:line="240" w:lineRule="atLeast"/>
        <w:rPr>
          <w:rFonts w:ascii="Helvetica Neue" w:hAnsi="Helvetica Neue"/>
          <w:color w:val="000000"/>
          <w:sz w:val="29"/>
          <w:szCs w:val="29"/>
        </w:rPr>
      </w:pPr>
      <w:bookmarkStart w:id="26" w:name="_Toc202561950"/>
      <w:proofErr w:type="spellStart"/>
      <w:r>
        <w:rPr>
          <w:rFonts w:ascii="MS Mincho" w:eastAsia="MS Mincho" w:hAnsi="MS Mincho" w:cs="MS Mincho" w:hint="eastAsia"/>
          <w:b/>
          <w:bCs/>
          <w:color w:val="000000"/>
          <w:sz w:val="29"/>
          <w:szCs w:val="29"/>
        </w:rPr>
        <w:t>医療システム向け</w:t>
      </w:r>
      <w:bookmarkEnd w:id="26"/>
      <w:proofErr w:type="spellEnd"/>
    </w:p>
    <w:p w14:paraId="6A99A078" w14:textId="77777777" w:rsidR="009A58C9" w:rsidRDefault="009A58C9" w:rsidP="009A58C9">
      <w:pPr>
        <w:numPr>
          <w:ilvl w:val="0"/>
          <w:numId w:val="16"/>
        </w:numPr>
        <w:spacing w:after="75" w:line="336" w:lineRule="atLeast"/>
        <w:rPr>
          <w:rFonts w:ascii="Verdana" w:hAnsi="Verdana"/>
          <w:color w:val="333333"/>
          <w:sz w:val="18"/>
          <w:szCs w:val="18"/>
        </w:rPr>
      </w:pPr>
      <w:proofErr w:type="spellStart"/>
      <w:r>
        <w:rPr>
          <w:rStyle w:val="Strong"/>
          <w:rFonts w:ascii="MS Gothic" w:eastAsia="MS Gothic" w:hAnsi="MS Gothic" w:cs="MS Gothic" w:hint="eastAsia"/>
          <w:color w:val="333333"/>
          <w:sz w:val="18"/>
          <w:szCs w:val="18"/>
        </w:rPr>
        <w:t>コスト効率</w:t>
      </w:r>
      <w:proofErr w:type="spellEnd"/>
      <w:r>
        <w:rPr>
          <w:rFonts w:ascii="Verdana" w:hAnsi="Verdana"/>
          <w:color w:val="333333"/>
          <w:sz w:val="18"/>
          <w:szCs w:val="18"/>
        </w:rPr>
        <w:t>: FHIR</w:t>
      </w:r>
      <w:r>
        <w:rPr>
          <w:rFonts w:ascii="MS Gothic" w:eastAsia="MS Gothic" w:hAnsi="MS Gothic" w:cs="MS Gothic" w:hint="eastAsia"/>
          <w:color w:val="333333"/>
          <w:sz w:val="18"/>
          <w:szCs w:val="18"/>
        </w:rPr>
        <w:t>の</w:t>
      </w:r>
      <w:r>
        <w:rPr>
          <w:rFonts w:ascii="Verdana" w:hAnsi="Verdana"/>
          <w:color w:val="333333"/>
          <w:sz w:val="18"/>
          <w:szCs w:val="18"/>
        </w:rPr>
        <w:t>EHR</w:t>
      </w:r>
      <w:proofErr w:type="spellStart"/>
      <w:r>
        <w:rPr>
          <w:rFonts w:ascii="MS Gothic" w:eastAsia="MS Gothic" w:hAnsi="MS Gothic" w:cs="MS Gothic" w:hint="eastAsia"/>
          <w:color w:val="333333"/>
          <w:sz w:val="18"/>
          <w:szCs w:val="18"/>
        </w:rPr>
        <w:t>との互換性は</w:t>
      </w:r>
      <w:proofErr w:type="spellEnd"/>
      <w:r>
        <w:rPr>
          <w:rFonts w:ascii="MS Gothic" w:eastAsia="MS Gothic" w:hAnsi="MS Gothic" w:cs="MS Gothic" w:hint="eastAsia"/>
          <w:color w:val="333333"/>
          <w:sz w:val="18"/>
          <w:szCs w:val="18"/>
        </w:rPr>
        <w:t>、</w:t>
      </w:r>
      <w:proofErr w:type="spellStart"/>
      <w:r>
        <w:rPr>
          <w:rFonts w:ascii="Verdana" w:hAnsi="Verdana"/>
          <w:color w:val="333333"/>
          <w:sz w:val="18"/>
          <w:szCs w:val="18"/>
        </w:rPr>
        <w:t>ePI</w:t>
      </w:r>
      <w:r>
        <w:rPr>
          <w:rFonts w:ascii="MS Gothic" w:eastAsia="MS Gothic" w:hAnsi="MS Gothic" w:cs="MS Gothic" w:hint="eastAsia"/>
          <w:color w:val="333333"/>
          <w:sz w:val="18"/>
          <w:szCs w:val="18"/>
        </w:rPr>
        <w:t>データを患者記録にシームレスにリンクさせることで、病院の統合コストを削減し、独自インターフェースの必要性を最小限に抑えます</w:t>
      </w:r>
      <w:proofErr w:type="spellEnd"/>
      <w:r>
        <w:rPr>
          <w:rFonts w:ascii="MS Gothic" w:eastAsia="MS Gothic" w:hAnsi="MS Gothic" w:cs="MS Gothic" w:hint="eastAsia"/>
          <w:color w:val="333333"/>
          <w:sz w:val="18"/>
          <w:szCs w:val="18"/>
        </w:rPr>
        <w:t>。</w:t>
      </w:r>
    </w:p>
    <w:p w14:paraId="22AE02EC" w14:textId="77777777" w:rsidR="009A58C9" w:rsidRDefault="009A58C9" w:rsidP="009A58C9">
      <w:pPr>
        <w:numPr>
          <w:ilvl w:val="0"/>
          <w:numId w:val="16"/>
        </w:numPr>
        <w:spacing w:after="75" w:line="336" w:lineRule="atLeast"/>
        <w:rPr>
          <w:rFonts w:ascii="Verdana" w:hAnsi="Verdana"/>
          <w:color w:val="333333"/>
          <w:sz w:val="18"/>
          <w:szCs w:val="18"/>
        </w:rPr>
      </w:pPr>
      <w:proofErr w:type="spellStart"/>
      <w:r>
        <w:rPr>
          <w:rStyle w:val="Strong"/>
          <w:rFonts w:ascii="MS Gothic" w:eastAsia="MS Gothic" w:hAnsi="MS Gothic" w:cs="MS Gothic" w:hint="eastAsia"/>
          <w:color w:val="333333"/>
          <w:sz w:val="18"/>
          <w:szCs w:val="18"/>
        </w:rPr>
        <w:t>スケーラビリティ</w:t>
      </w:r>
      <w:proofErr w:type="spellEnd"/>
      <w:r>
        <w:rPr>
          <w:rFonts w:ascii="Verdana" w:hAnsi="Verdana"/>
          <w:color w:val="333333"/>
          <w:sz w:val="18"/>
          <w:szCs w:val="18"/>
        </w:rPr>
        <w:t>: FHIR</w:t>
      </w:r>
      <w:r>
        <w:rPr>
          <w:rFonts w:ascii="MS Gothic" w:eastAsia="MS Gothic" w:hAnsi="MS Gothic" w:cs="MS Gothic" w:hint="eastAsia"/>
          <w:color w:val="333333"/>
          <w:sz w:val="18"/>
          <w:szCs w:val="18"/>
        </w:rPr>
        <w:t>は、高齢化人口や慢性疾患のデータ管理など、日本の増大する医療需要をサポートし、プロバイダー間でのスケーラブルなデータ交換を可能にします。</w:t>
      </w:r>
    </w:p>
    <w:p w14:paraId="08B2DDB9" w14:textId="77777777" w:rsidR="009A58C9" w:rsidRDefault="009A58C9" w:rsidP="009A58C9">
      <w:pPr>
        <w:numPr>
          <w:ilvl w:val="0"/>
          <w:numId w:val="16"/>
        </w:numPr>
        <w:spacing w:after="75" w:line="336" w:lineRule="atLeast"/>
        <w:rPr>
          <w:rFonts w:ascii="Verdana" w:hAnsi="Verdana"/>
          <w:color w:val="333333"/>
          <w:sz w:val="18"/>
          <w:szCs w:val="18"/>
        </w:rPr>
      </w:pPr>
      <w:proofErr w:type="spellStart"/>
      <w:r>
        <w:rPr>
          <w:rStyle w:val="Strong"/>
          <w:rFonts w:ascii="MS Gothic" w:eastAsia="MS Gothic" w:hAnsi="MS Gothic" w:cs="MS Gothic" w:hint="eastAsia"/>
          <w:color w:val="333333"/>
          <w:sz w:val="18"/>
          <w:szCs w:val="18"/>
        </w:rPr>
        <w:t>国際協力</w:t>
      </w:r>
      <w:proofErr w:type="spellEnd"/>
      <w:r>
        <w:rPr>
          <w:rFonts w:ascii="Verdana" w:hAnsi="Verdana"/>
          <w:color w:val="333333"/>
          <w:sz w:val="18"/>
          <w:szCs w:val="18"/>
        </w:rPr>
        <w:t>: FHIR</w:t>
      </w:r>
      <w:r>
        <w:rPr>
          <w:rFonts w:ascii="MS Gothic" w:eastAsia="MS Gothic" w:hAnsi="MS Gothic" w:cs="MS Gothic" w:hint="eastAsia"/>
          <w:color w:val="333333"/>
          <w:sz w:val="18"/>
          <w:szCs w:val="18"/>
        </w:rPr>
        <w:t>は、グローバルな医療システムとのデータ共有を促進し、臨床研究や公衆衛生イニシアチブをサポートし、共有リソースを活用して日本の国際的な健康ネットワークでの役割を強化します。</w:t>
      </w:r>
    </w:p>
    <w:p w14:paraId="50F0A858" w14:textId="77777777" w:rsidR="009A58C9" w:rsidRDefault="009A58C9" w:rsidP="009A58C9">
      <w:pPr>
        <w:numPr>
          <w:ilvl w:val="0"/>
          <w:numId w:val="16"/>
        </w:numPr>
        <w:spacing w:after="75" w:line="336" w:lineRule="atLeast"/>
        <w:rPr>
          <w:rFonts w:ascii="Verdana" w:hAnsi="Verdana"/>
          <w:color w:val="333333"/>
          <w:sz w:val="18"/>
          <w:szCs w:val="18"/>
        </w:rPr>
      </w:pPr>
      <w:proofErr w:type="spellStart"/>
      <w:r>
        <w:rPr>
          <w:rStyle w:val="Strong"/>
          <w:rFonts w:ascii="MS Gothic" w:eastAsia="MS Gothic" w:hAnsi="MS Gothic" w:cs="MS Gothic" w:hint="eastAsia"/>
          <w:color w:val="333333"/>
          <w:sz w:val="18"/>
          <w:szCs w:val="18"/>
        </w:rPr>
        <w:t>医療提供の改善</w:t>
      </w:r>
      <w:proofErr w:type="spellEnd"/>
      <w:r>
        <w:rPr>
          <w:rFonts w:ascii="Verdana" w:hAnsi="Verdana"/>
          <w:color w:val="333333"/>
          <w:sz w:val="18"/>
          <w:szCs w:val="18"/>
        </w:rPr>
        <w:t>: FHIR</w:t>
      </w:r>
      <w:proofErr w:type="spellStart"/>
      <w:r>
        <w:rPr>
          <w:rFonts w:ascii="MS Gothic" w:eastAsia="MS Gothic" w:hAnsi="MS Gothic" w:cs="MS Gothic" w:hint="eastAsia"/>
          <w:color w:val="333333"/>
          <w:sz w:val="18"/>
          <w:szCs w:val="18"/>
        </w:rPr>
        <w:t>ベースの</w:t>
      </w:r>
      <w:r>
        <w:rPr>
          <w:rFonts w:ascii="Verdana" w:hAnsi="Verdana"/>
          <w:color w:val="333333"/>
          <w:sz w:val="18"/>
          <w:szCs w:val="18"/>
        </w:rPr>
        <w:t>ePI</w:t>
      </w:r>
      <w:proofErr w:type="spellEnd"/>
      <w:r>
        <w:rPr>
          <w:rFonts w:ascii="MS Gothic" w:eastAsia="MS Gothic" w:hAnsi="MS Gothic" w:cs="MS Gothic" w:hint="eastAsia"/>
          <w:color w:val="333333"/>
          <w:sz w:val="18"/>
          <w:szCs w:val="18"/>
        </w:rPr>
        <w:t>は、医療提供者にリアルタイムで構造化された薬剤情報を提供し、処方精度と患者の転帰を改善し、医療コストを削減し、システム効率を高めます。</w:t>
      </w:r>
    </w:p>
    <w:p w14:paraId="3B772344" w14:textId="77777777" w:rsidR="009A58C9" w:rsidRDefault="009A58C9" w:rsidP="009A58C9">
      <w:pPr>
        <w:pStyle w:val="Heading3"/>
        <w:spacing w:before="240" w:after="96" w:line="240" w:lineRule="atLeast"/>
        <w:rPr>
          <w:rFonts w:ascii="Helvetica Neue" w:hAnsi="Helvetica Neue"/>
          <w:color w:val="000000"/>
          <w:sz w:val="29"/>
          <w:szCs w:val="29"/>
        </w:rPr>
      </w:pPr>
      <w:bookmarkStart w:id="27" w:name="_Toc202561951"/>
      <w:proofErr w:type="spellStart"/>
      <w:r>
        <w:rPr>
          <w:rFonts w:ascii="MS Mincho" w:eastAsia="MS Mincho" w:hAnsi="MS Mincho" w:cs="MS Mincho" w:hint="eastAsia"/>
          <w:b/>
          <w:bCs/>
          <w:color w:val="000000"/>
          <w:sz w:val="29"/>
          <w:szCs w:val="29"/>
        </w:rPr>
        <w:t>広範な利益と</w:t>
      </w:r>
      <w:proofErr w:type="spellEnd"/>
      <w:r>
        <w:rPr>
          <w:rFonts w:ascii="Helvetica Neue" w:hAnsi="Helvetica Neue"/>
          <w:b/>
          <w:bCs/>
          <w:color w:val="000000"/>
          <w:sz w:val="29"/>
          <w:szCs w:val="29"/>
        </w:rPr>
        <w:t>ROI</w:t>
      </w:r>
      <w:bookmarkEnd w:id="27"/>
    </w:p>
    <w:p w14:paraId="6490C5BC" w14:textId="77777777" w:rsidR="009A58C9" w:rsidRDefault="009A58C9" w:rsidP="009A58C9">
      <w:pPr>
        <w:numPr>
          <w:ilvl w:val="0"/>
          <w:numId w:val="17"/>
        </w:numPr>
        <w:spacing w:after="75" w:line="336" w:lineRule="atLeast"/>
        <w:rPr>
          <w:rFonts w:ascii="Verdana" w:hAnsi="Verdana"/>
          <w:color w:val="333333"/>
          <w:sz w:val="18"/>
          <w:szCs w:val="18"/>
        </w:rPr>
      </w:pPr>
      <w:proofErr w:type="spellStart"/>
      <w:r>
        <w:rPr>
          <w:rStyle w:val="Strong"/>
          <w:rFonts w:ascii="MS Gothic" w:eastAsia="MS Gothic" w:hAnsi="MS Gothic" w:cs="MS Gothic" w:hint="eastAsia"/>
          <w:color w:val="333333"/>
          <w:sz w:val="18"/>
          <w:szCs w:val="18"/>
        </w:rPr>
        <w:t>長期的な節約による高い</w:t>
      </w:r>
      <w:proofErr w:type="spellEnd"/>
      <w:r>
        <w:rPr>
          <w:rStyle w:val="Strong"/>
          <w:rFonts w:ascii="Verdana" w:hAnsi="Verdana"/>
          <w:color w:val="333333"/>
          <w:sz w:val="18"/>
          <w:szCs w:val="18"/>
        </w:rPr>
        <w:t>ROI</w:t>
      </w:r>
      <w:r>
        <w:rPr>
          <w:rFonts w:ascii="Verdana" w:hAnsi="Verdana"/>
          <w:color w:val="333333"/>
          <w:sz w:val="18"/>
          <w:szCs w:val="18"/>
        </w:rPr>
        <w:t>: XML</w:t>
      </w:r>
      <w:proofErr w:type="spellStart"/>
      <w:r>
        <w:rPr>
          <w:rFonts w:ascii="MS Gothic" w:eastAsia="MS Gothic" w:hAnsi="MS Gothic" w:cs="MS Gothic" w:hint="eastAsia"/>
          <w:color w:val="333333"/>
          <w:sz w:val="18"/>
          <w:szCs w:val="18"/>
        </w:rPr>
        <w:t>から</w:t>
      </w:r>
      <w:proofErr w:type="spellEnd"/>
      <w:r>
        <w:rPr>
          <w:rFonts w:ascii="Verdana" w:hAnsi="Verdana"/>
          <w:color w:val="333333"/>
          <w:sz w:val="18"/>
          <w:szCs w:val="18"/>
        </w:rPr>
        <w:t>FHIR</w:t>
      </w:r>
      <w:proofErr w:type="spellStart"/>
      <w:r>
        <w:rPr>
          <w:rFonts w:ascii="MS Gothic" w:eastAsia="MS Gothic" w:hAnsi="MS Gothic" w:cs="MS Gothic" w:hint="eastAsia"/>
          <w:color w:val="333333"/>
          <w:sz w:val="18"/>
          <w:szCs w:val="18"/>
        </w:rPr>
        <w:t>への移行には初期コストがかかりますが、開発、メンテナンス、運用費の削減による長期的な節約は、強力な</w:t>
      </w:r>
      <w:proofErr w:type="spellEnd"/>
      <w:r>
        <w:rPr>
          <w:rFonts w:ascii="Verdana" w:hAnsi="Verdana"/>
          <w:color w:val="333333"/>
          <w:sz w:val="18"/>
          <w:szCs w:val="18"/>
        </w:rPr>
        <w:t>ROI</w:t>
      </w:r>
      <w:proofErr w:type="spellStart"/>
      <w:r>
        <w:rPr>
          <w:rFonts w:ascii="MS Gothic" w:eastAsia="MS Gothic" w:hAnsi="MS Gothic" w:cs="MS Gothic" w:hint="eastAsia"/>
          <w:color w:val="333333"/>
          <w:sz w:val="18"/>
          <w:szCs w:val="18"/>
        </w:rPr>
        <w:t>をもたらします</w:t>
      </w:r>
      <w:proofErr w:type="spellEnd"/>
      <w:r>
        <w:rPr>
          <w:rFonts w:ascii="MS Gothic" w:eastAsia="MS Gothic" w:hAnsi="MS Gothic" w:cs="MS Gothic" w:hint="eastAsia"/>
          <w:color w:val="333333"/>
          <w:sz w:val="18"/>
          <w:szCs w:val="18"/>
        </w:rPr>
        <w:t>。</w:t>
      </w:r>
      <w:r>
        <w:rPr>
          <w:rFonts w:ascii="Verdana" w:hAnsi="Verdana"/>
          <w:color w:val="333333"/>
          <w:sz w:val="18"/>
          <w:szCs w:val="18"/>
        </w:rPr>
        <w:t>FHIR</w:t>
      </w:r>
      <w:proofErr w:type="spellStart"/>
      <w:r>
        <w:rPr>
          <w:rFonts w:ascii="MS Gothic" w:eastAsia="MS Gothic" w:hAnsi="MS Gothic" w:cs="MS Gothic" w:hint="eastAsia"/>
          <w:color w:val="333333"/>
          <w:sz w:val="18"/>
          <w:szCs w:val="18"/>
        </w:rPr>
        <w:t>の広くサポートされた標準とツールの使用は</w:t>
      </w:r>
      <w:proofErr w:type="spellEnd"/>
      <w:r>
        <w:rPr>
          <w:rFonts w:ascii="MS Gothic" w:eastAsia="MS Gothic" w:hAnsi="MS Gothic" w:cs="MS Gothic" w:hint="eastAsia"/>
          <w:color w:val="333333"/>
          <w:sz w:val="18"/>
          <w:szCs w:val="18"/>
        </w:rPr>
        <w:t>、</w:t>
      </w:r>
      <w:r>
        <w:rPr>
          <w:rFonts w:ascii="Verdana" w:hAnsi="Verdana"/>
          <w:color w:val="333333"/>
          <w:sz w:val="18"/>
          <w:szCs w:val="18"/>
        </w:rPr>
        <w:t>SGML</w:t>
      </w:r>
      <w:proofErr w:type="spellStart"/>
      <w:r>
        <w:rPr>
          <w:rFonts w:ascii="MS Gothic" w:eastAsia="MS Gothic" w:hAnsi="MS Gothic" w:cs="MS Gothic" w:hint="eastAsia"/>
          <w:color w:val="333333"/>
          <w:sz w:val="18"/>
          <w:szCs w:val="18"/>
        </w:rPr>
        <w:t>から</w:t>
      </w:r>
      <w:proofErr w:type="spellEnd"/>
      <w:r>
        <w:rPr>
          <w:rFonts w:ascii="Verdana" w:hAnsi="Verdana"/>
          <w:color w:val="333333"/>
          <w:sz w:val="18"/>
          <w:szCs w:val="18"/>
        </w:rPr>
        <w:t>XML</w:t>
      </w:r>
      <w:proofErr w:type="spellStart"/>
      <w:r>
        <w:rPr>
          <w:rFonts w:ascii="MS Gothic" w:eastAsia="MS Gothic" w:hAnsi="MS Gothic" w:cs="MS Gothic" w:hint="eastAsia"/>
          <w:color w:val="333333"/>
          <w:sz w:val="18"/>
          <w:szCs w:val="18"/>
        </w:rPr>
        <w:t>への高コストな移行とは異なり、カスタムソリューションの必要性を最小限に抑えます</w:t>
      </w:r>
      <w:proofErr w:type="spellEnd"/>
      <w:r>
        <w:rPr>
          <w:rFonts w:ascii="MS Gothic" w:eastAsia="MS Gothic" w:hAnsi="MS Gothic" w:cs="MS Gothic" w:hint="eastAsia"/>
          <w:color w:val="333333"/>
          <w:sz w:val="18"/>
          <w:szCs w:val="18"/>
        </w:rPr>
        <w:t>。</w:t>
      </w:r>
    </w:p>
    <w:p w14:paraId="20FEBBEE" w14:textId="77777777" w:rsidR="009A58C9" w:rsidRDefault="009A58C9" w:rsidP="009A58C9">
      <w:pPr>
        <w:numPr>
          <w:ilvl w:val="0"/>
          <w:numId w:val="17"/>
        </w:numPr>
        <w:spacing w:after="75" w:line="336" w:lineRule="atLeast"/>
        <w:rPr>
          <w:rFonts w:ascii="Verdana" w:hAnsi="Verdana"/>
          <w:color w:val="333333"/>
          <w:sz w:val="18"/>
          <w:szCs w:val="18"/>
        </w:rPr>
      </w:pPr>
      <w:proofErr w:type="spellStart"/>
      <w:r>
        <w:rPr>
          <w:rStyle w:val="Strong"/>
          <w:rFonts w:ascii="MS Gothic" w:eastAsia="MS Gothic" w:hAnsi="MS Gothic" w:cs="MS Gothic" w:hint="eastAsia"/>
          <w:color w:val="333333"/>
          <w:sz w:val="18"/>
          <w:szCs w:val="18"/>
        </w:rPr>
        <w:t>投資の将来性確保</w:t>
      </w:r>
      <w:proofErr w:type="spellEnd"/>
      <w:r>
        <w:rPr>
          <w:rFonts w:ascii="Verdana" w:hAnsi="Verdana"/>
          <w:color w:val="333333"/>
          <w:sz w:val="18"/>
          <w:szCs w:val="18"/>
        </w:rPr>
        <w:t>: FHIR</w:t>
      </w:r>
      <w:proofErr w:type="spellStart"/>
      <w:r>
        <w:rPr>
          <w:rFonts w:ascii="MS Gothic" w:eastAsia="MS Gothic" w:hAnsi="MS Gothic" w:cs="MS Gothic" w:hint="eastAsia"/>
          <w:color w:val="333333"/>
          <w:sz w:val="18"/>
          <w:szCs w:val="18"/>
        </w:rPr>
        <w:t>のスケーラビリティは、今日のインフラ投資が</w:t>
      </w:r>
      <w:proofErr w:type="spellEnd"/>
      <w:r>
        <w:rPr>
          <w:rFonts w:ascii="Verdana" w:hAnsi="Verdana"/>
          <w:color w:val="333333"/>
          <w:sz w:val="18"/>
          <w:szCs w:val="18"/>
        </w:rPr>
        <w:t>AI</w:t>
      </w:r>
      <w:proofErr w:type="spellStart"/>
      <w:r>
        <w:rPr>
          <w:rFonts w:ascii="MS Gothic" w:eastAsia="MS Gothic" w:hAnsi="MS Gothic" w:cs="MS Gothic" w:hint="eastAsia"/>
          <w:color w:val="333333"/>
          <w:sz w:val="18"/>
          <w:szCs w:val="18"/>
        </w:rPr>
        <w:t>駆動の規制分析や個別化医療などの将来のイノベーションをサポートし、追加のフォーマット変更の必要性を減らします</w:t>
      </w:r>
      <w:proofErr w:type="spellEnd"/>
      <w:r>
        <w:rPr>
          <w:rFonts w:ascii="MS Gothic" w:eastAsia="MS Gothic" w:hAnsi="MS Gothic" w:cs="MS Gothic" w:hint="eastAsia"/>
          <w:color w:val="333333"/>
          <w:sz w:val="18"/>
          <w:szCs w:val="18"/>
        </w:rPr>
        <w:t>。</w:t>
      </w:r>
    </w:p>
    <w:p w14:paraId="677C4BE3" w14:textId="77777777" w:rsidR="009A58C9" w:rsidRDefault="009A58C9" w:rsidP="009A58C9">
      <w:pPr>
        <w:numPr>
          <w:ilvl w:val="0"/>
          <w:numId w:val="17"/>
        </w:numPr>
        <w:spacing w:after="75" w:line="336" w:lineRule="atLeast"/>
        <w:rPr>
          <w:rFonts w:ascii="Verdana" w:hAnsi="Verdana"/>
          <w:color w:val="333333"/>
          <w:sz w:val="18"/>
          <w:szCs w:val="18"/>
        </w:rPr>
      </w:pPr>
      <w:proofErr w:type="spellStart"/>
      <w:r>
        <w:rPr>
          <w:rStyle w:val="Strong"/>
          <w:rFonts w:ascii="MS Gothic" w:eastAsia="MS Gothic" w:hAnsi="MS Gothic" w:cs="MS Gothic" w:hint="eastAsia"/>
          <w:color w:val="333333"/>
          <w:sz w:val="18"/>
          <w:szCs w:val="18"/>
        </w:rPr>
        <w:lastRenderedPageBreak/>
        <w:t>グローバルエコシステムの利益</w:t>
      </w:r>
      <w:proofErr w:type="spellEnd"/>
      <w:r>
        <w:rPr>
          <w:rFonts w:ascii="Verdana" w:hAnsi="Verdana"/>
          <w:color w:val="333333"/>
          <w:sz w:val="18"/>
          <w:szCs w:val="18"/>
        </w:rPr>
        <w:t xml:space="preserve">: </w:t>
      </w:r>
      <w:proofErr w:type="spellStart"/>
      <w:r>
        <w:rPr>
          <w:rFonts w:ascii="MS Gothic" w:eastAsia="MS Gothic" w:hAnsi="MS Gothic" w:cs="MS Gothic" w:hint="eastAsia"/>
          <w:color w:val="333333"/>
          <w:sz w:val="18"/>
          <w:szCs w:val="18"/>
        </w:rPr>
        <w:t>グローバルな</w:t>
      </w:r>
      <w:proofErr w:type="spellEnd"/>
      <w:r>
        <w:rPr>
          <w:rFonts w:ascii="Verdana" w:hAnsi="Verdana"/>
          <w:color w:val="333333"/>
          <w:sz w:val="18"/>
          <w:szCs w:val="18"/>
        </w:rPr>
        <w:t>FHIR</w:t>
      </w:r>
      <w:r>
        <w:rPr>
          <w:rFonts w:ascii="MS Gothic" w:eastAsia="MS Gothic" w:hAnsi="MS Gothic" w:cs="MS Gothic" w:hint="eastAsia"/>
          <w:color w:val="333333"/>
          <w:sz w:val="18"/>
          <w:szCs w:val="18"/>
        </w:rPr>
        <w:t>エコシステムに参加することで、日本は共有リソース、専門知識、ツールにアクセスでき、実装コストを下げ、経済的および規制的な効率を促進する協力を推進できます。</w:t>
      </w:r>
    </w:p>
    <w:p w14:paraId="267826AC" w14:textId="77777777" w:rsidR="009A58C9" w:rsidRDefault="009A58C9" w:rsidP="009A58C9">
      <w:pPr>
        <w:numPr>
          <w:ilvl w:val="0"/>
          <w:numId w:val="17"/>
        </w:numPr>
        <w:spacing w:after="75" w:line="336" w:lineRule="atLeast"/>
        <w:rPr>
          <w:rFonts w:ascii="Verdana" w:hAnsi="Verdana"/>
          <w:color w:val="333333"/>
          <w:sz w:val="18"/>
          <w:szCs w:val="18"/>
        </w:rPr>
      </w:pPr>
      <w:proofErr w:type="spellStart"/>
      <w:r>
        <w:rPr>
          <w:rStyle w:val="Strong"/>
          <w:rFonts w:ascii="MS Gothic" w:eastAsia="MS Gothic" w:hAnsi="MS Gothic" w:cs="MS Gothic" w:hint="eastAsia"/>
          <w:color w:val="333333"/>
          <w:sz w:val="18"/>
          <w:szCs w:val="18"/>
        </w:rPr>
        <w:t>デジタルトランスフォーメーションのサポート</w:t>
      </w:r>
      <w:proofErr w:type="spellEnd"/>
      <w:r>
        <w:rPr>
          <w:rFonts w:ascii="Verdana" w:hAnsi="Verdana"/>
          <w:color w:val="333333"/>
          <w:sz w:val="18"/>
          <w:szCs w:val="18"/>
        </w:rPr>
        <w:t>: FHIR</w:t>
      </w:r>
      <w:r>
        <w:rPr>
          <w:rFonts w:ascii="MS Gothic" w:eastAsia="MS Gothic" w:hAnsi="MS Gothic" w:cs="MS Gothic" w:hint="eastAsia"/>
          <w:color w:val="333333"/>
          <w:sz w:val="18"/>
          <w:szCs w:val="18"/>
        </w:rPr>
        <w:t>は、</w:t>
      </w:r>
      <w:r>
        <w:rPr>
          <w:rFonts w:ascii="Verdana" w:hAnsi="Verdana"/>
          <w:color w:val="333333"/>
          <w:sz w:val="18"/>
          <w:szCs w:val="18"/>
        </w:rPr>
        <w:t>PMDA</w:t>
      </w:r>
      <w:proofErr w:type="spellStart"/>
      <w:r>
        <w:rPr>
          <w:rFonts w:ascii="MS Gothic" w:eastAsia="MS Gothic" w:hAnsi="MS Gothic" w:cs="MS Gothic" w:hint="eastAsia"/>
          <w:color w:val="333333"/>
          <w:sz w:val="18"/>
          <w:szCs w:val="18"/>
        </w:rPr>
        <w:t>の「規制科学戦略」に適合し、アクセス可能な</w:t>
      </w:r>
      <w:r>
        <w:rPr>
          <w:rFonts w:ascii="Verdana" w:hAnsi="Verdana"/>
          <w:color w:val="333333"/>
          <w:sz w:val="18"/>
          <w:szCs w:val="18"/>
        </w:rPr>
        <w:t>ePI</w:t>
      </w:r>
      <w:r>
        <w:rPr>
          <w:rFonts w:ascii="MS Gothic" w:eastAsia="MS Gothic" w:hAnsi="MS Gothic" w:cs="MS Gothic" w:hint="eastAsia"/>
          <w:color w:val="333333"/>
          <w:sz w:val="18"/>
          <w:szCs w:val="18"/>
        </w:rPr>
        <w:t>を通じてデータ駆動型の意思決定と公的透明性を可能にし、規制負担を軽減します</w:t>
      </w:r>
      <w:proofErr w:type="spellEnd"/>
      <w:r>
        <w:rPr>
          <w:rFonts w:ascii="MS Gothic" w:eastAsia="MS Gothic" w:hAnsi="MS Gothic" w:cs="MS Gothic" w:hint="eastAsia"/>
          <w:color w:val="333333"/>
          <w:sz w:val="18"/>
          <w:szCs w:val="18"/>
        </w:rPr>
        <w:t>。</w:t>
      </w:r>
    </w:p>
    <w:p w14:paraId="6A705AD7"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proofErr w:type="spellStart"/>
      <w:r>
        <w:rPr>
          <w:rFonts w:ascii="MS Gothic" w:eastAsia="MS Gothic" w:hAnsi="MS Gothic" w:cs="MS Gothic" w:hint="eastAsia"/>
          <w:color w:val="333333"/>
          <w:sz w:val="18"/>
          <w:szCs w:val="18"/>
        </w:rPr>
        <w:t>これらの利益は</w:t>
      </w:r>
      <w:proofErr w:type="spellEnd"/>
      <w:r>
        <w:rPr>
          <w:rFonts w:ascii="MS Gothic" w:eastAsia="MS Gothic" w:hAnsi="MS Gothic" w:cs="MS Gothic" w:hint="eastAsia"/>
          <w:color w:val="333333"/>
          <w:sz w:val="18"/>
          <w:szCs w:val="18"/>
        </w:rPr>
        <w:t>、</w:t>
      </w:r>
      <w:r>
        <w:rPr>
          <w:rFonts w:ascii="Verdana" w:hAnsi="Verdana"/>
          <w:color w:val="333333"/>
          <w:sz w:val="18"/>
          <w:szCs w:val="18"/>
        </w:rPr>
        <w:t>FHIR</w:t>
      </w:r>
      <w:proofErr w:type="spellStart"/>
      <w:r>
        <w:rPr>
          <w:rFonts w:ascii="MS Gothic" w:eastAsia="MS Gothic" w:hAnsi="MS Gothic" w:cs="MS Gothic" w:hint="eastAsia"/>
          <w:color w:val="333333"/>
          <w:sz w:val="18"/>
          <w:szCs w:val="18"/>
        </w:rPr>
        <w:t>ベースの</w:t>
      </w:r>
      <w:r>
        <w:rPr>
          <w:rFonts w:ascii="Verdana" w:hAnsi="Verdana"/>
          <w:color w:val="333333"/>
          <w:sz w:val="18"/>
          <w:szCs w:val="18"/>
        </w:rPr>
        <w:t>ePI</w:t>
      </w:r>
      <w:r>
        <w:rPr>
          <w:rFonts w:ascii="MS Gothic" w:eastAsia="MS Gothic" w:hAnsi="MS Gothic" w:cs="MS Gothic" w:hint="eastAsia"/>
          <w:color w:val="333333"/>
          <w:sz w:val="18"/>
          <w:szCs w:val="18"/>
        </w:rPr>
        <w:t>システムが、長期的な価値を提供することで</w:t>
      </w:r>
      <w:proofErr w:type="spellEnd"/>
      <w:r>
        <w:rPr>
          <w:rFonts w:ascii="Verdana" w:hAnsi="Verdana"/>
          <w:color w:val="333333"/>
          <w:sz w:val="18"/>
          <w:szCs w:val="18"/>
        </w:rPr>
        <w:t>PMDA</w:t>
      </w:r>
      <w:proofErr w:type="spellStart"/>
      <w:r>
        <w:rPr>
          <w:rFonts w:ascii="MS Gothic" w:eastAsia="MS Gothic" w:hAnsi="MS Gothic" w:cs="MS Gothic" w:hint="eastAsia"/>
          <w:color w:val="333333"/>
          <w:sz w:val="18"/>
          <w:szCs w:val="18"/>
        </w:rPr>
        <w:t>のコスト懸念に対処し、移行を短期的な費用ではなく戦略的な投資とすることができることを示しています。ただし</w:t>
      </w:r>
      <w:proofErr w:type="spellEnd"/>
      <w:r>
        <w:rPr>
          <w:rFonts w:ascii="MS Gothic" w:eastAsia="MS Gothic" w:hAnsi="MS Gothic" w:cs="MS Gothic" w:hint="eastAsia"/>
          <w:color w:val="333333"/>
          <w:sz w:val="18"/>
          <w:szCs w:val="18"/>
        </w:rPr>
        <w:t>、</w:t>
      </w:r>
      <w:r>
        <w:rPr>
          <w:rFonts w:ascii="Verdana" w:hAnsi="Verdana"/>
          <w:color w:val="333333"/>
          <w:sz w:val="18"/>
          <w:szCs w:val="18"/>
        </w:rPr>
        <w:t>FHIR</w:t>
      </w:r>
      <w:proofErr w:type="spellStart"/>
      <w:r>
        <w:rPr>
          <w:rFonts w:ascii="MS Gothic" w:eastAsia="MS Gothic" w:hAnsi="MS Gothic" w:cs="MS Gothic" w:hint="eastAsia"/>
          <w:color w:val="333333"/>
          <w:sz w:val="18"/>
          <w:szCs w:val="18"/>
        </w:rPr>
        <w:t>の採用決定には、既存の</w:t>
      </w:r>
      <w:proofErr w:type="spellEnd"/>
      <w:r>
        <w:rPr>
          <w:rFonts w:ascii="Verdana" w:hAnsi="Verdana"/>
          <w:color w:val="333333"/>
          <w:sz w:val="18"/>
          <w:szCs w:val="18"/>
        </w:rPr>
        <w:t>XML</w:t>
      </w:r>
      <w:proofErr w:type="spellStart"/>
      <w:r>
        <w:rPr>
          <w:rFonts w:ascii="MS Gothic" w:eastAsia="MS Gothic" w:hAnsi="MS Gothic" w:cs="MS Gothic" w:hint="eastAsia"/>
          <w:color w:val="333333"/>
          <w:sz w:val="18"/>
          <w:szCs w:val="18"/>
        </w:rPr>
        <w:t>システムとの互換性や、多言語添付文書などの日本特有の要件を確保するための慎重な計画が必要です</w:t>
      </w:r>
      <w:proofErr w:type="spellEnd"/>
      <w:r>
        <w:rPr>
          <w:rFonts w:ascii="MS Gothic" w:eastAsia="MS Gothic" w:hAnsi="MS Gothic" w:cs="MS Gothic" w:hint="eastAsia"/>
          <w:color w:val="333333"/>
          <w:sz w:val="18"/>
          <w:szCs w:val="18"/>
        </w:rPr>
        <w:t>。</w:t>
      </w:r>
    </w:p>
    <w:p w14:paraId="7359D972" w14:textId="77777777" w:rsidR="009A58C9" w:rsidRDefault="009A58C9" w:rsidP="009A58C9">
      <w:pPr>
        <w:pStyle w:val="Heading2"/>
        <w:pBdr>
          <w:bottom w:val="single" w:sz="6" w:space="2" w:color="DCDCDC"/>
        </w:pBdr>
        <w:spacing w:before="240" w:after="96" w:line="240" w:lineRule="atLeast"/>
        <w:rPr>
          <w:rFonts w:ascii="Helvetica Neue" w:hAnsi="Helvetica Neue"/>
          <w:color w:val="000000"/>
          <w:sz w:val="34"/>
          <w:szCs w:val="34"/>
        </w:rPr>
      </w:pPr>
      <w:bookmarkStart w:id="28" w:name="_Toc202561952"/>
      <w:proofErr w:type="spellStart"/>
      <w:r>
        <w:rPr>
          <w:rFonts w:ascii="MS Mincho" w:eastAsia="MS Mincho" w:hAnsi="MS Mincho" w:cs="MS Mincho" w:hint="eastAsia"/>
          <w:b/>
          <w:bCs/>
          <w:color w:val="000000"/>
          <w:sz w:val="34"/>
          <w:szCs w:val="34"/>
        </w:rPr>
        <w:t>概要タイムライン</w:t>
      </w:r>
      <w:bookmarkEnd w:id="28"/>
      <w:proofErr w:type="spellEnd"/>
    </w:p>
    <w:p w14:paraId="58F7E778" w14:textId="77777777" w:rsidR="009A58C9" w:rsidRDefault="009A58C9" w:rsidP="009A58C9">
      <w:pPr>
        <w:numPr>
          <w:ilvl w:val="0"/>
          <w:numId w:val="18"/>
        </w:numPr>
        <w:spacing w:after="75" w:line="336" w:lineRule="atLeast"/>
        <w:rPr>
          <w:rFonts w:ascii="Verdana" w:hAnsi="Verdana"/>
          <w:color w:val="333333"/>
          <w:sz w:val="18"/>
          <w:szCs w:val="18"/>
        </w:rPr>
      </w:pPr>
      <w:r>
        <w:rPr>
          <w:rStyle w:val="Strong"/>
          <w:rFonts w:ascii="Verdana" w:hAnsi="Verdana"/>
          <w:color w:val="333333"/>
          <w:sz w:val="18"/>
          <w:szCs w:val="18"/>
        </w:rPr>
        <w:t>1990</w:t>
      </w:r>
      <w:proofErr w:type="spellStart"/>
      <w:r>
        <w:rPr>
          <w:rStyle w:val="Strong"/>
          <w:rFonts w:ascii="MS Gothic" w:eastAsia="MS Gothic" w:hAnsi="MS Gothic" w:cs="MS Gothic" w:hint="eastAsia"/>
          <w:color w:val="333333"/>
          <w:sz w:val="18"/>
          <w:szCs w:val="18"/>
        </w:rPr>
        <w:t>年代</w:t>
      </w:r>
      <w:proofErr w:type="spellEnd"/>
      <w:r>
        <w:rPr>
          <w:rFonts w:ascii="Verdana" w:hAnsi="Verdana"/>
          <w:color w:val="333333"/>
          <w:sz w:val="18"/>
          <w:szCs w:val="18"/>
        </w:rPr>
        <w:t>: PMDA</w:t>
      </w:r>
      <w:proofErr w:type="spellStart"/>
      <w:r>
        <w:rPr>
          <w:rFonts w:ascii="MS Gothic" w:eastAsia="MS Gothic" w:hAnsi="MS Gothic" w:cs="MS Gothic" w:hint="eastAsia"/>
          <w:color w:val="333333"/>
          <w:sz w:val="18"/>
          <w:szCs w:val="18"/>
        </w:rPr>
        <w:t>は構造化された規制文書のために</w:t>
      </w:r>
      <w:proofErr w:type="spellEnd"/>
      <w:r>
        <w:rPr>
          <w:rFonts w:ascii="Verdana" w:hAnsi="Verdana"/>
          <w:color w:val="333333"/>
          <w:sz w:val="18"/>
          <w:szCs w:val="18"/>
        </w:rPr>
        <w:t>SGML</w:t>
      </w:r>
      <w:proofErr w:type="spellStart"/>
      <w:r>
        <w:rPr>
          <w:rFonts w:ascii="MS Gothic" w:eastAsia="MS Gothic" w:hAnsi="MS Gothic" w:cs="MS Gothic" w:hint="eastAsia"/>
          <w:color w:val="333333"/>
          <w:sz w:val="18"/>
          <w:szCs w:val="18"/>
        </w:rPr>
        <w:t>を採用</w:t>
      </w:r>
      <w:proofErr w:type="spellEnd"/>
      <w:r>
        <w:rPr>
          <w:rFonts w:ascii="MS Gothic" w:eastAsia="MS Gothic" w:hAnsi="MS Gothic" w:cs="MS Gothic" w:hint="eastAsia"/>
          <w:color w:val="333333"/>
          <w:sz w:val="18"/>
          <w:szCs w:val="18"/>
        </w:rPr>
        <w:t>。</w:t>
      </w:r>
    </w:p>
    <w:p w14:paraId="3977C694" w14:textId="77777777" w:rsidR="009A58C9" w:rsidRDefault="009A58C9" w:rsidP="009A58C9">
      <w:pPr>
        <w:numPr>
          <w:ilvl w:val="0"/>
          <w:numId w:val="18"/>
        </w:numPr>
        <w:spacing w:after="75" w:line="336" w:lineRule="atLeast"/>
        <w:rPr>
          <w:rFonts w:ascii="Verdana" w:hAnsi="Verdana"/>
          <w:color w:val="333333"/>
          <w:sz w:val="18"/>
          <w:szCs w:val="18"/>
        </w:rPr>
      </w:pPr>
      <w:r>
        <w:rPr>
          <w:rStyle w:val="Strong"/>
          <w:rFonts w:ascii="Verdana" w:hAnsi="Verdana"/>
          <w:color w:val="333333"/>
          <w:sz w:val="18"/>
          <w:szCs w:val="18"/>
        </w:rPr>
        <w:t>2000</w:t>
      </w:r>
      <w:proofErr w:type="spellStart"/>
      <w:r>
        <w:rPr>
          <w:rStyle w:val="Strong"/>
          <w:rFonts w:ascii="MS Gothic" w:eastAsia="MS Gothic" w:hAnsi="MS Gothic" w:cs="MS Gothic" w:hint="eastAsia"/>
          <w:color w:val="333333"/>
          <w:sz w:val="18"/>
          <w:szCs w:val="18"/>
        </w:rPr>
        <w:t>年代初頭</w:t>
      </w:r>
      <w:proofErr w:type="spellEnd"/>
      <w:r>
        <w:rPr>
          <w:rFonts w:ascii="Verdana" w:hAnsi="Verdana"/>
          <w:color w:val="333333"/>
          <w:sz w:val="18"/>
          <w:szCs w:val="18"/>
        </w:rPr>
        <w:t xml:space="preserve">: </w:t>
      </w:r>
      <w:proofErr w:type="spellStart"/>
      <w:r>
        <w:rPr>
          <w:rFonts w:ascii="MS Gothic" w:eastAsia="MS Gothic" w:hAnsi="MS Gothic" w:cs="MS Gothic" w:hint="eastAsia"/>
          <w:color w:val="333333"/>
          <w:sz w:val="18"/>
          <w:szCs w:val="18"/>
        </w:rPr>
        <w:t>シンプルさとウェブ統合を理由に</w:t>
      </w:r>
      <w:proofErr w:type="spellEnd"/>
      <w:r>
        <w:rPr>
          <w:rFonts w:ascii="Verdana" w:hAnsi="Verdana"/>
          <w:color w:val="333333"/>
          <w:sz w:val="18"/>
          <w:szCs w:val="18"/>
        </w:rPr>
        <w:t>XML</w:t>
      </w:r>
      <w:proofErr w:type="spellStart"/>
      <w:r>
        <w:rPr>
          <w:rFonts w:ascii="MS Gothic" w:eastAsia="MS Gothic" w:hAnsi="MS Gothic" w:cs="MS Gothic" w:hint="eastAsia"/>
          <w:color w:val="333333"/>
          <w:sz w:val="18"/>
          <w:szCs w:val="18"/>
        </w:rPr>
        <w:t>への移行を開始</w:t>
      </w:r>
      <w:proofErr w:type="spellEnd"/>
      <w:r>
        <w:rPr>
          <w:rFonts w:ascii="MS Gothic" w:eastAsia="MS Gothic" w:hAnsi="MS Gothic" w:cs="MS Gothic" w:hint="eastAsia"/>
          <w:color w:val="333333"/>
          <w:sz w:val="18"/>
          <w:szCs w:val="18"/>
        </w:rPr>
        <w:t>。</w:t>
      </w:r>
    </w:p>
    <w:p w14:paraId="4309E964" w14:textId="77777777" w:rsidR="009A58C9" w:rsidRDefault="009A58C9" w:rsidP="009A58C9">
      <w:pPr>
        <w:numPr>
          <w:ilvl w:val="0"/>
          <w:numId w:val="18"/>
        </w:numPr>
        <w:spacing w:after="75" w:line="336" w:lineRule="atLeast"/>
        <w:rPr>
          <w:rFonts w:ascii="Verdana" w:hAnsi="Verdana"/>
          <w:color w:val="333333"/>
          <w:sz w:val="18"/>
          <w:szCs w:val="18"/>
        </w:rPr>
      </w:pPr>
      <w:r>
        <w:rPr>
          <w:rStyle w:val="Strong"/>
          <w:rFonts w:ascii="Verdana" w:hAnsi="Verdana"/>
          <w:color w:val="333333"/>
          <w:sz w:val="18"/>
          <w:szCs w:val="18"/>
        </w:rPr>
        <w:t>2010</w:t>
      </w:r>
      <w:proofErr w:type="spellStart"/>
      <w:r>
        <w:rPr>
          <w:rStyle w:val="Strong"/>
          <w:rFonts w:ascii="MS Gothic" w:eastAsia="MS Gothic" w:hAnsi="MS Gothic" w:cs="MS Gothic" w:hint="eastAsia"/>
          <w:color w:val="333333"/>
          <w:sz w:val="18"/>
          <w:szCs w:val="18"/>
        </w:rPr>
        <w:t>年代</w:t>
      </w:r>
      <w:proofErr w:type="spellEnd"/>
      <w:r>
        <w:rPr>
          <w:rStyle w:val="Strong"/>
          <w:rFonts w:ascii="MS Gothic" w:eastAsia="MS Gothic" w:hAnsi="MS Gothic" w:cs="MS Gothic" w:hint="eastAsia"/>
          <w:color w:val="333333"/>
          <w:sz w:val="18"/>
          <w:szCs w:val="18"/>
        </w:rPr>
        <w:t>～</w:t>
      </w:r>
      <w:r>
        <w:rPr>
          <w:rStyle w:val="Strong"/>
          <w:rFonts w:ascii="Verdana" w:hAnsi="Verdana"/>
          <w:color w:val="333333"/>
          <w:sz w:val="18"/>
          <w:szCs w:val="18"/>
        </w:rPr>
        <w:t>2025</w:t>
      </w:r>
      <w:r>
        <w:rPr>
          <w:rStyle w:val="Strong"/>
          <w:rFonts w:ascii="MS Gothic" w:eastAsia="MS Gothic" w:hAnsi="MS Gothic" w:cs="MS Gothic" w:hint="eastAsia"/>
          <w:color w:val="333333"/>
          <w:sz w:val="18"/>
          <w:szCs w:val="18"/>
        </w:rPr>
        <w:t>年</w:t>
      </w:r>
      <w:r>
        <w:rPr>
          <w:rFonts w:ascii="Verdana" w:hAnsi="Verdana"/>
          <w:color w:val="333333"/>
          <w:sz w:val="18"/>
          <w:szCs w:val="18"/>
        </w:rPr>
        <w:t>: XML</w:t>
      </w:r>
      <w:proofErr w:type="spellStart"/>
      <w:r>
        <w:rPr>
          <w:rFonts w:ascii="MS Gothic" w:eastAsia="MS Gothic" w:hAnsi="MS Gothic" w:cs="MS Gothic" w:hint="eastAsia"/>
          <w:color w:val="333333"/>
          <w:sz w:val="18"/>
          <w:szCs w:val="18"/>
        </w:rPr>
        <w:t>スキーマ（例：添付文書</w:t>
      </w:r>
      <w:proofErr w:type="spellEnd"/>
      <w:r>
        <w:rPr>
          <w:rFonts w:ascii="Verdana" w:hAnsi="Verdana"/>
          <w:color w:val="333333"/>
          <w:sz w:val="18"/>
          <w:szCs w:val="18"/>
        </w:rPr>
        <w:t>XML</w:t>
      </w:r>
      <w:r>
        <w:rPr>
          <w:rFonts w:ascii="MS Gothic" w:eastAsia="MS Gothic" w:hAnsi="MS Gothic" w:cs="MS Gothic" w:hint="eastAsia"/>
          <w:color w:val="333333"/>
          <w:sz w:val="18"/>
          <w:szCs w:val="18"/>
        </w:rPr>
        <w:t>）が</w:t>
      </w:r>
      <w:r>
        <w:rPr>
          <w:rFonts w:ascii="Verdana" w:hAnsi="Verdana"/>
          <w:color w:val="333333"/>
          <w:sz w:val="18"/>
          <w:szCs w:val="18"/>
        </w:rPr>
        <w:t>PMDA</w:t>
      </w:r>
      <w:proofErr w:type="spellStart"/>
      <w:r>
        <w:rPr>
          <w:rFonts w:ascii="MS Gothic" w:eastAsia="MS Gothic" w:hAnsi="MS Gothic" w:cs="MS Gothic" w:hint="eastAsia"/>
          <w:color w:val="333333"/>
          <w:sz w:val="18"/>
          <w:szCs w:val="18"/>
        </w:rPr>
        <w:t>の運用の中心に</w:t>
      </w:r>
      <w:proofErr w:type="spellEnd"/>
      <w:r>
        <w:rPr>
          <w:rFonts w:ascii="MS Gothic" w:eastAsia="MS Gothic" w:hAnsi="MS Gothic" w:cs="MS Gothic" w:hint="eastAsia"/>
          <w:color w:val="333333"/>
          <w:sz w:val="18"/>
          <w:szCs w:val="18"/>
        </w:rPr>
        <w:t>。</w:t>
      </w:r>
    </w:p>
    <w:p w14:paraId="6E4B820F" w14:textId="77777777" w:rsidR="009A58C9" w:rsidRDefault="009A58C9" w:rsidP="009A58C9">
      <w:pPr>
        <w:pStyle w:val="Heading2"/>
        <w:pBdr>
          <w:bottom w:val="single" w:sz="6" w:space="2" w:color="DCDCDC"/>
        </w:pBdr>
        <w:spacing w:before="240" w:after="96" w:line="240" w:lineRule="atLeast"/>
        <w:rPr>
          <w:rFonts w:ascii="Helvetica Neue" w:hAnsi="Helvetica Neue"/>
          <w:color w:val="000000"/>
          <w:sz w:val="34"/>
          <w:szCs w:val="34"/>
        </w:rPr>
      </w:pPr>
      <w:bookmarkStart w:id="29" w:name="_Toc202561953"/>
      <w:proofErr w:type="spellStart"/>
      <w:r>
        <w:rPr>
          <w:rFonts w:ascii="MS Mincho" w:eastAsia="MS Mincho" w:hAnsi="MS Mincho" w:cs="MS Mincho" w:hint="eastAsia"/>
          <w:b/>
          <w:bCs/>
          <w:color w:val="000000"/>
          <w:sz w:val="34"/>
          <w:szCs w:val="34"/>
        </w:rPr>
        <w:t>結論</w:t>
      </w:r>
      <w:bookmarkEnd w:id="29"/>
      <w:proofErr w:type="spellEnd"/>
    </w:p>
    <w:p w14:paraId="61C96665"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Fonts w:ascii="Verdana" w:hAnsi="Verdana"/>
          <w:color w:val="333333"/>
          <w:sz w:val="18"/>
          <w:szCs w:val="18"/>
        </w:rPr>
        <w:t>PMDA</w:t>
      </w:r>
      <w:r>
        <w:rPr>
          <w:rFonts w:ascii="MS Gothic" w:eastAsia="MS Gothic" w:hAnsi="MS Gothic" w:cs="MS Gothic" w:hint="eastAsia"/>
          <w:color w:val="333333"/>
          <w:sz w:val="18"/>
          <w:szCs w:val="18"/>
        </w:rPr>
        <w:t>の</w:t>
      </w:r>
      <w:r>
        <w:rPr>
          <w:rFonts w:ascii="Verdana" w:hAnsi="Verdana"/>
          <w:color w:val="333333"/>
          <w:sz w:val="18"/>
          <w:szCs w:val="18"/>
        </w:rPr>
        <w:t>SGML</w:t>
      </w:r>
      <w:proofErr w:type="spellStart"/>
      <w:r>
        <w:rPr>
          <w:rFonts w:ascii="MS Gothic" w:eastAsia="MS Gothic" w:hAnsi="MS Gothic" w:cs="MS Gothic" w:hint="eastAsia"/>
          <w:color w:val="333333"/>
          <w:sz w:val="18"/>
          <w:szCs w:val="18"/>
        </w:rPr>
        <w:t>から</w:t>
      </w:r>
      <w:proofErr w:type="spellEnd"/>
      <w:r>
        <w:rPr>
          <w:rFonts w:ascii="Verdana" w:hAnsi="Verdana"/>
          <w:color w:val="333333"/>
          <w:sz w:val="18"/>
          <w:szCs w:val="18"/>
        </w:rPr>
        <w:t>XML</w:t>
      </w:r>
      <w:proofErr w:type="spellStart"/>
      <w:r>
        <w:rPr>
          <w:rFonts w:ascii="MS Gothic" w:eastAsia="MS Gothic" w:hAnsi="MS Gothic" w:cs="MS Gothic" w:hint="eastAsia"/>
          <w:color w:val="333333"/>
          <w:sz w:val="18"/>
          <w:szCs w:val="18"/>
        </w:rPr>
        <w:t>への進化は、規制プロセスの近代化とグローバル標準への適合への取り組みを反映しています</w:t>
      </w:r>
      <w:proofErr w:type="spellEnd"/>
      <w:r>
        <w:rPr>
          <w:rFonts w:ascii="MS Gothic" w:eastAsia="MS Gothic" w:hAnsi="MS Gothic" w:cs="MS Gothic" w:hint="eastAsia"/>
          <w:color w:val="333333"/>
          <w:sz w:val="18"/>
          <w:szCs w:val="18"/>
        </w:rPr>
        <w:t>。</w:t>
      </w:r>
      <w:r>
        <w:rPr>
          <w:rFonts w:ascii="Verdana" w:hAnsi="Verdana"/>
          <w:color w:val="333333"/>
          <w:sz w:val="18"/>
          <w:szCs w:val="18"/>
        </w:rPr>
        <w:t>SGML</w:t>
      </w:r>
      <w:proofErr w:type="spellStart"/>
      <w:r>
        <w:rPr>
          <w:rFonts w:ascii="MS Gothic" w:eastAsia="MS Gothic" w:hAnsi="MS Gothic" w:cs="MS Gothic" w:hint="eastAsia"/>
          <w:color w:val="333333"/>
          <w:sz w:val="18"/>
          <w:szCs w:val="18"/>
        </w:rPr>
        <w:t>は構造化文書の基盤を提供し</w:t>
      </w:r>
      <w:proofErr w:type="spellEnd"/>
      <w:r>
        <w:rPr>
          <w:rFonts w:ascii="MS Gothic" w:eastAsia="MS Gothic" w:hAnsi="MS Gothic" w:cs="MS Gothic" w:hint="eastAsia"/>
          <w:color w:val="333333"/>
          <w:sz w:val="18"/>
          <w:szCs w:val="18"/>
        </w:rPr>
        <w:t>、</w:t>
      </w:r>
      <w:r>
        <w:rPr>
          <w:rFonts w:ascii="Verdana" w:hAnsi="Verdana"/>
          <w:color w:val="333333"/>
          <w:sz w:val="18"/>
          <w:szCs w:val="18"/>
        </w:rPr>
        <w:t>XML</w:t>
      </w:r>
      <w:proofErr w:type="spellStart"/>
      <w:r>
        <w:rPr>
          <w:rFonts w:ascii="MS Gothic" w:eastAsia="MS Gothic" w:hAnsi="MS Gothic" w:cs="MS Gothic" w:hint="eastAsia"/>
          <w:color w:val="333333"/>
          <w:sz w:val="18"/>
          <w:szCs w:val="18"/>
        </w:rPr>
        <w:t>は柔軟性、相互運用性、ウェブアクセシビリティを提供しました</w:t>
      </w:r>
      <w:proofErr w:type="spellEnd"/>
      <w:r>
        <w:rPr>
          <w:rFonts w:ascii="MS Gothic" w:eastAsia="MS Gothic" w:hAnsi="MS Gothic" w:cs="MS Gothic" w:hint="eastAsia"/>
          <w:color w:val="333333"/>
          <w:sz w:val="18"/>
          <w:szCs w:val="18"/>
        </w:rPr>
        <w:t>。</w:t>
      </w:r>
      <w:r>
        <w:rPr>
          <w:rFonts w:ascii="Verdana" w:hAnsi="Verdana"/>
          <w:color w:val="333333"/>
          <w:sz w:val="18"/>
          <w:szCs w:val="18"/>
        </w:rPr>
        <w:t>PMDA</w:t>
      </w:r>
      <w:r>
        <w:rPr>
          <w:rFonts w:ascii="MS Gothic" w:eastAsia="MS Gothic" w:hAnsi="MS Gothic" w:cs="MS Gothic" w:hint="eastAsia"/>
          <w:color w:val="333333"/>
          <w:sz w:val="18"/>
          <w:szCs w:val="18"/>
        </w:rPr>
        <w:t>が</w:t>
      </w:r>
      <w:r>
        <w:rPr>
          <w:rFonts w:ascii="Verdana" w:hAnsi="Verdana"/>
          <w:color w:val="333333"/>
          <w:sz w:val="18"/>
          <w:szCs w:val="18"/>
        </w:rPr>
        <w:t>XML</w:t>
      </w:r>
      <w:proofErr w:type="spellStart"/>
      <w:r>
        <w:rPr>
          <w:rFonts w:ascii="MS Gothic" w:eastAsia="MS Gothic" w:hAnsi="MS Gothic" w:cs="MS Gothic" w:hint="eastAsia"/>
          <w:color w:val="333333"/>
          <w:sz w:val="18"/>
          <w:szCs w:val="18"/>
        </w:rPr>
        <w:t>を活用し続ける中、規制データの堅牢な管理を確保しています</w:t>
      </w:r>
      <w:proofErr w:type="spellEnd"/>
      <w:r>
        <w:rPr>
          <w:rFonts w:ascii="MS Gothic" w:eastAsia="MS Gothic" w:hAnsi="MS Gothic" w:cs="MS Gothic" w:hint="eastAsia"/>
          <w:color w:val="333333"/>
          <w:sz w:val="18"/>
          <w:szCs w:val="18"/>
        </w:rPr>
        <w:t>。</w:t>
      </w:r>
      <w:r>
        <w:rPr>
          <w:rFonts w:ascii="Verdana" w:hAnsi="Verdana"/>
          <w:color w:val="333333"/>
          <w:sz w:val="18"/>
          <w:szCs w:val="18"/>
        </w:rPr>
        <w:t>FHIR</w:t>
      </w:r>
      <w:proofErr w:type="spellStart"/>
      <w:r>
        <w:rPr>
          <w:rFonts w:ascii="MS Gothic" w:eastAsia="MS Gothic" w:hAnsi="MS Gothic" w:cs="MS Gothic" w:hint="eastAsia"/>
          <w:color w:val="333333"/>
          <w:sz w:val="18"/>
          <w:szCs w:val="18"/>
        </w:rPr>
        <w:t>のような標準への将来の移行は、日本の医薬品業界</w:t>
      </w:r>
      <w:proofErr w:type="spellEnd"/>
      <w:r>
        <w:rPr>
          <w:rFonts w:ascii="MS Gothic" w:eastAsia="MS Gothic" w:hAnsi="MS Gothic" w:cs="MS Gothic" w:hint="eastAsia"/>
          <w:color w:val="333333"/>
          <w:sz w:val="18"/>
          <w:szCs w:val="18"/>
        </w:rPr>
        <w:t>、</w:t>
      </w:r>
      <w:r>
        <w:rPr>
          <w:rFonts w:ascii="Verdana" w:hAnsi="Verdana"/>
          <w:color w:val="333333"/>
          <w:sz w:val="18"/>
          <w:szCs w:val="18"/>
        </w:rPr>
        <w:t>PMDA</w:t>
      </w:r>
      <w:r>
        <w:rPr>
          <w:rFonts w:ascii="MS Gothic" w:eastAsia="MS Gothic" w:hAnsi="MS Gothic" w:cs="MS Gothic" w:hint="eastAsia"/>
          <w:color w:val="333333"/>
          <w:sz w:val="18"/>
          <w:szCs w:val="18"/>
        </w:rPr>
        <w:t>、</w:t>
      </w:r>
      <w:proofErr w:type="spellStart"/>
      <w:r>
        <w:rPr>
          <w:rFonts w:ascii="MS Gothic" w:eastAsia="MS Gothic" w:hAnsi="MS Gothic" w:cs="MS Gothic" w:hint="eastAsia"/>
          <w:color w:val="333333"/>
          <w:sz w:val="18"/>
          <w:szCs w:val="18"/>
        </w:rPr>
        <w:t>医療システムに対して、コスト効率、スケーラビリティ、国際協力を大幅に向上させ</w:t>
      </w:r>
      <w:proofErr w:type="spellEnd"/>
      <w:r>
        <w:rPr>
          <w:rFonts w:ascii="MS Gothic" w:eastAsia="MS Gothic" w:hAnsi="MS Gothic" w:cs="MS Gothic" w:hint="eastAsia"/>
          <w:color w:val="333333"/>
          <w:sz w:val="18"/>
          <w:szCs w:val="18"/>
        </w:rPr>
        <w:t>、</w:t>
      </w:r>
      <w:proofErr w:type="spellStart"/>
      <w:r>
        <w:rPr>
          <w:rFonts w:ascii="Verdana" w:hAnsi="Verdana"/>
          <w:color w:val="333333"/>
          <w:sz w:val="18"/>
          <w:szCs w:val="18"/>
        </w:rPr>
        <w:t>ePI</w:t>
      </w:r>
      <w:r>
        <w:rPr>
          <w:rFonts w:ascii="MS Gothic" w:eastAsia="MS Gothic" w:hAnsi="MS Gothic" w:cs="MS Gothic" w:hint="eastAsia"/>
          <w:color w:val="333333"/>
          <w:sz w:val="18"/>
          <w:szCs w:val="18"/>
        </w:rPr>
        <w:t>に対する強力な</w:t>
      </w:r>
      <w:proofErr w:type="spellEnd"/>
      <w:r>
        <w:rPr>
          <w:rFonts w:ascii="Verdana" w:hAnsi="Verdana"/>
          <w:color w:val="333333"/>
          <w:sz w:val="18"/>
          <w:szCs w:val="18"/>
        </w:rPr>
        <w:t>ROI</w:t>
      </w:r>
      <w:proofErr w:type="spellStart"/>
      <w:r>
        <w:rPr>
          <w:rFonts w:ascii="MS Gothic" w:eastAsia="MS Gothic" w:hAnsi="MS Gothic" w:cs="MS Gothic" w:hint="eastAsia"/>
          <w:color w:val="333333"/>
          <w:sz w:val="18"/>
          <w:szCs w:val="18"/>
        </w:rPr>
        <w:t>を提供し、移行コストに関する懸念に対処する可能性がありますが</w:t>
      </w:r>
      <w:proofErr w:type="spellEnd"/>
      <w:r>
        <w:rPr>
          <w:rFonts w:ascii="MS Gothic" w:eastAsia="MS Gothic" w:hAnsi="MS Gothic" w:cs="MS Gothic" w:hint="eastAsia"/>
          <w:color w:val="333333"/>
          <w:sz w:val="18"/>
          <w:szCs w:val="18"/>
        </w:rPr>
        <w:t>、</w:t>
      </w:r>
      <w:r>
        <w:rPr>
          <w:rFonts w:ascii="Verdana" w:hAnsi="Verdana"/>
          <w:color w:val="333333"/>
          <w:sz w:val="18"/>
          <w:szCs w:val="18"/>
        </w:rPr>
        <w:t>2025</w:t>
      </w:r>
      <w:proofErr w:type="spellStart"/>
      <w:r>
        <w:rPr>
          <w:rFonts w:ascii="MS Gothic" w:eastAsia="MS Gothic" w:hAnsi="MS Gothic" w:cs="MS Gothic" w:hint="eastAsia"/>
          <w:color w:val="333333"/>
          <w:sz w:val="18"/>
          <w:szCs w:val="18"/>
        </w:rPr>
        <w:t>年時点でそのような移行は確認されていません</w:t>
      </w:r>
      <w:proofErr w:type="spellEnd"/>
      <w:r>
        <w:rPr>
          <w:rFonts w:ascii="MS Gothic" w:eastAsia="MS Gothic" w:hAnsi="MS Gothic" w:cs="MS Gothic" w:hint="eastAsia"/>
          <w:color w:val="333333"/>
          <w:sz w:val="18"/>
          <w:szCs w:val="18"/>
        </w:rPr>
        <w:t>。</w:t>
      </w:r>
    </w:p>
    <w:p w14:paraId="066A0EBB" w14:textId="77777777" w:rsidR="009A58C9" w:rsidRDefault="002D5051" w:rsidP="009A58C9">
      <w:pPr>
        <w:spacing w:before="150" w:after="150"/>
        <w:rPr>
          <w:rFonts w:ascii="Helvetica Neue" w:hAnsi="Helvetica Neue"/>
          <w:sz w:val="21"/>
          <w:szCs w:val="21"/>
        </w:rPr>
      </w:pPr>
      <w:r>
        <w:rPr>
          <w:noProof/>
        </w:rPr>
        <w:pict w14:anchorId="68122547">
          <v:rect id="_x0000_i1028" alt="" style="width:468pt;height:.05pt;mso-width-percent:0;mso-height-percent:0;mso-width-percent:0;mso-height-percent:0" o:hralign="center" o:hrstd="t" o:hr="t" fillcolor="#a0a0a0" stroked="f"/>
        </w:pict>
      </w:r>
    </w:p>
    <w:p w14:paraId="2DC3CDD6" w14:textId="77777777" w:rsidR="009A58C9" w:rsidRDefault="009A58C9" w:rsidP="009A58C9">
      <w:pPr>
        <w:pStyle w:val="Heading1"/>
        <w:pBdr>
          <w:bottom w:val="single" w:sz="6" w:space="2" w:color="7E7E7E"/>
        </w:pBdr>
        <w:spacing w:before="240" w:after="96" w:line="240" w:lineRule="atLeast"/>
        <w:rPr>
          <w:rFonts w:ascii="Helvetica Neue" w:hAnsi="Helvetica Neue"/>
          <w:color w:val="000000"/>
          <w:sz w:val="38"/>
          <w:szCs w:val="38"/>
        </w:rPr>
      </w:pPr>
      <w:bookmarkStart w:id="30" w:name="_Toc202561954"/>
      <w:r>
        <w:rPr>
          <w:rFonts w:ascii="Helvetica Neue" w:hAnsi="Helvetica Neue"/>
          <w:b/>
          <w:bCs/>
          <w:color w:val="000000"/>
          <w:sz w:val="38"/>
          <w:szCs w:val="38"/>
        </w:rPr>
        <w:t>Background of PMDA's Transition from SGML to XML</w:t>
      </w:r>
      <w:bookmarkEnd w:id="30"/>
    </w:p>
    <w:p w14:paraId="4BBC6388"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Fonts w:ascii="Verdana" w:hAnsi="Verdana"/>
          <w:color w:val="333333"/>
          <w:sz w:val="18"/>
          <w:szCs w:val="18"/>
        </w:rPr>
        <w:t>The Pharmaceuticals and Medical Devices Agency (PMDA) in Japan plays a critical role in regulating pharmaceuticals and medical devices, ensuring safety, efficacy, and quality. A significant aspect of PMDA’s operations involves managing and disseminating regulatory information, such as package inserts, which has evolved through different data formats: from Standard Generalized Markup Language (SGML) to Extensible Markup Language (XML). This transition reflects global trends in data standardization and digital transformation in regulatory processes. Below is an overview of this evolution, the reasons behind each shift, the timeline, and the potential benefits of a future move to modern standards like Fast Healthcare Interoperability Resources (FHIR) for Japanese stakeholders, with a focus on cost efficiency, scalability, and international collaboration to deliver a strong return on investment (ROI) for electronic Product Information (</w:t>
      </w:r>
      <w:proofErr w:type="spellStart"/>
      <w:r>
        <w:rPr>
          <w:rFonts w:ascii="Verdana" w:hAnsi="Verdana"/>
          <w:color w:val="333333"/>
          <w:sz w:val="18"/>
          <w:szCs w:val="18"/>
        </w:rPr>
        <w:t>ePI</w:t>
      </w:r>
      <w:proofErr w:type="spellEnd"/>
      <w:r>
        <w:rPr>
          <w:rFonts w:ascii="Verdana" w:hAnsi="Verdana"/>
          <w:color w:val="333333"/>
          <w:sz w:val="18"/>
          <w:szCs w:val="18"/>
        </w:rPr>
        <w:t>).</w:t>
      </w:r>
    </w:p>
    <w:p w14:paraId="15433B9D" w14:textId="77777777" w:rsidR="009A58C9" w:rsidRDefault="009A58C9" w:rsidP="009A58C9">
      <w:pPr>
        <w:pStyle w:val="Heading2"/>
        <w:pBdr>
          <w:bottom w:val="single" w:sz="6" w:space="2" w:color="DCDCDC"/>
        </w:pBdr>
        <w:spacing w:before="240" w:after="96" w:line="240" w:lineRule="atLeast"/>
        <w:rPr>
          <w:rFonts w:ascii="Helvetica Neue" w:hAnsi="Helvetica Neue"/>
          <w:color w:val="000000"/>
          <w:sz w:val="34"/>
          <w:szCs w:val="34"/>
        </w:rPr>
      </w:pPr>
      <w:bookmarkStart w:id="31" w:name="_Toc202561955"/>
      <w:r>
        <w:rPr>
          <w:rFonts w:ascii="Helvetica Neue" w:hAnsi="Helvetica Neue"/>
          <w:b/>
          <w:bCs/>
          <w:color w:val="000000"/>
          <w:sz w:val="34"/>
          <w:szCs w:val="34"/>
        </w:rPr>
        <w:lastRenderedPageBreak/>
        <w:t>Early Days: SGML for Structured Documents (1990s–Early 2000s)</w:t>
      </w:r>
      <w:bookmarkEnd w:id="31"/>
    </w:p>
    <w:p w14:paraId="4F52BC64"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Fonts w:ascii="Verdana" w:hAnsi="Verdana"/>
          <w:color w:val="333333"/>
          <w:sz w:val="18"/>
          <w:szCs w:val="18"/>
        </w:rPr>
        <w:t>In the 1990s, PMDA (then part of Japan’s Ministry of Health and Welfare) began adopting structured document formats to manage pharmaceutical information, particularly for package inserts. SGML was chosen as the standard due to its robustness in defining complex document structures, which was critical for regulatory documents requiring precise formatting and content organization.</w:t>
      </w:r>
    </w:p>
    <w:p w14:paraId="341237AC" w14:textId="77777777" w:rsidR="009A58C9" w:rsidRDefault="009A58C9" w:rsidP="009A58C9">
      <w:pPr>
        <w:pStyle w:val="Heading3"/>
        <w:spacing w:before="240" w:after="96" w:line="240" w:lineRule="atLeast"/>
        <w:rPr>
          <w:rFonts w:ascii="Helvetica Neue" w:hAnsi="Helvetica Neue"/>
          <w:color w:val="000000"/>
          <w:sz w:val="29"/>
          <w:szCs w:val="29"/>
        </w:rPr>
      </w:pPr>
      <w:bookmarkStart w:id="32" w:name="_Toc202561956"/>
      <w:r>
        <w:rPr>
          <w:rFonts w:ascii="Helvetica Neue" w:hAnsi="Helvetica Neue"/>
          <w:b/>
          <w:bCs/>
          <w:color w:val="000000"/>
          <w:sz w:val="29"/>
          <w:szCs w:val="29"/>
        </w:rPr>
        <w:t>Why SGML?</w:t>
      </w:r>
      <w:bookmarkEnd w:id="32"/>
    </w:p>
    <w:p w14:paraId="39EE982D" w14:textId="77777777" w:rsidR="009A58C9" w:rsidRDefault="009A58C9" w:rsidP="009A58C9">
      <w:pPr>
        <w:numPr>
          <w:ilvl w:val="0"/>
          <w:numId w:val="19"/>
        </w:numPr>
        <w:spacing w:after="75" w:line="336" w:lineRule="atLeast"/>
        <w:rPr>
          <w:rFonts w:ascii="Verdana" w:hAnsi="Verdana"/>
          <w:color w:val="333333"/>
          <w:sz w:val="18"/>
          <w:szCs w:val="18"/>
        </w:rPr>
      </w:pPr>
      <w:r>
        <w:rPr>
          <w:rStyle w:val="Strong"/>
          <w:rFonts w:ascii="Verdana" w:hAnsi="Verdana"/>
          <w:color w:val="333333"/>
          <w:sz w:val="18"/>
          <w:szCs w:val="18"/>
        </w:rPr>
        <w:t>Structured Documentation</w:t>
      </w:r>
      <w:r>
        <w:rPr>
          <w:rFonts w:ascii="Verdana" w:hAnsi="Verdana"/>
          <w:color w:val="333333"/>
          <w:sz w:val="18"/>
          <w:szCs w:val="18"/>
        </w:rPr>
        <w:t>: SGML allowed PMDA to define document types (e.g., package inserts) with strict schemas, ensuring consistency across submissions.</w:t>
      </w:r>
    </w:p>
    <w:p w14:paraId="1150D642" w14:textId="77777777" w:rsidR="009A58C9" w:rsidRDefault="009A58C9" w:rsidP="009A58C9">
      <w:pPr>
        <w:numPr>
          <w:ilvl w:val="0"/>
          <w:numId w:val="19"/>
        </w:numPr>
        <w:spacing w:after="75" w:line="336" w:lineRule="atLeast"/>
        <w:rPr>
          <w:rFonts w:ascii="Verdana" w:hAnsi="Verdana"/>
          <w:color w:val="333333"/>
          <w:sz w:val="18"/>
          <w:szCs w:val="18"/>
        </w:rPr>
      </w:pPr>
      <w:r>
        <w:rPr>
          <w:rStyle w:val="Strong"/>
          <w:rFonts w:ascii="Verdana" w:hAnsi="Verdana"/>
          <w:color w:val="333333"/>
          <w:sz w:val="18"/>
          <w:szCs w:val="18"/>
        </w:rPr>
        <w:t>Regulatory Compliance</w:t>
      </w:r>
      <w:r>
        <w:rPr>
          <w:rFonts w:ascii="Verdana" w:hAnsi="Verdana"/>
          <w:color w:val="333333"/>
          <w:sz w:val="18"/>
          <w:szCs w:val="18"/>
        </w:rPr>
        <w:t>: SGML’s ability to enforce hierarchical structures suited the detailed and legally binding nature of pharmaceutical documentation.</w:t>
      </w:r>
    </w:p>
    <w:p w14:paraId="653868A2" w14:textId="77777777" w:rsidR="009A58C9" w:rsidRDefault="009A58C9" w:rsidP="009A58C9">
      <w:pPr>
        <w:numPr>
          <w:ilvl w:val="0"/>
          <w:numId w:val="19"/>
        </w:numPr>
        <w:spacing w:after="75" w:line="336" w:lineRule="atLeast"/>
        <w:rPr>
          <w:rFonts w:ascii="Verdana" w:hAnsi="Verdana"/>
          <w:color w:val="333333"/>
          <w:sz w:val="18"/>
          <w:szCs w:val="18"/>
        </w:rPr>
      </w:pPr>
      <w:r>
        <w:rPr>
          <w:rStyle w:val="Strong"/>
          <w:rFonts w:ascii="Verdana" w:hAnsi="Verdana"/>
          <w:color w:val="333333"/>
          <w:sz w:val="18"/>
          <w:szCs w:val="18"/>
        </w:rPr>
        <w:t>Global Influence</w:t>
      </w:r>
      <w:r>
        <w:rPr>
          <w:rFonts w:ascii="Verdana" w:hAnsi="Verdana"/>
          <w:color w:val="333333"/>
          <w:sz w:val="18"/>
          <w:szCs w:val="18"/>
        </w:rPr>
        <w:t>: SGML was widely used in regulatory environments, including by the International Council for Harmonisation (ICH), influencing Japan’s adoption.</w:t>
      </w:r>
    </w:p>
    <w:p w14:paraId="4012F3B5" w14:textId="77777777" w:rsidR="009A58C9" w:rsidRDefault="009A58C9" w:rsidP="009A58C9">
      <w:pPr>
        <w:pStyle w:val="Heading3"/>
        <w:spacing w:before="240" w:after="96" w:line="240" w:lineRule="atLeast"/>
        <w:rPr>
          <w:rFonts w:ascii="Helvetica Neue" w:hAnsi="Helvetica Neue"/>
          <w:color w:val="000000"/>
          <w:sz w:val="29"/>
          <w:szCs w:val="29"/>
        </w:rPr>
      </w:pPr>
      <w:bookmarkStart w:id="33" w:name="_Toc202561957"/>
      <w:r>
        <w:rPr>
          <w:rFonts w:ascii="Helvetica Neue" w:hAnsi="Helvetica Neue"/>
          <w:b/>
          <w:bCs/>
          <w:color w:val="000000"/>
          <w:sz w:val="29"/>
          <w:szCs w:val="29"/>
        </w:rPr>
        <w:t>Timeline</w:t>
      </w:r>
      <w:bookmarkEnd w:id="33"/>
    </w:p>
    <w:p w14:paraId="321C2CF7" w14:textId="77777777" w:rsidR="009A58C9" w:rsidRDefault="009A58C9" w:rsidP="009A58C9">
      <w:pPr>
        <w:numPr>
          <w:ilvl w:val="0"/>
          <w:numId w:val="20"/>
        </w:numPr>
        <w:spacing w:after="75" w:line="336" w:lineRule="atLeast"/>
        <w:rPr>
          <w:rFonts w:ascii="Verdana" w:hAnsi="Verdana"/>
          <w:color w:val="333333"/>
          <w:sz w:val="18"/>
          <w:szCs w:val="18"/>
        </w:rPr>
      </w:pPr>
      <w:r>
        <w:rPr>
          <w:rStyle w:val="Strong"/>
          <w:rFonts w:ascii="Verdana" w:hAnsi="Verdana"/>
          <w:color w:val="333333"/>
          <w:sz w:val="18"/>
          <w:szCs w:val="18"/>
        </w:rPr>
        <w:t>Mid-1990s</w:t>
      </w:r>
      <w:r>
        <w:rPr>
          <w:rFonts w:ascii="Verdana" w:hAnsi="Verdana"/>
          <w:color w:val="333333"/>
          <w:sz w:val="18"/>
          <w:szCs w:val="18"/>
        </w:rPr>
        <w:t>: PMDA’s predecessor began exploring SGML for electronic submissions, aligning with global standards like ICH’s M2 (Electronic Standards for the Transfer of Regulatory Information).</w:t>
      </w:r>
    </w:p>
    <w:p w14:paraId="7DF5BAC5" w14:textId="77777777" w:rsidR="009A58C9" w:rsidRDefault="009A58C9" w:rsidP="009A58C9">
      <w:pPr>
        <w:numPr>
          <w:ilvl w:val="0"/>
          <w:numId w:val="20"/>
        </w:numPr>
        <w:spacing w:after="75" w:line="336" w:lineRule="atLeast"/>
        <w:rPr>
          <w:rFonts w:ascii="Verdana" w:hAnsi="Verdana"/>
          <w:color w:val="333333"/>
          <w:sz w:val="18"/>
          <w:szCs w:val="18"/>
        </w:rPr>
      </w:pPr>
      <w:r>
        <w:rPr>
          <w:rStyle w:val="Strong"/>
          <w:rFonts w:ascii="Verdana" w:hAnsi="Verdana"/>
          <w:color w:val="333333"/>
          <w:sz w:val="18"/>
          <w:szCs w:val="18"/>
        </w:rPr>
        <w:t>Late 1990s–Early 2000s</w:t>
      </w:r>
      <w:r>
        <w:rPr>
          <w:rFonts w:ascii="Verdana" w:hAnsi="Verdana"/>
          <w:color w:val="333333"/>
          <w:sz w:val="18"/>
          <w:szCs w:val="18"/>
        </w:rPr>
        <w:t>: SGML-based systems were implemented for package inserts, enabling structured data for regulatory reviews and public dissemination.</w:t>
      </w:r>
    </w:p>
    <w:p w14:paraId="570B1CDD" w14:textId="77777777" w:rsidR="009A58C9" w:rsidRDefault="009A58C9" w:rsidP="009A58C9">
      <w:pPr>
        <w:pStyle w:val="Heading3"/>
        <w:spacing w:before="240" w:after="96" w:line="240" w:lineRule="atLeast"/>
        <w:rPr>
          <w:rFonts w:ascii="Helvetica Neue" w:hAnsi="Helvetica Neue"/>
          <w:color w:val="000000"/>
          <w:sz w:val="29"/>
          <w:szCs w:val="29"/>
        </w:rPr>
      </w:pPr>
      <w:bookmarkStart w:id="34" w:name="_Toc202561958"/>
      <w:r>
        <w:rPr>
          <w:rFonts w:ascii="Helvetica Neue" w:hAnsi="Helvetica Neue"/>
          <w:b/>
          <w:bCs/>
          <w:color w:val="000000"/>
          <w:sz w:val="29"/>
          <w:szCs w:val="29"/>
        </w:rPr>
        <w:t>Limitations of SGML</w:t>
      </w:r>
      <w:bookmarkEnd w:id="34"/>
    </w:p>
    <w:p w14:paraId="605F2984"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Fonts w:ascii="Verdana" w:hAnsi="Verdana"/>
          <w:color w:val="333333"/>
          <w:sz w:val="18"/>
          <w:szCs w:val="18"/>
        </w:rPr>
        <w:t>SGML’s complexity, high implementation costs, and lack of widespread tooling support led to challenges in scalability and accessibility. As internet technologies advanced, a more flexible and web-friendly standard was needed.</w:t>
      </w:r>
    </w:p>
    <w:p w14:paraId="3DC8A7FC" w14:textId="77777777" w:rsidR="009A58C9" w:rsidRDefault="009A58C9" w:rsidP="009A58C9">
      <w:pPr>
        <w:pStyle w:val="Heading2"/>
        <w:pBdr>
          <w:bottom w:val="single" w:sz="6" w:space="2" w:color="DCDCDC"/>
        </w:pBdr>
        <w:spacing w:before="240" w:after="96" w:line="240" w:lineRule="atLeast"/>
        <w:rPr>
          <w:rFonts w:ascii="Helvetica Neue" w:hAnsi="Helvetica Neue"/>
          <w:color w:val="000000"/>
          <w:sz w:val="34"/>
          <w:szCs w:val="34"/>
        </w:rPr>
      </w:pPr>
      <w:bookmarkStart w:id="35" w:name="_Toc202561959"/>
      <w:r>
        <w:rPr>
          <w:rFonts w:ascii="Helvetica Neue" w:hAnsi="Helvetica Neue"/>
          <w:b/>
          <w:bCs/>
          <w:color w:val="000000"/>
          <w:sz w:val="34"/>
          <w:szCs w:val="34"/>
        </w:rPr>
        <w:t>Transition to XML (Early 2000s–Present)</w:t>
      </w:r>
      <w:bookmarkEnd w:id="35"/>
    </w:p>
    <w:p w14:paraId="55E15220"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Fonts w:ascii="Verdana" w:hAnsi="Verdana"/>
          <w:color w:val="333333"/>
          <w:sz w:val="18"/>
          <w:szCs w:val="18"/>
        </w:rPr>
        <w:t>By the early 2000s, XML emerged as a simpler, more versatile successor to SGML. PMDA adopted XML to modernize its data management systems, particularly for package inserts. This shift was driven by XML’s widespread adoption in technology and its alignment with global regulatory standards.</w:t>
      </w:r>
    </w:p>
    <w:p w14:paraId="40187ED3" w14:textId="77777777" w:rsidR="009A58C9" w:rsidRDefault="009A58C9" w:rsidP="009A58C9">
      <w:pPr>
        <w:pStyle w:val="Heading3"/>
        <w:spacing w:before="240" w:after="96" w:line="240" w:lineRule="atLeast"/>
        <w:rPr>
          <w:rFonts w:ascii="Helvetica Neue" w:hAnsi="Helvetica Neue"/>
          <w:color w:val="000000"/>
          <w:sz w:val="29"/>
          <w:szCs w:val="29"/>
        </w:rPr>
      </w:pPr>
      <w:bookmarkStart w:id="36" w:name="_Toc202561960"/>
      <w:r>
        <w:rPr>
          <w:rFonts w:ascii="Helvetica Neue" w:hAnsi="Helvetica Neue"/>
          <w:b/>
          <w:bCs/>
          <w:color w:val="000000"/>
          <w:sz w:val="29"/>
          <w:szCs w:val="29"/>
        </w:rPr>
        <w:t>Why XML?</w:t>
      </w:r>
      <w:bookmarkEnd w:id="36"/>
    </w:p>
    <w:p w14:paraId="06C63F65" w14:textId="77777777" w:rsidR="009A58C9" w:rsidRDefault="009A58C9" w:rsidP="009A58C9">
      <w:pPr>
        <w:numPr>
          <w:ilvl w:val="0"/>
          <w:numId w:val="21"/>
        </w:numPr>
        <w:spacing w:after="75" w:line="336" w:lineRule="atLeast"/>
        <w:rPr>
          <w:rFonts w:ascii="Verdana" w:hAnsi="Verdana"/>
          <w:color w:val="333333"/>
          <w:sz w:val="18"/>
          <w:szCs w:val="18"/>
        </w:rPr>
      </w:pPr>
      <w:r>
        <w:rPr>
          <w:rStyle w:val="Strong"/>
          <w:rFonts w:ascii="Verdana" w:hAnsi="Verdana"/>
          <w:color w:val="333333"/>
          <w:sz w:val="18"/>
          <w:szCs w:val="18"/>
        </w:rPr>
        <w:t>Simplicity and Flexibility</w:t>
      </w:r>
      <w:r>
        <w:rPr>
          <w:rFonts w:ascii="Verdana" w:hAnsi="Verdana"/>
          <w:color w:val="333333"/>
          <w:sz w:val="18"/>
          <w:szCs w:val="18"/>
        </w:rPr>
        <w:t>: XML’s simpler syntax and extensive tooling support reduced development and maintenance costs compared to SGML.</w:t>
      </w:r>
    </w:p>
    <w:p w14:paraId="7E7AB7E4" w14:textId="77777777" w:rsidR="009A58C9" w:rsidRDefault="009A58C9" w:rsidP="009A58C9">
      <w:pPr>
        <w:numPr>
          <w:ilvl w:val="0"/>
          <w:numId w:val="21"/>
        </w:numPr>
        <w:spacing w:after="75" w:line="336" w:lineRule="atLeast"/>
        <w:rPr>
          <w:rFonts w:ascii="Verdana" w:hAnsi="Verdana"/>
          <w:color w:val="333333"/>
          <w:sz w:val="18"/>
          <w:szCs w:val="18"/>
        </w:rPr>
      </w:pPr>
      <w:r>
        <w:rPr>
          <w:rStyle w:val="Strong"/>
          <w:rFonts w:ascii="Verdana" w:hAnsi="Verdana"/>
          <w:color w:val="333333"/>
          <w:sz w:val="18"/>
          <w:szCs w:val="18"/>
        </w:rPr>
        <w:lastRenderedPageBreak/>
        <w:t>Interoperability</w:t>
      </w:r>
      <w:r>
        <w:rPr>
          <w:rFonts w:ascii="Verdana" w:hAnsi="Verdana"/>
          <w:color w:val="333333"/>
          <w:sz w:val="18"/>
          <w:szCs w:val="18"/>
        </w:rPr>
        <w:t>: XML facilitated data exchange with international regulatory bodies, such as the FDA and EMA, which were also adopting XML-based standards.</w:t>
      </w:r>
    </w:p>
    <w:p w14:paraId="44ED9A7E" w14:textId="77777777" w:rsidR="009A58C9" w:rsidRDefault="009A58C9" w:rsidP="009A58C9">
      <w:pPr>
        <w:numPr>
          <w:ilvl w:val="0"/>
          <w:numId w:val="21"/>
        </w:numPr>
        <w:spacing w:after="75" w:line="336" w:lineRule="atLeast"/>
        <w:rPr>
          <w:rFonts w:ascii="Verdana" w:hAnsi="Verdana"/>
          <w:color w:val="333333"/>
          <w:sz w:val="18"/>
          <w:szCs w:val="18"/>
        </w:rPr>
      </w:pPr>
      <w:r>
        <w:rPr>
          <w:rStyle w:val="Strong"/>
          <w:rFonts w:ascii="Verdana" w:hAnsi="Verdana"/>
          <w:color w:val="333333"/>
          <w:sz w:val="18"/>
          <w:szCs w:val="18"/>
        </w:rPr>
        <w:t>Web Integration</w:t>
      </w:r>
      <w:r>
        <w:rPr>
          <w:rFonts w:ascii="Verdana" w:hAnsi="Verdana"/>
          <w:color w:val="333333"/>
          <w:sz w:val="18"/>
          <w:szCs w:val="18"/>
        </w:rPr>
        <w:t>: XML’s compatibility with web technologies enabled PMDA to publish package inserts online, improving public access to drug information.</w:t>
      </w:r>
    </w:p>
    <w:p w14:paraId="6A4CA691" w14:textId="77777777" w:rsidR="009A58C9" w:rsidRDefault="009A58C9" w:rsidP="009A58C9">
      <w:pPr>
        <w:numPr>
          <w:ilvl w:val="0"/>
          <w:numId w:val="21"/>
        </w:numPr>
        <w:spacing w:after="75" w:line="336" w:lineRule="atLeast"/>
        <w:rPr>
          <w:rFonts w:ascii="Verdana" w:hAnsi="Verdana"/>
          <w:color w:val="333333"/>
          <w:sz w:val="18"/>
          <w:szCs w:val="18"/>
        </w:rPr>
      </w:pPr>
      <w:r>
        <w:rPr>
          <w:rStyle w:val="Strong"/>
          <w:rFonts w:ascii="Verdana" w:hAnsi="Verdana"/>
          <w:color w:val="333333"/>
          <w:sz w:val="18"/>
          <w:szCs w:val="18"/>
        </w:rPr>
        <w:t>Standardization</w:t>
      </w:r>
      <w:r>
        <w:rPr>
          <w:rFonts w:ascii="Verdana" w:hAnsi="Verdana"/>
          <w:color w:val="333333"/>
          <w:sz w:val="18"/>
          <w:szCs w:val="18"/>
        </w:rPr>
        <w:t>: XML supported the creation of schemas (e.g., PMDA’s package insert XML schema) to enforce consistency while allowing customization.</w:t>
      </w:r>
    </w:p>
    <w:p w14:paraId="199EFDDE" w14:textId="77777777" w:rsidR="009A58C9" w:rsidRDefault="009A58C9" w:rsidP="009A58C9">
      <w:pPr>
        <w:pStyle w:val="Heading3"/>
        <w:spacing w:before="240" w:after="96" w:line="240" w:lineRule="atLeast"/>
        <w:rPr>
          <w:rFonts w:ascii="Helvetica Neue" w:hAnsi="Helvetica Neue"/>
          <w:color w:val="000000"/>
          <w:sz w:val="29"/>
          <w:szCs w:val="29"/>
        </w:rPr>
      </w:pPr>
      <w:bookmarkStart w:id="37" w:name="_Toc202561961"/>
      <w:r>
        <w:rPr>
          <w:rFonts w:ascii="Helvetica Neue" w:hAnsi="Helvetica Neue"/>
          <w:b/>
          <w:bCs/>
          <w:color w:val="000000"/>
          <w:sz w:val="29"/>
          <w:szCs w:val="29"/>
        </w:rPr>
        <w:t>Key Developments</w:t>
      </w:r>
      <w:bookmarkEnd w:id="37"/>
    </w:p>
    <w:p w14:paraId="037DE46D" w14:textId="77777777" w:rsidR="009A58C9" w:rsidRDefault="009A58C9" w:rsidP="009A58C9">
      <w:pPr>
        <w:numPr>
          <w:ilvl w:val="0"/>
          <w:numId w:val="22"/>
        </w:numPr>
        <w:spacing w:after="75" w:line="336" w:lineRule="atLeast"/>
        <w:rPr>
          <w:rFonts w:ascii="Verdana" w:hAnsi="Verdana"/>
          <w:color w:val="333333"/>
          <w:sz w:val="18"/>
          <w:szCs w:val="18"/>
        </w:rPr>
      </w:pPr>
      <w:r>
        <w:rPr>
          <w:rStyle w:val="Strong"/>
          <w:rFonts w:ascii="Verdana" w:hAnsi="Verdana"/>
          <w:color w:val="333333"/>
          <w:sz w:val="18"/>
          <w:szCs w:val="18"/>
        </w:rPr>
        <w:t>Package Insert XML Schema</w:t>
      </w:r>
      <w:r>
        <w:rPr>
          <w:rFonts w:ascii="Verdana" w:hAnsi="Verdana"/>
          <w:color w:val="333333"/>
          <w:sz w:val="18"/>
          <w:szCs w:val="18"/>
        </w:rPr>
        <w:t>: PMDA developed XML schemas (e.g.,</w:t>
      </w:r>
      <w:r>
        <w:rPr>
          <w:rStyle w:val="apple-converted-space"/>
          <w:rFonts w:ascii="Verdana" w:hAnsi="Verdana"/>
          <w:color w:val="333333"/>
          <w:sz w:val="18"/>
          <w:szCs w:val="18"/>
        </w:rPr>
        <w:t> </w:t>
      </w:r>
      <w:r>
        <w:rPr>
          <w:rStyle w:val="HTMLCode"/>
          <w:rFonts w:ascii="Consolas" w:eastAsiaTheme="majorEastAsia" w:hAnsi="Consolas" w:cs="Consolas"/>
          <w:color w:val="000000"/>
          <w:sz w:val="17"/>
          <w:szCs w:val="17"/>
          <w:shd w:val="clear" w:color="auto" w:fill="F5F2F0"/>
        </w:rPr>
        <w:t>package_insert-XML.xsd</w:t>
      </w:r>
      <w:r>
        <w:rPr>
          <w:rFonts w:ascii="Verdana" w:hAnsi="Verdana"/>
          <w:color w:val="333333"/>
          <w:sz w:val="18"/>
          <w:szCs w:val="18"/>
        </w:rPr>
        <w:t>) to structure package inserts, covering sections like indications and contraindications. These schemas ensured machine-readable and human-readable outputs, as seen in the provided XSL stylesheets (</w:t>
      </w:r>
      <w:r>
        <w:rPr>
          <w:rStyle w:val="HTMLCode"/>
          <w:rFonts w:ascii="Consolas" w:eastAsiaTheme="majorEastAsia" w:hAnsi="Consolas" w:cs="Consolas"/>
          <w:color w:val="000000"/>
          <w:sz w:val="17"/>
          <w:szCs w:val="17"/>
          <w:shd w:val="clear" w:color="auto" w:fill="F5F2F0"/>
        </w:rPr>
        <w:t>preview.xsl</w:t>
      </w:r>
      <w:r>
        <w:rPr>
          <w:rFonts w:ascii="Verdana" w:hAnsi="Verdana"/>
          <w:color w:val="333333"/>
          <w:sz w:val="18"/>
          <w:szCs w:val="18"/>
        </w:rPr>
        <w:t>,</w:t>
      </w:r>
      <w:r>
        <w:rPr>
          <w:rStyle w:val="apple-converted-space"/>
          <w:rFonts w:ascii="Verdana" w:hAnsi="Verdana"/>
          <w:color w:val="333333"/>
          <w:sz w:val="18"/>
          <w:szCs w:val="18"/>
        </w:rPr>
        <w:t> </w:t>
      </w:r>
      <w:r>
        <w:rPr>
          <w:rStyle w:val="HTMLCode"/>
          <w:rFonts w:ascii="Consolas" w:eastAsiaTheme="majorEastAsia" w:hAnsi="Consolas" w:cs="Consolas"/>
          <w:color w:val="000000"/>
          <w:sz w:val="17"/>
          <w:szCs w:val="17"/>
          <w:shd w:val="clear" w:color="auto" w:fill="F5F2F0"/>
        </w:rPr>
        <w:t>preview_ja.xsl</w:t>
      </w:r>
      <w:r>
        <w:rPr>
          <w:rFonts w:ascii="Verdana" w:hAnsi="Verdana"/>
          <w:color w:val="333333"/>
          <w:sz w:val="18"/>
          <w:szCs w:val="18"/>
        </w:rPr>
        <w:t>,</w:t>
      </w:r>
      <w:r>
        <w:rPr>
          <w:rStyle w:val="apple-converted-space"/>
          <w:rFonts w:ascii="Verdana" w:hAnsi="Verdana"/>
          <w:color w:val="333333"/>
          <w:sz w:val="18"/>
          <w:szCs w:val="18"/>
        </w:rPr>
        <w:t> </w:t>
      </w:r>
      <w:r>
        <w:rPr>
          <w:rStyle w:val="HTMLCode"/>
          <w:rFonts w:ascii="Consolas" w:eastAsiaTheme="majorEastAsia" w:hAnsi="Consolas" w:cs="Consolas"/>
          <w:color w:val="000000"/>
          <w:sz w:val="17"/>
          <w:szCs w:val="17"/>
          <w:shd w:val="clear" w:color="auto" w:fill="F5F2F0"/>
        </w:rPr>
        <w:t>preview_en.xsl</w:t>
      </w:r>
      <w:r>
        <w:rPr>
          <w:rFonts w:ascii="Verdana" w:hAnsi="Verdana"/>
          <w:color w:val="333333"/>
          <w:sz w:val="18"/>
          <w:szCs w:val="18"/>
        </w:rPr>
        <w:t>).</w:t>
      </w:r>
    </w:p>
    <w:p w14:paraId="0FB0D49C" w14:textId="77777777" w:rsidR="009A58C9" w:rsidRDefault="009A58C9" w:rsidP="009A58C9">
      <w:pPr>
        <w:numPr>
          <w:ilvl w:val="0"/>
          <w:numId w:val="22"/>
        </w:numPr>
        <w:spacing w:after="75" w:line="336" w:lineRule="atLeast"/>
        <w:rPr>
          <w:rFonts w:ascii="Verdana" w:hAnsi="Verdana"/>
          <w:color w:val="333333"/>
          <w:sz w:val="18"/>
          <w:szCs w:val="18"/>
        </w:rPr>
      </w:pPr>
      <w:r>
        <w:rPr>
          <w:rStyle w:val="Strong"/>
          <w:rFonts w:ascii="Verdana" w:hAnsi="Verdana"/>
          <w:color w:val="333333"/>
          <w:sz w:val="18"/>
          <w:szCs w:val="18"/>
        </w:rPr>
        <w:t>Public Access</w:t>
      </w:r>
      <w:r>
        <w:rPr>
          <w:rFonts w:ascii="Verdana" w:hAnsi="Verdana"/>
          <w:color w:val="333333"/>
          <w:sz w:val="18"/>
          <w:szCs w:val="18"/>
        </w:rPr>
        <w:t>: XML enabled PMDA to publish structured package inserts on its website, enhancing transparency and accessibility for healthcare professionals and the public.</w:t>
      </w:r>
    </w:p>
    <w:p w14:paraId="0DD92231" w14:textId="77777777" w:rsidR="009A58C9" w:rsidRDefault="009A58C9" w:rsidP="009A58C9">
      <w:pPr>
        <w:pStyle w:val="Heading3"/>
        <w:spacing w:before="240" w:after="96" w:line="240" w:lineRule="atLeast"/>
        <w:rPr>
          <w:rFonts w:ascii="Helvetica Neue" w:hAnsi="Helvetica Neue"/>
          <w:color w:val="000000"/>
          <w:sz w:val="29"/>
          <w:szCs w:val="29"/>
        </w:rPr>
      </w:pPr>
      <w:bookmarkStart w:id="38" w:name="_Toc202561962"/>
      <w:r>
        <w:rPr>
          <w:rFonts w:ascii="Helvetica Neue" w:hAnsi="Helvetica Neue"/>
          <w:b/>
          <w:bCs/>
          <w:color w:val="000000"/>
          <w:sz w:val="29"/>
          <w:szCs w:val="29"/>
        </w:rPr>
        <w:t>Timeline</w:t>
      </w:r>
      <w:bookmarkEnd w:id="38"/>
    </w:p>
    <w:p w14:paraId="5E016A25" w14:textId="77777777" w:rsidR="009A58C9" w:rsidRDefault="009A58C9" w:rsidP="009A58C9">
      <w:pPr>
        <w:numPr>
          <w:ilvl w:val="0"/>
          <w:numId w:val="23"/>
        </w:numPr>
        <w:spacing w:after="75" w:line="336" w:lineRule="atLeast"/>
        <w:rPr>
          <w:rFonts w:ascii="Verdana" w:hAnsi="Verdana"/>
          <w:color w:val="333333"/>
          <w:sz w:val="18"/>
          <w:szCs w:val="18"/>
        </w:rPr>
      </w:pPr>
      <w:r>
        <w:rPr>
          <w:rStyle w:val="Strong"/>
          <w:rFonts w:ascii="Verdana" w:hAnsi="Verdana"/>
          <w:color w:val="333333"/>
          <w:sz w:val="18"/>
          <w:szCs w:val="18"/>
        </w:rPr>
        <w:t>Early 2000s</w:t>
      </w:r>
      <w:r>
        <w:rPr>
          <w:rFonts w:ascii="Verdana" w:hAnsi="Verdana"/>
          <w:color w:val="333333"/>
          <w:sz w:val="18"/>
          <w:szCs w:val="18"/>
        </w:rPr>
        <w:t>: PMDA began transitioning from SGML to XML, developing XML schemas for package inserts and regulatory data.</w:t>
      </w:r>
    </w:p>
    <w:p w14:paraId="7751FE0E" w14:textId="77777777" w:rsidR="009A58C9" w:rsidRDefault="009A58C9" w:rsidP="009A58C9">
      <w:pPr>
        <w:numPr>
          <w:ilvl w:val="0"/>
          <w:numId w:val="23"/>
        </w:numPr>
        <w:spacing w:after="75" w:line="336" w:lineRule="atLeast"/>
        <w:rPr>
          <w:rFonts w:ascii="Verdana" w:hAnsi="Verdana"/>
          <w:color w:val="333333"/>
          <w:sz w:val="18"/>
          <w:szCs w:val="18"/>
        </w:rPr>
      </w:pPr>
      <w:r>
        <w:rPr>
          <w:rStyle w:val="Strong"/>
          <w:rFonts w:ascii="Verdana" w:hAnsi="Verdana"/>
          <w:color w:val="333333"/>
          <w:sz w:val="18"/>
          <w:szCs w:val="18"/>
        </w:rPr>
        <w:t>2010s–2025</w:t>
      </w:r>
      <w:r>
        <w:rPr>
          <w:rFonts w:ascii="Verdana" w:hAnsi="Verdana"/>
          <w:color w:val="333333"/>
          <w:sz w:val="18"/>
          <w:szCs w:val="18"/>
        </w:rPr>
        <w:t>: XML remains the backbone of PMDA’s data management, with tools like XSLT (as seen in</w:t>
      </w:r>
      <w:r>
        <w:rPr>
          <w:rStyle w:val="apple-converted-space"/>
          <w:rFonts w:ascii="Verdana" w:hAnsi="Verdana"/>
          <w:color w:val="333333"/>
          <w:sz w:val="18"/>
          <w:szCs w:val="18"/>
        </w:rPr>
        <w:t> </w:t>
      </w:r>
      <w:r>
        <w:rPr>
          <w:rStyle w:val="HTMLCode"/>
          <w:rFonts w:ascii="Consolas" w:eastAsiaTheme="majorEastAsia" w:hAnsi="Consolas" w:cs="Consolas"/>
          <w:color w:val="000000"/>
          <w:sz w:val="17"/>
          <w:szCs w:val="17"/>
          <w:shd w:val="clear" w:color="auto" w:fill="F5F2F0"/>
        </w:rPr>
        <w:t>preview.xsl</w:t>
      </w:r>
      <w:r>
        <w:rPr>
          <w:rFonts w:ascii="Verdana" w:hAnsi="Verdana"/>
          <w:color w:val="333333"/>
          <w:sz w:val="18"/>
          <w:szCs w:val="18"/>
        </w:rPr>
        <w:t>) used to transform XML into HTML for web display.</w:t>
      </w:r>
    </w:p>
    <w:p w14:paraId="1F8C5F84" w14:textId="77777777" w:rsidR="009A58C9" w:rsidRDefault="009A58C9" w:rsidP="009A58C9">
      <w:pPr>
        <w:pStyle w:val="Heading3"/>
        <w:spacing w:before="240" w:after="96" w:line="240" w:lineRule="atLeast"/>
        <w:rPr>
          <w:rFonts w:ascii="Helvetica Neue" w:hAnsi="Helvetica Neue"/>
          <w:color w:val="000000"/>
          <w:sz w:val="29"/>
          <w:szCs w:val="29"/>
        </w:rPr>
      </w:pPr>
      <w:bookmarkStart w:id="39" w:name="_Toc202561963"/>
      <w:r>
        <w:rPr>
          <w:rFonts w:ascii="Helvetica Neue" w:hAnsi="Helvetica Neue"/>
          <w:b/>
          <w:bCs/>
          <w:color w:val="000000"/>
          <w:sz w:val="29"/>
          <w:szCs w:val="29"/>
        </w:rPr>
        <w:t>Current State (June 30, 2025)</w:t>
      </w:r>
      <w:bookmarkEnd w:id="39"/>
    </w:p>
    <w:p w14:paraId="67390B51"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Fonts w:ascii="Verdana" w:hAnsi="Verdana"/>
          <w:color w:val="333333"/>
          <w:sz w:val="18"/>
          <w:szCs w:val="18"/>
        </w:rPr>
        <w:t>As of 2025, XML continues to be the primary standard for PMDA’s regulatory data management. It supports critical functions such as:</w:t>
      </w:r>
    </w:p>
    <w:p w14:paraId="1273FD64" w14:textId="77777777" w:rsidR="009A58C9" w:rsidRDefault="009A58C9" w:rsidP="009A58C9">
      <w:pPr>
        <w:numPr>
          <w:ilvl w:val="0"/>
          <w:numId w:val="24"/>
        </w:numPr>
        <w:spacing w:after="75" w:line="336" w:lineRule="atLeast"/>
        <w:rPr>
          <w:rFonts w:ascii="Verdana" w:hAnsi="Verdana"/>
          <w:color w:val="333333"/>
          <w:sz w:val="18"/>
          <w:szCs w:val="18"/>
        </w:rPr>
      </w:pPr>
      <w:r>
        <w:rPr>
          <w:rFonts w:ascii="Verdana" w:hAnsi="Verdana"/>
          <w:color w:val="333333"/>
          <w:sz w:val="18"/>
          <w:szCs w:val="18"/>
        </w:rPr>
        <w:t>Structuring package inserts for online publication and regulatory review.</w:t>
      </w:r>
    </w:p>
    <w:p w14:paraId="06CCAC70" w14:textId="77777777" w:rsidR="009A58C9" w:rsidRDefault="009A58C9" w:rsidP="009A58C9">
      <w:pPr>
        <w:numPr>
          <w:ilvl w:val="0"/>
          <w:numId w:val="24"/>
        </w:numPr>
        <w:spacing w:after="75" w:line="336" w:lineRule="atLeast"/>
        <w:rPr>
          <w:rFonts w:ascii="Verdana" w:hAnsi="Verdana"/>
          <w:color w:val="333333"/>
          <w:sz w:val="18"/>
          <w:szCs w:val="18"/>
        </w:rPr>
      </w:pPr>
      <w:r>
        <w:rPr>
          <w:rFonts w:ascii="Verdana" w:hAnsi="Verdana"/>
          <w:color w:val="333333"/>
          <w:sz w:val="18"/>
          <w:szCs w:val="18"/>
        </w:rPr>
        <w:t>Enabling data management through structured formats.</w:t>
      </w:r>
    </w:p>
    <w:p w14:paraId="7500069F" w14:textId="77777777" w:rsidR="009A58C9" w:rsidRDefault="009A58C9" w:rsidP="009A58C9">
      <w:pPr>
        <w:pStyle w:val="Heading3"/>
        <w:spacing w:before="240" w:after="96" w:line="240" w:lineRule="atLeast"/>
        <w:rPr>
          <w:rFonts w:ascii="Helvetica Neue" w:hAnsi="Helvetica Neue"/>
          <w:color w:val="000000"/>
          <w:sz w:val="29"/>
          <w:szCs w:val="29"/>
        </w:rPr>
      </w:pPr>
      <w:bookmarkStart w:id="40" w:name="_Toc202561964"/>
      <w:r>
        <w:rPr>
          <w:rFonts w:ascii="Helvetica Neue" w:hAnsi="Helvetica Neue"/>
          <w:b/>
          <w:bCs/>
          <w:color w:val="000000"/>
          <w:sz w:val="29"/>
          <w:szCs w:val="29"/>
        </w:rPr>
        <w:t>Challenges with XML</w:t>
      </w:r>
      <w:bookmarkEnd w:id="40"/>
    </w:p>
    <w:p w14:paraId="1D0AFBF9"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Fonts w:ascii="Verdana" w:hAnsi="Verdana"/>
          <w:color w:val="333333"/>
          <w:sz w:val="18"/>
          <w:szCs w:val="18"/>
        </w:rPr>
        <w:t>While XML has improved interoperability and accessibility, it faces limitations in handling complex, real-time healthcare data integration with modern systems like electronic health records (EHRs). PMDA continues to refine its XML-based systems to address these challenges, focusing on enhancing data exchange and regulatory efficiency.</w:t>
      </w:r>
    </w:p>
    <w:p w14:paraId="49713CD3" w14:textId="77777777" w:rsidR="009A58C9" w:rsidRDefault="009A58C9" w:rsidP="009A58C9">
      <w:pPr>
        <w:pStyle w:val="Heading2"/>
        <w:pBdr>
          <w:bottom w:val="single" w:sz="6" w:space="2" w:color="DCDCDC"/>
        </w:pBdr>
        <w:spacing w:before="240" w:after="96" w:line="240" w:lineRule="atLeast"/>
        <w:rPr>
          <w:rFonts w:ascii="Helvetica Neue" w:hAnsi="Helvetica Neue"/>
          <w:color w:val="000000"/>
          <w:sz w:val="34"/>
          <w:szCs w:val="34"/>
        </w:rPr>
      </w:pPr>
      <w:bookmarkStart w:id="41" w:name="_Toc202561965"/>
      <w:r>
        <w:rPr>
          <w:rFonts w:ascii="Helvetica Neue" w:hAnsi="Helvetica Neue"/>
          <w:b/>
          <w:bCs/>
          <w:color w:val="000000"/>
          <w:sz w:val="34"/>
          <w:szCs w:val="34"/>
        </w:rPr>
        <w:t>Potential Benefits of FHIR for Japanese Stakeholders</w:t>
      </w:r>
      <w:bookmarkEnd w:id="41"/>
    </w:p>
    <w:p w14:paraId="18373B6E"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Fonts w:ascii="Verdana" w:hAnsi="Verdana"/>
          <w:color w:val="333333"/>
          <w:sz w:val="18"/>
          <w:szCs w:val="18"/>
        </w:rPr>
        <w:t xml:space="preserve">While PMDA currently relies on XML, a potential future </w:t>
      </w:r>
      <w:proofErr w:type="gramStart"/>
      <w:r>
        <w:rPr>
          <w:rFonts w:ascii="Verdana" w:hAnsi="Verdana"/>
          <w:color w:val="333333"/>
          <w:sz w:val="18"/>
          <w:szCs w:val="18"/>
        </w:rPr>
        <w:t>move</w:t>
      </w:r>
      <w:proofErr w:type="gramEnd"/>
      <w:r>
        <w:rPr>
          <w:rFonts w:ascii="Verdana" w:hAnsi="Verdana"/>
          <w:color w:val="333333"/>
          <w:sz w:val="18"/>
          <w:szCs w:val="18"/>
        </w:rPr>
        <w:t xml:space="preserve"> to Fast Healthcare Interoperability Resources (FHIR), a modern standard developed by Health Level Seven International (HL7), could </w:t>
      </w:r>
      <w:r>
        <w:rPr>
          <w:rFonts w:ascii="Verdana" w:hAnsi="Verdana"/>
          <w:color w:val="333333"/>
          <w:sz w:val="18"/>
          <w:szCs w:val="18"/>
        </w:rPr>
        <w:lastRenderedPageBreak/>
        <w:t>offer significant benefits for stakeholders in Japan’s pharmaceutical industry, PMDA, and healthcare system. A transition to FHIR for electronic Product Information (</w:t>
      </w:r>
      <w:proofErr w:type="spellStart"/>
      <w:r>
        <w:rPr>
          <w:rFonts w:ascii="Verdana" w:hAnsi="Verdana"/>
          <w:color w:val="333333"/>
          <w:sz w:val="18"/>
          <w:szCs w:val="18"/>
        </w:rPr>
        <w:t>ePI</w:t>
      </w:r>
      <w:proofErr w:type="spellEnd"/>
      <w:r>
        <w:rPr>
          <w:rFonts w:ascii="Verdana" w:hAnsi="Verdana"/>
          <w:color w:val="333333"/>
          <w:sz w:val="18"/>
          <w:szCs w:val="18"/>
        </w:rPr>
        <w:t>) could deliver a strong ROI by improving cost efficiency, scalability, and international collaboration, addressing PMDA’s concerns about the costs of adopting another format soon after the XML transition.</w:t>
      </w:r>
    </w:p>
    <w:p w14:paraId="19EF9719" w14:textId="77777777" w:rsidR="009A58C9" w:rsidRDefault="009A58C9" w:rsidP="009A58C9">
      <w:pPr>
        <w:pStyle w:val="Heading3"/>
        <w:spacing w:before="240" w:after="96" w:line="240" w:lineRule="atLeast"/>
        <w:rPr>
          <w:rFonts w:ascii="Helvetica Neue" w:hAnsi="Helvetica Neue"/>
          <w:color w:val="000000"/>
          <w:sz w:val="29"/>
          <w:szCs w:val="29"/>
        </w:rPr>
      </w:pPr>
      <w:bookmarkStart w:id="42" w:name="_Toc202561966"/>
      <w:r>
        <w:rPr>
          <w:rFonts w:ascii="Helvetica Neue" w:hAnsi="Helvetica Neue"/>
          <w:b/>
          <w:bCs/>
          <w:color w:val="000000"/>
          <w:sz w:val="29"/>
          <w:szCs w:val="29"/>
        </w:rPr>
        <w:t>For the Pharmaceutical Industry</w:t>
      </w:r>
      <w:bookmarkEnd w:id="42"/>
    </w:p>
    <w:p w14:paraId="17844D09" w14:textId="77777777" w:rsidR="009A58C9" w:rsidRDefault="009A58C9" w:rsidP="009A58C9">
      <w:pPr>
        <w:numPr>
          <w:ilvl w:val="0"/>
          <w:numId w:val="25"/>
        </w:numPr>
        <w:spacing w:after="75" w:line="336" w:lineRule="atLeast"/>
        <w:rPr>
          <w:rFonts w:ascii="Verdana" w:hAnsi="Verdana"/>
          <w:color w:val="333333"/>
          <w:sz w:val="18"/>
          <w:szCs w:val="18"/>
        </w:rPr>
      </w:pPr>
      <w:r>
        <w:rPr>
          <w:rStyle w:val="Strong"/>
          <w:rFonts w:ascii="Verdana" w:hAnsi="Verdana"/>
          <w:color w:val="333333"/>
          <w:sz w:val="18"/>
          <w:szCs w:val="18"/>
        </w:rPr>
        <w:t>Cost Efficiency</w:t>
      </w:r>
      <w:r>
        <w:rPr>
          <w:rFonts w:ascii="Verdana" w:hAnsi="Verdana"/>
          <w:color w:val="333333"/>
          <w:sz w:val="18"/>
          <w:szCs w:val="18"/>
        </w:rPr>
        <w:t xml:space="preserve">: FHIR’s standardized resources (e.g., </w:t>
      </w:r>
      <w:proofErr w:type="spellStart"/>
      <w:r>
        <w:rPr>
          <w:rFonts w:ascii="Verdana" w:hAnsi="Verdana"/>
          <w:color w:val="333333"/>
          <w:sz w:val="18"/>
          <w:szCs w:val="18"/>
        </w:rPr>
        <w:t>MedicinalProductDefinition</w:t>
      </w:r>
      <w:proofErr w:type="spellEnd"/>
      <w:r>
        <w:rPr>
          <w:rFonts w:ascii="Verdana" w:hAnsi="Verdana"/>
          <w:color w:val="333333"/>
          <w:sz w:val="18"/>
          <w:szCs w:val="18"/>
        </w:rPr>
        <w:t>) and reusable tools could reduce the cost of preparing and submitting regulatory data, leveraging existing global FHIR implementations to minimize development expenses.</w:t>
      </w:r>
    </w:p>
    <w:p w14:paraId="498C1987" w14:textId="77777777" w:rsidR="009A58C9" w:rsidRDefault="009A58C9" w:rsidP="009A58C9">
      <w:pPr>
        <w:numPr>
          <w:ilvl w:val="0"/>
          <w:numId w:val="25"/>
        </w:numPr>
        <w:spacing w:after="75" w:line="336" w:lineRule="atLeast"/>
        <w:rPr>
          <w:rFonts w:ascii="Verdana" w:hAnsi="Verdana"/>
          <w:color w:val="333333"/>
          <w:sz w:val="18"/>
          <w:szCs w:val="18"/>
        </w:rPr>
      </w:pPr>
      <w:r>
        <w:rPr>
          <w:rStyle w:val="Strong"/>
          <w:rFonts w:ascii="Verdana" w:hAnsi="Verdana"/>
          <w:color w:val="333333"/>
          <w:sz w:val="18"/>
          <w:szCs w:val="18"/>
        </w:rPr>
        <w:t>Scalability</w:t>
      </w:r>
      <w:r>
        <w:rPr>
          <w:rFonts w:ascii="Verdana" w:hAnsi="Verdana"/>
          <w:color w:val="333333"/>
          <w:sz w:val="18"/>
          <w:szCs w:val="18"/>
        </w:rPr>
        <w:t>: FHIR’s modular design could allow pharmaceutical companies to adapt to evolving regulatory requirements, such as incorporating real-world evidence (RWE) or patient-reported outcomes, without significant system overhauls.</w:t>
      </w:r>
    </w:p>
    <w:p w14:paraId="1EBC1FEB" w14:textId="77777777" w:rsidR="009A58C9" w:rsidRDefault="009A58C9" w:rsidP="009A58C9">
      <w:pPr>
        <w:numPr>
          <w:ilvl w:val="0"/>
          <w:numId w:val="25"/>
        </w:numPr>
        <w:spacing w:after="75" w:line="336" w:lineRule="atLeast"/>
        <w:rPr>
          <w:rFonts w:ascii="Verdana" w:hAnsi="Verdana"/>
          <w:color w:val="333333"/>
          <w:sz w:val="18"/>
          <w:szCs w:val="18"/>
        </w:rPr>
      </w:pPr>
      <w:r>
        <w:rPr>
          <w:rStyle w:val="Strong"/>
          <w:rFonts w:ascii="Verdana" w:hAnsi="Verdana"/>
          <w:color w:val="333333"/>
          <w:sz w:val="18"/>
          <w:szCs w:val="18"/>
        </w:rPr>
        <w:t>International Collaboration</w:t>
      </w:r>
      <w:r>
        <w:rPr>
          <w:rFonts w:ascii="Verdana" w:hAnsi="Verdana"/>
          <w:color w:val="333333"/>
          <w:sz w:val="18"/>
          <w:szCs w:val="18"/>
        </w:rPr>
        <w:t>: FHIR’s adoption by international regulators (e.g., FDA, EMA) could streamline data sharing, enabling Japanese companies to align with global standards, reduce duplicative efforts, and accelerate market access, ultimately improving ROI.</w:t>
      </w:r>
    </w:p>
    <w:p w14:paraId="322145FA" w14:textId="77777777" w:rsidR="009A58C9" w:rsidRDefault="009A58C9" w:rsidP="009A58C9">
      <w:pPr>
        <w:numPr>
          <w:ilvl w:val="0"/>
          <w:numId w:val="25"/>
        </w:numPr>
        <w:spacing w:after="75" w:line="336" w:lineRule="atLeast"/>
        <w:rPr>
          <w:rFonts w:ascii="Verdana" w:hAnsi="Verdana"/>
          <w:color w:val="333333"/>
          <w:sz w:val="18"/>
          <w:szCs w:val="18"/>
        </w:rPr>
      </w:pPr>
      <w:r>
        <w:rPr>
          <w:rStyle w:val="Strong"/>
          <w:rFonts w:ascii="Verdana" w:hAnsi="Verdana"/>
          <w:color w:val="333333"/>
          <w:sz w:val="18"/>
          <w:szCs w:val="18"/>
        </w:rPr>
        <w:t xml:space="preserve">Streamlined </w:t>
      </w:r>
      <w:proofErr w:type="spellStart"/>
      <w:r>
        <w:rPr>
          <w:rStyle w:val="Strong"/>
          <w:rFonts w:ascii="Verdana" w:hAnsi="Verdana"/>
          <w:color w:val="333333"/>
          <w:sz w:val="18"/>
          <w:szCs w:val="18"/>
        </w:rPr>
        <w:t>ePI</w:t>
      </w:r>
      <w:proofErr w:type="spellEnd"/>
      <w:r>
        <w:rPr>
          <w:rFonts w:ascii="Verdana" w:hAnsi="Verdana"/>
          <w:color w:val="333333"/>
          <w:sz w:val="18"/>
          <w:szCs w:val="18"/>
        </w:rPr>
        <w:t xml:space="preserve">: FHIR could simplify the creation and updating of </w:t>
      </w:r>
      <w:proofErr w:type="spellStart"/>
      <w:r>
        <w:rPr>
          <w:rFonts w:ascii="Verdana" w:hAnsi="Verdana"/>
          <w:color w:val="333333"/>
          <w:sz w:val="18"/>
          <w:szCs w:val="18"/>
        </w:rPr>
        <w:t>ePI</w:t>
      </w:r>
      <w:proofErr w:type="spellEnd"/>
      <w:r>
        <w:rPr>
          <w:rFonts w:ascii="Verdana" w:hAnsi="Verdana"/>
          <w:color w:val="333333"/>
          <w:sz w:val="18"/>
          <w:szCs w:val="18"/>
        </w:rPr>
        <w:t>, reducing manual processes and enabling automated data validation, which lowers long-term operational costs.</w:t>
      </w:r>
    </w:p>
    <w:p w14:paraId="418645DC" w14:textId="77777777" w:rsidR="009A58C9" w:rsidRDefault="009A58C9" w:rsidP="009A58C9">
      <w:pPr>
        <w:pStyle w:val="Heading3"/>
        <w:spacing w:before="240" w:after="96" w:line="240" w:lineRule="atLeast"/>
        <w:rPr>
          <w:rFonts w:ascii="Helvetica Neue" w:hAnsi="Helvetica Neue"/>
          <w:color w:val="000000"/>
          <w:sz w:val="29"/>
          <w:szCs w:val="29"/>
        </w:rPr>
      </w:pPr>
      <w:bookmarkStart w:id="43" w:name="_Toc202561967"/>
      <w:r>
        <w:rPr>
          <w:rFonts w:ascii="Helvetica Neue" w:hAnsi="Helvetica Neue"/>
          <w:b/>
          <w:bCs/>
          <w:color w:val="000000"/>
          <w:sz w:val="29"/>
          <w:szCs w:val="29"/>
        </w:rPr>
        <w:t>For PMDA</w:t>
      </w:r>
      <w:bookmarkEnd w:id="43"/>
    </w:p>
    <w:p w14:paraId="5732F20C" w14:textId="77777777" w:rsidR="009A58C9" w:rsidRDefault="009A58C9" w:rsidP="009A58C9">
      <w:pPr>
        <w:numPr>
          <w:ilvl w:val="0"/>
          <w:numId w:val="26"/>
        </w:numPr>
        <w:spacing w:after="75" w:line="336" w:lineRule="atLeast"/>
        <w:rPr>
          <w:rFonts w:ascii="Verdana" w:hAnsi="Verdana"/>
          <w:color w:val="333333"/>
          <w:sz w:val="18"/>
          <w:szCs w:val="18"/>
        </w:rPr>
      </w:pPr>
      <w:r>
        <w:rPr>
          <w:rStyle w:val="Strong"/>
          <w:rFonts w:ascii="Verdana" w:hAnsi="Verdana"/>
          <w:color w:val="333333"/>
          <w:sz w:val="18"/>
          <w:szCs w:val="18"/>
        </w:rPr>
        <w:t>Cost Efficiency</w:t>
      </w:r>
      <w:r>
        <w:rPr>
          <w:rFonts w:ascii="Verdana" w:hAnsi="Verdana"/>
          <w:color w:val="333333"/>
          <w:sz w:val="18"/>
          <w:szCs w:val="18"/>
        </w:rPr>
        <w:t>: By adopting FHIR, PMDA could leverage open-source FHIR tools and global expertise, reducing the need for custom development and maintenance, which offsets the initial transition costs from XML.</w:t>
      </w:r>
    </w:p>
    <w:p w14:paraId="587C8A21" w14:textId="77777777" w:rsidR="009A58C9" w:rsidRDefault="009A58C9" w:rsidP="009A58C9">
      <w:pPr>
        <w:numPr>
          <w:ilvl w:val="0"/>
          <w:numId w:val="26"/>
        </w:numPr>
        <w:spacing w:after="75" w:line="336" w:lineRule="atLeast"/>
        <w:rPr>
          <w:rFonts w:ascii="Verdana" w:hAnsi="Verdana"/>
          <w:color w:val="333333"/>
          <w:sz w:val="18"/>
          <w:szCs w:val="18"/>
        </w:rPr>
      </w:pPr>
      <w:r>
        <w:rPr>
          <w:rStyle w:val="Strong"/>
          <w:rFonts w:ascii="Verdana" w:hAnsi="Verdana"/>
          <w:color w:val="333333"/>
          <w:sz w:val="18"/>
          <w:szCs w:val="18"/>
        </w:rPr>
        <w:t>Scalability</w:t>
      </w:r>
      <w:r>
        <w:rPr>
          <w:rFonts w:ascii="Verdana" w:hAnsi="Verdana"/>
          <w:color w:val="333333"/>
          <w:sz w:val="18"/>
          <w:szCs w:val="18"/>
        </w:rPr>
        <w:t>: FHIR’s flexible architecture could support future regulatory needs, such as advanced analytics or integration with emerging technologies like AI, ensuring long-term sustainability without frequent format changes.</w:t>
      </w:r>
    </w:p>
    <w:p w14:paraId="3CCBF0AD" w14:textId="77777777" w:rsidR="009A58C9" w:rsidRDefault="009A58C9" w:rsidP="009A58C9">
      <w:pPr>
        <w:numPr>
          <w:ilvl w:val="0"/>
          <w:numId w:val="26"/>
        </w:numPr>
        <w:spacing w:after="75" w:line="336" w:lineRule="atLeast"/>
        <w:rPr>
          <w:rFonts w:ascii="Verdana" w:hAnsi="Verdana"/>
          <w:color w:val="333333"/>
          <w:sz w:val="18"/>
          <w:szCs w:val="18"/>
        </w:rPr>
      </w:pPr>
      <w:r>
        <w:rPr>
          <w:rStyle w:val="Strong"/>
          <w:rFonts w:ascii="Verdana" w:hAnsi="Verdana"/>
          <w:color w:val="333333"/>
          <w:sz w:val="18"/>
          <w:szCs w:val="18"/>
        </w:rPr>
        <w:t>International Collaboration</w:t>
      </w:r>
      <w:r>
        <w:rPr>
          <w:rFonts w:ascii="Verdana" w:hAnsi="Verdana"/>
          <w:color w:val="333333"/>
          <w:sz w:val="18"/>
          <w:szCs w:val="18"/>
        </w:rPr>
        <w:t>: FHIR could enhance PMDA’s ability to exchange data with global regulators, aligning with standards like the Identification of Medicinal Products (IDMP) and reducing the cost of maintaining Japan-specific systems.</w:t>
      </w:r>
    </w:p>
    <w:p w14:paraId="76DCEAC5" w14:textId="77777777" w:rsidR="009A58C9" w:rsidRDefault="009A58C9" w:rsidP="009A58C9">
      <w:pPr>
        <w:numPr>
          <w:ilvl w:val="0"/>
          <w:numId w:val="26"/>
        </w:numPr>
        <w:spacing w:after="75" w:line="336" w:lineRule="atLeast"/>
        <w:rPr>
          <w:rFonts w:ascii="Verdana" w:hAnsi="Verdana"/>
          <w:color w:val="333333"/>
          <w:sz w:val="18"/>
          <w:szCs w:val="18"/>
        </w:rPr>
      </w:pPr>
      <w:r>
        <w:rPr>
          <w:rStyle w:val="Strong"/>
          <w:rFonts w:ascii="Verdana" w:hAnsi="Verdana"/>
          <w:color w:val="333333"/>
          <w:sz w:val="18"/>
          <w:szCs w:val="18"/>
        </w:rPr>
        <w:t>Regulatory Efficiency</w:t>
      </w:r>
      <w:r>
        <w:rPr>
          <w:rFonts w:ascii="Verdana" w:hAnsi="Verdana"/>
          <w:color w:val="333333"/>
          <w:sz w:val="18"/>
          <w:szCs w:val="18"/>
        </w:rPr>
        <w:t xml:space="preserve">: FHIR’s RESTful API could automate </w:t>
      </w:r>
      <w:proofErr w:type="spellStart"/>
      <w:r>
        <w:rPr>
          <w:rFonts w:ascii="Verdana" w:hAnsi="Verdana"/>
          <w:color w:val="333333"/>
          <w:sz w:val="18"/>
          <w:szCs w:val="18"/>
        </w:rPr>
        <w:t>ePI</w:t>
      </w:r>
      <w:proofErr w:type="spellEnd"/>
      <w:r>
        <w:rPr>
          <w:rFonts w:ascii="Verdana" w:hAnsi="Verdana"/>
          <w:color w:val="333333"/>
          <w:sz w:val="18"/>
          <w:szCs w:val="18"/>
        </w:rPr>
        <w:t xml:space="preserve"> processing, such as validation and publication, reducing staff workload and improving turnaround times, which maximizes ROI.</w:t>
      </w:r>
    </w:p>
    <w:p w14:paraId="1427842D" w14:textId="77777777" w:rsidR="009A58C9" w:rsidRDefault="009A58C9" w:rsidP="009A58C9">
      <w:pPr>
        <w:pStyle w:val="Heading3"/>
        <w:spacing w:before="240" w:after="96" w:line="240" w:lineRule="atLeast"/>
        <w:rPr>
          <w:rFonts w:ascii="Helvetica Neue" w:hAnsi="Helvetica Neue"/>
          <w:color w:val="000000"/>
          <w:sz w:val="29"/>
          <w:szCs w:val="29"/>
        </w:rPr>
      </w:pPr>
      <w:bookmarkStart w:id="44" w:name="_Toc202561968"/>
      <w:r>
        <w:rPr>
          <w:rFonts w:ascii="Helvetica Neue" w:hAnsi="Helvetica Neue"/>
          <w:b/>
          <w:bCs/>
          <w:color w:val="000000"/>
          <w:sz w:val="29"/>
          <w:szCs w:val="29"/>
        </w:rPr>
        <w:t>For the Healthcare System</w:t>
      </w:r>
      <w:bookmarkEnd w:id="44"/>
    </w:p>
    <w:p w14:paraId="4B066885" w14:textId="77777777" w:rsidR="009A58C9" w:rsidRDefault="009A58C9" w:rsidP="009A58C9">
      <w:pPr>
        <w:numPr>
          <w:ilvl w:val="0"/>
          <w:numId w:val="27"/>
        </w:numPr>
        <w:spacing w:after="75" w:line="336" w:lineRule="atLeast"/>
        <w:rPr>
          <w:rFonts w:ascii="Verdana" w:hAnsi="Verdana"/>
          <w:color w:val="333333"/>
          <w:sz w:val="18"/>
          <w:szCs w:val="18"/>
        </w:rPr>
      </w:pPr>
      <w:r>
        <w:rPr>
          <w:rStyle w:val="Strong"/>
          <w:rFonts w:ascii="Verdana" w:hAnsi="Verdana"/>
          <w:color w:val="333333"/>
          <w:sz w:val="18"/>
          <w:szCs w:val="18"/>
        </w:rPr>
        <w:t>Cost Efficiency</w:t>
      </w:r>
      <w:r>
        <w:rPr>
          <w:rFonts w:ascii="Verdana" w:hAnsi="Verdana"/>
          <w:color w:val="333333"/>
          <w:sz w:val="18"/>
          <w:szCs w:val="18"/>
        </w:rPr>
        <w:t xml:space="preserve">: FHIR’s compatibility with EHRs could reduce integration costs for hospitals, as </w:t>
      </w:r>
      <w:proofErr w:type="spellStart"/>
      <w:r>
        <w:rPr>
          <w:rFonts w:ascii="Verdana" w:hAnsi="Verdana"/>
          <w:color w:val="333333"/>
          <w:sz w:val="18"/>
          <w:szCs w:val="18"/>
        </w:rPr>
        <w:t>ePI</w:t>
      </w:r>
      <w:proofErr w:type="spellEnd"/>
      <w:r>
        <w:rPr>
          <w:rFonts w:ascii="Verdana" w:hAnsi="Verdana"/>
          <w:color w:val="333333"/>
          <w:sz w:val="18"/>
          <w:szCs w:val="18"/>
        </w:rPr>
        <w:t xml:space="preserve"> data could seamlessly link with patient records, minimizing the need for proprietary interfaces.</w:t>
      </w:r>
    </w:p>
    <w:p w14:paraId="4FE49CAB" w14:textId="77777777" w:rsidR="009A58C9" w:rsidRDefault="009A58C9" w:rsidP="009A58C9">
      <w:pPr>
        <w:numPr>
          <w:ilvl w:val="0"/>
          <w:numId w:val="27"/>
        </w:numPr>
        <w:spacing w:after="75" w:line="336" w:lineRule="atLeast"/>
        <w:rPr>
          <w:rFonts w:ascii="Verdana" w:hAnsi="Verdana"/>
          <w:color w:val="333333"/>
          <w:sz w:val="18"/>
          <w:szCs w:val="18"/>
        </w:rPr>
      </w:pPr>
      <w:r>
        <w:rPr>
          <w:rStyle w:val="Strong"/>
          <w:rFonts w:ascii="Verdana" w:hAnsi="Verdana"/>
          <w:color w:val="333333"/>
          <w:sz w:val="18"/>
          <w:szCs w:val="18"/>
        </w:rPr>
        <w:lastRenderedPageBreak/>
        <w:t>Scalability</w:t>
      </w:r>
      <w:r>
        <w:rPr>
          <w:rFonts w:ascii="Verdana" w:hAnsi="Verdana"/>
          <w:color w:val="333333"/>
          <w:sz w:val="18"/>
          <w:szCs w:val="18"/>
        </w:rPr>
        <w:t>: FHIR could support Japan’s growing healthcare demands, such as managing data for an aging population or chronic diseases, by enabling scalable data exchange across providers.</w:t>
      </w:r>
    </w:p>
    <w:p w14:paraId="105B2A9C" w14:textId="77777777" w:rsidR="009A58C9" w:rsidRDefault="009A58C9" w:rsidP="009A58C9">
      <w:pPr>
        <w:numPr>
          <w:ilvl w:val="0"/>
          <w:numId w:val="27"/>
        </w:numPr>
        <w:spacing w:after="75" w:line="336" w:lineRule="atLeast"/>
        <w:rPr>
          <w:rFonts w:ascii="Verdana" w:hAnsi="Verdana"/>
          <w:color w:val="333333"/>
          <w:sz w:val="18"/>
          <w:szCs w:val="18"/>
        </w:rPr>
      </w:pPr>
      <w:r>
        <w:rPr>
          <w:rStyle w:val="Strong"/>
          <w:rFonts w:ascii="Verdana" w:hAnsi="Verdana"/>
          <w:color w:val="333333"/>
          <w:sz w:val="18"/>
          <w:szCs w:val="18"/>
        </w:rPr>
        <w:t>International Collaboration</w:t>
      </w:r>
      <w:r>
        <w:rPr>
          <w:rFonts w:ascii="Verdana" w:hAnsi="Verdana"/>
          <w:color w:val="333333"/>
          <w:sz w:val="18"/>
          <w:szCs w:val="18"/>
        </w:rPr>
        <w:t>: FHIR could facilitate data sharing with global healthcare systems, supporting clinical research and public health initiatives, which enhances Japan’s role in international health networks and leverages shared resources.</w:t>
      </w:r>
    </w:p>
    <w:p w14:paraId="147E5806" w14:textId="77777777" w:rsidR="009A58C9" w:rsidRDefault="009A58C9" w:rsidP="009A58C9">
      <w:pPr>
        <w:numPr>
          <w:ilvl w:val="0"/>
          <w:numId w:val="27"/>
        </w:numPr>
        <w:spacing w:after="75" w:line="336" w:lineRule="atLeast"/>
        <w:rPr>
          <w:rFonts w:ascii="Verdana" w:hAnsi="Verdana"/>
          <w:color w:val="333333"/>
          <w:sz w:val="18"/>
          <w:szCs w:val="18"/>
        </w:rPr>
      </w:pPr>
      <w:r>
        <w:rPr>
          <w:rStyle w:val="Strong"/>
          <w:rFonts w:ascii="Verdana" w:hAnsi="Verdana"/>
          <w:color w:val="333333"/>
          <w:sz w:val="18"/>
          <w:szCs w:val="18"/>
        </w:rPr>
        <w:t>Improved Care Delivery</w:t>
      </w:r>
      <w:r>
        <w:rPr>
          <w:rFonts w:ascii="Verdana" w:hAnsi="Verdana"/>
          <w:color w:val="333333"/>
          <w:sz w:val="18"/>
          <w:szCs w:val="18"/>
        </w:rPr>
        <w:t xml:space="preserve">: FHIR-based </w:t>
      </w:r>
      <w:proofErr w:type="spellStart"/>
      <w:r>
        <w:rPr>
          <w:rFonts w:ascii="Verdana" w:hAnsi="Verdana"/>
          <w:color w:val="333333"/>
          <w:sz w:val="18"/>
          <w:szCs w:val="18"/>
        </w:rPr>
        <w:t>ePI</w:t>
      </w:r>
      <w:proofErr w:type="spellEnd"/>
      <w:r>
        <w:rPr>
          <w:rFonts w:ascii="Verdana" w:hAnsi="Verdana"/>
          <w:color w:val="333333"/>
          <w:sz w:val="18"/>
          <w:szCs w:val="18"/>
        </w:rPr>
        <w:t xml:space="preserve"> could provide healthcare providers with real-time, structured drug information, improving prescribing accuracy and patient outcomes, which reduces healthcare costs and enhances system efficiency.</w:t>
      </w:r>
    </w:p>
    <w:p w14:paraId="4E039E3E" w14:textId="77777777" w:rsidR="009A58C9" w:rsidRDefault="009A58C9" w:rsidP="009A58C9">
      <w:pPr>
        <w:pStyle w:val="Heading3"/>
        <w:spacing w:before="240" w:after="96" w:line="240" w:lineRule="atLeast"/>
        <w:rPr>
          <w:rFonts w:ascii="Helvetica Neue" w:hAnsi="Helvetica Neue"/>
          <w:color w:val="000000"/>
          <w:sz w:val="29"/>
          <w:szCs w:val="29"/>
        </w:rPr>
      </w:pPr>
      <w:bookmarkStart w:id="45" w:name="_Toc202561969"/>
      <w:r>
        <w:rPr>
          <w:rFonts w:ascii="Helvetica Neue" w:hAnsi="Helvetica Neue"/>
          <w:b/>
          <w:bCs/>
          <w:color w:val="000000"/>
          <w:sz w:val="29"/>
          <w:szCs w:val="29"/>
        </w:rPr>
        <w:t>Broader Benefits and ROI</w:t>
      </w:r>
      <w:bookmarkEnd w:id="45"/>
    </w:p>
    <w:p w14:paraId="7BDA95F9" w14:textId="77777777" w:rsidR="009A58C9" w:rsidRDefault="009A58C9" w:rsidP="009A58C9">
      <w:pPr>
        <w:numPr>
          <w:ilvl w:val="0"/>
          <w:numId w:val="28"/>
        </w:numPr>
        <w:spacing w:after="75" w:line="336" w:lineRule="atLeast"/>
        <w:rPr>
          <w:rFonts w:ascii="Verdana" w:hAnsi="Verdana"/>
          <w:color w:val="333333"/>
          <w:sz w:val="18"/>
          <w:szCs w:val="18"/>
        </w:rPr>
      </w:pPr>
      <w:r>
        <w:rPr>
          <w:rStyle w:val="Strong"/>
          <w:rFonts w:ascii="Verdana" w:hAnsi="Verdana"/>
          <w:color w:val="333333"/>
          <w:sz w:val="18"/>
          <w:szCs w:val="18"/>
        </w:rPr>
        <w:t>High ROI Through Long-Term Savings</w:t>
      </w:r>
      <w:r>
        <w:rPr>
          <w:rFonts w:ascii="Verdana" w:hAnsi="Verdana"/>
          <w:color w:val="333333"/>
          <w:sz w:val="18"/>
          <w:szCs w:val="18"/>
        </w:rPr>
        <w:t>: While transitioning from XML to FHIR involves upfront costs, the long-term savings from reduced development, maintenance, and operational expenses could deliver a strong ROI. FHIR’s use of widely supported standards and tools minimizes the need for custom solutions, unlike the costly SGML-to-XML transition.</w:t>
      </w:r>
    </w:p>
    <w:p w14:paraId="0BB86F6A" w14:textId="77777777" w:rsidR="009A58C9" w:rsidRDefault="009A58C9" w:rsidP="009A58C9">
      <w:pPr>
        <w:numPr>
          <w:ilvl w:val="0"/>
          <w:numId w:val="28"/>
        </w:numPr>
        <w:spacing w:after="75" w:line="336" w:lineRule="atLeast"/>
        <w:rPr>
          <w:rFonts w:ascii="Verdana" w:hAnsi="Verdana"/>
          <w:color w:val="333333"/>
          <w:sz w:val="18"/>
          <w:szCs w:val="18"/>
        </w:rPr>
      </w:pPr>
      <w:r>
        <w:rPr>
          <w:rStyle w:val="Strong"/>
          <w:rFonts w:ascii="Verdana" w:hAnsi="Verdana"/>
          <w:color w:val="333333"/>
          <w:sz w:val="18"/>
          <w:szCs w:val="18"/>
        </w:rPr>
        <w:t>Future-Proofing Investments</w:t>
      </w:r>
      <w:r>
        <w:rPr>
          <w:rFonts w:ascii="Verdana" w:hAnsi="Verdana"/>
          <w:color w:val="333333"/>
          <w:sz w:val="18"/>
          <w:szCs w:val="18"/>
        </w:rPr>
        <w:t>: FHIR’s scalability ensures that investments in infrastructure today will support future innovations, such as AI-driven regulatory analytics or personalized medicine, reducing the need for additional format changes.</w:t>
      </w:r>
    </w:p>
    <w:p w14:paraId="3D96F606" w14:textId="77777777" w:rsidR="009A58C9" w:rsidRDefault="009A58C9" w:rsidP="009A58C9">
      <w:pPr>
        <w:numPr>
          <w:ilvl w:val="0"/>
          <w:numId w:val="28"/>
        </w:numPr>
        <w:spacing w:after="75" w:line="336" w:lineRule="atLeast"/>
        <w:rPr>
          <w:rFonts w:ascii="Verdana" w:hAnsi="Verdana"/>
          <w:color w:val="333333"/>
          <w:sz w:val="18"/>
          <w:szCs w:val="18"/>
        </w:rPr>
      </w:pPr>
      <w:r>
        <w:rPr>
          <w:rStyle w:val="Strong"/>
          <w:rFonts w:ascii="Verdana" w:hAnsi="Verdana"/>
          <w:color w:val="333333"/>
          <w:sz w:val="18"/>
          <w:szCs w:val="18"/>
        </w:rPr>
        <w:t>Global Ecosystem Benefits</w:t>
      </w:r>
      <w:r>
        <w:rPr>
          <w:rFonts w:ascii="Verdana" w:hAnsi="Verdana"/>
          <w:color w:val="333333"/>
          <w:sz w:val="18"/>
          <w:szCs w:val="18"/>
        </w:rPr>
        <w:t xml:space="preserve">: By joining the global FHIR ecosystem, Japan could access shared resources, expertise, and tools, </w:t>
      </w:r>
      <w:proofErr w:type="gramStart"/>
      <w:r>
        <w:rPr>
          <w:rFonts w:ascii="Verdana" w:hAnsi="Verdana"/>
          <w:color w:val="333333"/>
          <w:sz w:val="18"/>
          <w:szCs w:val="18"/>
        </w:rPr>
        <w:t>lowering</w:t>
      </w:r>
      <w:proofErr w:type="gramEnd"/>
      <w:r>
        <w:rPr>
          <w:rFonts w:ascii="Verdana" w:hAnsi="Verdana"/>
          <w:color w:val="333333"/>
          <w:sz w:val="18"/>
          <w:szCs w:val="18"/>
        </w:rPr>
        <w:t xml:space="preserve"> implementation costs and fostering collaboration that drives economic and regulatory efficiencies.</w:t>
      </w:r>
    </w:p>
    <w:p w14:paraId="636906B7" w14:textId="77777777" w:rsidR="009A58C9" w:rsidRDefault="009A58C9" w:rsidP="009A58C9">
      <w:pPr>
        <w:numPr>
          <w:ilvl w:val="0"/>
          <w:numId w:val="28"/>
        </w:numPr>
        <w:spacing w:after="75" w:line="336" w:lineRule="atLeast"/>
        <w:rPr>
          <w:rFonts w:ascii="Verdana" w:hAnsi="Verdana"/>
          <w:color w:val="333333"/>
          <w:sz w:val="18"/>
          <w:szCs w:val="18"/>
        </w:rPr>
      </w:pPr>
      <w:r>
        <w:rPr>
          <w:rStyle w:val="Strong"/>
          <w:rFonts w:ascii="Verdana" w:hAnsi="Verdana"/>
          <w:color w:val="333333"/>
          <w:sz w:val="18"/>
          <w:szCs w:val="18"/>
        </w:rPr>
        <w:t>Support for Digital Transformation</w:t>
      </w:r>
      <w:r>
        <w:rPr>
          <w:rFonts w:ascii="Verdana" w:hAnsi="Verdana"/>
          <w:color w:val="333333"/>
          <w:sz w:val="18"/>
          <w:szCs w:val="18"/>
        </w:rPr>
        <w:t xml:space="preserve">: FHIR could align with PMDA’s “Regulatory Science Strategy,” enabling data-driven decision-making and public transparency through accessible </w:t>
      </w:r>
      <w:proofErr w:type="spellStart"/>
      <w:r>
        <w:rPr>
          <w:rFonts w:ascii="Verdana" w:hAnsi="Verdana"/>
          <w:color w:val="333333"/>
          <w:sz w:val="18"/>
          <w:szCs w:val="18"/>
        </w:rPr>
        <w:t>ePI</w:t>
      </w:r>
      <w:proofErr w:type="spellEnd"/>
      <w:r>
        <w:rPr>
          <w:rFonts w:ascii="Verdana" w:hAnsi="Verdana"/>
          <w:color w:val="333333"/>
          <w:sz w:val="18"/>
          <w:szCs w:val="18"/>
        </w:rPr>
        <w:t>, which enhances trust and reduces regulatory overhead.</w:t>
      </w:r>
    </w:p>
    <w:p w14:paraId="4F337FB5"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Fonts w:ascii="Verdana" w:hAnsi="Verdana"/>
          <w:color w:val="333333"/>
          <w:sz w:val="18"/>
          <w:szCs w:val="18"/>
        </w:rPr>
        <w:t xml:space="preserve">These benefits demonstrate that a FHIR-based </w:t>
      </w:r>
      <w:proofErr w:type="spellStart"/>
      <w:r>
        <w:rPr>
          <w:rFonts w:ascii="Verdana" w:hAnsi="Verdana"/>
          <w:color w:val="333333"/>
          <w:sz w:val="18"/>
          <w:szCs w:val="18"/>
        </w:rPr>
        <w:t>ePI</w:t>
      </w:r>
      <w:proofErr w:type="spellEnd"/>
      <w:r>
        <w:rPr>
          <w:rFonts w:ascii="Verdana" w:hAnsi="Verdana"/>
          <w:color w:val="333333"/>
          <w:sz w:val="18"/>
          <w:szCs w:val="18"/>
        </w:rPr>
        <w:t xml:space="preserve"> system could address PMDA’s cost concerns by delivering significant long-term value, making the transition a strategic investment rather than a short-term expense. However, any decision to adopt FHIR would require careful planning to ensure compatibility with existing XML systems and Japan-specific requirements, such as multilingual package inserts.</w:t>
      </w:r>
    </w:p>
    <w:p w14:paraId="05B72BCF" w14:textId="77777777" w:rsidR="009A58C9" w:rsidRDefault="009A58C9" w:rsidP="009A58C9">
      <w:pPr>
        <w:pStyle w:val="Heading2"/>
        <w:pBdr>
          <w:bottom w:val="single" w:sz="6" w:space="2" w:color="DCDCDC"/>
        </w:pBdr>
        <w:spacing w:before="240" w:after="96" w:line="240" w:lineRule="atLeast"/>
        <w:rPr>
          <w:rFonts w:ascii="Helvetica Neue" w:hAnsi="Helvetica Neue"/>
          <w:color w:val="000000"/>
          <w:sz w:val="34"/>
          <w:szCs w:val="34"/>
        </w:rPr>
      </w:pPr>
      <w:bookmarkStart w:id="46" w:name="_Toc202561970"/>
      <w:r>
        <w:rPr>
          <w:rFonts w:ascii="Helvetica Neue" w:hAnsi="Helvetica Neue"/>
          <w:b/>
          <w:bCs/>
          <w:color w:val="000000"/>
          <w:sz w:val="34"/>
          <w:szCs w:val="34"/>
        </w:rPr>
        <w:t>Summary Timeline</w:t>
      </w:r>
      <w:bookmarkEnd w:id="46"/>
    </w:p>
    <w:p w14:paraId="5F184AA3" w14:textId="77777777" w:rsidR="009A58C9" w:rsidRDefault="009A58C9" w:rsidP="009A58C9">
      <w:pPr>
        <w:numPr>
          <w:ilvl w:val="0"/>
          <w:numId w:val="29"/>
        </w:numPr>
        <w:spacing w:after="75" w:line="336" w:lineRule="atLeast"/>
        <w:rPr>
          <w:rFonts w:ascii="Verdana" w:hAnsi="Verdana"/>
          <w:color w:val="333333"/>
          <w:sz w:val="18"/>
          <w:szCs w:val="18"/>
        </w:rPr>
      </w:pPr>
      <w:r>
        <w:rPr>
          <w:rStyle w:val="Strong"/>
          <w:rFonts w:ascii="Verdana" w:hAnsi="Verdana"/>
          <w:color w:val="333333"/>
          <w:sz w:val="18"/>
          <w:szCs w:val="18"/>
        </w:rPr>
        <w:t>1990s</w:t>
      </w:r>
      <w:r>
        <w:rPr>
          <w:rFonts w:ascii="Verdana" w:hAnsi="Verdana"/>
          <w:color w:val="333333"/>
          <w:sz w:val="18"/>
          <w:szCs w:val="18"/>
        </w:rPr>
        <w:t>: PMDA adopts SGML for structured regulatory documents.</w:t>
      </w:r>
    </w:p>
    <w:p w14:paraId="41F43006" w14:textId="77777777" w:rsidR="009A58C9" w:rsidRDefault="009A58C9" w:rsidP="009A58C9">
      <w:pPr>
        <w:numPr>
          <w:ilvl w:val="0"/>
          <w:numId w:val="29"/>
        </w:numPr>
        <w:spacing w:after="75" w:line="336" w:lineRule="atLeast"/>
        <w:rPr>
          <w:rFonts w:ascii="Verdana" w:hAnsi="Verdana"/>
          <w:color w:val="333333"/>
          <w:sz w:val="18"/>
          <w:szCs w:val="18"/>
        </w:rPr>
      </w:pPr>
      <w:r>
        <w:rPr>
          <w:rStyle w:val="Strong"/>
          <w:rFonts w:ascii="Verdana" w:hAnsi="Verdana"/>
          <w:color w:val="333333"/>
          <w:sz w:val="18"/>
          <w:szCs w:val="18"/>
        </w:rPr>
        <w:t>Early 2000s</w:t>
      </w:r>
      <w:r>
        <w:rPr>
          <w:rFonts w:ascii="Verdana" w:hAnsi="Verdana"/>
          <w:color w:val="333333"/>
          <w:sz w:val="18"/>
          <w:szCs w:val="18"/>
        </w:rPr>
        <w:t>: Transition to XML begins, driven by simplicity and web integration.</w:t>
      </w:r>
    </w:p>
    <w:p w14:paraId="4FE323BB" w14:textId="77777777" w:rsidR="009A58C9" w:rsidRDefault="009A58C9" w:rsidP="009A58C9">
      <w:pPr>
        <w:numPr>
          <w:ilvl w:val="0"/>
          <w:numId w:val="29"/>
        </w:numPr>
        <w:spacing w:after="75" w:line="336" w:lineRule="atLeast"/>
        <w:rPr>
          <w:rFonts w:ascii="Verdana" w:hAnsi="Verdana"/>
          <w:color w:val="333333"/>
          <w:sz w:val="18"/>
          <w:szCs w:val="18"/>
        </w:rPr>
      </w:pPr>
      <w:r>
        <w:rPr>
          <w:rStyle w:val="Strong"/>
          <w:rFonts w:ascii="Verdana" w:hAnsi="Verdana"/>
          <w:color w:val="333333"/>
          <w:sz w:val="18"/>
          <w:szCs w:val="18"/>
        </w:rPr>
        <w:t>2010s–2025</w:t>
      </w:r>
      <w:r>
        <w:rPr>
          <w:rFonts w:ascii="Verdana" w:hAnsi="Verdana"/>
          <w:color w:val="333333"/>
          <w:sz w:val="18"/>
          <w:szCs w:val="18"/>
        </w:rPr>
        <w:t>: XML schemas (e.g., package insert XML) remain central to PMDA’s operations.</w:t>
      </w:r>
    </w:p>
    <w:p w14:paraId="57DE96B2" w14:textId="77777777" w:rsidR="009A58C9" w:rsidRDefault="009A58C9" w:rsidP="009A58C9">
      <w:pPr>
        <w:pStyle w:val="Heading2"/>
        <w:pBdr>
          <w:bottom w:val="single" w:sz="6" w:space="2" w:color="DCDCDC"/>
        </w:pBdr>
        <w:spacing w:before="240" w:after="96" w:line="240" w:lineRule="atLeast"/>
        <w:rPr>
          <w:rFonts w:ascii="Helvetica Neue" w:hAnsi="Helvetica Neue"/>
          <w:color w:val="000000"/>
          <w:sz w:val="34"/>
          <w:szCs w:val="34"/>
        </w:rPr>
      </w:pPr>
      <w:bookmarkStart w:id="47" w:name="_Toc202561971"/>
      <w:r>
        <w:rPr>
          <w:rFonts w:ascii="Helvetica Neue" w:hAnsi="Helvetica Neue"/>
          <w:b/>
          <w:bCs/>
          <w:color w:val="000000"/>
          <w:sz w:val="34"/>
          <w:szCs w:val="34"/>
        </w:rPr>
        <w:lastRenderedPageBreak/>
        <w:t>Conclusion</w:t>
      </w:r>
      <w:bookmarkEnd w:id="47"/>
    </w:p>
    <w:p w14:paraId="11481BBC"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Fonts w:ascii="Verdana" w:hAnsi="Verdana"/>
          <w:color w:val="333333"/>
          <w:sz w:val="18"/>
          <w:szCs w:val="18"/>
        </w:rPr>
        <w:t xml:space="preserve">PMDA’s journey from SGML to XML reflects its commitment to modernizing regulatory processes and aligning with global standards. SGML provided a foundation for structured documentation, while XML offered flexibility, interoperability, and web accessibility. As PMDA continues to leverage XML, it ensures robust management of regulatory data. A potential future move to a standard like FHIR could significantly enhance cost efficiency, scalability, and international collaboration for Japan’s pharmaceutical industry, PMDA, and healthcare system, delivering a strong ROI for </w:t>
      </w:r>
      <w:proofErr w:type="spellStart"/>
      <w:r>
        <w:rPr>
          <w:rFonts w:ascii="Verdana" w:hAnsi="Verdana"/>
          <w:color w:val="333333"/>
          <w:sz w:val="18"/>
          <w:szCs w:val="18"/>
        </w:rPr>
        <w:t>ePI</w:t>
      </w:r>
      <w:proofErr w:type="spellEnd"/>
      <w:r>
        <w:rPr>
          <w:rFonts w:ascii="Verdana" w:hAnsi="Verdana"/>
          <w:color w:val="333333"/>
          <w:sz w:val="18"/>
          <w:szCs w:val="18"/>
        </w:rPr>
        <w:t xml:space="preserve"> while addressing concerns about transition costs, though no such transition has been confirmed as of 2025.</w:t>
      </w:r>
    </w:p>
    <w:p w14:paraId="68873D39" w14:textId="77777777" w:rsidR="009A58C9" w:rsidRDefault="009A58C9"/>
    <w:p w14:paraId="6E6EB59A" w14:textId="0134F533" w:rsidR="009A58C9" w:rsidRDefault="009A58C9" w:rsidP="009A58C9">
      <w:pPr>
        <w:pStyle w:val="Heading1"/>
      </w:pPr>
      <w:bookmarkStart w:id="48" w:name="_Toc202561972"/>
      <w:r>
        <w:t>Getting Started</w:t>
      </w:r>
      <w:bookmarkEnd w:id="48"/>
    </w:p>
    <w:p w14:paraId="6D7ADD32" w14:textId="77777777" w:rsidR="009A58C9" w:rsidRPr="009A58C9" w:rsidRDefault="009A58C9" w:rsidP="009A58C9">
      <w:pPr>
        <w:shd w:val="clear" w:color="auto" w:fill="FFFFFF"/>
        <w:spacing w:after="150" w:line="336" w:lineRule="atLeast"/>
        <w:rPr>
          <w:rFonts w:ascii="Verdana" w:eastAsia="Times New Roman" w:hAnsi="Verdana" w:cs="Times New Roman"/>
          <w:kern w:val="0"/>
          <w:sz w:val="18"/>
          <w:szCs w:val="18"/>
          <w14:ligatures w14:val="none"/>
        </w:rPr>
      </w:pPr>
      <w:proofErr w:type="spellStart"/>
      <w:r w:rsidRPr="009A58C9">
        <w:rPr>
          <w:rFonts w:ascii="MS Gothic" w:eastAsia="MS Gothic" w:hAnsi="MS Gothic" w:cs="MS Gothic"/>
          <w:kern w:val="0"/>
          <w:sz w:val="18"/>
          <w:szCs w:val="18"/>
          <w14:ligatures w14:val="none"/>
        </w:rPr>
        <w:t>このページでは</w:t>
      </w:r>
      <w:proofErr w:type="spellEnd"/>
      <w:r w:rsidRPr="009A58C9">
        <w:rPr>
          <w:rFonts w:ascii="MS Gothic" w:eastAsia="MS Gothic" w:hAnsi="MS Gothic" w:cs="MS Gothic"/>
          <w:kern w:val="0"/>
          <w:sz w:val="18"/>
          <w:szCs w:val="18"/>
          <w14:ligatures w14:val="none"/>
        </w:rPr>
        <w:t>、</w:t>
      </w:r>
      <w:proofErr w:type="spellStart"/>
      <w:r w:rsidRPr="009A58C9">
        <w:rPr>
          <w:rFonts w:ascii="Verdana" w:eastAsia="Times New Roman" w:hAnsi="Verdana" w:cs="Times New Roman"/>
          <w:kern w:val="0"/>
          <w:sz w:val="18"/>
          <w:szCs w:val="18"/>
          <w14:ligatures w14:val="none"/>
        </w:rPr>
        <w:t>ePI</w:t>
      </w:r>
      <w:r w:rsidRPr="009A58C9">
        <w:rPr>
          <w:rFonts w:ascii="MS Gothic" w:eastAsia="MS Gothic" w:hAnsi="MS Gothic" w:cs="MS Gothic"/>
          <w:kern w:val="0"/>
          <w:sz w:val="18"/>
          <w:szCs w:val="18"/>
          <w14:ligatures w14:val="none"/>
        </w:rPr>
        <w:t>を実装するためのエンドツーエンドのプロジェクトを始めて提供する方法について説明します</w:t>
      </w:r>
      <w:proofErr w:type="spellEnd"/>
      <w:r w:rsidRPr="009A58C9">
        <w:rPr>
          <w:rFonts w:ascii="MS Gothic" w:eastAsia="MS Gothic" w:hAnsi="MS Gothic" w:cs="MS Gothic"/>
          <w:kern w:val="0"/>
          <w:sz w:val="18"/>
          <w:szCs w:val="18"/>
          <w14:ligatures w14:val="none"/>
        </w:rPr>
        <w:t>。</w:t>
      </w:r>
    </w:p>
    <w:p w14:paraId="1D84B5B0" w14:textId="77777777" w:rsidR="009A58C9" w:rsidRPr="009A58C9" w:rsidRDefault="002D5051" w:rsidP="009A58C9">
      <w:pPr>
        <w:shd w:val="clear" w:color="auto" w:fill="FFFFFF"/>
        <w:spacing w:before="150" w:after="15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2039A08">
          <v:rect id="_x0000_i1027" alt="" style="width:468pt;height:.05pt;mso-width-percent:0;mso-height-percent:0;mso-width-percent:0;mso-height-percent:0" o:hralign="center" o:hrstd="t" o:hr="t" fillcolor="#a0a0a0" stroked="f"/>
        </w:pict>
      </w:r>
    </w:p>
    <w:p w14:paraId="073AD16B" w14:textId="77777777" w:rsidR="009A58C9" w:rsidRPr="009A58C9" w:rsidRDefault="009A58C9" w:rsidP="009A58C9">
      <w:pPr>
        <w:shd w:val="clear" w:color="auto" w:fill="FFFFFF"/>
        <w:spacing w:line="336" w:lineRule="atLeast"/>
        <w:rPr>
          <w:rFonts w:ascii="Verdana" w:eastAsia="Times New Roman" w:hAnsi="Verdana" w:cs="Times New Roman"/>
          <w:kern w:val="0"/>
          <w:sz w:val="18"/>
          <w:szCs w:val="18"/>
          <w14:ligatures w14:val="none"/>
        </w:rPr>
      </w:pPr>
      <w:r w:rsidRPr="009A58C9">
        <w:rPr>
          <w:rFonts w:ascii="Verdana" w:eastAsia="Times New Roman" w:hAnsi="Verdana" w:cs="Times New Roman"/>
          <w:kern w:val="0"/>
          <w:sz w:val="18"/>
          <w:szCs w:val="18"/>
          <w14:ligatures w14:val="none"/>
        </w:rPr>
        <w:t xml:space="preserve">This page will describe how to start and deliver an end-to-end project to implement </w:t>
      </w:r>
      <w:proofErr w:type="spellStart"/>
      <w:r w:rsidRPr="009A58C9">
        <w:rPr>
          <w:rFonts w:ascii="Verdana" w:eastAsia="Times New Roman" w:hAnsi="Verdana" w:cs="Times New Roman"/>
          <w:kern w:val="0"/>
          <w:sz w:val="18"/>
          <w:szCs w:val="18"/>
          <w14:ligatures w14:val="none"/>
        </w:rPr>
        <w:t>ePI</w:t>
      </w:r>
      <w:proofErr w:type="spellEnd"/>
      <w:r w:rsidRPr="009A58C9">
        <w:rPr>
          <w:rFonts w:ascii="Verdana" w:eastAsia="Times New Roman" w:hAnsi="Verdana" w:cs="Times New Roman"/>
          <w:kern w:val="0"/>
          <w:sz w:val="18"/>
          <w:szCs w:val="18"/>
          <w14:ligatures w14:val="none"/>
        </w:rPr>
        <w:t>.</w:t>
      </w:r>
    </w:p>
    <w:p w14:paraId="7680BD5A" w14:textId="77777777" w:rsidR="009A58C9" w:rsidRPr="009A58C9" w:rsidRDefault="009A58C9" w:rsidP="009A58C9">
      <w:pPr>
        <w:spacing w:after="0" w:line="240" w:lineRule="auto"/>
        <w:rPr>
          <w:rFonts w:ascii="Times New Roman" w:eastAsia="Times New Roman" w:hAnsi="Times New Roman" w:cs="Times New Roman"/>
          <w:kern w:val="0"/>
          <w14:ligatures w14:val="none"/>
        </w:rPr>
      </w:pPr>
      <w:bookmarkStart w:id="49" w:name="bottom"/>
      <w:bookmarkEnd w:id="49"/>
    </w:p>
    <w:p w14:paraId="4EEA7688" w14:textId="79B5B8E2" w:rsidR="009A58C9" w:rsidRDefault="009A58C9" w:rsidP="009A58C9">
      <w:pPr>
        <w:pStyle w:val="Heading1"/>
      </w:pPr>
      <w:bookmarkStart w:id="50" w:name="_Toc202561973"/>
      <w:proofErr w:type="spellStart"/>
      <w:r>
        <w:t>ePI</w:t>
      </w:r>
      <w:proofErr w:type="spellEnd"/>
      <w:r>
        <w:t xml:space="preserve"> Components</w:t>
      </w:r>
      <w:bookmarkEnd w:id="50"/>
    </w:p>
    <w:p w14:paraId="49E019A3" w14:textId="18266F85" w:rsidR="009A58C9" w:rsidRDefault="009A58C9" w:rsidP="009A58C9">
      <w:r>
        <w:t>FILL IN LATER</w:t>
      </w:r>
    </w:p>
    <w:p w14:paraId="769D33B5" w14:textId="7FE4ABDF" w:rsidR="009A58C9" w:rsidRDefault="009A58C9" w:rsidP="009A58C9">
      <w:pPr>
        <w:pStyle w:val="Heading1"/>
      </w:pPr>
      <w:bookmarkStart w:id="51" w:name="_Toc202561974"/>
      <w:r>
        <w:t>Use Cases</w:t>
      </w:r>
      <w:bookmarkEnd w:id="51"/>
    </w:p>
    <w:p w14:paraId="27A49709" w14:textId="238BEBC1" w:rsidR="009A58C9" w:rsidRDefault="009A58C9" w:rsidP="009A58C9">
      <w:pPr>
        <w:pStyle w:val="Heading3"/>
        <w:spacing w:before="240" w:after="96" w:line="240" w:lineRule="atLeast"/>
        <w:rPr>
          <w:rFonts w:ascii="Helvetica Neue" w:hAnsi="Helvetica Neue"/>
          <w:color w:val="000000"/>
          <w:sz w:val="29"/>
          <w:szCs w:val="29"/>
        </w:rPr>
      </w:pPr>
      <w:bookmarkStart w:id="52" w:name="_Toc202561975"/>
      <w:proofErr w:type="spellStart"/>
      <w:r>
        <w:rPr>
          <w:rFonts w:ascii="Helvetica Neue" w:hAnsi="Helvetica Neue"/>
          <w:b/>
          <w:bCs/>
          <w:color w:val="000000"/>
          <w:sz w:val="29"/>
          <w:szCs w:val="29"/>
        </w:rPr>
        <w:t>ePI</w:t>
      </w:r>
      <w:r>
        <w:rPr>
          <w:rFonts w:ascii="MS Mincho" w:eastAsia="MS Mincho" w:hAnsi="MS Mincho" w:cs="MS Mincho" w:hint="eastAsia"/>
          <w:b/>
          <w:bCs/>
          <w:color w:val="000000"/>
          <w:sz w:val="29"/>
          <w:szCs w:val="29"/>
        </w:rPr>
        <w:t>日本実装ガイドのユースケース</w:t>
      </w:r>
      <w:bookmarkEnd w:id="52"/>
      <w:proofErr w:type="spellEnd"/>
    </w:p>
    <w:p w14:paraId="70430A5C"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proofErr w:type="spellStart"/>
      <w:r>
        <w:rPr>
          <w:rFonts w:ascii="MS Gothic" w:eastAsia="MS Gothic" w:hAnsi="MS Gothic" w:cs="MS Gothic" w:hint="eastAsia"/>
          <w:color w:val="333333"/>
          <w:sz w:val="18"/>
          <w:szCs w:val="18"/>
        </w:rPr>
        <w:t>本ページでは、電子製品情報</w:t>
      </w:r>
      <w:proofErr w:type="spellEnd"/>
      <w:r>
        <w:rPr>
          <w:rFonts w:ascii="MS Gothic" w:eastAsia="MS Gothic" w:hAnsi="MS Gothic" w:cs="MS Gothic" w:hint="eastAsia"/>
          <w:color w:val="333333"/>
          <w:sz w:val="18"/>
          <w:szCs w:val="18"/>
        </w:rPr>
        <w:t>（</w:t>
      </w:r>
      <w:proofErr w:type="spellStart"/>
      <w:r>
        <w:rPr>
          <w:rFonts w:ascii="Verdana" w:hAnsi="Verdana"/>
          <w:color w:val="333333"/>
          <w:sz w:val="18"/>
          <w:szCs w:val="18"/>
        </w:rPr>
        <w:t>ePI</w:t>
      </w:r>
      <w:proofErr w:type="spellEnd"/>
      <w:r>
        <w:rPr>
          <w:rFonts w:ascii="MS Gothic" w:eastAsia="MS Gothic" w:hAnsi="MS Gothic" w:cs="MS Gothic" w:hint="eastAsia"/>
          <w:color w:val="333333"/>
          <w:sz w:val="18"/>
          <w:szCs w:val="18"/>
        </w:rPr>
        <w:t>）</w:t>
      </w:r>
      <w:proofErr w:type="spellStart"/>
      <w:r>
        <w:rPr>
          <w:rFonts w:ascii="MS Gothic" w:eastAsia="MS Gothic" w:hAnsi="MS Gothic" w:cs="MS Gothic" w:hint="eastAsia"/>
          <w:color w:val="333333"/>
          <w:sz w:val="18"/>
          <w:szCs w:val="18"/>
        </w:rPr>
        <w:t>日本実装ガイド</w:t>
      </w:r>
      <w:proofErr w:type="spellEnd"/>
      <w:r>
        <w:rPr>
          <w:rFonts w:ascii="MS Gothic" w:eastAsia="MS Gothic" w:hAnsi="MS Gothic" w:cs="MS Gothic" w:hint="eastAsia"/>
          <w:color w:val="333333"/>
          <w:sz w:val="18"/>
          <w:szCs w:val="18"/>
        </w:rPr>
        <w:t>（</w:t>
      </w:r>
      <w:r>
        <w:rPr>
          <w:rFonts w:ascii="Verdana" w:hAnsi="Verdana"/>
          <w:color w:val="333333"/>
          <w:sz w:val="18"/>
          <w:szCs w:val="18"/>
        </w:rPr>
        <w:t>IG</w:t>
      </w:r>
      <w:r>
        <w:rPr>
          <w:rFonts w:ascii="MS Gothic" w:eastAsia="MS Gothic" w:hAnsi="MS Gothic" w:cs="MS Gothic" w:hint="eastAsia"/>
          <w:color w:val="333333"/>
          <w:sz w:val="18"/>
          <w:szCs w:val="18"/>
        </w:rPr>
        <w:t>）</w:t>
      </w:r>
      <w:proofErr w:type="spellStart"/>
      <w:r>
        <w:rPr>
          <w:rFonts w:ascii="MS Gothic" w:eastAsia="MS Gothic" w:hAnsi="MS Gothic" w:cs="MS Gothic" w:hint="eastAsia"/>
          <w:color w:val="333333"/>
          <w:sz w:val="18"/>
          <w:szCs w:val="18"/>
        </w:rPr>
        <w:t>の日本特有のユースケースを概説し、医薬品医療機器総合機構</w:t>
      </w:r>
      <w:proofErr w:type="spellEnd"/>
      <w:r>
        <w:rPr>
          <w:rFonts w:ascii="MS Gothic" w:eastAsia="MS Gothic" w:hAnsi="MS Gothic" w:cs="MS Gothic" w:hint="eastAsia"/>
          <w:color w:val="333333"/>
          <w:sz w:val="18"/>
          <w:szCs w:val="18"/>
        </w:rPr>
        <w:t>（</w:t>
      </w:r>
      <w:r>
        <w:rPr>
          <w:rFonts w:ascii="Verdana" w:hAnsi="Verdana"/>
          <w:color w:val="333333"/>
          <w:sz w:val="18"/>
          <w:szCs w:val="18"/>
        </w:rPr>
        <w:t>PMDA</w:t>
      </w:r>
      <w:r>
        <w:rPr>
          <w:rFonts w:ascii="MS Gothic" w:eastAsia="MS Gothic" w:hAnsi="MS Gothic" w:cs="MS Gothic" w:hint="eastAsia"/>
          <w:color w:val="333333"/>
          <w:sz w:val="18"/>
          <w:szCs w:val="18"/>
        </w:rPr>
        <w:t>）の</w:t>
      </w:r>
      <w:r>
        <w:rPr>
          <w:rFonts w:ascii="Verdana" w:hAnsi="Verdana"/>
          <w:color w:val="333333"/>
          <w:sz w:val="18"/>
          <w:szCs w:val="18"/>
        </w:rPr>
        <w:t>XML</w:t>
      </w:r>
      <w:proofErr w:type="spellStart"/>
      <w:r>
        <w:rPr>
          <w:rFonts w:ascii="MS Gothic" w:eastAsia="MS Gothic" w:hAnsi="MS Gothic" w:cs="MS Gothic" w:hint="eastAsia"/>
          <w:color w:val="333333"/>
          <w:sz w:val="18"/>
          <w:szCs w:val="18"/>
        </w:rPr>
        <w:t>ベースの添付文書フォーマットから</w:t>
      </w:r>
      <w:proofErr w:type="spellEnd"/>
      <w:r>
        <w:rPr>
          <w:rFonts w:ascii="Verdana" w:hAnsi="Verdana"/>
          <w:color w:val="333333"/>
          <w:sz w:val="18"/>
          <w:szCs w:val="18"/>
        </w:rPr>
        <w:t xml:space="preserve">FHIR </w:t>
      </w:r>
      <w:proofErr w:type="spellStart"/>
      <w:r>
        <w:rPr>
          <w:rFonts w:ascii="Verdana" w:hAnsi="Verdana"/>
          <w:color w:val="333333"/>
          <w:sz w:val="18"/>
          <w:szCs w:val="18"/>
        </w:rPr>
        <w:t>ePI</w:t>
      </w:r>
      <w:r>
        <w:rPr>
          <w:rFonts w:ascii="MS Gothic" w:eastAsia="MS Gothic" w:hAnsi="MS Gothic" w:cs="MS Gothic" w:hint="eastAsia"/>
          <w:color w:val="333333"/>
          <w:sz w:val="18"/>
          <w:szCs w:val="18"/>
        </w:rPr>
        <w:t>標準への移行が日本の医療システムの関係者にどのように利益をもたらすかを示します。これらのユースケースは</w:t>
      </w:r>
      <w:proofErr w:type="spellEnd"/>
      <w:r>
        <w:rPr>
          <w:rFonts w:ascii="MS Gothic" w:eastAsia="MS Gothic" w:hAnsi="MS Gothic" w:cs="MS Gothic" w:hint="eastAsia"/>
          <w:color w:val="333333"/>
          <w:sz w:val="18"/>
          <w:szCs w:val="18"/>
        </w:rPr>
        <w:t>、</w:t>
      </w:r>
      <w:r>
        <w:rPr>
          <w:rFonts w:ascii="Verdana" w:hAnsi="Verdana"/>
          <w:color w:val="333333"/>
          <w:sz w:val="18"/>
          <w:szCs w:val="18"/>
        </w:rPr>
        <w:t xml:space="preserve">FHIR </w:t>
      </w:r>
      <w:proofErr w:type="spellStart"/>
      <w:r>
        <w:rPr>
          <w:rFonts w:ascii="Verdana" w:hAnsi="Verdana"/>
          <w:color w:val="333333"/>
          <w:sz w:val="18"/>
          <w:szCs w:val="18"/>
        </w:rPr>
        <w:t>ePI</w:t>
      </w:r>
      <w:proofErr w:type="spellEnd"/>
      <w:r>
        <w:rPr>
          <w:rFonts w:ascii="MS Gothic" w:eastAsia="MS Gothic" w:hAnsi="MS Gothic" w:cs="MS Gothic" w:hint="eastAsia"/>
          <w:color w:val="333333"/>
          <w:sz w:val="18"/>
          <w:szCs w:val="18"/>
        </w:rPr>
        <w:t>の構造化された機械可読性を活用し、日本固有の要件（例：セクション見出し（効能又は効果、禁忌など）、スタイル（警告の赤枠など）、メタデータ（改訂記号など））を保持します。これらは</w:t>
      </w:r>
      <w:r>
        <w:rPr>
          <w:rFonts w:ascii="Verdana" w:hAnsi="Verdana"/>
          <w:color w:val="333333"/>
          <w:sz w:val="18"/>
          <w:szCs w:val="18"/>
        </w:rPr>
        <w:t>PMDA</w:t>
      </w:r>
      <w:r>
        <w:rPr>
          <w:rFonts w:ascii="MS Gothic" w:eastAsia="MS Gothic" w:hAnsi="MS Gothic" w:cs="MS Gothic" w:hint="eastAsia"/>
          <w:color w:val="333333"/>
          <w:sz w:val="18"/>
          <w:szCs w:val="18"/>
        </w:rPr>
        <w:t>の</w:t>
      </w:r>
      <w:r>
        <w:rPr>
          <w:rFonts w:ascii="Verdana" w:hAnsi="Verdana"/>
          <w:color w:val="333333"/>
          <w:sz w:val="18"/>
          <w:szCs w:val="18"/>
        </w:rPr>
        <w:t>XML</w:t>
      </w:r>
      <w:proofErr w:type="spellStart"/>
      <w:r>
        <w:rPr>
          <w:rFonts w:ascii="MS Gothic" w:eastAsia="MS Gothic" w:hAnsi="MS Gothic" w:cs="MS Gothic" w:hint="eastAsia"/>
          <w:color w:val="333333"/>
          <w:sz w:val="18"/>
          <w:szCs w:val="18"/>
        </w:rPr>
        <w:t>スキーマおよびスタイルファイル</w:t>
      </w:r>
      <w:proofErr w:type="spellEnd"/>
      <w:r>
        <w:rPr>
          <w:rFonts w:ascii="MS Gothic" w:eastAsia="MS Gothic" w:hAnsi="MS Gothic" w:cs="MS Gothic" w:hint="eastAsia"/>
          <w:color w:val="333333"/>
          <w:sz w:val="18"/>
          <w:szCs w:val="18"/>
        </w:rPr>
        <w:t>（</w:t>
      </w:r>
      <w:r>
        <w:rPr>
          <w:rStyle w:val="HTMLCode"/>
          <w:rFonts w:ascii="Consolas" w:eastAsiaTheme="majorEastAsia" w:hAnsi="Consolas" w:cs="Consolas"/>
          <w:color w:val="000000"/>
          <w:sz w:val="17"/>
          <w:szCs w:val="17"/>
          <w:shd w:val="clear" w:color="auto" w:fill="F5F2F0"/>
        </w:rPr>
        <w:t>package_insert-XML.xsd</w:t>
      </w:r>
      <w:r>
        <w:rPr>
          <w:rFonts w:ascii="MS Gothic" w:eastAsia="MS Gothic" w:hAnsi="MS Gothic" w:cs="MS Gothic" w:hint="eastAsia"/>
          <w:color w:val="333333"/>
          <w:sz w:val="18"/>
          <w:szCs w:val="18"/>
        </w:rPr>
        <w:t>、</w:t>
      </w:r>
      <w:r>
        <w:rPr>
          <w:rStyle w:val="HTMLCode"/>
          <w:rFonts w:ascii="Consolas" w:eastAsiaTheme="majorEastAsia" w:hAnsi="Consolas" w:cs="Consolas"/>
          <w:color w:val="000000"/>
          <w:sz w:val="17"/>
          <w:szCs w:val="17"/>
          <w:shd w:val="clear" w:color="auto" w:fill="F5F2F0"/>
        </w:rPr>
        <w:t>preview.css</w:t>
      </w:r>
      <w:r>
        <w:rPr>
          <w:rFonts w:ascii="MS Gothic" w:eastAsia="MS Gothic" w:hAnsi="MS Gothic" w:cs="MS Gothic" w:hint="eastAsia"/>
          <w:color w:val="333333"/>
          <w:sz w:val="18"/>
          <w:szCs w:val="18"/>
        </w:rPr>
        <w:t>、</w:t>
      </w:r>
      <w:r>
        <w:rPr>
          <w:rStyle w:val="HTMLCode"/>
          <w:rFonts w:ascii="Consolas" w:eastAsiaTheme="majorEastAsia" w:hAnsi="Consolas" w:cs="Consolas"/>
          <w:color w:val="000000"/>
          <w:sz w:val="17"/>
          <w:szCs w:val="17"/>
          <w:shd w:val="clear" w:color="auto" w:fill="F5F2F0"/>
        </w:rPr>
        <w:t>preview_ja.xsl</w:t>
      </w:r>
      <w:r>
        <w:rPr>
          <w:rFonts w:ascii="MS Gothic" w:eastAsia="MS Gothic" w:hAnsi="MS Gothic" w:cs="MS Gothic" w:hint="eastAsia"/>
          <w:color w:val="333333"/>
          <w:sz w:val="18"/>
          <w:szCs w:val="18"/>
        </w:rPr>
        <w:t>、</w:t>
      </w:r>
      <w:r>
        <w:rPr>
          <w:rStyle w:val="HTMLCode"/>
          <w:rFonts w:ascii="Consolas" w:eastAsiaTheme="majorEastAsia" w:hAnsi="Consolas" w:cs="Consolas"/>
          <w:color w:val="000000"/>
          <w:sz w:val="17"/>
          <w:szCs w:val="17"/>
          <w:shd w:val="clear" w:color="auto" w:fill="F5F2F0"/>
        </w:rPr>
        <w:t>preview_en.xsl</w:t>
      </w:r>
      <w:r>
        <w:rPr>
          <w:rFonts w:ascii="MS Gothic" w:eastAsia="MS Gothic" w:hAnsi="MS Gothic" w:cs="MS Gothic" w:hint="eastAsia"/>
          <w:color w:val="333333"/>
          <w:sz w:val="18"/>
          <w:szCs w:val="18"/>
        </w:rPr>
        <w:t>）</w:t>
      </w:r>
      <w:proofErr w:type="spellStart"/>
      <w:r>
        <w:rPr>
          <w:rFonts w:ascii="MS Gothic" w:eastAsia="MS Gothic" w:hAnsi="MS Gothic" w:cs="MS Gothic" w:hint="eastAsia"/>
          <w:color w:val="333333"/>
          <w:sz w:val="18"/>
          <w:szCs w:val="18"/>
        </w:rPr>
        <w:t>に定義されています</w:t>
      </w:r>
      <w:proofErr w:type="spellEnd"/>
      <w:r>
        <w:rPr>
          <w:rFonts w:ascii="MS Gothic" w:eastAsia="MS Gothic" w:hAnsi="MS Gothic" w:cs="MS Gothic" w:hint="eastAsia"/>
          <w:color w:val="333333"/>
          <w:sz w:val="18"/>
          <w:szCs w:val="18"/>
        </w:rPr>
        <w:t>。</w:t>
      </w:r>
    </w:p>
    <w:p w14:paraId="56F1604F" w14:textId="77777777" w:rsidR="009A58C9" w:rsidRDefault="009A58C9" w:rsidP="009A58C9">
      <w:pPr>
        <w:pStyle w:val="Heading3"/>
        <w:spacing w:before="240" w:after="96" w:line="240" w:lineRule="atLeast"/>
        <w:rPr>
          <w:rFonts w:ascii="Helvetica Neue" w:hAnsi="Helvetica Neue"/>
          <w:color w:val="000000"/>
          <w:sz w:val="29"/>
          <w:szCs w:val="29"/>
        </w:rPr>
      </w:pPr>
      <w:bookmarkStart w:id="53" w:name="_Toc202561976"/>
      <w:proofErr w:type="spellStart"/>
      <w:r>
        <w:rPr>
          <w:rFonts w:ascii="MS Mincho" w:eastAsia="MS Mincho" w:hAnsi="MS Mincho" w:cs="MS Mincho" w:hint="eastAsia"/>
          <w:b/>
          <w:bCs/>
          <w:color w:val="000000"/>
          <w:sz w:val="29"/>
          <w:szCs w:val="29"/>
        </w:rPr>
        <w:lastRenderedPageBreak/>
        <w:t>ファーマコビジランス報告およびモニタリング</w:t>
      </w:r>
      <w:bookmarkEnd w:id="53"/>
      <w:proofErr w:type="spellEnd"/>
    </w:p>
    <w:p w14:paraId="05089E54"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proofErr w:type="spellStart"/>
      <w:r>
        <w:rPr>
          <w:rStyle w:val="Strong"/>
          <w:rFonts w:ascii="MS Mincho" w:eastAsia="MS Mincho" w:hAnsi="MS Mincho" w:cs="MS Mincho" w:hint="eastAsia"/>
          <w:color w:val="333333"/>
          <w:sz w:val="18"/>
          <w:szCs w:val="18"/>
        </w:rPr>
        <w:t>説明</w:t>
      </w:r>
      <w:proofErr w:type="spellEnd"/>
      <w:r>
        <w:rPr>
          <w:rFonts w:ascii="MS Gothic" w:eastAsia="MS Gothic" w:hAnsi="MS Gothic" w:cs="MS Gothic" w:hint="eastAsia"/>
          <w:color w:val="333333"/>
          <w:sz w:val="18"/>
          <w:szCs w:val="18"/>
        </w:rPr>
        <w:t>：</w:t>
      </w:r>
      <w:r>
        <w:rPr>
          <w:rFonts w:ascii="Verdana" w:hAnsi="Verdana"/>
          <w:color w:val="333333"/>
          <w:sz w:val="18"/>
          <w:szCs w:val="18"/>
        </w:rPr>
        <w:t>PMDA</w:t>
      </w:r>
      <w:proofErr w:type="spellStart"/>
      <w:r>
        <w:rPr>
          <w:rFonts w:ascii="MS Gothic" w:eastAsia="MS Gothic" w:hAnsi="MS Gothic" w:cs="MS Gothic" w:hint="eastAsia"/>
          <w:color w:val="333333"/>
          <w:sz w:val="18"/>
          <w:szCs w:val="18"/>
        </w:rPr>
        <w:t>は、日本全国での副作用</w:t>
      </w:r>
      <w:proofErr w:type="spellEnd"/>
      <w:r>
        <w:rPr>
          <w:rFonts w:ascii="MS Gothic" w:eastAsia="MS Gothic" w:hAnsi="MS Gothic" w:cs="MS Gothic" w:hint="eastAsia"/>
          <w:color w:val="333333"/>
          <w:sz w:val="18"/>
          <w:szCs w:val="18"/>
        </w:rPr>
        <w:t>（</w:t>
      </w:r>
      <w:r>
        <w:rPr>
          <w:rFonts w:ascii="Verdana" w:hAnsi="Verdana"/>
          <w:color w:val="333333"/>
          <w:sz w:val="18"/>
          <w:szCs w:val="18"/>
        </w:rPr>
        <w:t>ADR</w:t>
      </w:r>
      <w:r>
        <w:rPr>
          <w:rFonts w:ascii="MS Gothic" w:eastAsia="MS Gothic" w:hAnsi="MS Gothic" w:cs="MS Gothic" w:hint="eastAsia"/>
          <w:color w:val="333333"/>
          <w:sz w:val="18"/>
          <w:szCs w:val="18"/>
        </w:rPr>
        <w:t>）</w:t>
      </w:r>
      <w:proofErr w:type="spellStart"/>
      <w:r>
        <w:rPr>
          <w:rFonts w:ascii="MS Gothic" w:eastAsia="MS Gothic" w:hAnsi="MS Gothic" w:cs="MS Gothic" w:hint="eastAsia"/>
          <w:color w:val="333333"/>
          <w:sz w:val="18"/>
          <w:szCs w:val="18"/>
        </w:rPr>
        <w:t>の監視を義務付ける強固なファーマコビジランスを要求します</w:t>
      </w:r>
      <w:proofErr w:type="spellEnd"/>
      <w:r>
        <w:rPr>
          <w:rFonts w:ascii="MS Gothic" w:eastAsia="MS Gothic" w:hAnsi="MS Gothic" w:cs="MS Gothic" w:hint="eastAsia"/>
          <w:color w:val="333333"/>
          <w:sz w:val="18"/>
          <w:szCs w:val="18"/>
        </w:rPr>
        <w:t>。</w:t>
      </w:r>
      <w:r>
        <w:rPr>
          <w:rFonts w:ascii="Verdana" w:hAnsi="Verdana"/>
          <w:color w:val="333333"/>
          <w:sz w:val="18"/>
          <w:szCs w:val="18"/>
        </w:rPr>
        <w:t xml:space="preserve">FHIR </w:t>
      </w:r>
      <w:proofErr w:type="spellStart"/>
      <w:r>
        <w:rPr>
          <w:rFonts w:ascii="Verdana" w:hAnsi="Verdana"/>
          <w:color w:val="333333"/>
          <w:sz w:val="18"/>
          <w:szCs w:val="18"/>
        </w:rPr>
        <w:t>ePI</w:t>
      </w:r>
      <w:r>
        <w:rPr>
          <w:rFonts w:ascii="MS Gothic" w:eastAsia="MS Gothic" w:hAnsi="MS Gothic" w:cs="MS Gothic" w:hint="eastAsia"/>
          <w:color w:val="333333"/>
          <w:sz w:val="18"/>
          <w:szCs w:val="18"/>
        </w:rPr>
        <w:t>は、副作用情報（例</w:t>
      </w:r>
      <w:proofErr w:type="spellEnd"/>
      <w:r>
        <w:rPr>
          <w:rFonts w:ascii="MS Gothic" w:eastAsia="MS Gothic" w:hAnsi="MS Gothic" w:cs="MS Gothic" w:hint="eastAsia"/>
          <w:color w:val="333333"/>
          <w:sz w:val="18"/>
          <w:szCs w:val="18"/>
        </w:rPr>
        <w:t>：</w:t>
      </w:r>
      <w:proofErr w:type="spellStart"/>
      <w:r>
        <w:rPr>
          <w:rStyle w:val="HTMLCode"/>
          <w:rFonts w:ascii="Consolas" w:eastAsiaTheme="majorEastAsia" w:hAnsi="Consolas" w:cs="Consolas"/>
          <w:color w:val="000000"/>
          <w:sz w:val="17"/>
          <w:szCs w:val="17"/>
          <w:shd w:val="clear" w:color="auto" w:fill="F5F2F0"/>
        </w:rPr>
        <w:t>HDR_OtherAdverseEvents</w:t>
      </w:r>
      <w:proofErr w:type="spellEnd"/>
      <w:r>
        <w:rPr>
          <w:rFonts w:ascii="MS Gothic" w:eastAsia="MS Gothic" w:hAnsi="MS Gothic" w:cs="MS Gothic" w:hint="eastAsia"/>
          <w:color w:val="333333"/>
          <w:sz w:val="18"/>
          <w:szCs w:val="18"/>
        </w:rPr>
        <w:t>）</w:t>
      </w:r>
      <w:proofErr w:type="spellStart"/>
      <w:r>
        <w:rPr>
          <w:rFonts w:ascii="MS Gothic" w:eastAsia="MS Gothic" w:hAnsi="MS Gothic" w:cs="MS Gothic" w:hint="eastAsia"/>
          <w:color w:val="333333"/>
          <w:sz w:val="18"/>
          <w:szCs w:val="18"/>
        </w:rPr>
        <w:t>などの構造化された添付文書データを病院や薬局のシステムと統合し</w:t>
      </w:r>
      <w:proofErr w:type="spellEnd"/>
      <w:r>
        <w:rPr>
          <w:rFonts w:ascii="MS Gothic" w:eastAsia="MS Gothic" w:hAnsi="MS Gothic" w:cs="MS Gothic" w:hint="eastAsia"/>
          <w:color w:val="333333"/>
          <w:sz w:val="18"/>
          <w:szCs w:val="18"/>
        </w:rPr>
        <w:t>、</w:t>
      </w:r>
      <w:r>
        <w:rPr>
          <w:rFonts w:ascii="Verdana" w:hAnsi="Verdana"/>
          <w:color w:val="333333"/>
          <w:sz w:val="18"/>
          <w:szCs w:val="18"/>
        </w:rPr>
        <w:t>ADR</w:t>
      </w:r>
      <w:proofErr w:type="spellStart"/>
      <w:r>
        <w:rPr>
          <w:rFonts w:ascii="MS Gothic" w:eastAsia="MS Gothic" w:hAnsi="MS Gothic" w:cs="MS Gothic" w:hint="eastAsia"/>
          <w:color w:val="333333"/>
          <w:sz w:val="18"/>
          <w:szCs w:val="18"/>
        </w:rPr>
        <w:t>報告の自動化と市販後監視の向上を可能にします</w:t>
      </w:r>
      <w:proofErr w:type="spellEnd"/>
      <w:r>
        <w:rPr>
          <w:rFonts w:ascii="MS Gothic" w:eastAsia="MS Gothic" w:hAnsi="MS Gothic" w:cs="MS Gothic" w:hint="eastAsia"/>
          <w:color w:val="333333"/>
          <w:sz w:val="18"/>
          <w:szCs w:val="18"/>
        </w:rPr>
        <w:t>。</w:t>
      </w:r>
    </w:p>
    <w:p w14:paraId="36AEB802"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proofErr w:type="spellStart"/>
      <w:r>
        <w:rPr>
          <w:rStyle w:val="Strong"/>
          <w:rFonts w:ascii="MS Mincho" w:eastAsia="MS Mincho" w:hAnsi="MS Mincho" w:cs="MS Mincho" w:hint="eastAsia"/>
          <w:color w:val="333333"/>
          <w:sz w:val="18"/>
          <w:szCs w:val="18"/>
        </w:rPr>
        <w:t>シナリオ</w:t>
      </w:r>
      <w:proofErr w:type="spellEnd"/>
      <w:r>
        <w:rPr>
          <w:rFonts w:ascii="MS Gothic" w:eastAsia="MS Gothic" w:hAnsi="MS Gothic" w:cs="MS Gothic" w:hint="eastAsia"/>
          <w:color w:val="333333"/>
          <w:sz w:val="18"/>
          <w:szCs w:val="18"/>
        </w:rPr>
        <w:t>：</w:t>
      </w:r>
    </w:p>
    <w:p w14:paraId="67D6071B" w14:textId="77777777" w:rsidR="009A58C9" w:rsidRDefault="009A58C9" w:rsidP="009A58C9">
      <w:pPr>
        <w:numPr>
          <w:ilvl w:val="0"/>
          <w:numId w:val="31"/>
        </w:numPr>
        <w:spacing w:after="75" w:line="336" w:lineRule="atLeast"/>
        <w:rPr>
          <w:rFonts w:ascii="Verdana" w:hAnsi="Verdana"/>
          <w:color w:val="333333"/>
          <w:sz w:val="18"/>
          <w:szCs w:val="18"/>
        </w:rPr>
      </w:pPr>
      <w:proofErr w:type="spellStart"/>
      <w:r>
        <w:rPr>
          <w:rFonts w:ascii="MS Gothic" w:eastAsia="MS Gothic" w:hAnsi="MS Gothic" w:cs="MS Gothic" w:hint="eastAsia"/>
          <w:color w:val="333333"/>
          <w:sz w:val="18"/>
          <w:szCs w:val="18"/>
        </w:rPr>
        <w:t>北海道の病院が</w:t>
      </w:r>
      <w:proofErr w:type="spellEnd"/>
      <w:r>
        <w:rPr>
          <w:rFonts w:ascii="MS Gothic" w:eastAsia="MS Gothic" w:hAnsi="MS Gothic" w:cs="MS Gothic" w:hint="eastAsia"/>
          <w:color w:val="333333"/>
          <w:sz w:val="18"/>
          <w:szCs w:val="18"/>
        </w:rPr>
        <w:t>、</w:t>
      </w:r>
      <w:r>
        <w:rPr>
          <w:rFonts w:ascii="Verdana" w:hAnsi="Verdana"/>
          <w:color w:val="333333"/>
          <w:sz w:val="18"/>
          <w:szCs w:val="18"/>
        </w:rPr>
        <w:t xml:space="preserve">FHIR </w:t>
      </w:r>
      <w:proofErr w:type="spellStart"/>
      <w:r>
        <w:rPr>
          <w:rFonts w:ascii="Verdana" w:hAnsi="Verdana"/>
          <w:color w:val="333333"/>
          <w:sz w:val="18"/>
          <w:szCs w:val="18"/>
        </w:rPr>
        <w:t>ePI</w:t>
      </w:r>
      <w:proofErr w:type="spellEnd"/>
      <w:r>
        <w:rPr>
          <w:rFonts w:ascii="MS Gothic" w:eastAsia="MS Gothic" w:hAnsi="MS Gothic" w:cs="MS Gothic" w:hint="eastAsia"/>
          <w:color w:val="333333"/>
          <w:sz w:val="18"/>
          <w:szCs w:val="18"/>
        </w:rPr>
        <w:t>の</w:t>
      </w:r>
      <w:r>
        <w:rPr>
          <w:rStyle w:val="HTMLCode"/>
          <w:rFonts w:ascii="Consolas" w:eastAsiaTheme="majorEastAsia" w:hAnsi="Consolas" w:cs="Consolas"/>
          <w:color w:val="000000"/>
          <w:sz w:val="17"/>
          <w:szCs w:val="17"/>
          <w:shd w:val="clear" w:color="auto" w:fill="F5F2F0"/>
        </w:rPr>
        <w:t>Composition</w:t>
      </w:r>
      <w:proofErr w:type="spellStart"/>
      <w:r>
        <w:rPr>
          <w:rFonts w:ascii="MS Gothic" w:eastAsia="MS Gothic" w:hAnsi="MS Gothic" w:cs="MS Gothic" w:hint="eastAsia"/>
          <w:color w:val="333333"/>
          <w:sz w:val="18"/>
          <w:szCs w:val="18"/>
        </w:rPr>
        <w:t>リソースから禁忌データ</w:t>
      </w:r>
      <w:proofErr w:type="spellEnd"/>
      <w:r>
        <w:rPr>
          <w:rFonts w:ascii="MS Gothic" w:eastAsia="MS Gothic" w:hAnsi="MS Gothic" w:cs="MS Gothic" w:hint="eastAsia"/>
          <w:color w:val="333333"/>
          <w:sz w:val="18"/>
          <w:szCs w:val="18"/>
        </w:rPr>
        <w:t>（</w:t>
      </w:r>
      <w:proofErr w:type="spellStart"/>
      <w:r>
        <w:rPr>
          <w:rStyle w:val="HTMLCode"/>
          <w:rFonts w:ascii="Consolas" w:eastAsiaTheme="majorEastAsia" w:hAnsi="Consolas" w:cs="Consolas"/>
          <w:color w:val="000000"/>
          <w:sz w:val="17"/>
          <w:szCs w:val="17"/>
          <w:shd w:val="clear" w:color="auto" w:fill="F5F2F0"/>
        </w:rPr>
        <w:t>HDR_ContraIndications</w:t>
      </w:r>
      <w:proofErr w:type="spellEnd"/>
      <w:r>
        <w:rPr>
          <w:rFonts w:ascii="MS Gothic" w:eastAsia="MS Gothic" w:hAnsi="MS Gothic" w:cs="MS Gothic" w:hint="eastAsia"/>
          <w:color w:val="333333"/>
          <w:sz w:val="18"/>
          <w:szCs w:val="18"/>
        </w:rPr>
        <w:t>）</w:t>
      </w:r>
      <w:proofErr w:type="spellStart"/>
      <w:r>
        <w:rPr>
          <w:rFonts w:ascii="MS Gothic" w:eastAsia="MS Gothic" w:hAnsi="MS Gothic" w:cs="MS Gothic" w:hint="eastAsia"/>
          <w:color w:val="333333"/>
          <w:sz w:val="18"/>
          <w:szCs w:val="18"/>
        </w:rPr>
        <w:t>を抽出する</w:t>
      </w:r>
      <w:proofErr w:type="spellEnd"/>
      <w:r>
        <w:rPr>
          <w:rFonts w:ascii="Verdana" w:hAnsi="Verdana"/>
          <w:color w:val="333333"/>
          <w:sz w:val="18"/>
          <w:szCs w:val="18"/>
        </w:rPr>
        <w:t>EHR</w:t>
      </w:r>
      <w:proofErr w:type="spellStart"/>
      <w:r>
        <w:rPr>
          <w:rFonts w:ascii="MS Gothic" w:eastAsia="MS Gothic" w:hAnsi="MS Gothic" w:cs="MS Gothic" w:hint="eastAsia"/>
          <w:color w:val="333333"/>
          <w:sz w:val="18"/>
          <w:szCs w:val="18"/>
        </w:rPr>
        <w:t>システムを使用します</w:t>
      </w:r>
      <w:proofErr w:type="spellEnd"/>
      <w:r>
        <w:rPr>
          <w:rFonts w:ascii="MS Gothic" w:eastAsia="MS Gothic" w:hAnsi="MS Gothic" w:cs="MS Gothic" w:hint="eastAsia"/>
          <w:color w:val="333333"/>
          <w:sz w:val="18"/>
          <w:szCs w:val="18"/>
        </w:rPr>
        <w:t>。</w:t>
      </w:r>
    </w:p>
    <w:p w14:paraId="18DB839B" w14:textId="77777777" w:rsidR="009A58C9" w:rsidRDefault="009A58C9" w:rsidP="009A58C9">
      <w:pPr>
        <w:numPr>
          <w:ilvl w:val="0"/>
          <w:numId w:val="31"/>
        </w:numPr>
        <w:spacing w:after="75" w:line="336" w:lineRule="atLeast"/>
        <w:rPr>
          <w:rFonts w:ascii="Verdana" w:hAnsi="Verdana"/>
          <w:color w:val="333333"/>
          <w:sz w:val="18"/>
          <w:szCs w:val="18"/>
        </w:rPr>
      </w:pPr>
      <w:proofErr w:type="spellStart"/>
      <w:r>
        <w:rPr>
          <w:rFonts w:ascii="MS Gothic" w:eastAsia="MS Gothic" w:hAnsi="MS Gothic" w:cs="MS Gothic" w:hint="eastAsia"/>
          <w:color w:val="333333"/>
          <w:sz w:val="18"/>
          <w:szCs w:val="18"/>
        </w:rPr>
        <w:t>システムは処方チェック中に潜在的な</w:t>
      </w:r>
      <w:proofErr w:type="spellEnd"/>
      <w:r>
        <w:rPr>
          <w:rFonts w:ascii="Verdana" w:hAnsi="Verdana"/>
          <w:color w:val="333333"/>
          <w:sz w:val="18"/>
          <w:szCs w:val="18"/>
        </w:rPr>
        <w:t>ADR</w:t>
      </w:r>
      <w:proofErr w:type="spellStart"/>
      <w:r>
        <w:rPr>
          <w:rFonts w:ascii="MS Gothic" w:eastAsia="MS Gothic" w:hAnsi="MS Gothic" w:cs="MS Gothic" w:hint="eastAsia"/>
          <w:color w:val="333333"/>
          <w:sz w:val="18"/>
          <w:szCs w:val="18"/>
        </w:rPr>
        <w:t>を検出し、構造化データを使用して</w:t>
      </w:r>
      <w:proofErr w:type="spellEnd"/>
      <w:r>
        <w:rPr>
          <w:rFonts w:ascii="Verdana" w:hAnsi="Verdana"/>
          <w:color w:val="333333"/>
          <w:sz w:val="18"/>
          <w:szCs w:val="18"/>
        </w:rPr>
        <w:t>PMDA</w:t>
      </w:r>
      <w:proofErr w:type="spellStart"/>
      <w:r>
        <w:rPr>
          <w:rFonts w:ascii="MS Gothic" w:eastAsia="MS Gothic" w:hAnsi="MS Gothic" w:cs="MS Gothic" w:hint="eastAsia"/>
          <w:color w:val="333333"/>
          <w:sz w:val="18"/>
          <w:szCs w:val="18"/>
        </w:rPr>
        <w:t>のファーマコビジランスデータベースに報告を生成します</w:t>
      </w:r>
      <w:proofErr w:type="spellEnd"/>
      <w:r>
        <w:rPr>
          <w:rFonts w:ascii="MS Gothic" w:eastAsia="MS Gothic" w:hAnsi="MS Gothic" w:cs="MS Gothic" w:hint="eastAsia"/>
          <w:color w:val="333333"/>
          <w:sz w:val="18"/>
          <w:szCs w:val="18"/>
        </w:rPr>
        <w:t>。</w:t>
      </w:r>
    </w:p>
    <w:p w14:paraId="3854A142" w14:textId="77777777" w:rsidR="009A58C9" w:rsidRDefault="009A58C9" w:rsidP="009A58C9">
      <w:pPr>
        <w:numPr>
          <w:ilvl w:val="0"/>
          <w:numId w:val="31"/>
        </w:numPr>
        <w:spacing w:after="75" w:line="336" w:lineRule="atLeast"/>
        <w:rPr>
          <w:rFonts w:ascii="Verdana" w:hAnsi="Verdana"/>
          <w:color w:val="333333"/>
          <w:sz w:val="18"/>
          <w:szCs w:val="18"/>
        </w:rPr>
      </w:pPr>
      <w:r>
        <w:rPr>
          <w:rFonts w:ascii="Verdana" w:hAnsi="Verdana"/>
          <w:color w:val="333333"/>
          <w:sz w:val="18"/>
          <w:szCs w:val="18"/>
        </w:rPr>
        <w:t xml:space="preserve">FHIR </w:t>
      </w:r>
      <w:proofErr w:type="spellStart"/>
      <w:r>
        <w:rPr>
          <w:rFonts w:ascii="Verdana" w:hAnsi="Verdana"/>
          <w:color w:val="333333"/>
          <w:sz w:val="18"/>
          <w:szCs w:val="18"/>
        </w:rPr>
        <w:t>ePI</w:t>
      </w:r>
      <w:r>
        <w:rPr>
          <w:rFonts w:ascii="MS Gothic" w:eastAsia="MS Gothic" w:hAnsi="MS Gothic" w:cs="MS Gothic" w:hint="eastAsia"/>
          <w:color w:val="333333"/>
          <w:sz w:val="18"/>
          <w:szCs w:val="18"/>
        </w:rPr>
        <w:t>の機械可読フォーマットは、副作用テーブルの正確なマッピングを保証し</w:t>
      </w:r>
      <w:proofErr w:type="spellEnd"/>
      <w:r>
        <w:rPr>
          <w:rFonts w:ascii="MS Gothic" w:eastAsia="MS Gothic" w:hAnsi="MS Gothic" w:cs="MS Gothic" w:hint="eastAsia"/>
          <w:color w:val="333333"/>
          <w:sz w:val="18"/>
          <w:szCs w:val="18"/>
        </w:rPr>
        <w:t>、</w:t>
      </w:r>
      <w:r>
        <w:rPr>
          <w:rStyle w:val="HTMLCode"/>
          <w:rFonts w:ascii="Consolas" w:eastAsiaTheme="majorEastAsia" w:hAnsi="Consolas" w:cs="Consolas"/>
          <w:color w:val="000000"/>
          <w:sz w:val="17"/>
          <w:szCs w:val="17"/>
          <w:shd w:val="clear" w:color="auto" w:fill="F5F2F0"/>
        </w:rPr>
        <w:t>preview.css</w:t>
      </w:r>
      <w:proofErr w:type="spellStart"/>
      <w:r>
        <w:rPr>
          <w:rFonts w:ascii="MS Gothic" w:eastAsia="MS Gothic" w:hAnsi="MS Gothic" w:cs="MS Gothic" w:hint="eastAsia"/>
          <w:color w:val="333333"/>
          <w:sz w:val="18"/>
          <w:szCs w:val="18"/>
        </w:rPr>
        <w:t>に従ってスタイル設定されます（例</w:t>
      </w:r>
      <w:proofErr w:type="spellEnd"/>
      <w:r>
        <w:rPr>
          <w:rFonts w:ascii="MS Gothic" w:eastAsia="MS Gothic" w:hAnsi="MS Gothic" w:cs="MS Gothic" w:hint="eastAsia"/>
          <w:color w:val="333333"/>
          <w:sz w:val="18"/>
          <w:szCs w:val="18"/>
        </w:rPr>
        <w:t>：</w:t>
      </w:r>
      <w:proofErr w:type="spellStart"/>
      <w:r>
        <w:rPr>
          <w:rStyle w:val="HTMLCode"/>
          <w:rFonts w:ascii="Consolas" w:eastAsiaTheme="majorEastAsia" w:hAnsi="Consolas" w:cs="Consolas"/>
          <w:color w:val="000000"/>
          <w:sz w:val="17"/>
          <w:szCs w:val="17"/>
          <w:shd w:val="clear" w:color="auto" w:fill="F5F2F0"/>
        </w:rPr>
        <w:t>HDR_OtherAdverseEvents</w:t>
      </w:r>
      <w:r>
        <w:rPr>
          <w:rFonts w:ascii="MS Gothic" w:eastAsia="MS Gothic" w:hAnsi="MS Gothic" w:cs="MS Gothic" w:hint="eastAsia"/>
          <w:color w:val="333333"/>
          <w:sz w:val="18"/>
          <w:szCs w:val="18"/>
        </w:rPr>
        <w:t>の左揃えヘッダ</w:t>
      </w:r>
      <w:proofErr w:type="spellEnd"/>
      <w:r>
        <w:rPr>
          <w:rFonts w:ascii="MS Gothic" w:eastAsia="MS Gothic" w:hAnsi="MS Gothic" w:cs="MS Gothic" w:hint="eastAsia"/>
          <w:color w:val="333333"/>
          <w:sz w:val="18"/>
          <w:szCs w:val="18"/>
        </w:rPr>
        <w:t>ー）。</w:t>
      </w:r>
    </w:p>
    <w:p w14:paraId="21BB338D"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proofErr w:type="spellStart"/>
      <w:r>
        <w:rPr>
          <w:rStyle w:val="Strong"/>
          <w:rFonts w:ascii="MS Mincho" w:eastAsia="MS Mincho" w:hAnsi="MS Mincho" w:cs="MS Mincho" w:hint="eastAsia"/>
          <w:color w:val="333333"/>
          <w:sz w:val="18"/>
          <w:szCs w:val="18"/>
        </w:rPr>
        <w:t>利点</w:t>
      </w:r>
      <w:proofErr w:type="spellEnd"/>
      <w:r>
        <w:rPr>
          <w:rFonts w:ascii="MS Gothic" w:eastAsia="MS Gothic" w:hAnsi="MS Gothic" w:cs="MS Gothic" w:hint="eastAsia"/>
          <w:color w:val="333333"/>
          <w:sz w:val="18"/>
          <w:szCs w:val="18"/>
        </w:rPr>
        <w:t>：</w:t>
      </w:r>
    </w:p>
    <w:p w14:paraId="25B56225" w14:textId="77777777" w:rsidR="009A58C9" w:rsidRDefault="009A58C9" w:rsidP="009A58C9">
      <w:pPr>
        <w:numPr>
          <w:ilvl w:val="0"/>
          <w:numId w:val="32"/>
        </w:numPr>
        <w:spacing w:after="75" w:line="336" w:lineRule="atLeast"/>
        <w:rPr>
          <w:rFonts w:ascii="Verdana" w:hAnsi="Verdana"/>
          <w:color w:val="333333"/>
          <w:sz w:val="18"/>
          <w:szCs w:val="18"/>
        </w:rPr>
      </w:pPr>
      <w:r>
        <w:rPr>
          <w:rFonts w:ascii="Verdana" w:hAnsi="Verdana"/>
          <w:color w:val="333333"/>
          <w:sz w:val="18"/>
          <w:szCs w:val="18"/>
        </w:rPr>
        <w:t>PMDA</w:t>
      </w:r>
      <w:proofErr w:type="spellStart"/>
      <w:r>
        <w:rPr>
          <w:rFonts w:ascii="MS Gothic" w:eastAsia="MS Gothic" w:hAnsi="MS Gothic" w:cs="MS Gothic" w:hint="eastAsia"/>
          <w:color w:val="333333"/>
          <w:sz w:val="18"/>
          <w:szCs w:val="18"/>
        </w:rPr>
        <w:t>への</w:t>
      </w:r>
      <w:proofErr w:type="spellEnd"/>
      <w:r>
        <w:rPr>
          <w:rFonts w:ascii="Verdana" w:hAnsi="Verdana"/>
          <w:color w:val="333333"/>
          <w:sz w:val="18"/>
          <w:szCs w:val="18"/>
        </w:rPr>
        <w:t>ADR</w:t>
      </w:r>
      <w:proofErr w:type="spellStart"/>
      <w:r>
        <w:rPr>
          <w:rFonts w:ascii="MS Gothic" w:eastAsia="MS Gothic" w:hAnsi="MS Gothic" w:cs="MS Gothic" w:hint="eastAsia"/>
          <w:color w:val="333333"/>
          <w:sz w:val="18"/>
          <w:szCs w:val="18"/>
        </w:rPr>
        <w:t>報告を効率化し、手作業を削減</w:t>
      </w:r>
      <w:proofErr w:type="spellEnd"/>
      <w:r>
        <w:rPr>
          <w:rFonts w:ascii="MS Gothic" w:eastAsia="MS Gothic" w:hAnsi="MS Gothic" w:cs="MS Gothic" w:hint="eastAsia"/>
          <w:color w:val="333333"/>
          <w:sz w:val="18"/>
          <w:szCs w:val="18"/>
        </w:rPr>
        <w:t>。</w:t>
      </w:r>
    </w:p>
    <w:p w14:paraId="3A82E894" w14:textId="77777777" w:rsidR="009A58C9" w:rsidRDefault="009A58C9" w:rsidP="009A58C9">
      <w:pPr>
        <w:numPr>
          <w:ilvl w:val="0"/>
          <w:numId w:val="32"/>
        </w:numPr>
        <w:spacing w:after="75" w:line="336" w:lineRule="atLeast"/>
        <w:rPr>
          <w:rFonts w:ascii="Verdana" w:hAnsi="Verdana"/>
          <w:color w:val="333333"/>
          <w:sz w:val="18"/>
          <w:szCs w:val="18"/>
        </w:rPr>
      </w:pPr>
      <w:proofErr w:type="spellStart"/>
      <w:r>
        <w:rPr>
          <w:rFonts w:ascii="MS Gothic" w:eastAsia="MS Gothic" w:hAnsi="MS Gothic" w:cs="MS Gothic" w:hint="eastAsia"/>
          <w:color w:val="333333"/>
          <w:sz w:val="18"/>
          <w:szCs w:val="18"/>
        </w:rPr>
        <w:t>リアルタイムのリスク特定により患者の安全性を向上</w:t>
      </w:r>
      <w:proofErr w:type="spellEnd"/>
      <w:r>
        <w:rPr>
          <w:rFonts w:ascii="MS Gothic" w:eastAsia="MS Gothic" w:hAnsi="MS Gothic" w:cs="MS Gothic" w:hint="eastAsia"/>
          <w:color w:val="333333"/>
          <w:sz w:val="18"/>
          <w:szCs w:val="18"/>
        </w:rPr>
        <w:t>。</w:t>
      </w:r>
    </w:p>
    <w:p w14:paraId="4B214603" w14:textId="77777777" w:rsidR="009A58C9" w:rsidRDefault="009A58C9" w:rsidP="009A58C9">
      <w:pPr>
        <w:numPr>
          <w:ilvl w:val="0"/>
          <w:numId w:val="32"/>
        </w:numPr>
        <w:spacing w:after="75" w:line="336" w:lineRule="atLeast"/>
        <w:rPr>
          <w:rFonts w:ascii="Verdana" w:hAnsi="Verdana"/>
          <w:color w:val="333333"/>
          <w:sz w:val="18"/>
          <w:szCs w:val="18"/>
        </w:rPr>
      </w:pPr>
      <w:r>
        <w:rPr>
          <w:rFonts w:ascii="Verdana" w:hAnsi="Verdana"/>
          <w:color w:val="333333"/>
          <w:sz w:val="18"/>
          <w:szCs w:val="18"/>
        </w:rPr>
        <w:t>PMDA</w:t>
      </w:r>
      <w:proofErr w:type="spellStart"/>
      <w:r>
        <w:rPr>
          <w:rFonts w:ascii="MS Gothic" w:eastAsia="MS Gothic" w:hAnsi="MS Gothic" w:cs="MS Gothic" w:hint="eastAsia"/>
          <w:color w:val="333333"/>
          <w:sz w:val="18"/>
          <w:szCs w:val="18"/>
        </w:rPr>
        <w:t>のテーブル構造とメタデータを規制順守のために保持</w:t>
      </w:r>
      <w:proofErr w:type="spellEnd"/>
      <w:r>
        <w:rPr>
          <w:rFonts w:ascii="MS Gothic" w:eastAsia="MS Gothic" w:hAnsi="MS Gothic" w:cs="MS Gothic" w:hint="eastAsia"/>
          <w:color w:val="333333"/>
          <w:sz w:val="18"/>
          <w:szCs w:val="18"/>
        </w:rPr>
        <w:t>。</w:t>
      </w:r>
    </w:p>
    <w:p w14:paraId="5687CF88" w14:textId="77777777" w:rsidR="009A58C9" w:rsidRDefault="009A58C9" w:rsidP="009A58C9">
      <w:pPr>
        <w:pStyle w:val="Heading3"/>
        <w:spacing w:before="240" w:after="96" w:line="240" w:lineRule="atLeast"/>
        <w:rPr>
          <w:rFonts w:ascii="Helvetica Neue" w:hAnsi="Helvetica Neue"/>
          <w:color w:val="000000"/>
          <w:sz w:val="29"/>
          <w:szCs w:val="29"/>
        </w:rPr>
      </w:pPr>
      <w:bookmarkStart w:id="54" w:name="_Toc202561977"/>
      <w:proofErr w:type="spellStart"/>
      <w:r>
        <w:rPr>
          <w:rFonts w:ascii="MS Mincho" w:eastAsia="MS Mincho" w:hAnsi="MS Mincho" w:cs="MS Mincho" w:hint="eastAsia"/>
          <w:b/>
          <w:bCs/>
          <w:color w:val="000000"/>
          <w:sz w:val="29"/>
          <w:szCs w:val="29"/>
        </w:rPr>
        <w:t>日本の病院での臨床意思決定支援</w:t>
      </w:r>
      <w:bookmarkEnd w:id="54"/>
      <w:proofErr w:type="spellEnd"/>
    </w:p>
    <w:p w14:paraId="33318A92"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proofErr w:type="spellStart"/>
      <w:r>
        <w:rPr>
          <w:rStyle w:val="Strong"/>
          <w:rFonts w:ascii="MS Mincho" w:eastAsia="MS Mincho" w:hAnsi="MS Mincho" w:cs="MS Mincho" w:hint="eastAsia"/>
          <w:color w:val="333333"/>
          <w:sz w:val="18"/>
          <w:szCs w:val="18"/>
        </w:rPr>
        <w:t>説明</w:t>
      </w:r>
      <w:r>
        <w:rPr>
          <w:rFonts w:ascii="MS Gothic" w:eastAsia="MS Gothic" w:hAnsi="MS Gothic" w:cs="MS Gothic" w:hint="eastAsia"/>
          <w:color w:val="333333"/>
          <w:sz w:val="18"/>
          <w:szCs w:val="18"/>
        </w:rPr>
        <w:t>：日本の医療提供者は、安全な処方のために正確な添付文書情報に依存します</w:t>
      </w:r>
      <w:proofErr w:type="spellEnd"/>
      <w:r>
        <w:rPr>
          <w:rFonts w:ascii="MS Gothic" w:eastAsia="MS Gothic" w:hAnsi="MS Gothic" w:cs="MS Gothic" w:hint="eastAsia"/>
          <w:color w:val="333333"/>
          <w:sz w:val="18"/>
          <w:szCs w:val="18"/>
        </w:rPr>
        <w:t>。</w:t>
      </w:r>
      <w:r>
        <w:rPr>
          <w:rFonts w:ascii="Verdana" w:hAnsi="Verdana"/>
          <w:color w:val="333333"/>
          <w:sz w:val="18"/>
          <w:szCs w:val="18"/>
        </w:rPr>
        <w:t xml:space="preserve">FHIR </w:t>
      </w:r>
      <w:proofErr w:type="spellStart"/>
      <w:r>
        <w:rPr>
          <w:rFonts w:ascii="Verdana" w:hAnsi="Verdana"/>
          <w:color w:val="333333"/>
          <w:sz w:val="18"/>
          <w:szCs w:val="18"/>
        </w:rPr>
        <w:t>ePI</w:t>
      </w:r>
      <w:r>
        <w:rPr>
          <w:rFonts w:ascii="MS Gothic" w:eastAsia="MS Gothic" w:hAnsi="MS Gothic" w:cs="MS Gothic" w:hint="eastAsia"/>
          <w:color w:val="333333"/>
          <w:sz w:val="18"/>
          <w:szCs w:val="18"/>
        </w:rPr>
        <w:t>の構造化データ（例</w:t>
      </w:r>
      <w:proofErr w:type="spellEnd"/>
      <w:r>
        <w:rPr>
          <w:rFonts w:ascii="MS Gothic" w:eastAsia="MS Gothic" w:hAnsi="MS Gothic" w:cs="MS Gothic" w:hint="eastAsia"/>
          <w:color w:val="333333"/>
          <w:sz w:val="18"/>
          <w:szCs w:val="18"/>
        </w:rPr>
        <w:t>：</w:t>
      </w:r>
      <w:r>
        <w:rPr>
          <w:rStyle w:val="HTMLCode"/>
          <w:rFonts w:ascii="Consolas" w:eastAsiaTheme="majorEastAsia" w:hAnsi="Consolas" w:cs="Consolas"/>
          <w:color w:val="000000"/>
          <w:sz w:val="17"/>
          <w:szCs w:val="17"/>
          <w:shd w:val="clear" w:color="auto" w:fill="F5F2F0"/>
        </w:rPr>
        <w:t>Bundle</w:t>
      </w:r>
      <w:proofErr w:type="spellStart"/>
      <w:r>
        <w:rPr>
          <w:rFonts w:ascii="MS Gothic" w:eastAsia="MS Gothic" w:hAnsi="MS Gothic" w:cs="MS Gothic" w:hint="eastAsia"/>
          <w:color w:val="333333"/>
          <w:sz w:val="18"/>
          <w:szCs w:val="18"/>
        </w:rPr>
        <w:t>および</w:t>
      </w:r>
      <w:proofErr w:type="spellEnd"/>
      <w:r>
        <w:rPr>
          <w:rStyle w:val="HTMLCode"/>
          <w:rFonts w:ascii="Consolas" w:eastAsiaTheme="majorEastAsia" w:hAnsi="Consolas" w:cs="Consolas"/>
          <w:color w:val="000000"/>
          <w:sz w:val="17"/>
          <w:szCs w:val="17"/>
          <w:shd w:val="clear" w:color="auto" w:fill="F5F2F0"/>
        </w:rPr>
        <w:t>Composition</w:t>
      </w:r>
      <w:proofErr w:type="spellStart"/>
      <w:r>
        <w:rPr>
          <w:rFonts w:ascii="MS Gothic" w:eastAsia="MS Gothic" w:hAnsi="MS Gothic" w:cs="MS Gothic" w:hint="eastAsia"/>
          <w:color w:val="333333"/>
          <w:sz w:val="18"/>
          <w:szCs w:val="18"/>
        </w:rPr>
        <w:t>リソース）は</w:t>
      </w:r>
      <w:proofErr w:type="spellEnd"/>
      <w:r>
        <w:rPr>
          <w:rFonts w:ascii="MS Gothic" w:eastAsia="MS Gothic" w:hAnsi="MS Gothic" w:cs="MS Gothic" w:hint="eastAsia"/>
          <w:color w:val="333333"/>
          <w:sz w:val="18"/>
          <w:szCs w:val="18"/>
        </w:rPr>
        <w:t>、</w:t>
      </w:r>
      <w:r>
        <w:rPr>
          <w:rFonts w:ascii="Verdana" w:hAnsi="Verdana"/>
          <w:color w:val="333333"/>
          <w:sz w:val="18"/>
          <w:szCs w:val="18"/>
        </w:rPr>
        <w:t>EHR</w:t>
      </w:r>
      <w:proofErr w:type="spellStart"/>
      <w:r>
        <w:rPr>
          <w:rFonts w:ascii="MS Gothic" w:eastAsia="MS Gothic" w:hAnsi="MS Gothic" w:cs="MS Gothic" w:hint="eastAsia"/>
          <w:color w:val="333333"/>
          <w:sz w:val="18"/>
          <w:szCs w:val="18"/>
        </w:rPr>
        <w:t>システムと統合され、薬物相互作用や注意事項（例</w:t>
      </w:r>
      <w:proofErr w:type="spellEnd"/>
      <w:r>
        <w:rPr>
          <w:rFonts w:ascii="MS Gothic" w:eastAsia="MS Gothic" w:hAnsi="MS Gothic" w:cs="MS Gothic" w:hint="eastAsia"/>
          <w:color w:val="333333"/>
          <w:sz w:val="18"/>
          <w:szCs w:val="18"/>
        </w:rPr>
        <w:t>：</w:t>
      </w:r>
      <w:proofErr w:type="spellStart"/>
      <w:r>
        <w:rPr>
          <w:rStyle w:val="HTMLCode"/>
          <w:rFonts w:ascii="Consolas" w:eastAsiaTheme="majorEastAsia" w:hAnsi="Consolas" w:cs="Consolas"/>
          <w:color w:val="000000"/>
          <w:sz w:val="17"/>
          <w:szCs w:val="17"/>
          <w:shd w:val="clear" w:color="auto" w:fill="F5F2F0"/>
        </w:rPr>
        <w:t>HDR_Interactions</w:t>
      </w:r>
      <w:proofErr w:type="spellEnd"/>
      <w:r>
        <w:rPr>
          <w:rFonts w:ascii="MS Gothic" w:eastAsia="MS Gothic" w:hAnsi="MS Gothic" w:cs="MS Gothic" w:hint="eastAsia"/>
          <w:color w:val="333333"/>
          <w:sz w:val="18"/>
          <w:szCs w:val="18"/>
        </w:rPr>
        <w:t>、</w:t>
      </w:r>
      <w:proofErr w:type="spellStart"/>
      <w:r>
        <w:rPr>
          <w:rStyle w:val="HTMLCode"/>
          <w:rFonts w:ascii="Consolas" w:eastAsiaTheme="majorEastAsia" w:hAnsi="Consolas" w:cs="Consolas"/>
          <w:color w:val="000000"/>
          <w:sz w:val="17"/>
          <w:szCs w:val="17"/>
          <w:shd w:val="clear" w:color="auto" w:fill="F5F2F0"/>
        </w:rPr>
        <w:t>HDR_PrecautionsForCombinations</w:t>
      </w:r>
      <w:proofErr w:type="spellEnd"/>
      <w:r>
        <w:rPr>
          <w:rFonts w:ascii="MS Gothic" w:eastAsia="MS Gothic" w:hAnsi="MS Gothic" w:cs="MS Gothic" w:hint="eastAsia"/>
          <w:color w:val="333333"/>
          <w:sz w:val="18"/>
          <w:szCs w:val="18"/>
        </w:rPr>
        <w:t>）</w:t>
      </w:r>
      <w:proofErr w:type="spellStart"/>
      <w:r>
        <w:rPr>
          <w:rFonts w:ascii="MS Gothic" w:eastAsia="MS Gothic" w:hAnsi="MS Gothic" w:cs="MS Gothic" w:hint="eastAsia"/>
          <w:color w:val="333333"/>
          <w:sz w:val="18"/>
          <w:szCs w:val="18"/>
        </w:rPr>
        <w:t>に関するリアルタイムの臨床意思決定支援を提供します</w:t>
      </w:r>
      <w:proofErr w:type="spellEnd"/>
      <w:r>
        <w:rPr>
          <w:rFonts w:ascii="MS Gothic" w:eastAsia="MS Gothic" w:hAnsi="MS Gothic" w:cs="MS Gothic" w:hint="eastAsia"/>
          <w:color w:val="333333"/>
          <w:sz w:val="18"/>
          <w:szCs w:val="18"/>
        </w:rPr>
        <w:t>。</w:t>
      </w:r>
    </w:p>
    <w:p w14:paraId="0E9DC7AD"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proofErr w:type="spellStart"/>
      <w:r>
        <w:rPr>
          <w:rStyle w:val="Strong"/>
          <w:rFonts w:ascii="MS Mincho" w:eastAsia="MS Mincho" w:hAnsi="MS Mincho" w:cs="MS Mincho" w:hint="eastAsia"/>
          <w:color w:val="333333"/>
          <w:sz w:val="18"/>
          <w:szCs w:val="18"/>
        </w:rPr>
        <w:t>シナリオ</w:t>
      </w:r>
      <w:proofErr w:type="spellEnd"/>
      <w:r>
        <w:rPr>
          <w:rFonts w:ascii="MS Gothic" w:eastAsia="MS Gothic" w:hAnsi="MS Gothic" w:cs="MS Gothic" w:hint="eastAsia"/>
          <w:color w:val="333333"/>
          <w:sz w:val="18"/>
          <w:szCs w:val="18"/>
        </w:rPr>
        <w:t>：</w:t>
      </w:r>
    </w:p>
    <w:p w14:paraId="5601FA02" w14:textId="77777777" w:rsidR="009A58C9" w:rsidRDefault="009A58C9" w:rsidP="009A58C9">
      <w:pPr>
        <w:numPr>
          <w:ilvl w:val="0"/>
          <w:numId w:val="33"/>
        </w:numPr>
        <w:spacing w:after="75" w:line="336" w:lineRule="atLeast"/>
        <w:rPr>
          <w:rFonts w:ascii="Verdana" w:hAnsi="Verdana"/>
          <w:color w:val="333333"/>
          <w:sz w:val="18"/>
          <w:szCs w:val="18"/>
        </w:rPr>
      </w:pPr>
      <w:proofErr w:type="spellStart"/>
      <w:r>
        <w:rPr>
          <w:rFonts w:ascii="MS Gothic" w:eastAsia="MS Gothic" w:hAnsi="MS Gothic" w:cs="MS Gothic" w:hint="eastAsia"/>
          <w:color w:val="333333"/>
          <w:sz w:val="18"/>
          <w:szCs w:val="18"/>
        </w:rPr>
        <w:t>東京の病院の医師が、既知の疾患を持つ患者に薬を処方します</w:t>
      </w:r>
      <w:proofErr w:type="spellEnd"/>
      <w:r>
        <w:rPr>
          <w:rFonts w:ascii="MS Gothic" w:eastAsia="MS Gothic" w:hAnsi="MS Gothic" w:cs="MS Gothic" w:hint="eastAsia"/>
          <w:color w:val="333333"/>
          <w:sz w:val="18"/>
          <w:szCs w:val="18"/>
        </w:rPr>
        <w:t>。</w:t>
      </w:r>
    </w:p>
    <w:p w14:paraId="24E1077A" w14:textId="77777777" w:rsidR="009A58C9" w:rsidRDefault="009A58C9" w:rsidP="009A58C9">
      <w:pPr>
        <w:numPr>
          <w:ilvl w:val="0"/>
          <w:numId w:val="33"/>
        </w:numPr>
        <w:spacing w:after="75" w:line="336" w:lineRule="atLeast"/>
        <w:rPr>
          <w:rFonts w:ascii="Verdana" w:hAnsi="Verdana"/>
          <w:color w:val="333333"/>
          <w:sz w:val="18"/>
          <w:szCs w:val="18"/>
        </w:rPr>
      </w:pPr>
      <w:r>
        <w:rPr>
          <w:rFonts w:ascii="Verdana" w:hAnsi="Verdana"/>
          <w:color w:val="333333"/>
          <w:sz w:val="18"/>
          <w:szCs w:val="18"/>
        </w:rPr>
        <w:t>EHR</w:t>
      </w:r>
      <w:proofErr w:type="spellStart"/>
      <w:r>
        <w:rPr>
          <w:rFonts w:ascii="MS Gothic" w:eastAsia="MS Gothic" w:hAnsi="MS Gothic" w:cs="MS Gothic" w:hint="eastAsia"/>
          <w:color w:val="333333"/>
          <w:sz w:val="18"/>
          <w:szCs w:val="18"/>
        </w:rPr>
        <w:t>システムは</w:t>
      </w:r>
      <w:proofErr w:type="spellEnd"/>
      <w:r>
        <w:rPr>
          <w:rFonts w:ascii="Verdana" w:hAnsi="Verdana"/>
          <w:color w:val="333333"/>
          <w:sz w:val="18"/>
          <w:szCs w:val="18"/>
        </w:rPr>
        <w:t xml:space="preserve">FHIR </w:t>
      </w:r>
      <w:proofErr w:type="spellStart"/>
      <w:r>
        <w:rPr>
          <w:rFonts w:ascii="Verdana" w:hAnsi="Verdana"/>
          <w:color w:val="333333"/>
          <w:sz w:val="18"/>
          <w:szCs w:val="18"/>
        </w:rPr>
        <w:t>ePI</w:t>
      </w:r>
      <w:r>
        <w:rPr>
          <w:rFonts w:ascii="MS Gothic" w:eastAsia="MS Gothic" w:hAnsi="MS Gothic" w:cs="MS Gothic" w:hint="eastAsia"/>
          <w:color w:val="333333"/>
          <w:sz w:val="18"/>
          <w:szCs w:val="18"/>
        </w:rPr>
        <w:t>リソースを照会し</w:t>
      </w:r>
      <w:proofErr w:type="spellEnd"/>
      <w:r>
        <w:rPr>
          <w:rFonts w:ascii="MS Gothic" w:eastAsia="MS Gothic" w:hAnsi="MS Gothic" w:cs="MS Gothic" w:hint="eastAsia"/>
          <w:color w:val="333333"/>
          <w:sz w:val="18"/>
          <w:szCs w:val="18"/>
        </w:rPr>
        <w:t>、</w:t>
      </w:r>
      <w:r>
        <w:rPr>
          <w:rStyle w:val="HTMLCode"/>
          <w:rFonts w:ascii="Consolas" w:eastAsiaTheme="majorEastAsia" w:hAnsi="Consolas" w:cs="Consolas"/>
          <w:color w:val="000000"/>
          <w:sz w:val="17"/>
          <w:szCs w:val="17"/>
          <w:shd w:val="clear" w:color="auto" w:fill="F5F2F0"/>
        </w:rPr>
        <w:t>preview.css</w:t>
      </w:r>
      <w:proofErr w:type="gramStart"/>
      <w:r>
        <w:rPr>
          <w:rFonts w:ascii="MS Gothic" w:eastAsia="MS Gothic" w:hAnsi="MS Gothic" w:cs="MS Gothic" w:hint="eastAsia"/>
          <w:color w:val="333333"/>
          <w:sz w:val="18"/>
          <w:szCs w:val="18"/>
        </w:rPr>
        <w:t>の</w:t>
      </w:r>
      <w:r>
        <w:rPr>
          <w:rStyle w:val="HTMLCode"/>
          <w:rFonts w:ascii="Consolas" w:eastAsiaTheme="majorEastAsia" w:hAnsi="Consolas" w:cs="Consolas"/>
          <w:color w:val="000000"/>
          <w:sz w:val="17"/>
          <w:szCs w:val="17"/>
          <w:shd w:val="clear" w:color="auto" w:fill="F5F2F0"/>
        </w:rPr>
        <w:t>.Warnings</w:t>
      </w:r>
      <w:proofErr w:type="spellStart"/>
      <w:proofErr w:type="gramEnd"/>
      <w:r>
        <w:rPr>
          <w:rFonts w:ascii="MS Gothic" w:eastAsia="MS Gothic" w:hAnsi="MS Gothic" w:cs="MS Gothic" w:hint="eastAsia"/>
          <w:color w:val="333333"/>
          <w:sz w:val="18"/>
          <w:szCs w:val="18"/>
        </w:rPr>
        <w:t>クラスに従って赤枠でスタイル設定された注意データを取得します</w:t>
      </w:r>
      <w:proofErr w:type="spellEnd"/>
      <w:r>
        <w:rPr>
          <w:rFonts w:ascii="MS Gothic" w:eastAsia="MS Gothic" w:hAnsi="MS Gothic" w:cs="MS Gothic" w:hint="eastAsia"/>
          <w:color w:val="333333"/>
          <w:sz w:val="18"/>
          <w:szCs w:val="18"/>
        </w:rPr>
        <w:t>。</w:t>
      </w:r>
    </w:p>
    <w:p w14:paraId="67E8AA9C" w14:textId="77777777" w:rsidR="009A58C9" w:rsidRDefault="009A58C9" w:rsidP="009A58C9">
      <w:pPr>
        <w:numPr>
          <w:ilvl w:val="0"/>
          <w:numId w:val="33"/>
        </w:numPr>
        <w:spacing w:after="75" w:line="336" w:lineRule="atLeast"/>
        <w:rPr>
          <w:rFonts w:ascii="Verdana" w:hAnsi="Verdana"/>
          <w:color w:val="333333"/>
          <w:sz w:val="18"/>
          <w:szCs w:val="18"/>
        </w:rPr>
      </w:pPr>
      <w:proofErr w:type="spellStart"/>
      <w:r>
        <w:rPr>
          <w:rFonts w:ascii="MS Gothic" w:eastAsia="MS Gothic" w:hAnsi="MS Gothic" w:cs="MS Gothic" w:hint="eastAsia"/>
          <w:color w:val="333333"/>
          <w:sz w:val="18"/>
          <w:szCs w:val="18"/>
        </w:rPr>
        <w:t>アラートが医師に潜在的な薬物相互作用を警告し、不適切な処方を防ぎます</w:t>
      </w:r>
      <w:proofErr w:type="spellEnd"/>
      <w:r>
        <w:rPr>
          <w:rFonts w:ascii="MS Gothic" w:eastAsia="MS Gothic" w:hAnsi="MS Gothic" w:cs="MS Gothic" w:hint="eastAsia"/>
          <w:color w:val="333333"/>
          <w:sz w:val="18"/>
          <w:szCs w:val="18"/>
        </w:rPr>
        <w:t>。</w:t>
      </w:r>
    </w:p>
    <w:p w14:paraId="63E613F6"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proofErr w:type="spellStart"/>
      <w:r>
        <w:rPr>
          <w:rStyle w:val="Strong"/>
          <w:rFonts w:ascii="MS Mincho" w:eastAsia="MS Mincho" w:hAnsi="MS Mincho" w:cs="MS Mincho" w:hint="eastAsia"/>
          <w:color w:val="333333"/>
          <w:sz w:val="18"/>
          <w:szCs w:val="18"/>
        </w:rPr>
        <w:t>利点</w:t>
      </w:r>
      <w:proofErr w:type="spellEnd"/>
      <w:r>
        <w:rPr>
          <w:rFonts w:ascii="MS Gothic" w:eastAsia="MS Gothic" w:hAnsi="MS Gothic" w:cs="MS Gothic" w:hint="eastAsia"/>
          <w:color w:val="333333"/>
          <w:sz w:val="18"/>
          <w:szCs w:val="18"/>
        </w:rPr>
        <w:t>：</w:t>
      </w:r>
    </w:p>
    <w:p w14:paraId="0C98B6C9" w14:textId="77777777" w:rsidR="009A58C9" w:rsidRDefault="009A58C9" w:rsidP="009A58C9">
      <w:pPr>
        <w:numPr>
          <w:ilvl w:val="0"/>
          <w:numId w:val="34"/>
        </w:numPr>
        <w:spacing w:after="75" w:line="336" w:lineRule="atLeast"/>
        <w:rPr>
          <w:rFonts w:ascii="Verdana" w:hAnsi="Verdana"/>
          <w:color w:val="333333"/>
          <w:sz w:val="18"/>
          <w:szCs w:val="18"/>
        </w:rPr>
      </w:pPr>
      <w:proofErr w:type="spellStart"/>
      <w:r>
        <w:rPr>
          <w:rFonts w:ascii="MS Gothic" w:eastAsia="MS Gothic" w:hAnsi="MS Gothic" w:cs="MS Gothic" w:hint="eastAsia"/>
          <w:color w:val="333333"/>
          <w:sz w:val="18"/>
          <w:szCs w:val="18"/>
        </w:rPr>
        <w:t>日本の病院での処方精度を向上</w:t>
      </w:r>
      <w:proofErr w:type="spellEnd"/>
      <w:r>
        <w:rPr>
          <w:rFonts w:ascii="MS Gothic" w:eastAsia="MS Gothic" w:hAnsi="MS Gothic" w:cs="MS Gothic" w:hint="eastAsia"/>
          <w:color w:val="333333"/>
          <w:sz w:val="18"/>
          <w:szCs w:val="18"/>
        </w:rPr>
        <w:t>。</w:t>
      </w:r>
    </w:p>
    <w:p w14:paraId="59A8FE81" w14:textId="77777777" w:rsidR="009A58C9" w:rsidRDefault="009A58C9" w:rsidP="009A58C9">
      <w:pPr>
        <w:numPr>
          <w:ilvl w:val="0"/>
          <w:numId w:val="34"/>
        </w:numPr>
        <w:spacing w:after="75" w:line="336" w:lineRule="atLeast"/>
        <w:rPr>
          <w:rFonts w:ascii="Verdana" w:hAnsi="Verdana"/>
          <w:color w:val="333333"/>
          <w:sz w:val="18"/>
          <w:szCs w:val="18"/>
        </w:rPr>
      </w:pPr>
      <w:r>
        <w:rPr>
          <w:rFonts w:ascii="Verdana" w:hAnsi="Verdana"/>
          <w:color w:val="333333"/>
          <w:sz w:val="18"/>
          <w:szCs w:val="18"/>
        </w:rPr>
        <w:t>PMDA</w:t>
      </w:r>
      <w:proofErr w:type="spellStart"/>
      <w:r>
        <w:rPr>
          <w:rFonts w:ascii="MS Gothic" w:eastAsia="MS Gothic" w:hAnsi="MS Gothic" w:cs="MS Gothic" w:hint="eastAsia"/>
          <w:color w:val="333333"/>
          <w:sz w:val="18"/>
          <w:szCs w:val="18"/>
        </w:rPr>
        <w:t>のセクション固有のスタイル（例：禁忌の赤枠）を臨床ワークフローに反映</w:t>
      </w:r>
      <w:proofErr w:type="spellEnd"/>
      <w:r>
        <w:rPr>
          <w:rFonts w:ascii="MS Gothic" w:eastAsia="MS Gothic" w:hAnsi="MS Gothic" w:cs="MS Gothic" w:hint="eastAsia"/>
          <w:color w:val="333333"/>
          <w:sz w:val="18"/>
          <w:szCs w:val="18"/>
        </w:rPr>
        <w:t>。</w:t>
      </w:r>
    </w:p>
    <w:p w14:paraId="433891A0" w14:textId="77777777" w:rsidR="009A58C9" w:rsidRDefault="009A58C9" w:rsidP="009A58C9">
      <w:pPr>
        <w:numPr>
          <w:ilvl w:val="0"/>
          <w:numId w:val="34"/>
        </w:numPr>
        <w:spacing w:after="75" w:line="336" w:lineRule="atLeast"/>
        <w:rPr>
          <w:rFonts w:ascii="Verdana" w:hAnsi="Verdana"/>
          <w:color w:val="333333"/>
          <w:sz w:val="18"/>
          <w:szCs w:val="18"/>
        </w:rPr>
      </w:pPr>
      <w:proofErr w:type="spellStart"/>
      <w:r>
        <w:rPr>
          <w:rFonts w:ascii="MS Gothic" w:eastAsia="MS Gothic" w:hAnsi="MS Gothic" w:cs="MS Gothic" w:hint="eastAsia"/>
          <w:color w:val="333333"/>
          <w:sz w:val="18"/>
          <w:szCs w:val="18"/>
        </w:rPr>
        <w:t>日本の</w:t>
      </w:r>
      <w:proofErr w:type="spellEnd"/>
      <w:r>
        <w:rPr>
          <w:rFonts w:ascii="Verdana" w:hAnsi="Verdana"/>
          <w:color w:val="333333"/>
          <w:sz w:val="18"/>
          <w:szCs w:val="18"/>
        </w:rPr>
        <w:t>EHR</w:t>
      </w:r>
      <w:proofErr w:type="spellStart"/>
      <w:r>
        <w:rPr>
          <w:rFonts w:ascii="MS Gothic" w:eastAsia="MS Gothic" w:hAnsi="MS Gothic" w:cs="MS Gothic" w:hint="eastAsia"/>
          <w:color w:val="333333"/>
          <w:sz w:val="18"/>
          <w:szCs w:val="18"/>
        </w:rPr>
        <w:t>システムとのシームレスな統合を可能に</w:t>
      </w:r>
      <w:proofErr w:type="spellEnd"/>
      <w:r>
        <w:rPr>
          <w:rFonts w:ascii="MS Gothic" w:eastAsia="MS Gothic" w:hAnsi="MS Gothic" w:cs="MS Gothic" w:hint="eastAsia"/>
          <w:color w:val="333333"/>
          <w:sz w:val="18"/>
          <w:szCs w:val="18"/>
        </w:rPr>
        <w:t>。</w:t>
      </w:r>
    </w:p>
    <w:p w14:paraId="6C377D24" w14:textId="77777777" w:rsidR="009A58C9" w:rsidRDefault="009A58C9" w:rsidP="009A58C9">
      <w:pPr>
        <w:pStyle w:val="Heading3"/>
        <w:spacing w:before="240" w:after="96" w:line="240" w:lineRule="atLeast"/>
        <w:rPr>
          <w:rFonts w:ascii="Helvetica Neue" w:hAnsi="Helvetica Neue"/>
          <w:color w:val="000000"/>
          <w:sz w:val="29"/>
          <w:szCs w:val="29"/>
        </w:rPr>
      </w:pPr>
      <w:bookmarkStart w:id="55" w:name="_Toc202561978"/>
      <w:proofErr w:type="spellStart"/>
      <w:r>
        <w:rPr>
          <w:rFonts w:ascii="MS Mincho" w:eastAsia="MS Mincho" w:hAnsi="MS Mincho" w:cs="MS Mincho" w:hint="eastAsia"/>
          <w:b/>
          <w:bCs/>
          <w:color w:val="000000"/>
          <w:sz w:val="29"/>
          <w:szCs w:val="29"/>
        </w:rPr>
        <w:lastRenderedPageBreak/>
        <w:t>規制順守および改訂追跡</w:t>
      </w:r>
      <w:bookmarkEnd w:id="55"/>
      <w:proofErr w:type="spellEnd"/>
    </w:p>
    <w:p w14:paraId="27C8BC00"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proofErr w:type="spellStart"/>
      <w:r>
        <w:rPr>
          <w:rStyle w:val="Strong"/>
          <w:rFonts w:ascii="MS Mincho" w:eastAsia="MS Mincho" w:hAnsi="MS Mincho" w:cs="MS Mincho" w:hint="eastAsia"/>
          <w:color w:val="333333"/>
          <w:sz w:val="18"/>
          <w:szCs w:val="18"/>
        </w:rPr>
        <w:t>説明</w:t>
      </w:r>
      <w:proofErr w:type="spellEnd"/>
      <w:r>
        <w:rPr>
          <w:rFonts w:ascii="MS Gothic" w:eastAsia="MS Gothic" w:hAnsi="MS Gothic" w:cs="MS Gothic" w:hint="eastAsia"/>
          <w:color w:val="333333"/>
          <w:sz w:val="18"/>
          <w:szCs w:val="18"/>
        </w:rPr>
        <w:t>：</w:t>
      </w:r>
      <w:r>
        <w:rPr>
          <w:rFonts w:ascii="Verdana" w:hAnsi="Verdana"/>
          <w:color w:val="333333"/>
          <w:sz w:val="18"/>
          <w:szCs w:val="18"/>
        </w:rPr>
        <w:t>PMDA</w:t>
      </w:r>
      <w:proofErr w:type="spellStart"/>
      <w:r>
        <w:rPr>
          <w:rFonts w:ascii="MS Gothic" w:eastAsia="MS Gothic" w:hAnsi="MS Gothic" w:cs="MS Gothic" w:hint="eastAsia"/>
          <w:color w:val="333333"/>
          <w:sz w:val="18"/>
          <w:szCs w:val="18"/>
        </w:rPr>
        <w:t>は、規制順守を確保するために添付文書の改訂の詳細な追跡を要求します</w:t>
      </w:r>
      <w:proofErr w:type="spellEnd"/>
      <w:r>
        <w:rPr>
          <w:rFonts w:ascii="MS Gothic" w:eastAsia="MS Gothic" w:hAnsi="MS Gothic" w:cs="MS Gothic" w:hint="eastAsia"/>
          <w:color w:val="333333"/>
          <w:sz w:val="18"/>
          <w:szCs w:val="18"/>
        </w:rPr>
        <w:t>。</w:t>
      </w:r>
      <w:r>
        <w:rPr>
          <w:rFonts w:ascii="Verdana" w:hAnsi="Verdana"/>
          <w:color w:val="333333"/>
          <w:sz w:val="18"/>
          <w:szCs w:val="18"/>
        </w:rPr>
        <w:t xml:space="preserve">FHIR </w:t>
      </w:r>
      <w:proofErr w:type="spellStart"/>
      <w:r>
        <w:rPr>
          <w:rFonts w:ascii="Verdana" w:hAnsi="Verdana"/>
          <w:color w:val="333333"/>
          <w:sz w:val="18"/>
          <w:szCs w:val="18"/>
        </w:rPr>
        <w:t>ePI</w:t>
      </w:r>
      <w:r>
        <w:rPr>
          <w:rFonts w:ascii="MS Gothic" w:eastAsia="MS Gothic" w:hAnsi="MS Gothic" w:cs="MS Gothic" w:hint="eastAsia"/>
          <w:color w:val="333333"/>
          <w:sz w:val="18"/>
          <w:szCs w:val="18"/>
        </w:rPr>
        <w:t>は、変更を文書化するための構造化メタデータ（例</w:t>
      </w:r>
      <w:proofErr w:type="spellEnd"/>
      <w:r>
        <w:rPr>
          <w:rFonts w:ascii="MS Gothic" w:eastAsia="MS Gothic" w:hAnsi="MS Gothic" w:cs="MS Gothic" w:hint="eastAsia"/>
          <w:color w:val="333333"/>
          <w:sz w:val="18"/>
          <w:szCs w:val="18"/>
        </w:rPr>
        <w:t>：</w:t>
      </w:r>
      <w:proofErr w:type="spellStart"/>
      <w:r>
        <w:rPr>
          <w:rStyle w:val="HTMLCode"/>
          <w:rFonts w:ascii="Consolas" w:eastAsiaTheme="majorEastAsia" w:hAnsi="Consolas" w:cs="Consolas"/>
          <w:color w:val="000000"/>
          <w:sz w:val="17"/>
          <w:szCs w:val="17"/>
          <w:shd w:val="clear" w:color="auto" w:fill="F5F2F0"/>
        </w:rPr>
        <w:t>revisionPrevThis</w:t>
      </w:r>
      <w:proofErr w:type="spellEnd"/>
      <w:r>
        <w:rPr>
          <w:rStyle w:val="HTMLCode"/>
          <w:rFonts w:ascii="Consolas" w:eastAsiaTheme="majorEastAsia" w:hAnsi="Consolas" w:cs="Consolas"/>
          <w:color w:val="000000"/>
          <w:sz w:val="17"/>
          <w:szCs w:val="17"/>
          <w:shd w:val="clear" w:color="auto" w:fill="F5F2F0"/>
        </w:rPr>
        <w:t>-editor</w:t>
      </w:r>
      <w:r>
        <w:rPr>
          <w:rFonts w:ascii="MS Gothic" w:eastAsia="MS Gothic" w:hAnsi="MS Gothic" w:cs="MS Gothic" w:hint="eastAsia"/>
          <w:color w:val="333333"/>
          <w:sz w:val="18"/>
          <w:szCs w:val="18"/>
        </w:rPr>
        <w:t>、</w:t>
      </w:r>
      <w:proofErr w:type="spellStart"/>
      <w:r>
        <w:rPr>
          <w:rStyle w:val="HTMLCode"/>
          <w:rFonts w:ascii="Consolas" w:eastAsiaTheme="majorEastAsia" w:hAnsi="Consolas" w:cs="Consolas"/>
          <w:color w:val="000000"/>
          <w:sz w:val="17"/>
          <w:szCs w:val="17"/>
          <w:shd w:val="clear" w:color="auto" w:fill="F5F2F0"/>
        </w:rPr>
        <w:t>revisionThis</w:t>
      </w:r>
      <w:proofErr w:type="spellEnd"/>
      <w:r>
        <w:rPr>
          <w:rStyle w:val="HTMLCode"/>
          <w:rFonts w:ascii="Consolas" w:eastAsiaTheme="majorEastAsia" w:hAnsi="Consolas" w:cs="Consolas"/>
          <w:color w:val="000000"/>
          <w:sz w:val="17"/>
          <w:szCs w:val="17"/>
          <w:shd w:val="clear" w:color="auto" w:fill="F5F2F0"/>
        </w:rPr>
        <w:t>-editor</w:t>
      </w:r>
      <w:r>
        <w:rPr>
          <w:rFonts w:ascii="MS Gothic" w:eastAsia="MS Gothic" w:hAnsi="MS Gothic" w:cs="MS Gothic" w:hint="eastAsia"/>
          <w:color w:val="333333"/>
          <w:sz w:val="18"/>
          <w:szCs w:val="18"/>
        </w:rPr>
        <w:t>）</w:t>
      </w:r>
      <w:proofErr w:type="spellStart"/>
      <w:r>
        <w:rPr>
          <w:rFonts w:ascii="MS Gothic" w:eastAsia="MS Gothic" w:hAnsi="MS Gothic" w:cs="MS Gothic" w:hint="eastAsia"/>
          <w:color w:val="333333"/>
          <w:sz w:val="18"/>
          <w:szCs w:val="18"/>
        </w:rPr>
        <w:t>をサポートし、製薬会社や監査者が更新を効率的に検証できるようにします</w:t>
      </w:r>
      <w:proofErr w:type="spellEnd"/>
      <w:r>
        <w:rPr>
          <w:rFonts w:ascii="MS Gothic" w:eastAsia="MS Gothic" w:hAnsi="MS Gothic" w:cs="MS Gothic" w:hint="eastAsia"/>
          <w:color w:val="333333"/>
          <w:sz w:val="18"/>
          <w:szCs w:val="18"/>
        </w:rPr>
        <w:t>。</w:t>
      </w:r>
    </w:p>
    <w:p w14:paraId="5AE11175"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proofErr w:type="spellStart"/>
      <w:r>
        <w:rPr>
          <w:rStyle w:val="Strong"/>
          <w:rFonts w:ascii="MS Mincho" w:eastAsia="MS Mincho" w:hAnsi="MS Mincho" w:cs="MS Mincho" w:hint="eastAsia"/>
          <w:color w:val="333333"/>
          <w:sz w:val="18"/>
          <w:szCs w:val="18"/>
        </w:rPr>
        <w:t>シナリオ</w:t>
      </w:r>
      <w:proofErr w:type="spellEnd"/>
      <w:r>
        <w:rPr>
          <w:rFonts w:ascii="MS Gothic" w:eastAsia="MS Gothic" w:hAnsi="MS Gothic" w:cs="MS Gothic" w:hint="eastAsia"/>
          <w:color w:val="333333"/>
          <w:sz w:val="18"/>
          <w:szCs w:val="18"/>
        </w:rPr>
        <w:t>：</w:t>
      </w:r>
    </w:p>
    <w:p w14:paraId="07679DF5" w14:textId="77777777" w:rsidR="009A58C9" w:rsidRDefault="009A58C9" w:rsidP="009A58C9">
      <w:pPr>
        <w:numPr>
          <w:ilvl w:val="0"/>
          <w:numId w:val="35"/>
        </w:numPr>
        <w:spacing w:after="75" w:line="336" w:lineRule="atLeast"/>
        <w:rPr>
          <w:rFonts w:ascii="Verdana" w:hAnsi="Verdana"/>
          <w:color w:val="333333"/>
          <w:sz w:val="18"/>
          <w:szCs w:val="18"/>
        </w:rPr>
      </w:pPr>
      <w:proofErr w:type="spellStart"/>
      <w:r>
        <w:rPr>
          <w:rFonts w:ascii="MS Gothic" w:eastAsia="MS Gothic" w:hAnsi="MS Gothic" w:cs="MS Gothic" w:hint="eastAsia"/>
          <w:color w:val="333333"/>
          <w:sz w:val="18"/>
          <w:szCs w:val="18"/>
        </w:rPr>
        <w:t>日本の製薬会社が新しい安全性データを反映して添付文書を更新します</w:t>
      </w:r>
      <w:proofErr w:type="spellEnd"/>
      <w:r>
        <w:rPr>
          <w:rFonts w:ascii="MS Gothic" w:eastAsia="MS Gothic" w:hAnsi="MS Gothic" w:cs="MS Gothic" w:hint="eastAsia"/>
          <w:color w:val="333333"/>
          <w:sz w:val="18"/>
          <w:szCs w:val="18"/>
        </w:rPr>
        <w:t>。</w:t>
      </w:r>
    </w:p>
    <w:p w14:paraId="2D237B6C" w14:textId="77777777" w:rsidR="009A58C9" w:rsidRDefault="009A58C9" w:rsidP="009A58C9">
      <w:pPr>
        <w:numPr>
          <w:ilvl w:val="0"/>
          <w:numId w:val="35"/>
        </w:numPr>
        <w:spacing w:after="75" w:line="336" w:lineRule="atLeast"/>
        <w:rPr>
          <w:rFonts w:ascii="Verdana" w:hAnsi="Verdana"/>
          <w:color w:val="333333"/>
          <w:sz w:val="18"/>
          <w:szCs w:val="18"/>
        </w:rPr>
      </w:pPr>
      <w:proofErr w:type="spellStart"/>
      <w:r>
        <w:rPr>
          <w:rFonts w:ascii="MS Gothic" w:eastAsia="MS Gothic" w:hAnsi="MS Gothic" w:cs="MS Gothic" w:hint="eastAsia"/>
          <w:color w:val="333333"/>
          <w:sz w:val="18"/>
          <w:szCs w:val="18"/>
        </w:rPr>
        <w:t>更新された</w:t>
      </w:r>
      <w:proofErr w:type="spellEnd"/>
      <w:r>
        <w:rPr>
          <w:rFonts w:ascii="Verdana" w:hAnsi="Verdana"/>
          <w:color w:val="333333"/>
          <w:sz w:val="18"/>
          <w:szCs w:val="18"/>
        </w:rPr>
        <w:t xml:space="preserve">FHIR </w:t>
      </w:r>
      <w:proofErr w:type="spellStart"/>
      <w:r>
        <w:rPr>
          <w:rFonts w:ascii="Verdana" w:hAnsi="Verdana"/>
          <w:color w:val="333333"/>
          <w:sz w:val="18"/>
          <w:szCs w:val="18"/>
        </w:rPr>
        <w:t>ePI</w:t>
      </w:r>
      <w:proofErr w:type="spellEnd"/>
      <w:r>
        <w:rPr>
          <w:rFonts w:ascii="MS Gothic" w:eastAsia="MS Gothic" w:hAnsi="MS Gothic" w:cs="MS Gothic" w:hint="eastAsia"/>
          <w:color w:val="333333"/>
          <w:sz w:val="18"/>
          <w:szCs w:val="18"/>
        </w:rPr>
        <w:t>の</w:t>
      </w:r>
      <w:r>
        <w:rPr>
          <w:rStyle w:val="HTMLCode"/>
          <w:rFonts w:ascii="Consolas" w:eastAsiaTheme="majorEastAsia" w:hAnsi="Consolas" w:cs="Consolas"/>
          <w:color w:val="000000"/>
          <w:sz w:val="17"/>
          <w:szCs w:val="17"/>
          <w:shd w:val="clear" w:color="auto" w:fill="F5F2F0"/>
        </w:rPr>
        <w:t>Composition</w:t>
      </w:r>
      <w:proofErr w:type="spellStart"/>
      <w:r>
        <w:rPr>
          <w:rFonts w:ascii="MS Gothic" w:eastAsia="MS Gothic" w:hAnsi="MS Gothic" w:cs="MS Gothic" w:hint="eastAsia"/>
          <w:color w:val="333333"/>
          <w:sz w:val="18"/>
          <w:szCs w:val="18"/>
        </w:rPr>
        <w:t>には</w:t>
      </w:r>
      <w:proofErr w:type="spellEnd"/>
      <w:r>
        <w:rPr>
          <w:rFonts w:ascii="MS Gothic" w:eastAsia="MS Gothic" w:hAnsi="MS Gothic" w:cs="MS Gothic" w:hint="eastAsia"/>
          <w:color w:val="333333"/>
          <w:sz w:val="18"/>
          <w:szCs w:val="18"/>
        </w:rPr>
        <w:t>、</w:t>
      </w:r>
      <w:r>
        <w:rPr>
          <w:rFonts w:ascii="Verdana" w:hAnsi="Verdana"/>
          <w:color w:val="333333"/>
          <w:sz w:val="18"/>
          <w:szCs w:val="18"/>
        </w:rPr>
        <w:t>PMDA</w:t>
      </w:r>
      <w:proofErr w:type="spellStart"/>
      <w:r>
        <w:rPr>
          <w:rFonts w:ascii="MS Gothic" w:eastAsia="MS Gothic" w:hAnsi="MS Gothic" w:cs="MS Gothic" w:hint="eastAsia"/>
          <w:color w:val="333333"/>
          <w:sz w:val="18"/>
          <w:szCs w:val="18"/>
        </w:rPr>
        <w:t>の改訂記号</w:t>
      </w:r>
      <w:proofErr w:type="spellEnd"/>
      <w:r>
        <w:rPr>
          <w:rFonts w:ascii="MS Gothic" w:eastAsia="MS Gothic" w:hAnsi="MS Gothic" w:cs="MS Gothic" w:hint="eastAsia"/>
          <w:color w:val="333333"/>
          <w:sz w:val="18"/>
          <w:szCs w:val="18"/>
        </w:rPr>
        <w:t>（</w:t>
      </w:r>
      <w:r>
        <w:rPr>
          <w:rStyle w:val="HTMLCode"/>
          <w:rFonts w:ascii="Consolas" w:eastAsiaTheme="majorEastAsia" w:hAnsi="Consolas" w:cs="Consolas"/>
          <w:color w:val="000000"/>
          <w:sz w:val="17"/>
          <w:szCs w:val="17"/>
          <w:shd w:val="clear" w:color="auto" w:fill="F5F2F0"/>
        </w:rPr>
        <w:t>preview.css</w:t>
      </w:r>
      <w:proofErr w:type="spellStart"/>
      <w:r>
        <w:rPr>
          <w:rFonts w:ascii="MS Gothic" w:eastAsia="MS Gothic" w:hAnsi="MS Gothic" w:cs="MS Gothic" w:hint="eastAsia"/>
          <w:color w:val="333333"/>
          <w:sz w:val="18"/>
          <w:szCs w:val="18"/>
        </w:rPr>
        <w:t>に従って）を保持する</w:t>
      </w:r>
      <w:proofErr w:type="spellEnd"/>
      <w:r>
        <w:rPr>
          <w:rFonts w:ascii="Verdana" w:hAnsi="Verdana"/>
          <w:color w:val="333333"/>
          <w:sz w:val="18"/>
          <w:szCs w:val="18"/>
        </w:rPr>
        <w:t>FHIR</w:t>
      </w:r>
      <w:proofErr w:type="spellStart"/>
      <w:r>
        <w:rPr>
          <w:rFonts w:ascii="MS Gothic" w:eastAsia="MS Gothic" w:hAnsi="MS Gothic" w:cs="MS Gothic" w:hint="eastAsia"/>
          <w:color w:val="333333"/>
          <w:sz w:val="18"/>
          <w:szCs w:val="18"/>
        </w:rPr>
        <w:t>拡張にマッピングされた改訂メタデータが含まれます</w:t>
      </w:r>
      <w:proofErr w:type="spellEnd"/>
      <w:r>
        <w:rPr>
          <w:rFonts w:ascii="MS Gothic" w:eastAsia="MS Gothic" w:hAnsi="MS Gothic" w:cs="MS Gothic" w:hint="eastAsia"/>
          <w:color w:val="333333"/>
          <w:sz w:val="18"/>
          <w:szCs w:val="18"/>
        </w:rPr>
        <w:t>。</w:t>
      </w:r>
    </w:p>
    <w:p w14:paraId="4542B9A6" w14:textId="77777777" w:rsidR="009A58C9" w:rsidRDefault="009A58C9" w:rsidP="009A58C9">
      <w:pPr>
        <w:numPr>
          <w:ilvl w:val="0"/>
          <w:numId w:val="35"/>
        </w:numPr>
        <w:spacing w:after="75" w:line="336" w:lineRule="atLeast"/>
        <w:rPr>
          <w:rFonts w:ascii="Verdana" w:hAnsi="Verdana"/>
          <w:color w:val="333333"/>
          <w:sz w:val="18"/>
          <w:szCs w:val="18"/>
        </w:rPr>
      </w:pPr>
      <w:r>
        <w:rPr>
          <w:rFonts w:ascii="Verdana" w:hAnsi="Verdana"/>
          <w:color w:val="333333"/>
          <w:sz w:val="18"/>
          <w:szCs w:val="18"/>
        </w:rPr>
        <w:t>PMDA</w:t>
      </w:r>
      <w:proofErr w:type="spellStart"/>
      <w:r>
        <w:rPr>
          <w:rFonts w:ascii="MS Gothic" w:eastAsia="MS Gothic" w:hAnsi="MS Gothic" w:cs="MS Gothic" w:hint="eastAsia"/>
          <w:color w:val="333333"/>
          <w:sz w:val="18"/>
          <w:szCs w:val="18"/>
        </w:rPr>
        <w:t>の監査者は</w:t>
      </w:r>
      <w:proofErr w:type="spellEnd"/>
      <w:r>
        <w:rPr>
          <w:rFonts w:ascii="Verdana" w:hAnsi="Verdana"/>
          <w:color w:val="333333"/>
          <w:sz w:val="18"/>
          <w:szCs w:val="18"/>
        </w:rPr>
        <w:t xml:space="preserve">FHIR </w:t>
      </w:r>
      <w:proofErr w:type="spellStart"/>
      <w:r>
        <w:rPr>
          <w:rFonts w:ascii="Verdana" w:hAnsi="Verdana"/>
          <w:color w:val="333333"/>
          <w:sz w:val="18"/>
          <w:szCs w:val="18"/>
        </w:rPr>
        <w:t>ePI</w:t>
      </w:r>
      <w:r>
        <w:rPr>
          <w:rFonts w:ascii="MS Gothic" w:eastAsia="MS Gothic" w:hAnsi="MS Gothic" w:cs="MS Gothic" w:hint="eastAsia"/>
          <w:color w:val="333333"/>
          <w:sz w:val="18"/>
          <w:szCs w:val="18"/>
        </w:rPr>
        <w:t>にアクセスして変更を確認し、規制ガイドラインへの準拠を確保します</w:t>
      </w:r>
      <w:proofErr w:type="spellEnd"/>
      <w:r>
        <w:rPr>
          <w:rFonts w:ascii="MS Gothic" w:eastAsia="MS Gothic" w:hAnsi="MS Gothic" w:cs="MS Gothic" w:hint="eastAsia"/>
          <w:color w:val="333333"/>
          <w:sz w:val="18"/>
          <w:szCs w:val="18"/>
        </w:rPr>
        <w:t>。</w:t>
      </w:r>
    </w:p>
    <w:p w14:paraId="2BD8DFDC"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proofErr w:type="spellStart"/>
      <w:r>
        <w:rPr>
          <w:rStyle w:val="Strong"/>
          <w:rFonts w:ascii="MS Mincho" w:eastAsia="MS Mincho" w:hAnsi="MS Mincho" w:cs="MS Mincho" w:hint="eastAsia"/>
          <w:color w:val="333333"/>
          <w:sz w:val="18"/>
          <w:szCs w:val="18"/>
        </w:rPr>
        <w:t>利点</w:t>
      </w:r>
      <w:proofErr w:type="spellEnd"/>
      <w:r>
        <w:rPr>
          <w:rFonts w:ascii="MS Gothic" w:eastAsia="MS Gothic" w:hAnsi="MS Gothic" w:cs="MS Gothic" w:hint="eastAsia"/>
          <w:color w:val="333333"/>
          <w:sz w:val="18"/>
          <w:szCs w:val="18"/>
        </w:rPr>
        <w:t>：</w:t>
      </w:r>
    </w:p>
    <w:p w14:paraId="3A10CA7F" w14:textId="77777777" w:rsidR="009A58C9" w:rsidRDefault="009A58C9" w:rsidP="009A58C9">
      <w:pPr>
        <w:numPr>
          <w:ilvl w:val="0"/>
          <w:numId w:val="36"/>
        </w:numPr>
        <w:spacing w:after="75" w:line="336" w:lineRule="atLeast"/>
        <w:rPr>
          <w:rFonts w:ascii="Verdana" w:hAnsi="Verdana"/>
          <w:color w:val="333333"/>
          <w:sz w:val="18"/>
          <w:szCs w:val="18"/>
        </w:rPr>
      </w:pPr>
      <w:r>
        <w:rPr>
          <w:rFonts w:ascii="Verdana" w:hAnsi="Verdana"/>
          <w:color w:val="333333"/>
          <w:sz w:val="18"/>
          <w:szCs w:val="18"/>
        </w:rPr>
        <w:t>PMDA</w:t>
      </w:r>
      <w:proofErr w:type="spellStart"/>
      <w:r>
        <w:rPr>
          <w:rFonts w:ascii="MS Gothic" w:eastAsia="MS Gothic" w:hAnsi="MS Gothic" w:cs="MS Gothic" w:hint="eastAsia"/>
          <w:color w:val="333333"/>
          <w:sz w:val="18"/>
          <w:szCs w:val="18"/>
        </w:rPr>
        <w:t>提出のための改訂追跡と監査プロセスを簡素化</w:t>
      </w:r>
      <w:proofErr w:type="spellEnd"/>
      <w:r>
        <w:rPr>
          <w:rFonts w:ascii="MS Gothic" w:eastAsia="MS Gothic" w:hAnsi="MS Gothic" w:cs="MS Gothic" w:hint="eastAsia"/>
          <w:color w:val="333333"/>
          <w:sz w:val="18"/>
          <w:szCs w:val="18"/>
        </w:rPr>
        <w:t>。</w:t>
      </w:r>
    </w:p>
    <w:p w14:paraId="3135403B" w14:textId="77777777" w:rsidR="009A58C9" w:rsidRDefault="009A58C9" w:rsidP="009A58C9">
      <w:pPr>
        <w:numPr>
          <w:ilvl w:val="0"/>
          <w:numId w:val="36"/>
        </w:numPr>
        <w:spacing w:after="75" w:line="336" w:lineRule="atLeast"/>
        <w:rPr>
          <w:rFonts w:ascii="Verdana" w:hAnsi="Verdana"/>
          <w:color w:val="333333"/>
          <w:sz w:val="18"/>
          <w:szCs w:val="18"/>
        </w:rPr>
      </w:pPr>
      <w:r>
        <w:rPr>
          <w:rFonts w:ascii="Verdana" w:hAnsi="Verdana"/>
          <w:color w:val="333333"/>
          <w:sz w:val="18"/>
          <w:szCs w:val="18"/>
        </w:rPr>
        <w:t>PMDA</w:t>
      </w:r>
      <w:proofErr w:type="spellStart"/>
      <w:r>
        <w:rPr>
          <w:rFonts w:ascii="MS Gothic" w:eastAsia="MS Gothic" w:hAnsi="MS Gothic" w:cs="MS Gothic" w:hint="eastAsia"/>
          <w:color w:val="333333"/>
          <w:sz w:val="18"/>
          <w:szCs w:val="18"/>
        </w:rPr>
        <w:t>のメタデータ要件を機械可読フォーマットで保持</w:t>
      </w:r>
      <w:proofErr w:type="spellEnd"/>
      <w:r>
        <w:rPr>
          <w:rFonts w:ascii="MS Gothic" w:eastAsia="MS Gothic" w:hAnsi="MS Gothic" w:cs="MS Gothic" w:hint="eastAsia"/>
          <w:color w:val="333333"/>
          <w:sz w:val="18"/>
          <w:szCs w:val="18"/>
        </w:rPr>
        <w:t>。</w:t>
      </w:r>
    </w:p>
    <w:p w14:paraId="62EDE5F5" w14:textId="77777777" w:rsidR="009A58C9" w:rsidRDefault="009A58C9" w:rsidP="009A58C9">
      <w:pPr>
        <w:numPr>
          <w:ilvl w:val="0"/>
          <w:numId w:val="36"/>
        </w:numPr>
        <w:spacing w:after="75" w:line="336" w:lineRule="atLeast"/>
        <w:rPr>
          <w:rFonts w:ascii="Verdana" w:hAnsi="Verdana"/>
          <w:color w:val="333333"/>
          <w:sz w:val="18"/>
          <w:szCs w:val="18"/>
        </w:rPr>
      </w:pPr>
      <w:proofErr w:type="spellStart"/>
      <w:r>
        <w:rPr>
          <w:rFonts w:ascii="MS Gothic" w:eastAsia="MS Gothic" w:hAnsi="MS Gothic" w:cs="MS Gothic" w:hint="eastAsia"/>
          <w:color w:val="333333"/>
          <w:sz w:val="18"/>
          <w:szCs w:val="18"/>
        </w:rPr>
        <w:t>規制文書でのエラーを削減</w:t>
      </w:r>
      <w:proofErr w:type="spellEnd"/>
      <w:r>
        <w:rPr>
          <w:rFonts w:ascii="MS Gothic" w:eastAsia="MS Gothic" w:hAnsi="MS Gothic" w:cs="MS Gothic" w:hint="eastAsia"/>
          <w:color w:val="333333"/>
          <w:sz w:val="18"/>
          <w:szCs w:val="18"/>
        </w:rPr>
        <w:t>。</w:t>
      </w:r>
    </w:p>
    <w:p w14:paraId="5B9BCFA1" w14:textId="77777777" w:rsidR="009A58C9" w:rsidRDefault="009A58C9" w:rsidP="009A58C9">
      <w:pPr>
        <w:pStyle w:val="Heading3"/>
        <w:spacing w:before="240" w:after="96" w:line="240" w:lineRule="atLeast"/>
        <w:rPr>
          <w:rFonts w:ascii="Helvetica Neue" w:hAnsi="Helvetica Neue"/>
          <w:color w:val="000000"/>
          <w:sz w:val="29"/>
          <w:szCs w:val="29"/>
        </w:rPr>
      </w:pPr>
      <w:bookmarkStart w:id="56" w:name="_Toc202561979"/>
      <w:proofErr w:type="spellStart"/>
      <w:r>
        <w:rPr>
          <w:rFonts w:ascii="MS Mincho" w:eastAsia="MS Mincho" w:hAnsi="MS Mincho" w:cs="MS Mincho" w:hint="eastAsia"/>
          <w:b/>
          <w:bCs/>
          <w:color w:val="000000"/>
          <w:sz w:val="29"/>
          <w:szCs w:val="29"/>
        </w:rPr>
        <w:t>患者教育およびモバイルアクセス</w:t>
      </w:r>
      <w:bookmarkEnd w:id="56"/>
      <w:proofErr w:type="spellEnd"/>
    </w:p>
    <w:p w14:paraId="03793559"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proofErr w:type="spellStart"/>
      <w:r>
        <w:rPr>
          <w:rStyle w:val="Strong"/>
          <w:rFonts w:ascii="MS Mincho" w:eastAsia="MS Mincho" w:hAnsi="MS Mincho" w:cs="MS Mincho" w:hint="eastAsia"/>
          <w:color w:val="333333"/>
          <w:sz w:val="18"/>
          <w:szCs w:val="18"/>
        </w:rPr>
        <w:t>説明</w:t>
      </w:r>
      <w:r>
        <w:rPr>
          <w:rFonts w:ascii="MS Gothic" w:eastAsia="MS Gothic" w:hAnsi="MS Gothic" w:cs="MS Gothic" w:hint="eastAsia"/>
          <w:color w:val="333333"/>
          <w:sz w:val="18"/>
          <w:szCs w:val="18"/>
        </w:rPr>
        <w:t>：日本の患者は、医療情報をモバイルアプリでアクセスする傾向が増しています</w:t>
      </w:r>
      <w:proofErr w:type="spellEnd"/>
      <w:r>
        <w:rPr>
          <w:rFonts w:ascii="MS Gothic" w:eastAsia="MS Gothic" w:hAnsi="MS Gothic" w:cs="MS Gothic" w:hint="eastAsia"/>
          <w:color w:val="333333"/>
          <w:sz w:val="18"/>
          <w:szCs w:val="18"/>
        </w:rPr>
        <w:t>。</w:t>
      </w:r>
      <w:r>
        <w:rPr>
          <w:rFonts w:ascii="Verdana" w:hAnsi="Verdana"/>
          <w:color w:val="333333"/>
          <w:sz w:val="18"/>
          <w:szCs w:val="18"/>
        </w:rPr>
        <w:t xml:space="preserve">FHIR </w:t>
      </w:r>
      <w:proofErr w:type="spellStart"/>
      <w:r>
        <w:rPr>
          <w:rFonts w:ascii="Verdana" w:hAnsi="Verdana"/>
          <w:color w:val="333333"/>
          <w:sz w:val="18"/>
          <w:szCs w:val="18"/>
        </w:rPr>
        <w:t>ePI</w:t>
      </w:r>
      <w:r>
        <w:rPr>
          <w:rFonts w:ascii="MS Gothic" w:eastAsia="MS Gothic" w:hAnsi="MS Gothic" w:cs="MS Gothic" w:hint="eastAsia"/>
          <w:color w:val="333333"/>
          <w:sz w:val="18"/>
          <w:szCs w:val="18"/>
        </w:rPr>
        <w:t>の構造化データは、患者向けアプリにカスタマイズされた添付文書内容（例</w:t>
      </w:r>
      <w:proofErr w:type="spellEnd"/>
      <w:r>
        <w:rPr>
          <w:rFonts w:ascii="MS Gothic" w:eastAsia="MS Gothic" w:hAnsi="MS Gothic" w:cs="MS Gothic" w:hint="eastAsia"/>
          <w:color w:val="333333"/>
          <w:sz w:val="18"/>
          <w:szCs w:val="18"/>
        </w:rPr>
        <w:t>：</w:t>
      </w:r>
      <w:proofErr w:type="spellStart"/>
      <w:r>
        <w:rPr>
          <w:rStyle w:val="HTMLCode"/>
          <w:rFonts w:ascii="Consolas" w:eastAsiaTheme="majorEastAsia" w:hAnsi="Consolas" w:cs="Consolas"/>
          <w:color w:val="000000"/>
          <w:sz w:val="17"/>
          <w:szCs w:val="17"/>
          <w:shd w:val="clear" w:color="auto" w:fill="F5F2F0"/>
        </w:rPr>
        <w:t>HDR_IndicationsOrEfficacy</w:t>
      </w:r>
      <w:proofErr w:type="spellEnd"/>
      <w:r>
        <w:rPr>
          <w:rFonts w:ascii="MS Gothic" w:eastAsia="MS Gothic" w:hAnsi="MS Gothic" w:cs="MS Gothic" w:hint="eastAsia"/>
          <w:color w:val="333333"/>
          <w:sz w:val="18"/>
          <w:szCs w:val="18"/>
        </w:rPr>
        <w:t>）</w:t>
      </w:r>
      <w:proofErr w:type="spellStart"/>
      <w:r>
        <w:rPr>
          <w:rFonts w:ascii="MS Gothic" w:eastAsia="MS Gothic" w:hAnsi="MS Gothic" w:cs="MS Gothic" w:hint="eastAsia"/>
          <w:color w:val="333333"/>
          <w:sz w:val="18"/>
          <w:szCs w:val="18"/>
        </w:rPr>
        <w:t>を配信し、日本固有のスタイル（例</w:t>
      </w:r>
      <w:proofErr w:type="spellEnd"/>
      <w:r>
        <w:rPr>
          <w:rFonts w:ascii="MS Gothic" w:eastAsia="MS Gothic" w:hAnsi="MS Gothic" w:cs="MS Gothic" w:hint="eastAsia"/>
          <w:color w:val="333333"/>
          <w:sz w:val="18"/>
          <w:szCs w:val="18"/>
        </w:rPr>
        <w:t>：</w:t>
      </w:r>
      <w:r>
        <w:rPr>
          <w:rStyle w:val="HTMLCode"/>
          <w:rFonts w:ascii="Consolas" w:eastAsiaTheme="majorEastAsia" w:hAnsi="Consolas" w:cs="Consolas"/>
          <w:color w:val="000000"/>
          <w:sz w:val="17"/>
          <w:szCs w:val="17"/>
          <w:shd w:val="clear" w:color="auto" w:fill="F5F2F0"/>
        </w:rPr>
        <w:t>preview.css</w:t>
      </w:r>
      <w:proofErr w:type="spellStart"/>
      <w:r>
        <w:rPr>
          <w:rFonts w:ascii="MS Gothic" w:eastAsia="MS Gothic" w:hAnsi="MS Gothic" w:cs="MS Gothic" w:hint="eastAsia"/>
          <w:color w:val="333333"/>
          <w:sz w:val="18"/>
          <w:szCs w:val="18"/>
        </w:rPr>
        <w:t>に従った警告の赤枠）を保持します</w:t>
      </w:r>
      <w:proofErr w:type="spellEnd"/>
      <w:r>
        <w:rPr>
          <w:rFonts w:ascii="MS Gothic" w:eastAsia="MS Gothic" w:hAnsi="MS Gothic" w:cs="MS Gothic" w:hint="eastAsia"/>
          <w:color w:val="333333"/>
          <w:sz w:val="18"/>
          <w:szCs w:val="18"/>
        </w:rPr>
        <w:t>。</w:t>
      </w:r>
    </w:p>
    <w:p w14:paraId="5C005359"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proofErr w:type="spellStart"/>
      <w:r>
        <w:rPr>
          <w:rStyle w:val="Strong"/>
          <w:rFonts w:ascii="MS Mincho" w:eastAsia="MS Mincho" w:hAnsi="MS Mincho" w:cs="MS Mincho" w:hint="eastAsia"/>
          <w:color w:val="333333"/>
          <w:sz w:val="18"/>
          <w:szCs w:val="18"/>
        </w:rPr>
        <w:t>シナリオ</w:t>
      </w:r>
      <w:proofErr w:type="spellEnd"/>
      <w:r>
        <w:rPr>
          <w:rFonts w:ascii="MS Gothic" w:eastAsia="MS Gothic" w:hAnsi="MS Gothic" w:cs="MS Gothic" w:hint="eastAsia"/>
          <w:color w:val="333333"/>
          <w:sz w:val="18"/>
          <w:szCs w:val="18"/>
        </w:rPr>
        <w:t>：</w:t>
      </w:r>
    </w:p>
    <w:p w14:paraId="138A6A22" w14:textId="77777777" w:rsidR="009A58C9" w:rsidRDefault="009A58C9" w:rsidP="009A58C9">
      <w:pPr>
        <w:numPr>
          <w:ilvl w:val="0"/>
          <w:numId w:val="37"/>
        </w:numPr>
        <w:spacing w:after="75" w:line="336" w:lineRule="atLeast"/>
        <w:rPr>
          <w:rFonts w:ascii="Verdana" w:hAnsi="Verdana"/>
          <w:color w:val="333333"/>
          <w:sz w:val="18"/>
          <w:szCs w:val="18"/>
        </w:rPr>
      </w:pPr>
      <w:proofErr w:type="spellStart"/>
      <w:r>
        <w:rPr>
          <w:rFonts w:ascii="MS Gothic" w:eastAsia="MS Gothic" w:hAnsi="MS Gothic" w:cs="MS Gothic" w:hint="eastAsia"/>
          <w:color w:val="333333"/>
          <w:sz w:val="18"/>
          <w:szCs w:val="18"/>
        </w:rPr>
        <w:t>京都の患者が</w:t>
      </w:r>
      <w:proofErr w:type="spellEnd"/>
      <w:r>
        <w:rPr>
          <w:rFonts w:ascii="MS Gothic" w:eastAsia="MS Gothic" w:hAnsi="MS Gothic" w:cs="MS Gothic" w:hint="eastAsia"/>
          <w:color w:val="333333"/>
          <w:sz w:val="18"/>
          <w:szCs w:val="18"/>
        </w:rPr>
        <w:t>、</w:t>
      </w:r>
      <w:r>
        <w:rPr>
          <w:rFonts w:ascii="Verdana" w:hAnsi="Verdana"/>
          <w:color w:val="333333"/>
          <w:sz w:val="18"/>
          <w:szCs w:val="18"/>
        </w:rPr>
        <w:t>PMDA</w:t>
      </w:r>
      <w:proofErr w:type="spellStart"/>
      <w:r>
        <w:rPr>
          <w:rFonts w:ascii="MS Gothic" w:eastAsia="MS Gothic" w:hAnsi="MS Gothic" w:cs="MS Gothic" w:hint="eastAsia"/>
          <w:color w:val="333333"/>
          <w:sz w:val="18"/>
          <w:szCs w:val="18"/>
        </w:rPr>
        <w:t>承認のモバイルアプリをダウンロードして薬について学びます</w:t>
      </w:r>
      <w:proofErr w:type="spellEnd"/>
      <w:r>
        <w:rPr>
          <w:rFonts w:ascii="MS Gothic" w:eastAsia="MS Gothic" w:hAnsi="MS Gothic" w:cs="MS Gothic" w:hint="eastAsia"/>
          <w:color w:val="333333"/>
          <w:sz w:val="18"/>
          <w:szCs w:val="18"/>
        </w:rPr>
        <w:t>。</w:t>
      </w:r>
    </w:p>
    <w:p w14:paraId="401643F0" w14:textId="77777777" w:rsidR="009A58C9" w:rsidRDefault="009A58C9" w:rsidP="009A58C9">
      <w:pPr>
        <w:numPr>
          <w:ilvl w:val="0"/>
          <w:numId w:val="37"/>
        </w:numPr>
        <w:spacing w:after="75" w:line="336" w:lineRule="atLeast"/>
        <w:rPr>
          <w:rFonts w:ascii="Verdana" w:hAnsi="Verdana"/>
          <w:color w:val="333333"/>
          <w:sz w:val="18"/>
          <w:szCs w:val="18"/>
        </w:rPr>
      </w:pPr>
      <w:proofErr w:type="spellStart"/>
      <w:r>
        <w:rPr>
          <w:rFonts w:ascii="MS Gothic" w:eastAsia="MS Gothic" w:hAnsi="MS Gothic" w:cs="MS Gothic" w:hint="eastAsia"/>
          <w:color w:val="333333"/>
          <w:sz w:val="18"/>
          <w:szCs w:val="18"/>
        </w:rPr>
        <w:t>アプリは</w:t>
      </w:r>
      <w:proofErr w:type="spellEnd"/>
      <w:r>
        <w:rPr>
          <w:rFonts w:ascii="Verdana" w:hAnsi="Verdana"/>
          <w:color w:val="333333"/>
          <w:sz w:val="18"/>
          <w:szCs w:val="18"/>
        </w:rPr>
        <w:t xml:space="preserve">FHIR </w:t>
      </w:r>
      <w:proofErr w:type="spellStart"/>
      <w:r>
        <w:rPr>
          <w:rFonts w:ascii="Verdana" w:hAnsi="Verdana"/>
          <w:color w:val="333333"/>
          <w:sz w:val="18"/>
          <w:szCs w:val="18"/>
        </w:rPr>
        <w:t>ePI</w:t>
      </w:r>
      <w:r>
        <w:rPr>
          <w:rFonts w:ascii="MS Gothic" w:eastAsia="MS Gothic" w:hAnsi="MS Gothic" w:cs="MS Gothic" w:hint="eastAsia"/>
          <w:color w:val="333333"/>
          <w:sz w:val="18"/>
          <w:szCs w:val="18"/>
        </w:rPr>
        <w:t>リソースを取得し、警告が強調表示された（例</w:t>
      </w:r>
      <w:proofErr w:type="spellEnd"/>
      <w:proofErr w:type="gramStart"/>
      <w:r>
        <w:rPr>
          <w:rFonts w:ascii="MS Gothic" w:eastAsia="MS Gothic" w:hAnsi="MS Gothic" w:cs="MS Gothic" w:hint="eastAsia"/>
          <w:color w:val="333333"/>
          <w:sz w:val="18"/>
          <w:szCs w:val="18"/>
        </w:rPr>
        <w:t>：</w:t>
      </w:r>
      <w:r>
        <w:rPr>
          <w:rStyle w:val="HTMLCode"/>
          <w:rFonts w:ascii="Consolas" w:eastAsiaTheme="majorEastAsia" w:hAnsi="Consolas" w:cs="Consolas"/>
          <w:color w:val="000000"/>
          <w:sz w:val="17"/>
          <w:szCs w:val="17"/>
          <w:shd w:val="clear" w:color="auto" w:fill="F5F2F0"/>
        </w:rPr>
        <w:t>.Warnings</w:t>
      </w:r>
      <w:proofErr w:type="spellStart"/>
      <w:proofErr w:type="gramEnd"/>
      <w:r>
        <w:rPr>
          <w:rFonts w:ascii="MS Gothic" w:eastAsia="MS Gothic" w:hAnsi="MS Gothic" w:cs="MS Gothic" w:hint="eastAsia"/>
          <w:color w:val="333333"/>
          <w:sz w:val="18"/>
          <w:szCs w:val="18"/>
        </w:rPr>
        <w:t>クラスのスタイル）日本語の簡略化された投与指示を表示します</w:t>
      </w:r>
      <w:proofErr w:type="spellEnd"/>
      <w:r>
        <w:rPr>
          <w:rFonts w:ascii="MS Gothic" w:eastAsia="MS Gothic" w:hAnsi="MS Gothic" w:cs="MS Gothic" w:hint="eastAsia"/>
          <w:color w:val="333333"/>
          <w:sz w:val="18"/>
          <w:szCs w:val="18"/>
        </w:rPr>
        <w:t>。</w:t>
      </w:r>
    </w:p>
    <w:p w14:paraId="313920C2" w14:textId="77777777" w:rsidR="009A58C9" w:rsidRDefault="009A58C9" w:rsidP="009A58C9">
      <w:pPr>
        <w:numPr>
          <w:ilvl w:val="0"/>
          <w:numId w:val="37"/>
        </w:numPr>
        <w:spacing w:after="75" w:line="336" w:lineRule="atLeast"/>
        <w:rPr>
          <w:rFonts w:ascii="Verdana" w:hAnsi="Verdana"/>
          <w:color w:val="333333"/>
          <w:sz w:val="18"/>
          <w:szCs w:val="18"/>
        </w:rPr>
      </w:pPr>
      <w:proofErr w:type="spellStart"/>
      <w:r>
        <w:rPr>
          <w:rFonts w:ascii="MS Gothic" w:eastAsia="MS Gothic" w:hAnsi="MS Gothic" w:cs="MS Gothic" w:hint="eastAsia"/>
          <w:color w:val="333333"/>
          <w:sz w:val="18"/>
          <w:szCs w:val="18"/>
        </w:rPr>
        <w:t>患者は、ユーザーフレンドリーな形式で明確かつ準拠した情報を受け取ります</w:t>
      </w:r>
      <w:proofErr w:type="spellEnd"/>
      <w:r>
        <w:rPr>
          <w:rFonts w:ascii="MS Gothic" w:eastAsia="MS Gothic" w:hAnsi="MS Gothic" w:cs="MS Gothic" w:hint="eastAsia"/>
          <w:color w:val="333333"/>
          <w:sz w:val="18"/>
          <w:szCs w:val="18"/>
        </w:rPr>
        <w:t>。</w:t>
      </w:r>
    </w:p>
    <w:p w14:paraId="77AA92C2"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proofErr w:type="spellStart"/>
      <w:r>
        <w:rPr>
          <w:rStyle w:val="Strong"/>
          <w:rFonts w:ascii="MS Mincho" w:eastAsia="MS Mincho" w:hAnsi="MS Mincho" w:cs="MS Mincho" w:hint="eastAsia"/>
          <w:color w:val="333333"/>
          <w:sz w:val="18"/>
          <w:szCs w:val="18"/>
        </w:rPr>
        <w:t>利点</w:t>
      </w:r>
      <w:proofErr w:type="spellEnd"/>
      <w:r>
        <w:rPr>
          <w:rFonts w:ascii="MS Gothic" w:eastAsia="MS Gothic" w:hAnsi="MS Gothic" w:cs="MS Gothic" w:hint="eastAsia"/>
          <w:color w:val="333333"/>
          <w:sz w:val="18"/>
          <w:szCs w:val="18"/>
        </w:rPr>
        <w:t>：</w:t>
      </w:r>
    </w:p>
    <w:p w14:paraId="65CD05F9" w14:textId="77777777" w:rsidR="009A58C9" w:rsidRDefault="009A58C9" w:rsidP="009A58C9">
      <w:pPr>
        <w:numPr>
          <w:ilvl w:val="0"/>
          <w:numId w:val="38"/>
        </w:numPr>
        <w:spacing w:after="75" w:line="336" w:lineRule="atLeast"/>
        <w:rPr>
          <w:rFonts w:ascii="Verdana" w:hAnsi="Verdana"/>
          <w:color w:val="333333"/>
          <w:sz w:val="18"/>
          <w:szCs w:val="18"/>
        </w:rPr>
      </w:pPr>
      <w:proofErr w:type="spellStart"/>
      <w:r>
        <w:rPr>
          <w:rFonts w:ascii="MS Gothic" w:eastAsia="MS Gothic" w:hAnsi="MS Gothic" w:cs="MS Gothic" w:hint="eastAsia"/>
          <w:color w:val="333333"/>
          <w:sz w:val="18"/>
          <w:szCs w:val="18"/>
        </w:rPr>
        <w:t>患者にアクセスしやすく正確な添付文書情報を提供</w:t>
      </w:r>
      <w:proofErr w:type="spellEnd"/>
      <w:r>
        <w:rPr>
          <w:rFonts w:ascii="MS Gothic" w:eastAsia="MS Gothic" w:hAnsi="MS Gothic" w:cs="MS Gothic" w:hint="eastAsia"/>
          <w:color w:val="333333"/>
          <w:sz w:val="18"/>
          <w:szCs w:val="18"/>
        </w:rPr>
        <w:t>。</w:t>
      </w:r>
    </w:p>
    <w:p w14:paraId="056B1813" w14:textId="77777777" w:rsidR="009A58C9" w:rsidRDefault="009A58C9" w:rsidP="009A58C9">
      <w:pPr>
        <w:numPr>
          <w:ilvl w:val="0"/>
          <w:numId w:val="38"/>
        </w:numPr>
        <w:spacing w:after="75" w:line="336" w:lineRule="atLeast"/>
        <w:rPr>
          <w:rFonts w:ascii="Verdana" w:hAnsi="Verdana"/>
          <w:color w:val="333333"/>
          <w:sz w:val="18"/>
          <w:szCs w:val="18"/>
        </w:rPr>
      </w:pPr>
      <w:proofErr w:type="spellStart"/>
      <w:r>
        <w:rPr>
          <w:rFonts w:ascii="MS Gothic" w:eastAsia="MS Gothic" w:hAnsi="MS Gothic" w:cs="MS Gothic" w:hint="eastAsia"/>
          <w:color w:val="333333"/>
          <w:sz w:val="18"/>
          <w:szCs w:val="18"/>
        </w:rPr>
        <w:t>デジタル形式で</w:t>
      </w:r>
      <w:proofErr w:type="spellEnd"/>
      <w:r>
        <w:rPr>
          <w:rFonts w:ascii="Verdana" w:hAnsi="Verdana"/>
          <w:color w:val="333333"/>
          <w:sz w:val="18"/>
          <w:szCs w:val="18"/>
        </w:rPr>
        <w:t>PMDA</w:t>
      </w:r>
      <w:proofErr w:type="spellStart"/>
      <w:r>
        <w:rPr>
          <w:rFonts w:ascii="MS Gothic" w:eastAsia="MS Gothic" w:hAnsi="MS Gothic" w:cs="MS Gothic" w:hint="eastAsia"/>
          <w:color w:val="333333"/>
          <w:sz w:val="18"/>
          <w:szCs w:val="18"/>
        </w:rPr>
        <w:t>の視覚的および構造的要件を保持</w:t>
      </w:r>
      <w:proofErr w:type="spellEnd"/>
      <w:r>
        <w:rPr>
          <w:rFonts w:ascii="MS Gothic" w:eastAsia="MS Gothic" w:hAnsi="MS Gothic" w:cs="MS Gothic" w:hint="eastAsia"/>
          <w:color w:val="333333"/>
          <w:sz w:val="18"/>
          <w:szCs w:val="18"/>
        </w:rPr>
        <w:t>。</w:t>
      </w:r>
    </w:p>
    <w:p w14:paraId="7887329E" w14:textId="77777777" w:rsidR="009A58C9" w:rsidRDefault="009A58C9" w:rsidP="009A58C9">
      <w:pPr>
        <w:numPr>
          <w:ilvl w:val="0"/>
          <w:numId w:val="38"/>
        </w:numPr>
        <w:spacing w:after="75" w:line="336" w:lineRule="atLeast"/>
        <w:rPr>
          <w:rFonts w:ascii="Verdana" w:hAnsi="Verdana"/>
          <w:color w:val="333333"/>
          <w:sz w:val="18"/>
          <w:szCs w:val="18"/>
        </w:rPr>
      </w:pPr>
      <w:proofErr w:type="spellStart"/>
      <w:r>
        <w:rPr>
          <w:rFonts w:ascii="MS Gothic" w:eastAsia="MS Gothic" w:hAnsi="MS Gothic" w:cs="MS Gothic" w:hint="eastAsia"/>
          <w:color w:val="333333"/>
          <w:sz w:val="18"/>
          <w:szCs w:val="18"/>
        </w:rPr>
        <w:t>日本の患者エンゲージメントのためのデジタルヘルスイニシアチブをサポート</w:t>
      </w:r>
      <w:proofErr w:type="spellEnd"/>
      <w:r>
        <w:rPr>
          <w:rFonts w:ascii="MS Gothic" w:eastAsia="MS Gothic" w:hAnsi="MS Gothic" w:cs="MS Gothic" w:hint="eastAsia"/>
          <w:color w:val="333333"/>
          <w:sz w:val="18"/>
          <w:szCs w:val="18"/>
        </w:rPr>
        <w:t>。</w:t>
      </w:r>
    </w:p>
    <w:p w14:paraId="75ADCD8F" w14:textId="77777777" w:rsidR="009A58C9" w:rsidRDefault="009A58C9" w:rsidP="009A58C9">
      <w:pPr>
        <w:pStyle w:val="Heading3"/>
        <w:spacing w:before="240" w:after="96" w:line="240" w:lineRule="atLeast"/>
        <w:rPr>
          <w:rFonts w:ascii="Helvetica Neue" w:hAnsi="Helvetica Neue"/>
          <w:color w:val="000000"/>
          <w:sz w:val="29"/>
          <w:szCs w:val="29"/>
        </w:rPr>
      </w:pPr>
      <w:bookmarkStart w:id="57" w:name="_Toc202561980"/>
      <w:proofErr w:type="spellStart"/>
      <w:r>
        <w:rPr>
          <w:rFonts w:ascii="MS Mincho" w:eastAsia="MS Mincho" w:hAnsi="MS Mincho" w:cs="MS Mincho" w:hint="eastAsia"/>
          <w:b/>
          <w:bCs/>
          <w:color w:val="000000"/>
          <w:sz w:val="29"/>
          <w:szCs w:val="29"/>
        </w:rPr>
        <w:t>規制およびサプライチェーン管理のための構造化製品詳細</w:t>
      </w:r>
      <w:bookmarkEnd w:id="57"/>
      <w:proofErr w:type="spellEnd"/>
    </w:p>
    <w:p w14:paraId="27B3D206"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proofErr w:type="spellStart"/>
      <w:r>
        <w:rPr>
          <w:rStyle w:val="Strong"/>
          <w:rFonts w:ascii="MS Mincho" w:eastAsia="MS Mincho" w:hAnsi="MS Mincho" w:cs="MS Mincho" w:hint="eastAsia"/>
          <w:color w:val="333333"/>
          <w:sz w:val="18"/>
          <w:szCs w:val="18"/>
        </w:rPr>
        <w:t>説明</w:t>
      </w:r>
      <w:r>
        <w:rPr>
          <w:rFonts w:ascii="MS Gothic" w:eastAsia="MS Gothic" w:hAnsi="MS Gothic" w:cs="MS Gothic" w:hint="eastAsia"/>
          <w:color w:val="333333"/>
          <w:sz w:val="18"/>
          <w:szCs w:val="18"/>
        </w:rPr>
        <w:t>：日本の規制およびサプライチェーンシステムは、有効成分、添加物、包装詳細（例</w:t>
      </w:r>
      <w:proofErr w:type="spellEnd"/>
      <w:r>
        <w:rPr>
          <w:rFonts w:ascii="MS Gothic" w:eastAsia="MS Gothic" w:hAnsi="MS Gothic" w:cs="MS Gothic" w:hint="eastAsia"/>
          <w:color w:val="333333"/>
          <w:sz w:val="18"/>
          <w:szCs w:val="18"/>
        </w:rPr>
        <w:t>：</w:t>
      </w:r>
      <w:proofErr w:type="spellStart"/>
      <w:r>
        <w:rPr>
          <w:rStyle w:val="HTMLCode"/>
          <w:rFonts w:ascii="Consolas" w:eastAsiaTheme="majorEastAsia" w:hAnsi="Consolas" w:cs="Consolas"/>
          <w:color w:val="000000"/>
          <w:sz w:val="17"/>
          <w:szCs w:val="17"/>
          <w:shd w:val="clear" w:color="auto" w:fill="F5F2F0"/>
        </w:rPr>
        <w:t>HDR_Composition</w:t>
      </w:r>
      <w:proofErr w:type="spellEnd"/>
      <w:r>
        <w:rPr>
          <w:rFonts w:ascii="MS Gothic" w:eastAsia="MS Gothic" w:hAnsi="MS Gothic" w:cs="MS Gothic" w:hint="eastAsia"/>
          <w:color w:val="333333"/>
          <w:sz w:val="18"/>
          <w:szCs w:val="18"/>
        </w:rPr>
        <w:t>、</w:t>
      </w:r>
      <w:proofErr w:type="spellStart"/>
      <w:r>
        <w:rPr>
          <w:rStyle w:val="HTMLCode"/>
          <w:rFonts w:ascii="Consolas" w:eastAsiaTheme="majorEastAsia" w:hAnsi="Consolas" w:cs="Consolas"/>
          <w:color w:val="000000"/>
          <w:sz w:val="17"/>
          <w:szCs w:val="17"/>
          <w:shd w:val="clear" w:color="auto" w:fill="F5F2F0"/>
        </w:rPr>
        <w:t>HDR_Property</w:t>
      </w:r>
      <w:proofErr w:type="spellEnd"/>
      <w:r>
        <w:rPr>
          <w:rFonts w:ascii="MS Gothic" w:eastAsia="MS Gothic" w:hAnsi="MS Gothic" w:cs="MS Gothic" w:hint="eastAsia"/>
          <w:color w:val="333333"/>
          <w:sz w:val="18"/>
          <w:szCs w:val="18"/>
        </w:rPr>
        <w:t>）</w:t>
      </w:r>
      <w:proofErr w:type="spellStart"/>
      <w:r>
        <w:rPr>
          <w:rFonts w:ascii="MS Gothic" w:eastAsia="MS Gothic" w:hAnsi="MS Gothic" w:cs="MS Gothic" w:hint="eastAsia"/>
          <w:color w:val="333333"/>
          <w:sz w:val="18"/>
          <w:szCs w:val="18"/>
        </w:rPr>
        <w:t>などの詳細な構造化製品情報を要求します</w:t>
      </w:r>
      <w:proofErr w:type="spellEnd"/>
      <w:r>
        <w:rPr>
          <w:rFonts w:ascii="MS Gothic" w:eastAsia="MS Gothic" w:hAnsi="MS Gothic" w:cs="MS Gothic" w:hint="eastAsia"/>
          <w:color w:val="333333"/>
          <w:sz w:val="18"/>
          <w:szCs w:val="18"/>
        </w:rPr>
        <w:t>。</w:t>
      </w:r>
      <w:r>
        <w:rPr>
          <w:rFonts w:ascii="Verdana" w:hAnsi="Verdana"/>
          <w:color w:val="333333"/>
          <w:sz w:val="18"/>
          <w:szCs w:val="18"/>
        </w:rPr>
        <w:t xml:space="preserve">FHIR </w:t>
      </w:r>
      <w:proofErr w:type="spellStart"/>
      <w:r>
        <w:rPr>
          <w:rFonts w:ascii="Verdana" w:hAnsi="Verdana"/>
          <w:color w:val="333333"/>
          <w:sz w:val="18"/>
          <w:szCs w:val="18"/>
        </w:rPr>
        <w:t>ePI</w:t>
      </w:r>
      <w:r>
        <w:rPr>
          <w:rFonts w:ascii="MS Gothic" w:eastAsia="MS Gothic" w:hAnsi="MS Gothic" w:cs="MS Gothic" w:hint="eastAsia"/>
          <w:color w:val="333333"/>
          <w:sz w:val="18"/>
          <w:szCs w:val="18"/>
        </w:rPr>
        <w:t>は、このデータを機械可読フォーマットで表現し、規制提出、インベントリ管理、品質管理を促進します</w:t>
      </w:r>
      <w:proofErr w:type="spellEnd"/>
      <w:r>
        <w:rPr>
          <w:rFonts w:ascii="MS Gothic" w:eastAsia="MS Gothic" w:hAnsi="MS Gothic" w:cs="MS Gothic" w:hint="eastAsia"/>
          <w:color w:val="333333"/>
          <w:sz w:val="18"/>
          <w:szCs w:val="18"/>
        </w:rPr>
        <w:t>。</w:t>
      </w:r>
    </w:p>
    <w:p w14:paraId="388CF963"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proofErr w:type="spellStart"/>
      <w:r>
        <w:rPr>
          <w:rStyle w:val="Strong"/>
          <w:rFonts w:ascii="MS Mincho" w:eastAsia="MS Mincho" w:hAnsi="MS Mincho" w:cs="MS Mincho" w:hint="eastAsia"/>
          <w:color w:val="333333"/>
          <w:sz w:val="18"/>
          <w:szCs w:val="18"/>
        </w:rPr>
        <w:lastRenderedPageBreak/>
        <w:t>シナリオ</w:t>
      </w:r>
      <w:proofErr w:type="spellEnd"/>
      <w:r>
        <w:rPr>
          <w:rFonts w:ascii="MS Gothic" w:eastAsia="MS Gothic" w:hAnsi="MS Gothic" w:cs="MS Gothic" w:hint="eastAsia"/>
          <w:color w:val="333333"/>
          <w:sz w:val="18"/>
          <w:szCs w:val="18"/>
        </w:rPr>
        <w:t>：</w:t>
      </w:r>
    </w:p>
    <w:p w14:paraId="13481034" w14:textId="77777777" w:rsidR="009A58C9" w:rsidRDefault="009A58C9" w:rsidP="009A58C9">
      <w:pPr>
        <w:numPr>
          <w:ilvl w:val="0"/>
          <w:numId w:val="39"/>
        </w:numPr>
        <w:spacing w:after="75" w:line="336" w:lineRule="atLeast"/>
        <w:rPr>
          <w:rFonts w:ascii="Verdana" w:hAnsi="Verdana"/>
          <w:color w:val="333333"/>
          <w:sz w:val="18"/>
          <w:szCs w:val="18"/>
        </w:rPr>
      </w:pPr>
      <w:proofErr w:type="spellStart"/>
      <w:r>
        <w:rPr>
          <w:rFonts w:ascii="MS Gothic" w:eastAsia="MS Gothic" w:hAnsi="MS Gothic" w:cs="MS Gothic" w:hint="eastAsia"/>
          <w:color w:val="333333"/>
          <w:sz w:val="18"/>
          <w:szCs w:val="18"/>
        </w:rPr>
        <w:t>大阪の製薬メーカーが</w:t>
      </w:r>
      <w:proofErr w:type="spellEnd"/>
      <w:r>
        <w:rPr>
          <w:rFonts w:ascii="MS Gothic" w:eastAsia="MS Gothic" w:hAnsi="MS Gothic" w:cs="MS Gothic" w:hint="eastAsia"/>
          <w:color w:val="333333"/>
          <w:sz w:val="18"/>
          <w:szCs w:val="18"/>
        </w:rPr>
        <w:t>、</w:t>
      </w:r>
      <w:r>
        <w:rPr>
          <w:rFonts w:ascii="Verdana" w:hAnsi="Verdana"/>
          <w:color w:val="333333"/>
          <w:sz w:val="18"/>
          <w:szCs w:val="18"/>
        </w:rPr>
        <w:t xml:space="preserve">FHIR </w:t>
      </w:r>
      <w:proofErr w:type="spellStart"/>
      <w:r>
        <w:rPr>
          <w:rFonts w:ascii="Verdana" w:hAnsi="Verdana"/>
          <w:color w:val="333333"/>
          <w:sz w:val="18"/>
          <w:szCs w:val="18"/>
        </w:rPr>
        <w:t>ePI</w:t>
      </w:r>
      <w:proofErr w:type="spellEnd"/>
      <w:r>
        <w:rPr>
          <w:rFonts w:ascii="MS Gothic" w:eastAsia="MS Gothic" w:hAnsi="MS Gothic" w:cs="MS Gothic" w:hint="eastAsia"/>
          <w:color w:val="333333"/>
          <w:sz w:val="18"/>
          <w:szCs w:val="18"/>
        </w:rPr>
        <w:t>の</w:t>
      </w:r>
      <w:r>
        <w:rPr>
          <w:rStyle w:val="HTMLCode"/>
          <w:rFonts w:ascii="Consolas" w:eastAsiaTheme="majorEastAsia" w:hAnsi="Consolas" w:cs="Consolas"/>
          <w:color w:val="000000"/>
          <w:sz w:val="17"/>
          <w:szCs w:val="17"/>
          <w:shd w:val="clear" w:color="auto" w:fill="F5F2F0"/>
        </w:rPr>
        <w:t>Composition</w:t>
      </w:r>
      <w:proofErr w:type="spellStart"/>
      <w:r>
        <w:rPr>
          <w:rFonts w:ascii="MS Gothic" w:eastAsia="MS Gothic" w:hAnsi="MS Gothic" w:cs="MS Gothic" w:hint="eastAsia"/>
          <w:color w:val="333333"/>
          <w:sz w:val="18"/>
          <w:szCs w:val="18"/>
        </w:rPr>
        <w:t>リソースから構造化された成分データを含む新薬申請を</w:t>
      </w:r>
      <w:proofErr w:type="spellEnd"/>
      <w:r>
        <w:rPr>
          <w:rFonts w:ascii="Verdana" w:hAnsi="Verdana"/>
          <w:color w:val="333333"/>
          <w:sz w:val="18"/>
          <w:szCs w:val="18"/>
        </w:rPr>
        <w:t>PMDA</w:t>
      </w:r>
      <w:proofErr w:type="spellStart"/>
      <w:r>
        <w:rPr>
          <w:rFonts w:ascii="MS Gothic" w:eastAsia="MS Gothic" w:hAnsi="MS Gothic" w:cs="MS Gothic" w:hint="eastAsia"/>
          <w:color w:val="333333"/>
          <w:sz w:val="18"/>
          <w:szCs w:val="18"/>
        </w:rPr>
        <w:t>に提出します</w:t>
      </w:r>
      <w:proofErr w:type="spellEnd"/>
      <w:r>
        <w:rPr>
          <w:rFonts w:ascii="MS Gothic" w:eastAsia="MS Gothic" w:hAnsi="MS Gothic" w:cs="MS Gothic" w:hint="eastAsia"/>
          <w:color w:val="333333"/>
          <w:sz w:val="18"/>
          <w:szCs w:val="18"/>
        </w:rPr>
        <w:t>。</w:t>
      </w:r>
    </w:p>
    <w:p w14:paraId="4EA24812" w14:textId="77777777" w:rsidR="009A58C9" w:rsidRDefault="009A58C9" w:rsidP="009A58C9">
      <w:pPr>
        <w:numPr>
          <w:ilvl w:val="0"/>
          <w:numId w:val="39"/>
        </w:numPr>
        <w:spacing w:after="75" w:line="336" w:lineRule="atLeast"/>
        <w:rPr>
          <w:rFonts w:ascii="Verdana" w:hAnsi="Verdana"/>
          <w:color w:val="333333"/>
          <w:sz w:val="18"/>
          <w:szCs w:val="18"/>
        </w:rPr>
      </w:pPr>
      <w:r>
        <w:rPr>
          <w:rFonts w:ascii="Verdana" w:hAnsi="Verdana"/>
          <w:color w:val="333333"/>
          <w:sz w:val="18"/>
          <w:szCs w:val="18"/>
        </w:rPr>
        <w:t>PMDA</w:t>
      </w:r>
      <w:r>
        <w:rPr>
          <w:rFonts w:ascii="MS Gothic" w:eastAsia="MS Gothic" w:hAnsi="MS Gothic" w:cs="MS Gothic" w:hint="eastAsia"/>
          <w:color w:val="333333"/>
          <w:sz w:val="18"/>
          <w:szCs w:val="18"/>
        </w:rPr>
        <w:t>は、</w:t>
      </w:r>
      <w:r>
        <w:rPr>
          <w:rFonts w:ascii="Verdana" w:hAnsi="Verdana"/>
          <w:color w:val="333333"/>
          <w:sz w:val="18"/>
          <w:szCs w:val="18"/>
        </w:rPr>
        <w:t>FHIR</w:t>
      </w:r>
      <w:proofErr w:type="spellStart"/>
      <w:r>
        <w:rPr>
          <w:rFonts w:ascii="MS Gothic" w:eastAsia="MS Gothic" w:hAnsi="MS Gothic" w:cs="MS Gothic" w:hint="eastAsia"/>
          <w:color w:val="333333"/>
          <w:sz w:val="18"/>
          <w:szCs w:val="18"/>
        </w:rPr>
        <w:t>にマッピングされた構造化データ（例</w:t>
      </w:r>
      <w:proofErr w:type="spellEnd"/>
      <w:r>
        <w:rPr>
          <w:rFonts w:ascii="MS Gothic" w:eastAsia="MS Gothic" w:hAnsi="MS Gothic" w:cs="MS Gothic" w:hint="eastAsia"/>
          <w:color w:val="333333"/>
          <w:sz w:val="18"/>
          <w:szCs w:val="18"/>
        </w:rPr>
        <w:t>：</w:t>
      </w:r>
      <w:proofErr w:type="spellStart"/>
      <w:r>
        <w:rPr>
          <w:rStyle w:val="HTMLCode"/>
          <w:rFonts w:ascii="Consolas" w:eastAsiaTheme="majorEastAsia" w:hAnsi="Consolas" w:cs="Consolas"/>
          <w:color w:val="000000"/>
          <w:sz w:val="17"/>
          <w:szCs w:val="17"/>
          <w:shd w:val="clear" w:color="auto" w:fill="F5F2F0"/>
        </w:rPr>
        <w:t>CompositionAndProperty_table</w:t>
      </w:r>
      <w:proofErr w:type="spellEnd"/>
      <w:r>
        <w:rPr>
          <w:rFonts w:ascii="MS Gothic" w:eastAsia="MS Gothic" w:hAnsi="MS Gothic" w:cs="MS Gothic" w:hint="eastAsia"/>
          <w:color w:val="333333"/>
          <w:sz w:val="18"/>
          <w:szCs w:val="18"/>
        </w:rPr>
        <w:t>）</w:t>
      </w:r>
      <w:proofErr w:type="spellStart"/>
      <w:r>
        <w:rPr>
          <w:rFonts w:ascii="MS Gothic" w:eastAsia="MS Gothic" w:hAnsi="MS Gothic" w:cs="MS Gothic" w:hint="eastAsia"/>
          <w:color w:val="333333"/>
          <w:sz w:val="18"/>
          <w:szCs w:val="18"/>
        </w:rPr>
        <w:t>を確認し、組成および包装基準への準拠を確保します</w:t>
      </w:r>
      <w:proofErr w:type="spellEnd"/>
      <w:r>
        <w:rPr>
          <w:rFonts w:ascii="MS Gothic" w:eastAsia="MS Gothic" w:hAnsi="MS Gothic" w:cs="MS Gothic" w:hint="eastAsia"/>
          <w:color w:val="333333"/>
          <w:sz w:val="18"/>
          <w:szCs w:val="18"/>
        </w:rPr>
        <w:t>。</w:t>
      </w:r>
    </w:p>
    <w:p w14:paraId="42B3C8AF" w14:textId="77777777" w:rsidR="009A58C9" w:rsidRDefault="009A58C9" w:rsidP="009A58C9">
      <w:pPr>
        <w:numPr>
          <w:ilvl w:val="0"/>
          <w:numId w:val="39"/>
        </w:numPr>
        <w:spacing w:after="75" w:line="336" w:lineRule="atLeast"/>
        <w:rPr>
          <w:rFonts w:ascii="Verdana" w:hAnsi="Verdana"/>
          <w:color w:val="333333"/>
          <w:sz w:val="18"/>
          <w:szCs w:val="18"/>
        </w:rPr>
      </w:pPr>
      <w:proofErr w:type="spellStart"/>
      <w:r>
        <w:rPr>
          <w:rFonts w:ascii="MS Gothic" w:eastAsia="MS Gothic" w:hAnsi="MS Gothic" w:cs="MS Gothic" w:hint="eastAsia"/>
          <w:color w:val="333333"/>
          <w:sz w:val="18"/>
          <w:szCs w:val="18"/>
        </w:rPr>
        <w:t>薬局チェーンは、同じ</w:t>
      </w:r>
      <w:proofErr w:type="spellEnd"/>
      <w:r>
        <w:rPr>
          <w:rFonts w:ascii="Verdana" w:hAnsi="Verdana"/>
          <w:color w:val="333333"/>
          <w:sz w:val="18"/>
          <w:szCs w:val="18"/>
        </w:rPr>
        <w:t xml:space="preserve">FHIR </w:t>
      </w:r>
      <w:proofErr w:type="spellStart"/>
      <w:r>
        <w:rPr>
          <w:rFonts w:ascii="Verdana" w:hAnsi="Verdana"/>
          <w:color w:val="333333"/>
          <w:sz w:val="18"/>
          <w:szCs w:val="18"/>
        </w:rPr>
        <w:t>ePI</w:t>
      </w:r>
      <w:r>
        <w:rPr>
          <w:rFonts w:ascii="MS Gothic" w:eastAsia="MS Gothic" w:hAnsi="MS Gothic" w:cs="MS Gothic" w:hint="eastAsia"/>
          <w:color w:val="333333"/>
          <w:sz w:val="18"/>
          <w:szCs w:val="18"/>
        </w:rPr>
        <w:t>データを使用して包装詳細（例：バイアルサイズ、保存条件）をインベントリ管理のために検証し</w:t>
      </w:r>
      <w:proofErr w:type="spellEnd"/>
      <w:r>
        <w:rPr>
          <w:rFonts w:ascii="MS Gothic" w:eastAsia="MS Gothic" w:hAnsi="MS Gothic" w:cs="MS Gothic" w:hint="eastAsia"/>
          <w:color w:val="333333"/>
          <w:sz w:val="18"/>
          <w:szCs w:val="18"/>
        </w:rPr>
        <w:t>、</w:t>
      </w:r>
      <w:r>
        <w:rPr>
          <w:rStyle w:val="HTMLCode"/>
          <w:rFonts w:ascii="Consolas" w:eastAsiaTheme="majorEastAsia" w:hAnsi="Consolas" w:cs="Consolas"/>
          <w:color w:val="000000"/>
          <w:sz w:val="17"/>
          <w:szCs w:val="17"/>
          <w:shd w:val="clear" w:color="auto" w:fill="F5F2F0"/>
        </w:rPr>
        <w:t>preview.css</w:t>
      </w:r>
      <w:proofErr w:type="spellStart"/>
      <w:r>
        <w:rPr>
          <w:rFonts w:ascii="MS Gothic" w:eastAsia="MS Gothic" w:hAnsi="MS Gothic" w:cs="MS Gothic" w:hint="eastAsia"/>
          <w:color w:val="333333"/>
          <w:sz w:val="18"/>
          <w:szCs w:val="18"/>
        </w:rPr>
        <w:t>に従ってスタイル設定されます（例</w:t>
      </w:r>
      <w:proofErr w:type="spellEnd"/>
      <w:proofErr w:type="gramStart"/>
      <w:r>
        <w:rPr>
          <w:rFonts w:ascii="MS Gothic" w:eastAsia="MS Gothic" w:hAnsi="MS Gothic" w:cs="MS Gothic" w:hint="eastAsia"/>
          <w:color w:val="333333"/>
          <w:sz w:val="18"/>
          <w:szCs w:val="18"/>
        </w:rPr>
        <w:t>：</w:t>
      </w:r>
      <w:r>
        <w:rPr>
          <w:rStyle w:val="HTMLCode"/>
          <w:rFonts w:ascii="Consolas" w:eastAsiaTheme="majorEastAsia" w:hAnsi="Consolas" w:cs="Consolas"/>
          <w:color w:val="000000"/>
          <w:sz w:val="17"/>
          <w:szCs w:val="17"/>
          <w:shd w:val="clear" w:color="auto" w:fill="F5F2F0"/>
        </w:rPr>
        <w:t>.</w:t>
      </w:r>
      <w:proofErr w:type="spellStart"/>
      <w:r>
        <w:rPr>
          <w:rStyle w:val="HTMLCode"/>
          <w:rFonts w:ascii="Consolas" w:eastAsiaTheme="majorEastAsia" w:hAnsi="Consolas" w:cs="Consolas"/>
          <w:color w:val="000000"/>
          <w:sz w:val="17"/>
          <w:szCs w:val="17"/>
          <w:shd w:val="clear" w:color="auto" w:fill="F5F2F0"/>
        </w:rPr>
        <w:t>VariousForm</w:t>
      </w:r>
      <w:proofErr w:type="gramEnd"/>
      <w:r>
        <w:rPr>
          <w:rFonts w:ascii="MS Gothic" w:eastAsia="MS Gothic" w:hAnsi="MS Gothic" w:cs="MS Gothic" w:hint="eastAsia"/>
          <w:color w:val="333333"/>
          <w:sz w:val="18"/>
          <w:szCs w:val="18"/>
        </w:rPr>
        <w:t>のテーブル書式</w:t>
      </w:r>
      <w:proofErr w:type="spellEnd"/>
      <w:r>
        <w:rPr>
          <w:rFonts w:ascii="MS Gothic" w:eastAsia="MS Gothic" w:hAnsi="MS Gothic" w:cs="MS Gothic" w:hint="eastAsia"/>
          <w:color w:val="333333"/>
          <w:sz w:val="18"/>
          <w:szCs w:val="18"/>
        </w:rPr>
        <w:t>）。</w:t>
      </w:r>
    </w:p>
    <w:p w14:paraId="0626BBDE"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proofErr w:type="spellStart"/>
      <w:r>
        <w:rPr>
          <w:rStyle w:val="Strong"/>
          <w:rFonts w:ascii="MS Mincho" w:eastAsia="MS Mincho" w:hAnsi="MS Mincho" w:cs="MS Mincho" w:hint="eastAsia"/>
          <w:color w:val="333333"/>
          <w:sz w:val="18"/>
          <w:szCs w:val="18"/>
        </w:rPr>
        <w:t>利点</w:t>
      </w:r>
      <w:proofErr w:type="spellEnd"/>
      <w:r>
        <w:rPr>
          <w:rFonts w:ascii="MS Gothic" w:eastAsia="MS Gothic" w:hAnsi="MS Gothic" w:cs="MS Gothic" w:hint="eastAsia"/>
          <w:color w:val="333333"/>
          <w:sz w:val="18"/>
          <w:szCs w:val="18"/>
        </w:rPr>
        <w:t>：</w:t>
      </w:r>
    </w:p>
    <w:p w14:paraId="1701E268" w14:textId="77777777" w:rsidR="009A58C9" w:rsidRDefault="009A58C9" w:rsidP="009A58C9">
      <w:pPr>
        <w:numPr>
          <w:ilvl w:val="0"/>
          <w:numId w:val="40"/>
        </w:numPr>
        <w:spacing w:after="75" w:line="336" w:lineRule="atLeast"/>
        <w:rPr>
          <w:rFonts w:ascii="Verdana" w:hAnsi="Verdana"/>
          <w:color w:val="333333"/>
          <w:sz w:val="18"/>
          <w:szCs w:val="18"/>
        </w:rPr>
      </w:pPr>
      <w:r>
        <w:rPr>
          <w:rFonts w:ascii="Verdana" w:hAnsi="Verdana"/>
          <w:color w:val="333333"/>
          <w:sz w:val="18"/>
          <w:szCs w:val="18"/>
        </w:rPr>
        <w:t>PMDA</w:t>
      </w:r>
      <w:proofErr w:type="spellStart"/>
      <w:r>
        <w:rPr>
          <w:rFonts w:ascii="MS Gothic" w:eastAsia="MS Gothic" w:hAnsi="MS Gothic" w:cs="MS Gothic" w:hint="eastAsia"/>
          <w:color w:val="333333"/>
          <w:sz w:val="18"/>
          <w:szCs w:val="18"/>
        </w:rPr>
        <w:t>準拠の構造化製品データを提供することで規制提出を簡素化</w:t>
      </w:r>
      <w:proofErr w:type="spellEnd"/>
      <w:r>
        <w:rPr>
          <w:rFonts w:ascii="MS Gothic" w:eastAsia="MS Gothic" w:hAnsi="MS Gothic" w:cs="MS Gothic" w:hint="eastAsia"/>
          <w:color w:val="333333"/>
          <w:sz w:val="18"/>
          <w:szCs w:val="18"/>
        </w:rPr>
        <w:t>。</w:t>
      </w:r>
    </w:p>
    <w:p w14:paraId="3E577072" w14:textId="77777777" w:rsidR="009A58C9" w:rsidRDefault="009A58C9" w:rsidP="009A58C9">
      <w:pPr>
        <w:numPr>
          <w:ilvl w:val="0"/>
          <w:numId w:val="40"/>
        </w:numPr>
        <w:spacing w:after="75" w:line="336" w:lineRule="atLeast"/>
        <w:rPr>
          <w:rFonts w:ascii="Verdana" w:hAnsi="Verdana"/>
          <w:color w:val="333333"/>
          <w:sz w:val="18"/>
          <w:szCs w:val="18"/>
        </w:rPr>
      </w:pPr>
      <w:proofErr w:type="spellStart"/>
      <w:r>
        <w:rPr>
          <w:rFonts w:ascii="MS Gothic" w:eastAsia="MS Gothic" w:hAnsi="MS Gothic" w:cs="MS Gothic" w:hint="eastAsia"/>
          <w:color w:val="333333"/>
          <w:sz w:val="18"/>
          <w:szCs w:val="18"/>
        </w:rPr>
        <w:t>成分および包装詳細の機械可読性によりサプライチェーンの効率を向上</w:t>
      </w:r>
      <w:proofErr w:type="spellEnd"/>
      <w:r>
        <w:rPr>
          <w:rFonts w:ascii="MS Gothic" w:eastAsia="MS Gothic" w:hAnsi="MS Gothic" w:cs="MS Gothic" w:hint="eastAsia"/>
          <w:color w:val="333333"/>
          <w:sz w:val="18"/>
          <w:szCs w:val="18"/>
        </w:rPr>
        <w:t>。</w:t>
      </w:r>
    </w:p>
    <w:p w14:paraId="3B8195E3" w14:textId="77777777" w:rsidR="009A58C9" w:rsidRDefault="009A58C9" w:rsidP="009A58C9">
      <w:pPr>
        <w:numPr>
          <w:ilvl w:val="0"/>
          <w:numId w:val="40"/>
        </w:numPr>
        <w:spacing w:after="75" w:line="336" w:lineRule="atLeast"/>
        <w:rPr>
          <w:rFonts w:ascii="Verdana" w:hAnsi="Verdana"/>
          <w:color w:val="333333"/>
          <w:sz w:val="18"/>
          <w:szCs w:val="18"/>
        </w:rPr>
      </w:pPr>
      <w:r>
        <w:rPr>
          <w:rFonts w:ascii="Verdana" w:hAnsi="Verdana"/>
          <w:color w:val="333333"/>
          <w:sz w:val="18"/>
          <w:szCs w:val="18"/>
        </w:rPr>
        <w:t xml:space="preserve">FHIR </w:t>
      </w:r>
      <w:proofErr w:type="spellStart"/>
      <w:r>
        <w:rPr>
          <w:rFonts w:ascii="Verdana" w:hAnsi="Verdana"/>
          <w:color w:val="333333"/>
          <w:sz w:val="18"/>
          <w:szCs w:val="18"/>
        </w:rPr>
        <w:t>ePI</w:t>
      </w:r>
      <w:proofErr w:type="spellEnd"/>
      <w:r>
        <w:rPr>
          <w:rFonts w:ascii="MS Gothic" w:eastAsia="MS Gothic" w:hAnsi="MS Gothic" w:cs="MS Gothic" w:hint="eastAsia"/>
          <w:color w:val="333333"/>
          <w:sz w:val="18"/>
          <w:szCs w:val="18"/>
        </w:rPr>
        <w:t>で</w:t>
      </w:r>
      <w:r>
        <w:rPr>
          <w:rFonts w:ascii="Verdana" w:hAnsi="Verdana"/>
          <w:color w:val="333333"/>
          <w:sz w:val="18"/>
          <w:szCs w:val="18"/>
        </w:rPr>
        <w:t>PMDA</w:t>
      </w:r>
      <w:proofErr w:type="spellStart"/>
      <w:r>
        <w:rPr>
          <w:rFonts w:ascii="MS Gothic" w:eastAsia="MS Gothic" w:hAnsi="MS Gothic" w:cs="MS Gothic" w:hint="eastAsia"/>
          <w:color w:val="333333"/>
          <w:sz w:val="18"/>
          <w:szCs w:val="18"/>
        </w:rPr>
        <w:t>の書式およびメタデータ（例：テーブル構造、改訂記号）を保持</w:t>
      </w:r>
      <w:proofErr w:type="spellEnd"/>
      <w:r>
        <w:rPr>
          <w:rFonts w:ascii="MS Gothic" w:eastAsia="MS Gothic" w:hAnsi="MS Gothic" w:cs="MS Gothic" w:hint="eastAsia"/>
          <w:color w:val="333333"/>
          <w:sz w:val="18"/>
          <w:szCs w:val="18"/>
        </w:rPr>
        <w:t>。</w:t>
      </w:r>
    </w:p>
    <w:p w14:paraId="75600273" w14:textId="77777777" w:rsidR="009A58C9" w:rsidRDefault="009A58C9" w:rsidP="009A58C9">
      <w:pPr>
        <w:pStyle w:val="Heading3"/>
        <w:spacing w:before="240" w:after="96" w:line="240" w:lineRule="atLeast"/>
        <w:rPr>
          <w:rFonts w:ascii="Helvetica Neue" w:hAnsi="Helvetica Neue"/>
          <w:color w:val="000000"/>
          <w:sz w:val="29"/>
          <w:szCs w:val="29"/>
        </w:rPr>
      </w:pPr>
      <w:bookmarkStart w:id="58" w:name="_Toc202561981"/>
      <w:proofErr w:type="spellStart"/>
      <w:r>
        <w:rPr>
          <w:rFonts w:ascii="MS Mincho" w:eastAsia="MS Mincho" w:hAnsi="MS Mincho" w:cs="MS Mincho" w:hint="eastAsia"/>
          <w:b/>
          <w:bCs/>
          <w:color w:val="000000"/>
          <w:sz w:val="29"/>
          <w:szCs w:val="29"/>
        </w:rPr>
        <w:t>補足事項</w:t>
      </w:r>
      <w:bookmarkEnd w:id="58"/>
      <w:proofErr w:type="spellEnd"/>
    </w:p>
    <w:p w14:paraId="7F4ADF93" w14:textId="77777777" w:rsidR="009A58C9" w:rsidRDefault="009A58C9" w:rsidP="009A58C9">
      <w:pPr>
        <w:numPr>
          <w:ilvl w:val="0"/>
          <w:numId w:val="41"/>
        </w:numPr>
        <w:spacing w:after="75" w:line="336" w:lineRule="atLeast"/>
        <w:rPr>
          <w:rFonts w:ascii="Verdana" w:hAnsi="Verdana"/>
          <w:color w:val="333333"/>
          <w:sz w:val="18"/>
          <w:szCs w:val="18"/>
        </w:rPr>
      </w:pPr>
      <w:proofErr w:type="spellStart"/>
      <w:r>
        <w:rPr>
          <w:rStyle w:val="Strong"/>
          <w:rFonts w:ascii="MS Gothic" w:eastAsia="MS Gothic" w:hAnsi="MS Gothic" w:cs="MS Gothic" w:hint="eastAsia"/>
          <w:color w:val="333333"/>
          <w:sz w:val="18"/>
          <w:szCs w:val="18"/>
        </w:rPr>
        <w:t>日本特有のコンテキスト</w:t>
      </w:r>
      <w:r>
        <w:rPr>
          <w:rFonts w:ascii="MS Gothic" w:eastAsia="MS Gothic" w:hAnsi="MS Gothic" w:cs="MS Gothic" w:hint="eastAsia"/>
          <w:color w:val="333333"/>
          <w:sz w:val="18"/>
          <w:szCs w:val="18"/>
        </w:rPr>
        <w:t>：これらのユースケースは</w:t>
      </w:r>
      <w:proofErr w:type="spellEnd"/>
      <w:r>
        <w:rPr>
          <w:rFonts w:ascii="MS Gothic" w:eastAsia="MS Gothic" w:hAnsi="MS Gothic" w:cs="MS Gothic" w:hint="eastAsia"/>
          <w:color w:val="333333"/>
          <w:sz w:val="18"/>
          <w:szCs w:val="18"/>
        </w:rPr>
        <w:t>、</w:t>
      </w:r>
      <w:r>
        <w:rPr>
          <w:rFonts w:ascii="Verdana" w:hAnsi="Verdana"/>
          <w:color w:val="333333"/>
          <w:sz w:val="18"/>
          <w:szCs w:val="18"/>
        </w:rPr>
        <w:t>PMDA</w:t>
      </w:r>
      <w:proofErr w:type="spellStart"/>
      <w:r>
        <w:rPr>
          <w:rFonts w:ascii="MS Gothic" w:eastAsia="MS Gothic" w:hAnsi="MS Gothic" w:cs="MS Gothic" w:hint="eastAsia"/>
          <w:color w:val="333333"/>
          <w:sz w:val="18"/>
          <w:szCs w:val="18"/>
        </w:rPr>
        <w:t>の厳格なメタデータおよびスタイル規則、日本の医療インフラ（例</w:t>
      </w:r>
      <w:proofErr w:type="spellEnd"/>
      <w:r>
        <w:rPr>
          <w:rFonts w:ascii="MS Gothic" w:eastAsia="MS Gothic" w:hAnsi="MS Gothic" w:cs="MS Gothic" w:hint="eastAsia"/>
          <w:color w:val="333333"/>
          <w:sz w:val="18"/>
          <w:szCs w:val="18"/>
        </w:rPr>
        <w:t>：</w:t>
      </w:r>
      <w:r>
        <w:rPr>
          <w:rFonts w:ascii="Verdana" w:hAnsi="Verdana"/>
          <w:color w:val="333333"/>
          <w:sz w:val="18"/>
          <w:szCs w:val="18"/>
        </w:rPr>
        <w:t>EHR</w:t>
      </w:r>
      <w:proofErr w:type="spellStart"/>
      <w:r>
        <w:rPr>
          <w:rFonts w:ascii="MS Gothic" w:eastAsia="MS Gothic" w:hAnsi="MS Gothic" w:cs="MS Gothic" w:hint="eastAsia"/>
          <w:color w:val="333333"/>
          <w:sz w:val="18"/>
          <w:szCs w:val="18"/>
        </w:rPr>
        <w:t>の採用</w:t>
      </w:r>
      <w:proofErr w:type="spellEnd"/>
      <w:r>
        <w:rPr>
          <w:rFonts w:ascii="MS Gothic" w:eastAsia="MS Gothic" w:hAnsi="MS Gothic" w:cs="MS Gothic" w:hint="eastAsia"/>
          <w:color w:val="333333"/>
          <w:sz w:val="18"/>
          <w:szCs w:val="18"/>
        </w:rPr>
        <w:t>）、</w:t>
      </w:r>
      <w:proofErr w:type="spellStart"/>
      <w:r>
        <w:rPr>
          <w:rFonts w:ascii="MS Gothic" w:eastAsia="MS Gothic" w:hAnsi="MS Gothic" w:cs="MS Gothic" w:hint="eastAsia"/>
          <w:color w:val="333333"/>
          <w:sz w:val="18"/>
          <w:szCs w:val="18"/>
        </w:rPr>
        <w:t>サプライチェーンのニーズ（例：構造化製品データ）など、日本の独自の規制環境に対応します</w:t>
      </w:r>
      <w:proofErr w:type="spellEnd"/>
      <w:r>
        <w:rPr>
          <w:rFonts w:ascii="MS Gothic" w:eastAsia="MS Gothic" w:hAnsi="MS Gothic" w:cs="MS Gothic" w:hint="eastAsia"/>
          <w:color w:val="333333"/>
          <w:sz w:val="18"/>
          <w:szCs w:val="18"/>
        </w:rPr>
        <w:t>。</w:t>
      </w:r>
    </w:p>
    <w:p w14:paraId="766FF685" w14:textId="77777777" w:rsidR="009A58C9" w:rsidRDefault="009A58C9" w:rsidP="009A58C9">
      <w:pPr>
        <w:numPr>
          <w:ilvl w:val="0"/>
          <w:numId w:val="41"/>
        </w:numPr>
        <w:spacing w:after="75" w:line="336" w:lineRule="atLeast"/>
        <w:rPr>
          <w:rFonts w:ascii="Verdana" w:hAnsi="Verdana"/>
          <w:color w:val="333333"/>
          <w:sz w:val="18"/>
          <w:szCs w:val="18"/>
        </w:rPr>
      </w:pPr>
      <w:r>
        <w:rPr>
          <w:rStyle w:val="Strong"/>
          <w:rFonts w:ascii="Verdana" w:hAnsi="Verdana"/>
          <w:color w:val="333333"/>
          <w:sz w:val="18"/>
          <w:szCs w:val="18"/>
        </w:rPr>
        <w:t>FHIR</w:t>
      </w:r>
      <w:proofErr w:type="spellStart"/>
      <w:r>
        <w:rPr>
          <w:rStyle w:val="Strong"/>
          <w:rFonts w:ascii="MS Gothic" w:eastAsia="MS Gothic" w:hAnsi="MS Gothic" w:cs="MS Gothic" w:hint="eastAsia"/>
          <w:color w:val="333333"/>
          <w:sz w:val="18"/>
          <w:szCs w:val="18"/>
        </w:rPr>
        <w:t>との整合性</w:t>
      </w:r>
      <w:r>
        <w:rPr>
          <w:rFonts w:ascii="MS Gothic" w:eastAsia="MS Gothic" w:hAnsi="MS Gothic" w:cs="MS Gothic" w:hint="eastAsia"/>
          <w:color w:val="333333"/>
          <w:sz w:val="18"/>
          <w:szCs w:val="18"/>
        </w:rPr>
        <w:t>：各ユースケースは</w:t>
      </w:r>
      <w:proofErr w:type="spellEnd"/>
      <w:r>
        <w:rPr>
          <w:rFonts w:ascii="MS Gothic" w:eastAsia="MS Gothic" w:hAnsi="MS Gothic" w:cs="MS Gothic" w:hint="eastAsia"/>
          <w:color w:val="333333"/>
          <w:sz w:val="18"/>
          <w:szCs w:val="18"/>
        </w:rPr>
        <w:t>、</w:t>
      </w:r>
      <w:r>
        <w:rPr>
          <w:rFonts w:ascii="Verdana" w:hAnsi="Verdana"/>
          <w:color w:val="333333"/>
          <w:sz w:val="18"/>
          <w:szCs w:val="18"/>
        </w:rPr>
        <w:t>IG</w:t>
      </w:r>
      <w:proofErr w:type="spellStart"/>
      <w:r>
        <w:rPr>
          <w:rFonts w:ascii="MS Gothic" w:eastAsia="MS Gothic" w:hAnsi="MS Gothic" w:cs="MS Gothic" w:hint="eastAsia"/>
          <w:color w:val="333333"/>
          <w:sz w:val="18"/>
          <w:szCs w:val="18"/>
        </w:rPr>
        <w:t>の目標に沿って、日本の医療システム内での相互運用性を確保するために</w:t>
      </w:r>
      <w:proofErr w:type="spellEnd"/>
      <w:r>
        <w:rPr>
          <w:rFonts w:ascii="Verdana" w:hAnsi="Verdana"/>
          <w:color w:val="333333"/>
          <w:sz w:val="18"/>
          <w:szCs w:val="18"/>
        </w:rPr>
        <w:t>FHIR</w:t>
      </w:r>
      <w:r>
        <w:rPr>
          <w:rFonts w:ascii="MS Gothic" w:eastAsia="MS Gothic" w:hAnsi="MS Gothic" w:cs="MS Gothic" w:hint="eastAsia"/>
          <w:color w:val="333333"/>
          <w:sz w:val="18"/>
          <w:szCs w:val="18"/>
        </w:rPr>
        <w:t>の</w:t>
      </w:r>
      <w:r>
        <w:rPr>
          <w:rStyle w:val="HTMLCode"/>
          <w:rFonts w:ascii="Consolas" w:eastAsiaTheme="majorEastAsia" w:hAnsi="Consolas" w:cs="Consolas"/>
          <w:color w:val="000000"/>
          <w:sz w:val="17"/>
          <w:szCs w:val="17"/>
          <w:shd w:val="clear" w:color="auto" w:fill="F5F2F0"/>
        </w:rPr>
        <w:t>Bundle</w:t>
      </w:r>
      <w:proofErr w:type="spellStart"/>
      <w:r>
        <w:rPr>
          <w:rFonts w:ascii="MS Gothic" w:eastAsia="MS Gothic" w:hAnsi="MS Gothic" w:cs="MS Gothic" w:hint="eastAsia"/>
          <w:color w:val="333333"/>
          <w:sz w:val="18"/>
          <w:szCs w:val="18"/>
        </w:rPr>
        <w:t>および</w:t>
      </w:r>
      <w:proofErr w:type="spellEnd"/>
      <w:r>
        <w:rPr>
          <w:rStyle w:val="HTMLCode"/>
          <w:rFonts w:ascii="Consolas" w:eastAsiaTheme="majorEastAsia" w:hAnsi="Consolas" w:cs="Consolas"/>
          <w:color w:val="000000"/>
          <w:sz w:val="17"/>
          <w:szCs w:val="17"/>
          <w:shd w:val="clear" w:color="auto" w:fill="F5F2F0"/>
        </w:rPr>
        <w:t>Composition</w:t>
      </w:r>
      <w:proofErr w:type="spellStart"/>
      <w:r>
        <w:rPr>
          <w:rFonts w:ascii="MS Gothic" w:eastAsia="MS Gothic" w:hAnsi="MS Gothic" w:cs="MS Gothic" w:hint="eastAsia"/>
          <w:color w:val="333333"/>
          <w:sz w:val="18"/>
          <w:szCs w:val="18"/>
        </w:rPr>
        <w:t>リソースを活用します</w:t>
      </w:r>
      <w:proofErr w:type="spellEnd"/>
      <w:r>
        <w:rPr>
          <w:rFonts w:ascii="MS Gothic" w:eastAsia="MS Gothic" w:hAnsi="MS Gothic" w:cs="MS Gothic" w:hint="eastAsia"/>
          <w:color w:val="333333"/>
          <w:sz w:val="18"/>
          <w:szCs w:val="18"/>
        </w:rPr>
        <w:t>。</w:t>
      </w:r>
    </w:p>
    <w:p w14:paraId="405150B7" w14:textId="77777777" w:rsidR="009A58C9" w:rsidRDefault="009A58C9" w:rsidP="009A58C9">
      <w:pPr>
        <w:numPr>
          <w:ilvl w:val="0"/>
          <w:numId w:val="41"/>
        </w:numPr>
        <w:spacing w:after="75" w:line="336" w:lineRule="atLeast"/>
        <w:rPr>
          <w:rFonts w:ascii="Verdana" w:hAnsi="Verdana"/>
          <w:color w:val="333333"/>
          <w:sz w:val="18"/>
          <w:szCs w:val="18"/>
        </w:rPr>
      </w:pPr>
      <w:r>
        <w:rPr>
          <w:rStyle w:val="Strong"/>
          <w:rFonts w:ascii="Verdana" w:hAnsi="Verdana"/>
          <w:color w:val="333333"/>
          <w:sz w:val="18"/>
          <w:szCs w:val="18"/>
        </w:rPr>
        <w:t>PMDA</w:t>
      </w:r>
      <w:proofErr w:type="spellStart"/>
      <w:r>
        <w:rPr>
          <w:rStyle w:val="Strong"/>
          <w:rFonts w:ascii="MS Gothic" w:eastAsia="MS Gothic" w:hAnsi="MS Gothic" w:cs="MS Gothic" w:hint="eastAsia"/>
          <w:color w:val="333333"/>
          <w:sz w:val="18"/>
          <w:szCs w:val="18"/>
        </w:rPr>
        <w:t>との統合</w:t>
      </w:r>
      <w:r>
        <w:rPr>
          <w:rFonts w:ascii="MS Gothic" w:eastAsia="MS Gothic" w:hAnsi="MS Gothic" w:cs="MS Gothic" w:hint="eastAsia"/>
          <w:color w:val="333333"/>
          <w:sz w:val="18"/>
          <w:szCs w:val="18"/>
        </w:rPr>
        <w:t>：ユースケースは</w:t>
      </w:r>
      <w:proofErr w:type="spellEnd"/>
      <w:r>
        <w:rPr>
          <w:rFonts w:ascii="MS Gothic" w:eastAsia="MS Gothic" w:hAnsi="MS Gothic" w:cs="MS Gothic" w:hint="eastAsia"/>
          <w:color w:val="333333"/>
          <w:sz w:val="18"/>
          <w:szCs w:val="18"/>
        </w:rPr>
        <w:t>、</w:t>
      </w:r>
      <w:r>
        <w:rPr>
          <w:rFonts w:ascii="Verdana" w:hAnsi="Verdana"/>
          <w:color w:val="333333"/>
          <w:sz w:val="18"/>
          <w:szCs w:val="18"/>
        </w:rPr>
        <w:t>PMDA</w:t>
      </w:r>
      <w:r>
        <w:rPr>
          <w:rFonts w:ascii="MS Gothic" w:eastAsia="MS Gothic" w:hAnsi="MS Gothic" w:cs="MS Gothic" w:hint="eastAsia"/>
          <w:color w:val="333333"/>
          <w:sz w:val="18"/>
          <w:szCs w:val="18"/>
        </w:rPr>
        <w:t>の</w:t>
      </w:r>
      <w:r>
        <w:rPr>
          <w:rFonts w:ascii="Verdana" w:hAnsi="Verdana"/>
          <w:color w:val="333333"/>
          <w:sz w:val="18"/>
          <w:szCs w:val="18"/>
        </w:rPr>
        <w:t>XML</w:t>
      </w:r>
      <w:proofErr w:type="spellStart"/>
      <w:r>
        <w:rPr>
          <w:rFonts w:ascii="MS Gothic" w:eastAsia="MS Gothic" w:hAnsi="MS Gothic" w:cs="MS Gothic" w:hint="eastAsia"/>
          <w:color w:val="333333"/>
          <w:sz w:val="18"/>
          <w:szCs w:val="18"/>
        </w:rPr>
        <w:t>構造（例</w:t>
      </w:r>
      <w:proofErr w:type="spellEnd"/>
      <w:r>
        <w:rPr>
          <w:rFonts w:ascii="MS Gothic" w:eastAsia="MS Gothic" w:hAnsi="MS Gothic" w:cs="MS Gothic" w:hint="eastAsia"/>
          <w:color w:val="333333"/>
          <w:sz w:val="18"/>
          <w:szCs w:val="18"/>
        </w:rPr>
        <w:t>：</w:t>
      </w:r>
      <w:proofErr w:type="spellStart"/>
      <w:r>
        <w:rPr>
          <w:rStyle w:val="HTMLCode"/>
          <w:rFonts w:ascii="Consolas" w:eastAsiaTheme="majorEastAsia" w:hAnsi="Consolas" w:cs="Consolas"/>
          <w:color w:val="000000"/>
          <w:sz w:val="17"/>
          <w:szCs w:val="17"/>
          <w:shd w:val="clear" w:color="auto" w:fill="F5F2F0"/>
        </w:rPr>
        <w:t>ContraIndication_table</w:t>
      </w:r>
      <w:proofErr w:type="spellEnd"/>
      <w:r>
        <w:rPr>
          <w:rFonts w:ascii="MS Gothic" w:eastAsia="MS Gothic" w:hAnsi="MS Gothic" w:cs="MS Gothic" w:hint="eastAsia"/>
          <w:color w:val="333333"/>
          <w:sz w:val="18"/>
          <w:szCs w:val="18"/>
        </w:rPr>
        <w:t>、</w:t>
      </w:r>
      <w:proofErr w:type="spellStart"/>
      <w:r>
        <w:rPr>
          <w:rStyle w:val="HTMLCode"/>
          <w:rFonts w:ascii="Consolas" w:eastAsiaTheme="majorEastAsia" w:hAnsi="Consolas" w:cs="Consolas"/>
          <w:color w:val="000000"/>
          <w:sz w:val="17"/>
          <w:szCs w:val="17"/>
          <w:shd w:val="clear" w:color="auto" w:fill="F5F2F0"/>
        </w:rPr>
        <w:t>CompositionAndProperty_table</w:t>
      </w:r>
      <w:r>
        <w:rPr>
          <w:rFonts w:ascii="MS Gothic" w:eastAsia="MS Gothic" w:hAnsi="MS Gothic" w:cs="MS Gothic" w:hint="eastAsia"/>
          <w:color w:val="333333"/>
          <w:sz w:val="18"/>
          <w:szCs w:val="18"/>
        </w:rPr>
        <w:t>などの特殊なテーブル）およびスタイル（例：游明朝フォント）を反映し</w:t>
      </w:r>
      <w:proofErr w:type="spellEnd"/>
      <w:r>
        <w:rPr>
          <w:rFonts w:ascii="MS Gothic" w:eastAsia="MS Gothic" w:hAnsi="MS Gothic" w:cs="MS Gothic" w:hint="eastAsia"/>
          <w:color w:val="333333"/>
          <w:sz w:val="18"/>
          <w:szCs w:val="18"/>
        </w:rPr>
        <w:t>、</w:t>
      </w:r>
      <w:r>
        <w:rPr>
          <w:rFonts w:ascii="Verdana" w:hAnsi="Verdana"/>
          <w:color w:val="333333"/>
          <w:sz w:val="18"/>
          <w:szCs w:val="18"/>
        </w:rPr>
        <w:t xml:space="preserve">FHIR </w:t>
      </w:r>
      <w:proofErr w:type="spellStart"/>
      <w:r>
        <w:rPr>
          <w:rFonts w:ascii="Verdana" w:hAnsi="Verdana"/>
          <w:color w:val="333333"/>
          <w:sz w:val="18"/>
          <w:szCs w:val="18"/>
        </w:rPr>
        <w:t>ePI</w:t>
      </w:r>
      <w:r>
        <w:rPr>
          <w:rFonts w:ascii="MS Gothic" w:eastAsia="MS Gothic" w:hAnsi="MS Gothic" w:cs="MS Gothic" w:hint="eastAsia"/>
          <w:color w:val="333333"/>
          <w:sz w:val="18"/>
          <w:szCs w:val="18"/>
        </w:rPr>
        <w:t>移行における忠実性を確保します</w:t>
      </w:r>
      <w:proofErr w:type="spellEnd"/>
      <w:r>
        <w:rPr>
          <w:rFonts w:ascii="MS Gothic" w:eastAsia="MS Gothic" w:hAnsi="MS Gothic" w:cs="MS Gothic" w:hint="eastAsia"/>
          <w:color w:val="333333"/>
          <w:sz w:val="18"/>
          <w:szCs w:val="18"/>
        </w:rPr>
        <w:t>。</w:t>
      </w:r>
    </w:p>
    <w:p w14:paraId="0A9254D3" w14:textId="77777777" w:rsidR="009A58C9" w:rsidRDefault="009A58C9" w:rsidP="009A58C9">
      <w:pPr>
        <w:numPr>
          <w:ilvl w:val="0"/>
          <w:numId w:val="41"/>
        </w:numPr>
        <w:spacing w:after="75" w:line="336" w:lineRule="atLeast"/>
        <w:rPr>
          <w:rFonts w:ascii="Verdana" w:hAnsi="Verdana"/>
          <w:color w:val="333333"/>
          <w:sz w:val="18"/>
          <w:szCs w:val="18"/>
        </w:rPr>
      </w:pPr>
      <w:proofErr w:type="spellStart"/>
      <w:r>
        <w:rPr>
          <w:rStyle w:val="Strong"/>
          <w:rFonts w:ascii="MS Gothic" w:eastAsia="MS Gothic" w:hAnsi="MS Gothic" w:cs="MS Gothic" w:hint="eastAsia"/>
          <w:color w:val="333333"/>
          <w:sz w:val="18"/>
          <w:szCs w:val="18"/>
        </w:rPr>
        <w:t>拡張性</w:t>
      </w:r>
      <w:r>
        <w:rPr>
          <w:rFonts w:ascii="MS Gothic" w:eastAsia="MS Gothic" w:hAnsi="MS Gothic" w:cs="MS Gothic" w:hint="eastAsia"/>
          <w:color w:val="333333"/>
          <w:sz w:val="18"/>
          <w:szCs w:val="18"/>
        </w:rPr>
        <w:t>：ユースケースは、製品データ基準の更新や改訂追跡の強化など、将来の</w:t>
      </w:r>
      <w:proofErr w:type="spellEnd"/>
      <w:r>
        <w:rPr>
          <w:rFonts w:ascii="Verdana" w:hAnsi="Verdana"/>
          <w:color w:val="333333"/>
          <w:sz w:val="18"/>
          <w:szCs w:val="18"/>
        </w:rPr>
        <w:t>PMDA</w:t>
      </w:r>
      <w:proofErr w:type="spellStart"/>
      <w:r>
        <w:rPr>
          <w:rFonts w:ascii="MS Gothic" w:eastAsia="MS Gothic" w:hAnsi="MS Gothic" w:cs="MS Gothic" w:hint="eastAsia"/>
          <w:color w:val="333333"/>
          <w:sz w:val="18"/>
          <w:szCs w:val="18"/>
        </w:rPr>
        <w:t>要件に対応できるように設計されています</w:t>
      </w:r>
      <w:proofErr w:type="spellEnd"/>
      <w:r>
        <w:rPr>
          <w:rFonts w:ascii="MS Gothic" w:eastAsia="MS Gothic" w:hAnsi="MS Gothic" w:cs="MS Gothic" w:hint="eastAsia"/>
          <w:color w:val="333333"/>
          <w:sz w:val="18"/>
          <w:szCs w:val="18"/>
        </w:rPr>
        <w:t>。</w:t>
      </w:r>
    </w:p>
    <w:p w14:paraId="2ACCDC0D"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proofErr w:type="spellStart"/>
      <w:r>
        <w:rPr>
          <w:rFonts w:ascii="MS Gothic" w:eastAsia="MS Gothic" w:hAnsi="MS Gothic" w:cs="MS Gothic" w:hint="eastAsia"/>
          <w:color w:val="333333"/>
          <w:sz w:val="18"/>
          <w:szCs w:val="18"/>
        </w:rPr>
        <w:t>これらのユースケースの実装に関する詳細は</w:t>
      </w:r>
      <w:proofErr w:type="spellEnd"/>
      <w:r>
        <w:rPr>
          <w:rFonts w:ascii="MS Gothic" w:eastAsia="MS Gothic" w:hAnsi="MS Gothic" w:cs="MS Gothic" w:hint="eastAsia"/>
          <w:color w:val="333333"/>
          <w:sz w:val="18"/>
          <w:szCs w:val="18"/>
        </w:rPr>
        <w:t>、</w:t>
      </w:r>
      <w:hyperlink r:id="rId12" w:history="1">
        <w:r>
          <w:rPr>
            <w:rStyle w:val="Hyperlink"/>
            <w:rFonts w:ascii="Verdana" w:eastAsiaTheme="majorEastAsia" w:hAnsi="Verdana"/>
            <w:sz w:val="18"/>
            <w:szCs w:val="18"/>
          </w:rPr>
          <w:t xml:space="preserve">FHIR </w:t>
        </w:r>
        <w:proofErr w:type="spellStart"/>
        <w:r>
          <w:rPr>
            <w:rStyle w:val="Hyperlink"/>
            <w:rFonts w:ascii="Verdana" w:eastAsiaTheme="majorEastAsia" w:hAnsi="Verdana"/>
            <w:sz w:val="18"/>
            <w:szCs w:val="18"/>
          </w:rPr>
          <w:t>ePI</w:t>
        </w:r>
        <w:r>
          <w:rPr>
            <w:rStyle w:val="Hyperlink"/>
            <w:rFonts w:ascii="MS Mincho" w:eastAsia="MS Mincho" w:hAnsi="MS Mincho" w:cs="MS Mincho" w:hint="eastAsia"/>
            <w:sz w:val="18"/>
            <w:szCs w:val="18"/>
          </w:rPr>
          <w:t>仕様</w:t>
        </w:r>
      </w:hyperlink>
      <w:r>
        <w:rPr>
          <w:rFonts w:ascii="MS Gothic" w:eastAsia="MS Gothic" w:hAnsi="MS Gothic" w:cs="MS Gothic" w:hint="eastAsia"/>
          <w:color w:val="333333"/>
          <w:sz w:val="18"/>
          <w:szCs w:val="18"/>
        </w:rPr>
        <w:t>および</w:t>
      </w:r>
      <w:proofErr w:type="spellEnd"/>
      <w:r>
        <w:rPr>
          <w:rFonts w:ascii="Verdana" w:hAnsi="Verdana"/>
          <w:color w:val="333333"/>
          <w:sz w:val="18"/>
          <w:szCs w:val="18"/>
        </w:rPr>
        <w:fldChar w:fldCharType="begin"/>
      </w:r>
      <w:r>
        <w:rPr>
          <w:rFonts w:ascii="Verdana" w:hAnsi="Verdana"/>
          <w:color w:val="333333"/>
          <w:sz w:val="18"/>
          <w:szCs w:val="18"/>
        </w:rPr>
        <w:instrText>HYPERLINK "https://www.pmda.go.jp/"</w:instrText>
      </w:r>
      <w:r>
        <w:rPr>
          <w:rFonts w:ascii="Verdana" w:hAnsi="Verdana"/>
          <w:color w:val="333333"/>
          <w:sz w:val="18"/>
          <w:szCs w:val="18"/>
        </w:rPr>
      </w:r>
      <w:r>
        <w:rPr>
          <w:rFonts w:ascii="Verdana" w:hAnsi="Verdana"/>
          <w:color w:val="333333"/>
          <w:sz w:val="18"/>
          <w:szCs w:val="18"/>
        </w:rPr>
        <w:fldChar w:fldCharType="separate"/>
      </w:r>
      <w:r>
        <w:rPr>
          <w:rStyle w:val="Hyperlink"/>
          <w:rFonts w:ascii="Verdana" w:eastAsiaTheme="majorEastAsia" w:hAnsi="Verdana"/>
          <w:sz w:val="18"/>
          <w:szCs w:val="18"/>
        </w:rPr>
        <w:t>PMDA</w:t>
      </w:r>
      <w:proofErr w:type="spellStart"/>
      <w:r>
        <w:rPr>
          <w:rStyle w:val="Hyperlink"/>
          <w:rFonts w:ascii="MS Mincho" w:eastAsia="MS Mincho" w:hAnsi="MS Mincho" w:cs="MS Mincho" w:hint="eastAsia"/>
          <w:sz w:val="18"/>
          <w:szCs w:val="18"/>
        </w:rPr>
        <w:t>添付文書ガイドライン</w:t>
      </w:r>
      <w:r>
        <w:rPr>
          <w:rFonts w:ascii="Verdana" w:hAnsi="Verdana"/>
          <w:color w:val="333333"/>
          <w:sz w:val="18"/>
          <w:szCs w:val="18"/>
        </w:rPr>
        <w:fldChar w:fldCharType="end"/>
      </w:r>
      <w:r>
        <w:rPr>
          <w:rFonts w:ascii="MS Gothic" w:eastAsia="MS Gothic" w:hAnsi="MS Gothic" w:cs="MS Gothic" w:hint="eastAsia"/>
          <w:color w:val="333333"/>
          <w:sz w:val="18"/>
          <w:szCs w:val="18"/>
        </w:rPr>
        <w:t>を参照してください。フィードバックおよび貢献は</w:t>
      </w:r>
      <w:proofErr w:type="spellEnd"/>
      <w:r>
        <w:rPr>
          <w:rFonts w:ascii="Verdana" w:hAnsi="Verdana"/>
          <w:color w:val="333333"/>
          <w:sz w:val="18"/>
          <w:szCs w:val="18"/>
        </w:rPr>
        <w:fldChar w:fldCharType="begin"/>
      </w:r>
      <w:r>
        <w:rPr>
          <w:rFonts w:ascii="Verdana" w:hAnsi="Verdana"/>
          <w:color w:val="333333"/>
          <w:sz w:val="18"/>
          <w:szCs w:val="18"/>
        </w:rPr>
        <w:instrText>HYPERLINK "https://github.com/cander2/epi-jp"</w:instrText>
      </w:r>
      <w:r>
        <w:rPr>
          <w:rFonts w:ascii="Verdana" w:hAnsi="Verdana"/>
          <w:color w:val="333333"/>
          <w:sz w:val="18"/>
          <w:szCs w:val="18"/>
        </w:rPr>
      </w:r>
      <w:r>
        <w:rPr>
          <w:rFonts w:ascii="Verdana" w:hAnsi="Verdana"/>
          <w:color w:val="333333"/>
          <w:sz w:val="18"/>
          <w:szCs w:val="18"/>
        </w:rPr>
        <w:fldChar w:fldCharType="separate"/>
      </w:r>
      <w:r>
        <w:rPr>
          <w:rStyle w:val="Hyperlink"/>
          <w:rFonts w:ascii="Verdana" w:eastAsiaTheme="majorEastAsia" w:hAnsi="Verdana"/>
          <w:sz w:val="18"/>
          <w:szCs w:val="18"/>
        </w:rPr>
        <w:t>GitHub</w:t>
      </w:r>
      <w:proofErr w:type="spellStart"/>
      <w:r>
        <w:rPr>
          <w:rStyle w:val="Hyperlink"/>
          <w:rFonts w:ascii="MS Mincho" w:eastAsia="MS Mincho" w:hAnsi="MS Mincho" w:cs="MS Mincho" w:hint="eastAsia"/>
          <w:sz w:val="18"/>
          <w:szCs w:val="18"/>
        </w:rPr>
        <w:t>リポジトリ</w:t>
      </w:r>
      <w:r>
        <w:rPr>
          <w:rFonts w:ascii="Verdana" w:hAnsi="Verdana"/>
          <w:color w:val="333333"/>
          <w:sz w:val="18"/>
          <w:szCs w:val="18"/>
        </w:rPr>
        <w:fldChar w:fldCharType="end"/>
      </w:r>
      <w:r>
        <w:rPr>
          <w:rFonts w:ascii="MS Gothic" w:eastAsia="MS Gothic" w:hAnsi="MS Gothic" w:cs="MS Gothic" w:hint="eastAsia"/>
          <w:color w:val="333333"/>
          <w:sz w:val="18"/>
          <w:szCs w:val="18"/>
        </w:rPr>
        <w:t>にて歓迎します</w:t>
      </w:r>
      <w:proofErr w:type="spellEnd"/>
      <w:r>
        <w:rPr>
          <w:rFonts w:ascii="MS Gothic" w:eastAsia="MS Gothic" w:hAnsi="MS Gothic" w:cs="MS Gothic" w:hint="eastAsia"/>
          <w:color w:val="333333"/>
          <w:sz w:val="18"/>
          <w:szCs w:val="18"/>
        </w:rPr>
        <w:t>。</w:t>
      </w:r>
    </w:p>
    <w:p w14:paraId="10229772" w14:textId="77777777" w:rsidR="009A58C9" w:rsidRDefault="002D5051" w:rsidP="009A58C9">
      <w:pPr>
        <w:spacing w:before="150" w:after="150"/>
        <w:rPr>
          <w:rFonts w:ascii="Helvetica Neue" w:hAnsi="Helvetica Neue"/>
          <w:sz w:val="21"/>
          <w:szCs w:val="21"/>
        </w:rPr>
      </w:pPr>
      <w:r>
        <w:rPr>
          <w:noProof/>
        </w:rPr>
        <w:pict w14:anchorId="44D6D3D2">
          <v:rect id="_x0000_i1026" alt="" style="width:468pt;height:.05pt;mso-width-percent:0;mso-height-percent:0;mso-width-percent:0;mso-height-percent:0" o:hralign="center" o:hrstd="t" o:hr="t" fillcolor="#a0a0a0" stroked="f"/>
        </w:pict>
      </w:r>
    </w:p>
    <w:p w14:paraId="1A18B726" w14:textId="77777777" w:rsidR="009A58C9" w:rsidRDefault="009A58C9" w:rsidP="009A58C9">
      <w:pPr>
        <w:pStyle w:val="Heading3"/>
        <w:spacing w:before="240" w:after="96" w:line="240" w:lineRule="atLeast"/>
        <w:rPr>
          <w:rFonts w:ascii="Helvetica Neue" w:hAnsi="Helvetica Neue"/>
          <w:color w:val="000000"/>
          <w:sz w:val="29"/>
          <w:szCs w:val="29"/>
        </w:rPr>
      </w:pPr>
      <w:bookmarkStart w:id="59" w:name="_Toc202561982"/>
      <w:r>
        <w:rPr>
          <w:rFonts w:ascii="Helvetica Neue" w:hAnsi="Helvetica Neue"/>
          <w:b/>
          <w:bCs/>
          <w:color w:val="000000"/>
          <w:sz w:val="29"/>
          <w:szCs w:val="29"/>
        </w:rPr>
        <w:t xml:space="preserve">Use Cases for </w:t>
      </w:r>
      <w:proofErr w:type="spellStart"/>
      <w:r>
        <w:rPr>
          <w:rFonts w:ascii="Helvetica Neue" w:hAnsi="Helvetica Neue"/>
          <w:b/>
          <w:bCs/>
          <w:color w:val="000000"/>
          <w:sz w:val="29"/>
          <w:szCs w:val="29"/>
        </w:rPr>
        <w:t>ePI</w:t>
      </w:r>
      <w:proofErr w:type="spellEnd"/>
      <w:r>
        <w:rPr>
          <w:rFonts w:ascii="Helvetica Neue" w:hAnsi="Helvetica Neue"/>
          <w:b/>
          <w:bCs/>
          <w:color w:val="000000"/>
          <w:sz w:val="29"/>
          <w:szCs w:val="29"/>
        </w:rPr>
        <w:t xml:space="preserve"> Japan Implementation Guide</w:t>
      </w:r>
      <w:bookmarkEnd w:id="59"/>
    </w:p>
    <w:p w14:paraId="4136F243"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Fonts w:ascii="Verdana" w:hAnsi="Verdana"/>
          <w:color w:val="333333"/>
          <w:sz w:val="18"/>
          <w:szCs w:val="18"/>
        </w:rPr>
        <w:t>This page outlines Japan-specific use cases for the Electronic Product Information (</w:t>
      </w:r>
      <w:proofErr w:type="spellStart"/>
      <w:r>
        <w:rPr>
          <w:rFonts w:ascii="Verdana" w:hAnsi="Verdana"/>
          <w:color w:val="333333"/>
          <w:sz w:val="18"/>
          <w:szCs w:val="18"/>
        </w:rPr>
        <w:t>ePI</w:t>
      </w:r>
      <w:proofErr w:type="spellEnd"/>
      <w:r>
        <w:rPr>
          <w:rFonts w:ascii="Verdana" w:hAnsi="Verdana"/>
          <w:color w:val="333333"/>
          <w:sz w:val="18"/>
          <w:szCs w:val="18"/>
        </w:rPr>
        <w:t xml:space="preserve">) Japan Implementation Guide (IG), demonstrating how the transition from the Pharmaceuticals and Medical Devices Agency (PMDA)’s XML-based labeling format to the FHIR </w:t>
      </w:r>
      <w:proofErr w:type="spellStart"/>
      <w:r>
        <w:rPr>
          <w:rFonts w:ascii="Verdana" w:hAnsi="Verdana"/>
          <w:color w:val="333333"/>
          <w:sz w:val="18"/>
          <w:szCs w:val="18"/>
        </w:rPr>
        <w:t>ePI</w:t>
      </w:r>
      <w:proofErr w:type="spellEnd"/>
      <w:r>
        <w:rPr>
          <w:rFonts w:ascii="Verdana" w:hAnsi="Verdana"/>
          <w:color w:val="333333"/>
          <w:sz w:val="18"/>
          <w:szCs w:val="18"/>
        </w:rPr>
        <w:t xml:space="preserve"> standard benefits stakeholders in Japanese healthcare systems. These use cases leverage the structured, machine-readable nature of FHIR </w:t>
      </w:r>
      <w:proofErr w:type="spellStart"/>
      <w:r>
        <w:rPr>
          <w:rFonts w:ascii="Verdana" w:hAnsi="Verdana"/>
          <w:color w:val="333333"/>
          <w:sz w:val="18"/>
          <w:szCs w:val="18"/>
        </w:rPr>
        <w:t>ePI</w:t>
      </w:r>
      <w:proofErr w:type="spellEnd"/>
      <w:r>
        <w:rPr>
          <w:rFonts w:ascii="Verdana" w:hAnsi="Verdana"/>
          <w:color w:val="333333"/>
          <w:sz w:val="18"/>
          <w:szCs w:val="18"/>
        </w:rPr>
        <w:t xml:space="preserve"> while preserving Japan-specific requirements, such as section headings (e.g., </w:t>
      </w:r>
      <w:proofErr w:type="spellStart"/>
      <w:r>
        <w:rPr>
          <w:rFonts w:ascii="MS Gothic" w:eastAsia="MS Gothic" w:hAnsi="MS Gothic" w:cs="MS Gothic" w:hint="eastAsia"/>
          <w:color w:val="333333"/>
          <w:sz w:val="18"/>
          <w:szCs w:val="18"/>
        </w:rPr>
        <w:t>効能又は効果</w:t>
      </w:r>
      <w:proofErr w:type="spellEnd"/>
      <w:r>
        <w:rPr>
          <w:rFonts w:ascii="Verdana" w:hAnsi="Verdana"/>
          <w:color w:val="333333"/>
          <w:sz w:val="18"/>
          <w:szCs w:val="18"/>
        </w:rPr>
        <w:t xml:space="preserve">, </w:t>
      </w:r>
      <w:proofErr w:type="spellStart"/>
      <w:r>
        <w:rPr>
          <w:rFonts w:ascii="MS Gothic" w:eastAsia="MS Gothic" w:hAnsi="MS Gothic" w:cs="MS Gothic" w:hint="eastAsia"/>
          <w:color w:val="333333"/>
          <w:sz w:val="18"/>
          <w:szCs w:val="18"/>
        </w:rPr>
        <w:t>禁忌</w:t>
      </w:r>
      <w:proofErr w:type="spellEnd"/>
      <w:r>
        <w:rPr>
          <w:rFonts w:ascii="Verdana" w:hAnsi="Verdana"/>
          <w:color w:val="333333"/>
          <w:sz w:val="18"/>
          <w:szCs w:val="18"/>
        </w:rPr>
        <w:t xml:space="preserve">), styling (e.g., red borders for warnings), and metadata (e.g., revision symbols), as defined in </w:t>
      </w:r>
      <w:r>
        <w:rPr>
          <w:rFonts w:ascii="Verdana" w:hAnsi="Verdana"/>
          <w:color w:val="333333"/>
          <w:sz w:val="18"/>
          <w:szCs w:val="18"/>
        </w:rPr>
        <w:lastRenderedPageBreak/>
        <w:t>PMDA’s XML schema and styling files (</w:t>
      </w:r>
      <w:r>
        <w:rPr>
          <w:rStyle w:val="HTMLCode"/>
          <w:rFonts w:ascii="Consolas" w:eastAsiaTheme="majorEastAsia" w:hAnsi="Consolas" w:cs="Consolas"/>
          <w:color w:val="000000"/>
          <w:sz w:val="17"/>
          <w:szCs w:val="17"/>
          <w:shd w:val="clear" w:color="auto" w:fill="F5F2F0"/>
        </w:rPr>
        <w:t>package_insert-XML.xsd</w:t>
      </w:r>
      <w:r>
        <w:rPr>
          <w:rFonts w:ascii="Verdana" w:hAnsi="Verdana"/>
          <w:color w:val="333333"/>
          <w:sz w:val="18"/>
          <w:szCs w:val="18"/>
        </w:rPr>
        <w:t>,</w:t>
      </w:r>
      <w:r>
        <w:rPr>
          <w:rStyle w:val="apple-converted-space"/>
          <w:rFonts w:ascii="Verdana" w:eastAsiaTheme="majorEastAsia" w:hAnsi="Verdana"/>
          <w:color w:val="333333"/>
          <w:sz w:val="18"/>
          <w:szCs w:val="18"/>
        </w:rPr>
        <w:t> </w:t>
      </w:r>
      <w:r>
        <w:rPr>
          <w:rStyle w:val="HTMLCode"/>
          <w:rFonts w:ascii="Consolas" w:eastAsiaTheme="majorEastAsia" w:hAnsi="Consolas" w:cs="Consolas"/>
          <w:color w:val="000000"/>
          <w:sz w:val="17"/>
          <w:szCs w:val="17"/>
          <w:shd w:val="clear" w:color="auto" w:fill="F5F2F0"/>
        </w:rPr>
        <w:t>preview.css</w:t>
      </w:r>
      <w:r>
        <w:rPr>
          <w:rFonts w:ascii="Verdana" w:hAnsi="Verdana"/>
          <w:color w:val="333333"/>
          <w:sz w:val="18"/>
          <w:szCs w:val="18"/>
        </w:rPr>
        <w:t>,</w:t>
      </w:r>
      <w:r>
        <w:rPr>
          <w:rStyle w:val="apple-converted-space"/>
          <w:rFonts w:ascii="Verdana" w:eastAsiaTheme="majorEastAsia" w:hAnsi="Verdana"/>
          <w:color w:val="333333"/>
          <w:sz w:val="18"/>
          <w:szCs w:val="18"/>
        </w:rPr>
        <w:t> </w:t>
      </w:r>
      <w:r>
        <w:rPr>
          <w:rStyle w:val="HTMLCode"/>
          <w:rFonts w:ascii="Consolas" w:eastAsiaTheme="majorEastAsia" w:hAnsi="Consolas" w:cs="Consolas"/>
          <w:color w:val="000000"/>
          <w:sz w:val="17"/>
          <w:szCs w:val="17"/>
          <w:shd w:val="clear" w:color="auto" w:fill="F5F2F0"/>
        </w:rPr>
        <w:t>preview_ja.xsl</w:t>
      </w:r>
      <w:r>
        <w:rPr>
          <w:rFonts w:ascii="Verdana" w:hAnsi="Verdana"/>
          <w:color w:val="333333"/>
          <w:sz w:val="18"/>
          <w:szCs w:val="18"/>
        </w:rPr>
        <w:t>,</w:t>
      </w:r>
      <w:r>
        <w:rPr>
          <w:rStyle w:val="apple-converted-space"/>
          <w:rFonts w:ascii="Verdana" w:eastAsiaTheme="majorEastAsia" w:hAnsi="Verdana"/>
          <w:color w:val="333333"/>
          <w:sz w:val="18"/>
          <w:szCs w:val="18"/>
        </w:rPr>
        <w:t> </w:t>
      </w:r>
      <w:r>
        <w:rPr>
          <w:rStyle w:val="HTMLCode"/>
          <w:rFonts w:ascii="Consolas" w:eastAsiaTheme="majorEastAsia" w:hAnsi="Consolas" w:cs="Consolas"/>
          <w:color w:val="000000"/>
          <w:sz w:val="17"/>
          <w:szCs w:val="17"/>
          <w:shd w:val="clear" w:color="auto" w:fill="F5F2F0"/>
        </w:rPr>
        <w:t>preview_en.xsl</w:t>
      </w:r>
      <w:r>
        <w:rPr>
          <w:rFonts w:ascii="Verdana" w:hAnsi="Verdana"/>
          <w:color w:val="333333"/>
          <w:sz w:val="18"/>
          <w:szCs w:val="18"/>
        </w:rPr>
        <w:t>).</w:t>
      </w:r>
    </w:p>
    <w:p w14:paraId="73F8DCC9" w14:textId="77777777" w:rsidR="009A58C9" w:rsidRDefault="009A58C9" w:rsidP="009A58C9">
      <w:pPr>
        <w:pStyle w:val="Heading3"/>
        <w:spacing w:before="240" w:after="96" w:line="240" w:lineRule="atLeast"/>
        <w:rPr>
          <w:rFonts w:ascii="Helvetica Neue" w:hAnsi="Helvetica Neue"/>
          <w:color w:val="000000"/>
          <w:sz w:val="29"/>
          <w:szCs w:val="29"/>
        </w:rPr>
      </w:pPr>
      <w:bookmarkStart w:id="60" w:name="_Toc202561983"/>
      <w:r>
        <w:rPr>
          <w:rFonts w:ascii="Helvetica Neue" w:hAnsi="Helvetica Neue"/>
          <w:b/>
          <w:bCs/>
          <w:color w:val="000000"/>
          <w:sz w:val="29"/>
          <w:szCs w:val="29"/>
        </w:rPr>
        <w:t>Pharmacovigilance Reporting and Monitoring</w:t>
      </w:r>
      <w:bookmarkEnd w:id="60"/>
    </w:p>
    <w:p w14:paraId="2D3B132A"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Style w:val="Strong"/>
          <w:rFonts w:ascii="Verdana" w:eastAsiaTheme="majorEastAsia" w:hAnsi="Verdana"/>
          <w:color w:val="333333"/>
          <w:sz w:val="18"/>
          <w:szCs w:val="18"/>
        </w:rPr>
        <w:t>Description</w:t>
      </w:r>
      <w:r>
        <w:rPr>
          <w:rFonts w:ascii="Verdana" w:hAnsi="Verdana"/>
          <w:color w:val="333333"/>
          <w:sz w:val="18"/>
          <w:szCs w:val="18"/>
        </w:rPr>
        <w:t xml:space="preserve">: The PMDA mandates robust pharmacovigilance to monitor adverse drug reactions (ADRs) across Japan. FHIR </w:t>
      </w:r>
      <w:proofErr w:type="spellStart"/>
      <w:r>
        <w:rPr>
          <w:rFonts w:ascii="Verdana" w:hAnsi="Verdana"/>
          <w:color w:val="333333"/>
          <w:sz w:val="18"/>
          <w:szCs w:val="18"/>
        </w:rPr>
        <w:t>ePI</w:t>
      </w:r>
      <w:proofErr w:type="spellEnd"/>
      <w:r>
        <w:rPr>
          <w:rFonts w:ascii="Verdana" w:hAnsi="Verdana"/>
          <w:color w:val="333333"/>
          <w:sz w:val="18"/>
          <w:szCs w:val="18"/>
        </w:rPr>
        <w:t xml:space="preserve"> enables structured labeling data, such as adverse event information (e.g.,</w:t>
      </w:r>
      <w:r>
        <w:rPr>
          <w:rStyle w:val="apple-converted-space"/>
          <w:rFonts w:ascii="Verdana" w:eastAsiaTheme="majorEastAsia" w:hAnsi="Verdana"/>
          <w:color w:val="333333"/>
          <w:sz w:val="18"/>
          <w:szCs w:val="18"/>
        </w:rPr>
        <w:t> </w:t>
      </w:r>
      <w:proofErr w:type="spellStart"/>
      <w:r>
        <w:rPr>
          <w:rStyle w:val="HTMLCode"/>
          <w:rFonts w:ascii="Consolas" w:eastAsiaTheme="majorEastAsia" w:hAnsi="Consolas" w:cs="Consolas"/>
          <w:color w:val="000000"/>
          <w:sz w:val="17"/>
          <w:szCs w:val="17"/>
          <w:shd w:val="clear" w:color="auto" w:fill="F5F2F0"/>
        </w:rPr>
        <w:t>HDR_OtherAdverseEvents</w:t>
      </w:r>
      <w:proofErr w:type="spellEnd"/>
      <w:r>
        <w:rPr>
          <w:rFonts w:ascii="Verdana" w:hAnsi="Verdana"/>
          <w:color w:val="333333"/>
          <w:sz w:val="18"/>
          <w:szCs w:val="18"/>
        </w:rPr>
        <w:t>), to be integrated with hospital and pharmacy systems, automating ADR reporting and improving post-market surveillance.</w:t>
      </w:r>
    </w:p>
    <w:p w14:paraId="4E5B0DBF"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Style w:val="Strong"/>
          <w:rFonts w:ascii="Verdana" w:eastAsiaTheme="majorEastAsia" w:hAnsi="Verdana"/>
          <w:color w:val="333333"/>
          <w:sz w:val="18"/>
          <w:szCs w:val="18"/>
        </w:rPr>
        <w:t>Scenario</w:t>
      </w:r>
      <w:r>
        <w:rPr>
          <w:rFonts w:ascii="Verdana" w:hAnsi="Verdana"/>
          <w:color w:val="333333"/>
          <w:sz w:val="18"/>
          <w:szCs w:val="18"/>
        </w:rPr>
        <w:t>:</w:t>
      </w:r>
    </w:p>
    <w:p w14:paraId="162B29E9" w14:textId="77777777" w:rsidR="009A58C9" w:rsidRDefault="009A58C9" w:rsidP="009A58C9">
      <w:pPr>
        <w:numPr>
          <w:ilvl w:val="0"/>
          <w:numId w:val="42"/>
        </w:numPr>
        <w:spacing w:after="75" w:line="336" w:lineRule="atLeast"/>
        <w:rPr>
          <w:rFonts w:ascii="Verdana" w:hAnsi="Verdana"/>
          <w:color w:val="333333"/>
          <w:sz w:val="18"/>
          <w:szCs w:val="18"/>
        </w:rPr>
      </w:pPr>
      <w:r>
        <w:rPr>
          <w:rFonts w:ascii="Verdana" w:hAnsi="Verdana"/>
          <w:color w:val="333333"/>
          <w:sz w:val="18"/>
          <w:szCs w:val="18"/>
        </w:rPr>
        <w:t>A hospital in Hokkaido uses an EHR system that extracts contraindication data (</w:t>
      </w:r>
      <w:proofErr w:type="spellStart"/>
      <w:r>
        <w:rPr>
          <w:rStyle w:val="HTMLCode"/>
          <w:rFonts w:ascii="Consolas" w:eastAsiaTheme="majorEastAsia" w:hAnsi="Consolas" w:cs="Consolas"/>
          <w:color w:val="000000"/>
          <w:sz w:val="17"/>
          <w:szCs w:val="17"/>
          <w:shd w:val="clear" w:color="auto" w:fill="F5F2F0"/>
        </w:rPr>
        <w:t>HDR_ContraIndications</w:t>
      </w:r>
      <w:proofErr w:type="spellEnd"/>
      <w:r>
        <w:rPr>
          <w:rFonts w:ascii="Verdana" w:hAnsi="Verdana"/>
          <w:color w:val="333333"/>
          <w:sz w:val="18"/>
          <w:szCs w:val="18"/>
        </w:rPr>
        <w:t xml:space="preserve">) from a FHIR </w:t>
      </w:r>
      <w:proofErr w:type="spellStart"/>
      <w:r>
        <w:rPr>
          <w:rFonts w:ascii="Verdana" w:hAnsi="Verdana"/>
          <w:color w:val="333333"/>
          <w:sz w:val="18"/>
          <w:szCs w:val="18"/>
        </w:rPr>
        <w:t>ePI</w:t>
      </w:r>
      <w:proofErr w:type="spellEnd"/>
      <w:r>
        <w:rPr>
          <w:rStyle w:val="apple-converted-space"/>
          <w:rFonts w:ascii="Verdana" w:hAnsi="Verdana"/>
          <w:color w:val="333333"/>
          <w:sz w:val="18"/>
          <w:szCs w:val="18"/>
        </w:rPr>
        <w:t> </w:t>
      </w:r>
      <w:r>
        <w:rPr>
          <w:rStyle w:val="HTMLCode"/>
          <w:rFonts w:ascii="Consolas" w:eastAsiaTheme="majorEastAsia" w:hAnsi="Consolas" w:cs="Consolas"/>
          <w:color w:val="000000"/>
          <w:sz w:val="17"/>
          <w:szCs w:val="17"/>
          <w:shd w:val="clear" w:color="auto" w:fill="F5F2F0"/>
        </w:rPr>
        <w:t>Composition</w:t>
      </w:r>
      <w:r>
        <w:rPr>
          <w:rStyle w:val="apple-converted-space"/>
          <w:rFonts w:ascii="Verdana" w:hAnsi="Verdana"/>
          <w:color w:val="333333"/>
          <w:sz w:val="18"/>
          <w:szCs w:val="18"/>
        </w:rPr>
        <w:t> </w:t>
      </w:r>
      <w:r>
        <w:rPr>
          <w:rFonts w:ascii="Verdana" w:hAnsi="Verdana"/>
          <w:color w:val="333333"/>
          <w:sz w:val="18"/>
          <w:szCs w:val="18"/>
        </w:rPr>
        <w:t>resource.</w:t>
      </w:r>
    </w:p>
    <w:p w14:paraId="10F39B1A" w14:textId="77777777" w:rsidR="009A58C9" w:rsidRDefault="009A58C9" w:rsidP="009A58C9">
      <w:pPr>
        <w:numPr>
          <w:ilvl w:val="0"/>
          <w:numId w:val="42"/>
        </w:numPr>
        <w:spacing w:after="75" w:line="336" w:lineRule="atLeast"/>
        <w:rPr>
          <w:rFonts w:ascii="Verdana" w:hAnsi="Verdana"/>
          <w:color w:val="333333"/>
          <w:sz w:val="18"/>
          <w:szCs w:val="18"/>
        </w:rPr>
      </w:pPr>
      <w:r>
        <w:rPr>
          <w:rFonts w:ascii="Verdana" w:hAnsi="Verdana"/>
          <w:color w:val="333333"/>
          <w:sz w:val="18"/>
          <w:szCs w:val="18"/>
        </w:rPr>
        <w:t>The system flags a potential ADR during a prescription check, using structured data to generate a report for PMDA’s pharmacovigilance database.</w:t>
      </w:r>
    </w:p>
    <w:p w14:paraId="6C91E48C" w14:textId="77777777" w:rsidR="009A58C9" w:rsidRDefault="009A58C9" w:rsidP="009A58C9">
      <w:pPr>
        <w:numPr>
          <w:ilvl w:val="0"/>
          <w:numId w:val="42"/>
        </w:numPr>
        <w:spacing w:after="75" w:line="336" w:lineRule="atLeast"/>
        <w:rPr>
          <w:rFonts w:ascii="Verdana" w:hAnsi="Verdana"/>
          <w:color w:val="333333"/>
          <w:sz w:val="18"/>
          <w:szCs w:val="18"/>
        </w:rPr>
      </w:pPr>
      <w:r>
        <w:rPr>
          <w:rFonts w:ascii="Verdana" w:hAnsi="Verdana"/>
          <w:color w:val="333333"/>
          <w:sz w:val="18"/>
          <w:szCs w:val="18"/>
        </w:rPr>
        <w:t xml:space="preserve">The FHIR </w:t>
      </w:r>
      <w:proofErr w:type="spellStart"/>
      <w:r>
        <w:rPr>
          <w:rFonts w:ascii="Verdana" w:hAnsi="Verdana"/>
          <w:color w:val="333333"/>
          <w:sz w:val="18"/>
          <w:szCs w:val="18"/>
        </w:rPr>
        <w:t>ePI’s</w:t>
      </w:r>
      <w:proofErr w:type="spellEnd"/>
      <w:r>
        <w:rPr>
          <w:rFonts w:ascii="Verdana" w:hAnsi="Verdana"/>
          <w:color w:val="333333"/>
          <w:sz w:val="18"/>
          <w:szCs w:val="18"/>
        </w:rPr>
        <w:t xml:space="preserve"> machine-readable format ensures accurate mapping of adverse event tables, styled as per</w:t>
      </w:r>
      <w:r>
        <w:rPr>
          <w:rStyle w:val="apple-converted-space"/>
          <w:rFonts w:ascii="Verdana" w:hAnsi="Verdana"/>
          <w:color w:val="333333"/>
          <w:sz w:val="18"/>
          <w:szCs w:val="18"/>
        </w:rPr>
        <w:t> </w:t>
      </w:r>
      <w:r>
        <w:rPr>
          <w:rStyle w:val="HTMLCode"/>
          <w:rFonts w:ascii="Consolas" w:eastAsiaTheme="majorEastAsia" w:hAnsi="Consolas" w:cs="Consolas"/>
          <w:color w:val="000000"/>
          <w:sz w:val="17"/>
          <w:szCs w:val="17"/>
          <w:shd w:val="clear" w:color="auto" w:fill="F5F2F0"/>
        </w:rPr>
        <w:t>preview.css</w:t>
      </w:r>
      <w:r>
        <w:rPr>
          <w:rStyle w:val="apple-converted-space"/>
          <w:rFonts w:ascii="Verdana" w:hAnsi="Verdana"/>
          <w:color w:val="333333"/>
          <w:sz w:val="18"/>
          <w:szCs w:val="18"/>
        </w:rPr>
        <w:t> </w:t>
      </w:r>
      <w:r>
        <w:rPr>
          <w:rFonts w:ascii="Verdana" w:hAnsi="Verdana"/>
          <w:color w:val="333333"/>
          <w:sz w:val="18"/>
          <w:szCs w:val="18"/>
        </w:rPr>
        <w:t>(e.g., left-aligned headers in</w:t>
      </w:r>
      <w:r>
        <w:rPr>
          <w:rStyle w:val="apple-converted-space"/>
          <w:rFonts w:ascii="Verdana" w:hAnsi="Verdana"/>
          <w:color w:val="333333"/>
          <w:sz w:val="18"/>
          <w:szCs w:val="18"/>
        </w:rPr>
        <w:t> </w:t>
      </w:r>
      <w:proofErr w:type="spellStart"/>
      <w:r>
        <w:rPr>
          <w:rStyle w:val="HTMLCode"/>
          <w:rFonts w:ascii="Consolas" w:eastAsiaTheme="majorEastAsia" w:hAnsi="Consolas" w:cs="Consolas"/>
          <w:color w:val="000000"/>
          <w:sz w:val="17"/>
          <w:szCs w:val="17"/>
          <w:shd w:val="clear" w:color="auto" w:fill="F5F2F0"/>
        </w:rPr>
        <w:t>HDR_OtherAdverseEvents</w:t>
      </w:r>
      <w:proofErr w:type="spellEnd"/>
      <w:r>
        <w:rPr>
          <w:rFonts w:ascii="Verdana" w:hAnsi="Verdana"/>
          <w:color w:val="333333"/>
          <w:sz w:val="18"/>
          <w:szCs w:val="18"/>
        </w:rPr>
        <w:t>).</w:t>
      </w:r>
    </w:p>
    <w:p w14:paraId="33F9C03A"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Style w:val="Strong"/>
          <w:rFonts w:ascii="Verdana" w:eastAsiaTheme="majorEastAsia" w:hAnsi="Verdana"/>
          <w:color w:val="333333"/>
          <w:sz w:val="18"/>
          <w:szCs w:val="18"/>
        </w:rPr>
        <w:t>Benefits</w:t>
      </w:r>
      <w:r>
        <w:rPr>
          <w:rFonts w:ascii="Verdana" w:hAnsi="Verdana"/>
          <w:color w:val="333333"/>
          <w:sz w:val="18"/>
          <w:szCs w:val="18"/>
        </w:rPr>
        <w:t>:</w:t>
      </w:r>
    </w:p>
    <w:p w14:paraId="0F50442B" w14:textId="77777777" w:rsidR="009A58C9" w:rsidRDefault="009A58C9" w:rsidP="009A58C9">
      <w:pPr>
        <w:numPr>
          <w:ilvl w:val="0"/>
          <w:numId w:val="43"/>
        </w:numPr>
        <w:spacing w:after="75" w:line="336" w:lineRule="atLeast"/>
        <w:rPr>
          <w:rFonts w:ascii="Verdana" w:hAnsi="Verdana"/>
          <w:color w:val="333333"/>
          <w:sz w:val="18"/>
          <w:szCs w:val="18"/>
        </w:rPr>
      </w:pPr>
      <w:r>
        <w:rPr>
          <w:rFonts w:ascii="Verdana" w:hAnsi="Verdana"/>
          <w:color w:val="333333"/>
          <w:sz w:val="18"/>
          <w:szCs w:val="18"/>
        </w:rPr>
        <w:t>Streamlines ADR reporting to PMDA, reducing manual effort.</w:t>
      </w:r>
    </w:p>
    <w:p w14:paraId="1553E9F5" w14:textId="77777777" w:rsidR="009A58C9" w:rsidRDefault="009A58C9" w:rsidP="009A58C9">
      <w:pPr>
        <w:numPr>
          <w:ilvl w:val="0"/>
          <w:numId w:val="43"/>
        </w:numPr>
        <w:spacing w:after="75" w:line="336" w:lineRule="atLeast"/>
        <w:rPr>
          <w:rFonts w:ascii="Verdana" w:hAnsi="Verdana"/>
          <w:color w:val="333333"/>
          <w:sz w:val="18"/>
          <w:szCs w:val="18"/>
        </w:rPr>
      </w:pPr>
      <w:r>
        <w:rPr>
          <w:rFonts w:ascii="Verdana" w:hAnsi="Verdana"/>
          <w:color w:val="333333"/>
          <w:sz w:val="18"/>
          <w:szCs w:val="18"/>
        </w:rPr>
        <w:t>Enhances patient safety through real-time risk identification.</w:t>
      </w:r>
    </w:p>
    <w:p w14:paraId="4F4328A8" w14:textId="77777777" w:rsidR="009A58C9" w:rsidRDefault="009A58C9" w:rsidP="009A58C9">
      <w:pPr>
        <w:numPr>
          <w:ilvl w:val="0"/>
          <w:numId w:val="43"/>
        </w:numPr>
        <w:spacing w:after="75" w:line="336" w:lineRule="atLeast"/>
        <w:rPr>
          <w:rFonts w:ascii="Verdana" w:hAnsi="Verdana"/>
          <w:color w:val="333333"/>
          <w:sz w:val="18"/>
          <w:szCs w:val="18"/>
        </w:rPr>
      </w:pPr>
      <w:r>
        <w:rPr>
          <w:rFonts w:ascii="Verdana" w:hAnsi="Verdana"/>
          <w:color w:val="333333"/>
          <w:sz w:val="18"/>
          <w:szCs w:val="18"/>
        </w:rPr>
        <w:t>Preserves PMDA’s table structures and metadata for regulatory compliance.</w:t>
      </w:r>
    </w:p>
    <w:p w14:paraId="5E7B87E7" w14:textId="77777777" w:rsidR="009A58C9" w:rsidRDefault="009A58C9" w:rsidP="009A58C9">
      <w:pPr>
        <w:pStyle w:val="Heading3"/>
        <w:spacing w:before="240" w:after="96" w:line="240" w:lineRule="atLeast"/>
        <w:rPr>
          <w:rFonts w:ascii="Helvetica Neue" w:hAnsi="Helvetica Neue"/>
          <w:color w:val="000000"/>
          <w:sz w:val="29"/>
          <w:szCs w:val="29"/>
        </w:rPr>
      </w:pPr>
      <w:bookmarkStart w:id="61" w:name="_Toc202561984"/>
      <w:r>
        <w:rPr>
          <w:rFonts w:ascii="Helvetica Neue" w:hAnsi="Helvetica Neue"/>
          <w:b/>
          <w:bCs/>
          <w:color w:val="000000"/>
          <w:sz w:val="29"/>
          <w:szCs w:val="29"/>
        </w:rPr>
        <w:t>Clinical Decision Support in Japanese Hospitals</w:t>
      </w:r>
      <w:bookmarkEnd w:id="61"/>
    </w:p>
    <w:p w14:paraId="44197EB6"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Style w:val="Strong"/>
          <w:rFonts w:ascii="Verdana" w:eastAsiaTheme="majorEastAsia" w:hAnsi="Verdana"/>
          <w:color w:val="333333"/>
          <w:sz w:val="18"/>
          <w:szCs w:val="18"/>
        </w:rPr>
        <w:t>Description</w:t>
      </w:r>
      <w:r>
        <w:rPr>
          <w:rFonts w:ascii="Verdana" w:hAnsi="Verdana"/>
          <w:color w:val="333333"/>
          <w:sz w:val="18"/>
          <w:szCs w:val="18"/>
        </w:rPr>
        <w:t xml:space="preserve">: Japanese healthcare providers rely on precise labeling information to ensure safe prescribing. FHIR </w:t>
      </w:r>
      <w:proofErr w:type="spellStart"/>
      <w:r>
        <w:rPr>
          <w:rFonts w:ascii="Verdana" w:hAnsi="Verdana"/>
          <w:color w:val="333333"/>
          <w:sz w:val="18"/>
          <w:szCs w:val="18"/>
        </w:rPr>
        <w:t>ePI’s</w:t>
      </w:r>
      <w:proofErr w:type="spellEnd"/>
      <w:r>
        <w:rPr>
          <w:rFonts w:ascii="Verdana" w:hAnsi="Verdana"/>
          <w:color w:val="333333"/>
          <w:sz w:val="18"/>
          <w:szCs w:val="18"/>
        </w:rPr>
        <w:t xml:space="preserve"> structured data (e.g.,</w:t>
      </w:r>
      <w:r>
        <w:rPr>
          <w:rStyle w:val="apple-converted-space"/>
          <w:rFonts w:ascii="Verdana" w:eastAsiaTheme="majorEastAsia" w:hAnsi="Verdana"/>
          <w:color w:val="333333"/>
          <w:sz w:val="18"/>
          <w:szCs w:val="18"/>
        </w:rPr>
        <w:t> </w:t>
      </w:r>
      <w:r>
        <w:rPr>
          <w:rStyle w:val="HTMLCode"/>
          <w:rFonts w:ascii="Consolas" w:eastAsiaTheme="majorEastAsia" w:hAnsi="Consolas" w:cs="Consolas"/>
          <w:color w:val="000000"/>
          <w:sz w:val="17"/>
          <w:szCs w:val="17"/>
          <w:shd w:val="clear" w:color="auto" w:fill="F5F2F0"/>
        </w:rPr>
        <w:t>Bundle</w:t>
      </w:r>
      <w:r>
        <w:rPr>
          <w:rStyle w:val="apple-converted-space"/>
          <w:rFonts w:ascii="Verdana" w:eastAsiaTheme="majorEastAsia" w:hAnsi="Verdana"/>
          <w:color w:val="333333"/>
          <w:sz w:val="18"/>
          <w:szCs w:val="18"/>
        </w:rPr>
        <w:t> </w:t>
      </w:r>
      <w:r>
        <w:rPr>
          <w:rFonts w:ascii="Verdana" w:hAnsi="Verdana"/>
          <w:color w:val="333333"/>
          <w:sz w:val="18"/>
          <w:szCs w:val="18"/>
        </w:rPr>
        <w:t>and</w:t>
      </w:r>
      <w:r>
        <w:rPr>
          <w:rStyle w:val="apple-converted-space"/>
          <w:rFonts w:ascii="Verdana" w:eastAsiaTheme="majorEastAsia" w:hAnsi="Verdana"/>
          <w:color w:val="333333"/>
          <w:sz w:val="18"/>
          <w:szCs w:val="18"/>
        </w:rPr>
        <w:t> </w:t>
      </w:r>
      <w:r>
        <w:rPr>
          <w:rStyle w:val="HTMLCode"/>
          <w:rFonts w:ascii="Consolas" w:eastAsiaTheme="majorEastAsia" w:hAnsi="Consolas" w:cs="Consolas"/>
          <w:color w:val="000000"/>
          <w:sz w:val="17"/>
          <w:szCs w:val="17"/>
          <w:shd w:val="clear" w:color="auto" w:fill="F5F2F0"/>
        </w:rPr>
        <w:t>Composition</w:t>
      </w:r>
      <w:r>
        <w:rPr>
          <w:rStyle w:val="apple-converted-space"/>
          <w:rFonts w:ascii="Verdana" w:eastAsiaTheme="majorEastAsia" w:hAnsi="Verdana"/>
          <w:color w:val="333333"/>
          <w:sz w:val="18"/>
          <w:szCs w:val="18"/>
        </w:rPr>
        <w:t> </w:t>
      </w:r>
      <w:r>
        <w:rPr>
          <w:rFonts w:ascii="Verdana" w:hAnsi="Verdana"/>
          <w:color w:val="333333"/>
          <w:sz w:val="18"/>
          <w:szCs w:val="18"/>
        </w:rPr>
        <w:t>resources) integrates with EHR systems to provide real-time clinical decision support, alerting providers to drug interactions or precautions (e.g.,</w:t>
      </w:r>
      <w:r>
        <w:rPr>
          <w:rStyle w:val="apple-converted-space"/>
          <w:rFonts w:ascii="Verdana" w:eastAsiaTheme="majorEastAsia" w:hAnsi="Verdana"/>
          <w:color w:val="333333"/>
          <w:sz w:val="18"/>
          <w:szCs w:val="18"/>
        </w:rPr>
        <w:t> </w:t>
      </w:r>
      <w:proofErr w:type="spellStart"/>
      <w:r>
        <w:rPr>
          <w:rStyle w:val="HTMLCode"/>
          <w:rFonts w:ascii="Consolas" w:eastAsiaTheme="majorEastAsia" w:hAnsi="Consolas" w:cs="Consolas"/>
          <w:color w:val="000000"/>
          <w:sz w:val="17"/>
          <w:szCs w:val="17"/>
          <w:shd w:val="clear" w:color="auto" w:fill="F5F2F0"/>
        </w:rPr>
        <w:t>HDR_Interactions</w:t>
      </w:r>
      <w:proofErr w:type="spellEnd"/>
      <w:r>
        <w:rPr>
          <w:rFonts w:ascii="Verdana" w:hAnsi="Verdana"/>
          <w:color w:val="333333"/>
          <w:sz w:val="18"/>
          <w:szCs w:val="18"/>
        </w:rPr>
        <w:t>,</w:t>
      </w:r>
      <w:r>
        <w:rPr>
          <w:rStyle w:val="apple-converted-space"/>
          <w:rFonts w:ascii="Verdana" w:eastAsiaTheme="majorEastAsia" w:hAnsi="Verdana"/>
          <w:color w:val="333333"/>
          <w:sz w:val="18"/>
          <w:szCs w:val="18"/>
        </w:rPr>
        <w:t> </w:t>
      </w:r>
      <w:proofErr w:type="spellStart"/>
      <w:r>
        <w:rPr>
          <w:rStyle w:val="HTMLCode"/>
          <w:rFonts w:ascii="Consolas" w:eastAsiaTheme="majorEastAsia" w:hAnsi="Consolas" w:cs="Consolas"/>
          <w:color w:val="000000"/>
          <w:sz w:val="17"/>
          <w:szCs w:val="17"/>
          <w:shd w:val="clear" w:color="auto" w:fill="F5F2F0"/>
        </w:rPr>
        <w:t>HDR_PrecautionsForCombinations</w:t>
      </w:r>
      <w:proofErr w:type="spellEnd"/>
      <w:r>
        <w:rPr>
          <w:rFonts w:ascii="Verdana" w:hAnsi="Verdana"/>
          <w:color w:val="333333"/>
          <w:sz w:val="18"/>
          <w:szCs w:val="18"/>
        </w:rPr>
        <w:t>).</w:t>
      </w:r>
    </w:p>
    <w:p w14:paraId="211EE522"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Style w:val="Strong"/>
          <w:rFonts w:ascii="Verdana" w:eastAsiaTheme="majorEastAsia" w:hAnsi="Verdana"/>
          <w:color w:val="333333"/>
          <w:sz w:val="18"/>
          <w:szCs w:val="18"/>
        </w:rPr>
        <w:t>Scenario</w:t>
      </w:r>
      <w:r>
        <w:rPr>
          <w:rFonts w:ascii="Verdana" w:hAnsi="Verdana"/>
          <w:color w:val="333333"/>
          <w:sz w:val="18"/>
          <w:szCs w:val="18"/>
        </w:rPr>
        <w:t>:</w:t>
      </w:r>
    </w:p>
    <w:p w14:paraId="39491B19" w14:textId="77777777" w:rsidR="009A58C9" w:rsidRDefault="009A58C9" w:rsidP="009A58C9">
      <w:pPr>
        <w:numPr>
          <w:ilvl w:val="0"/>
          <w:numId w:val="44"/>
        </w:numPr>
        <w:spacing w:after="75" w:line="336" w:lineRule="atLeast"/>
        <w:rPr>
          <w:rFonts w:ascii="Verdana" w:hAnsi="Verdana"/>
          <w:color w:val="333333"/>
          <w:sz w:val="18"/>
          <w:szCs w:val="18"/>
        </w:rPr>
      </w:pPr>
      <w:r>
        <w:rPr>
          <w:rFonts w:ascii="Verdana" w:hAnsi="Verdana"/>
          <w:color w:val="333333"/>
          <w:sz w:val="18"/>
          <w:szCs w:val="18"/>
        </w:rPr>
        <w:t>A doctor in a Tokyo hospital prescribes a medication for a patient with a known condition.</w:t>
      </w:r>
    </w:p>
    <w:p w14:paraId="44A16E71" w14:textId="77777777" w:rsidR="009A58C9" w:rsidRDefault="009A58C9" w:rsidP="009A58C9">
      <w:pPr>
        <w:numPr>
          <w:ilvl w:val="0"/>
          <w:numId w:val="44"/>
        </w:numPr>
        <w:spacing w:after="75" w:line="336" w:lineRule="atLeast"/>
        <w:rPr>
          <w:rFonts w:ascii="Verdana" w:hAnsi="Verdana"/>
          <w:color w:val="333333"/>
          <w:sz w:val="18"/>
          <w:szCs w:val="18"/>
        </w:rPr>
      </w:pPr>
      <w:r>
        <w:rPr>
          <w:rFonts w:ascii="Verdana" w:hAnsi="Verdana"/>
          <w:color w:val="333333"/>
          <w:sz w:val="18"/>
          <w:szCs w:val="18"/>
        </w:rPr>
        <w:t xml:space="preserve">The EHR system queries a FHIR </w:t>
      </w:r>
      <w:proofErr w:type="spellStart"/>
      <w:r>
        <w:rPr>
          <w:rFonts w:ascii="Verdana" w:hAnsi="Verdana"/>
          <w:color w:val="333333"/>
          <w:sz w:val="18"/>
          <w:szCs w:val="18"/>
        </w:rPr>
        <w:t>ePI</w:t>
      </w:r>
      <w:proofErr w:type="spellEnd"/>
      <w:r>
        <w:rPr>
          <w:rFonts w:ascii="Verdana" w:hAnsi="Verdana"/>
          <w:color w:val="333333"/>
          <w:sz w:val="18"/>
          <w:szCs w:val="18"/>
        </w:rPr>
        <w:t xml:space="preserve"> resource, retrieving precaution data styled with red borders (as per</w:t>
      </w:r>
      <w:r>
        <w:rPr>
          <w:rStyle w:val="apple-converted-space"/>
          <w:rFonts w:ascii="Verdana" w:hAnsi="Verdana"/>
          <w:color w:val="333333"/>
          <w:sz w:val="18"/>
          <w:szCs w:val="18"/>
        </w:rPr>
        <w:t> </w:t>
      </w:r>
      <w:proofErr w:type="spellStart"/>
      <w:r>
        <w:rPr>
          <w:rStyle w:val="HTMLCode"/>
          <w:rFonts w:ascii="Consolas" w:eastAsiaTheme="majorEastAsia" w:hAnsi="Consolas" w:cs="Consolas"/>
          <w:color w:val="000000"/>
          <w:sz w:val="17"/>
          <w:szCs w:val="17"/>
          <w:shd w:val="clear" w:color="auto" w:fill="F5F2F0"/>
        </w:rPr>
        <w:t>preview.css</w:t>
      </w:r>
      <w:r>
        <w:rPr>
          <w:rFonts w:ascii="Verdana" w:hAnsi="Verdana"/>
          <w:color w:val="333333"/>
          <w:sz w:val="18"/>
          <w:szCs w:val="18"/>
        </w:rPr>
        <w:t>’</w:t>
      </w:r>
      <w:proofErr w:type="gramStart"/>
      <w:r>
        <w:rPr>
          <w:rFonts w:ascii="Verdana" w:hAnsi="Verdana"/>
          <w:color w:val="333333"/>
          <w:sz w:val="18"/>
          <w:szCs w:val="18"/>
        </w:rPr>
        <w:t>s</w:t>
      </w:r>
      <w:proofErr w:type="spellEnd"/>
      <w:r>
        <w:rPr>
          <w:rStyle w:val="apple-converted-space"/>
          <w:rFonts w:ascii="Verdana" w:hAnsi="Verdana"/>
          <w:color w:val="333333"/>
          <w:sz w:val="18"/>
          <w:szCs w:val="18"/>
        </w:rPr>
        <w:t> </w:t>
      </w:r>
      <w:r>
        <w:rPr>
          <w:rStyle w:val="HTMLCode"/>
          <w:rFonts w:ascii="Consolas" w:eastAsiaTheme="majorEastAsia" w:hAnsi="Consolas" w:cs="Consolas"/>
          <w:color w:val="000000"/>
          <w:sz w:val="17"/>
          <w:szCs w:val="17"/>
          <w:shd w:val="clear" w:color="auto" w:fill="F5F2F0"/>
        </w:rPr>
        <w:t>.Warnings</w:t>
      </w:r>
      <w:proofErr w:type="gramEnd"/>
      <w:r>
        <w:rPr>
          <w:rStyle w:val="apple-converted-space"/>
          <w:rFonts w:ascii="Verdana" w:hAnsi="Verdana"/>
          <w:color w:val="333333"/>
          <w:sz w:val="18"/>
          <w:szCs w:val="18"/>
        </w:rPr>
        <w:t> </w:t>
      </w:r>
      <w:r>
        <w:rPr>
          <w:rFonts w:ascii="Verdana" w:hAnsi="Verdana"/>
          <w:color w:val="333333"/>
          <w:sz w:val="18"/>
          <w:szCs w:val="18"/>
        </w:rPr>
        <w:t>class).</w:t>
      </w:r>
    </w:p>
    <w:p w14:paraId="0016AF29" w14:textId="77777777" w:rsidR="009A58C9" w:rsidRDefault="009A58C9" w:rsidP="009A58C9">
      <w:pPr>
        <w:numPr>
          <w:ilvl w:val="0"/>
          <w:numId w:val="44"/>
        </w:numPr>
        <w:spacing w:after="75" w:line="336" w:lineRule="atLeast"/>
        <w:rPr>
          <w:rFonts w:ascii="Verdana" w:hAnsi="Verdana"/>
          <w:color w:val="333333"/>
          <w:sz w:val="18"/>
          <w:szCs w:val="18"/>
        </w:rPr>
      </w:pPr>
      <w:r>
        <w:rPr>
          <w:rFonts w:ascii="Verdana" w:hAnsi="Verdana"/>
          <w:color w:val="333333"/>
          <w:sz w:val="18"/>
          <w:szCs w:val="18"/>
        </w:rPr>
        <w:t>An alert warns the doctor of a potential drug interaction, preventing an unsafe prescription.</w:t>
      </w:r>
    </w:p>
    <w:p w14:paraId="014A5DAA"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Style w:val="Strong"/>
          <w:rFonts w:ascii="Verdana" w:eastAsiaTheme="majorEastAsia" w:hAnsi="Verdana"/>
          <w:color w:val="333333"/>
          <w:sz w:val="18"/>
          <w:szCs w:val="18"/>
        </w:rPr>
        <w:t>Benefits</w:t>
      </w:r>
      <w:r>
        <w:rPr>
          <w:rFonts w:ascii="Verdana" w:hAnsi="Verdana"/>
          <w:color w:val="333333"/>
          <w:sz w:val="18"/>
          <w:szCs w:val="18"/>
        </w:rPr>
        <w:t>:</w:t>
      </w:r>
    </w:p>
    <w:p w14:paraId="1CF7E4DB" w14:textId="77777777" w:rsidR="009A58C9" w:rsidRDefault="009A58C9" w:rsidP="009A58C9">
      <w:pPr>
        <w:numPr>
          <w:ilvl w:val="0"/>
          <w:numId w:val="45"/>
        </w:numPr>
        <w:spacing w:after="75" w:line="336" w:lineRule="atLeast"/>
        <w:rPr>
          <w:rFonts w:ascii="Verdana" w:hAnsi="Verdana"/>
          <w:color w:val="333333"/>
          <w:sz w:val="18"/>
          <w:szCs w:val="18"/>
        </w:rPr>
      </w:pPr>
      <w:r>
        <w:rPr>
          <w:rFonts w:ascii="Verdana" w:hAnsi="Verdana"/>
          <w:color w:val="333333"/>
          <w:sz w:val="18"/>
          <w:szCs w:val="18"/>
        </w:rPr>
        <w:t>Improves prescribing accuracy in Japanese hospitals.</w:t>
      </w:r>
    </w:p>
    <w:p w14:paraId="6D135920" w14:textId="77777777" w:rsidR="009A58C9" w:rsidRDefault="009A58C9" w:rsidP="009A58C9">
      <w:pPr>
        <w:numPr>
          <w:ilvl w:val="0"/>
          <w:numId w:val="45"/>
        </w:numPr>
        <w:spacing w:after="75" w:line="336" w:lineRule="atLeast"/>
        <w:rPr>
          <w:rFonts w:ascii="Verdana" w:hAnsi="Verdana"/>
          <w:color w:val="333333"/>
          <w:sz w:val="18"/>
          <w:szCs w:val="18"/>
        </w:rPr>
      </w:pPr>
      <w:r>
        <w:rPr>
          <w:rFonts w:ascii="Verdana" w:hAnsi="Verdana"/>
          <w:color w:val="333333"/>
          <w:sz w:val="18"/>
          <w:szCs w:val="18"/>
        </w:rPr>
        <w:lastRenderedPageBreak/>
        <w:t>Supports PMDA’s section-specific styling (e.g., red borders for contraindications) in clinical workflows.</w:t>
      </w:r>
    </w:p>
    <w:p w14:paraId="1A4F0C4D" w14:textId="77777777" w:rsidR="009A58C9" w:rsidRDefault="009A58C9" w:rsidP="009A58C9">
      <w:pPr>
        <w:numPr>
          <w:ilvl w:val="0"/>
          <w:numId w:val="45"/>
        </w:numPr>
        <w:spacing w:after="75" w:line="336" w:lineRule="atLeast"/>
        <w:rPr>
          <w:rFonts w:ascii="Verdana" w:hAnsi="Verdana"/>
          <w:color w:val="333333"/>
          <w:sz w:val="18"/>
          <w:szCs w:val="18"/>
        </w:rPr>
      </w:pPr>
      <w:r>
        <w:rPr>
          <w:rFonts w:ascii="Verdana" w:hAnsi="Verdana"/>
          <w:color w:val="333333"/>
          <w:sz w:val="18"/>
          <w:szCs w:val="18"/>
        </w:rPr>
        <w:t>Enables seamless integration with Japan’s EHR systems.</w:t>
      </w:r>
    </w:p>
    <w:p w14:paraId="65979A32" w14:textId="77777777" w:rsidR="009A58C9" w:rsidRDefault="009A58C9" w:rsidP="009A58C9">
      <w:pPr>
        <w:pStyle w:val="Heading3"/>
        <w:spacing w:before="240" w:after="96" w:line="240" w:lineRule="atLeast"/>
        <w:rPr>
          <w:rFonts w:ascii="Helvetica Neue" w:hAnsi="Helvetica Neue"/>
          <w:color w:val="000000"/>
          <w:sz w:val="29"/>
          <w:szCs w:val="29"/>
        </w:rPr>
      </w:pPr>
      <w:bookmarkStart w:id="62" w:name="_Toc202561985"/>
      <w:r>
        <w:rPr>
          <w:rFonts w:ascii="Helvetica Neue" w:hAnsi="Helvetica Neue"/>
          <w:b/>
          <w:bCs/>
          <w:color w:val="000000"/>
          <w:sz w:val="29"/>
          <w:szCs w:val="29"/>
        </w:rPr>
        <w:t>Regulatory Compliance and Revision Tracking</w:t>
      </w:r>
      <w:bookmarkEnd w:id="62"/>
    </w:p>
    <w:p w14:paraId="04036129"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Style w:val="Strong"/>
          <w:rFonts w:ascii="Verdana" w:eastAsiaTheme="majorEastAsia" w:hAnsi="Verdana"/>
          <w:color w:val="333333"/>
          <w:sz w:val="18"/>
          <w:szCs w:val="18"/>
        </w:rPr>
        <w:t>Description</w:t>
      </w:r>
      <w:r>
        <w:rPr>
          <w:rFonts w:ascii="Verdana" w:hAnsi="Verdana"/>
          <w:color w:val="333333"/>
          <w:sz w:val="18"/>
          <w:szCs w:val="18"/>
        </w:rPr>
        <w:t xml:space="preserve">: PMDA requires detailed tracking of labeling revisions to ensure regulatory compliance. FHIR </w:t>
      </w:r>
      <w:proofErr w:type="spellStart"/>
      <w:r>
        <w:rPr>
          <w:rFonts w:ascii="Verdana" w:hAnsi="Verdana"/>
          <w:color w:val="333333"/>
          <w:sz w:val="18"/>
          <w:szCs w:val="18"/>
        </w:rPr>
        <w:t>ePI</w:t>
      </w:r>
      <w:proofErr w:type="spellEnd"/>
      <w:r>
        <w:rPr>
          <w:rFonts w:ascii="Verdana" w:hAnsi="Verdana"/>
          <w:color w:val="333333"/>
          <w:sz w:val="18"/>
          <w:szCs w:val="18"/>
        </w:rPr>
        <w:t xml:space="preserve"> supports structured metadata (e.g., for</w:t>
      </w:r>
      <w:r>
        <w:rPr>
          <w:rStyle w:val="apple-converted-space"/>
          <w:rFonts w:ascii="Verdana" w:eastAsiaTheme="majorEastAsia" w:hAnsi="Verdana"/>
          <w:color w:val="333333"/>
          <w:sz w:val="18"/>
          <w:szCs w:val="18"/>
        </w:rPr>
        <w:t> </w:t>
      </w:r>
      <w:proofErr w:type="spellStart"/>
      <w:r>
        <w:rPr>
          <w:rStyle w:val="HTMLCode"/>
          <w:rFonts w:ascii="Consolas" w:eastAsiaTheme="majorEastAsia" w:hAnsi="Consolas" w:cs="Consolas"/>
          <w:color w:val="000000"/>
          <w:sz w:val="17"/>
          <w:szCs w:val="17"/>
          <w:shd w:val="clear" w:color="auto" w:fill="F5F2F0"/>
        </w:rPr>
        <w:t>revisionPrevThis</w:t>
      </w:r>
      <w:proofErr w:type="spellEnd"/>
      <w:r>
        <w:rPr>
          <w:rStyle w:val="HTMLCode"/>
          <w:rFonts w:ascii="Consolas" w:eastAsiaTheme="majorEastAsia" w:hAnsi="Consolas" w:cs="Consolas"/>
          <w:color w:val="000000"/>
          <w:sz w:val="17"/>
          <w:szCs w:val="17"/>
          <w:shd w:val="clear" w:color="auto" w:fill="F5F2F0"/>
        </w:rPr>
        <w:t>-editor</w:t>
      </w:r>
      <w:r>
        <w:rPr>
          <w:rFonts w:ascii="Verdana" w:hAnsi="Verdana"/>
          <w:color w:val="333333"/>
          <w:sz w:val="18"/>
          <w:szCs w:val="18"/>
        </w:rPr>
        <w:t>,</w:t>
      </w:r>
      <w:r>
        <w:rPr>
          <w:rStyle w:val="apple-converted-space"/>
          <w:rFonts w:ascii="Verdana" w:eastAsiaTheme="majorEastAsia" w:hAnsi="Verdana"/>
          <w:color w:val="333333"/>
          <w:sz w:val="18"/>
          <w:szCs w:val="18"/>
        </w:rPr>
        <w:t> </w:t>
      </w:r>
      <w:proofErr w:type="spellStart"/>
      <w:r>
        <w:rPr>
          <w:rStyle w:val="HTMLCode"/>
          <w:rFonts w:ascii="Consolas" w:eastAsiaTheme="majorEastAsia" w:hAnsi="Consolas" w:cs="Consolas"/>
          <w:color w:val="000000"/>
          <w:sz w:val="17"/>
          <w:szCs w:val="17"/>
          <w:shd w:val="clear" w:color="auto" w:fill="F5F2F0"/>
        </w:rPr>
        <w:t>revisionThis</w:t>
      </w:r>
      <w:proofErr w:type="spellEnd"/>
      <w:r>
        <w:rPr>
          <w:rStyle w:val="HTMLCode"/>
          <w:rFonts w:ascii="Consolas" w:eastAsiaTheme="majorEastAsia" w:hAnsi="Consolas" w:cs="Consolas"/>
          <w:color w:val="000000"/>
          <w:sz w:val="17"/>
          <w:szCs w:val="17"/>
          <w:shd w:val="clear" w:color="auto" w:fill="F5F2F0"/>
        </w:rPr>
        <w:t>-editor</w:t>
      </w:r>
      <w:r>
        <w:rPr>
          <w:rFonts w:ascii="Verdana" w:hAnsi="Verdana"/>
          <w:color w:val="333333"/>
          <w:sz w:val="18"/>
          <w:szCs w:val="18"/>
        </w:rPr>
        <w:t>) to document changes, enabling pharmaceutical companies and auditors to verify updates efficiently.</w:t>
      </w:r>
    </w:p>
    <w:p w14:paraId="10B31214"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Style w:val="Strong"/>
          <w:rFonts w:ascii="Verdana" w:eastAsiaTheme="majorEastAsia" w:hAnsi="Verdana"/>
          <w:color w:val="333333"/>
          <w:sz w:val="18"/>
          <w:szCs w:val="18"/>
        </w:rPr>
        <w:t>Scenario</w:t>
      </w:r>
      <w:r>
        <w:rPr>
          <w:rFonts w:ascii="Verdana" w:hAnsi="Verdana"/>
          <w:color w:val="333333"/>
          <w:sz w:val="18"/>
          <w:szCs w:val="18"/>
        </w:rPr>
        <w:t>:</w:t>
      </w:r>
    </w:p>
    <w:p w14:paraId="40C934E0" w14:textId="77777777" w:rsidR="009A58C9" w:rsidRDefault="009A58C9" w:rsidP="009A58C9">
      <w:pPr>
        <w:numPr>
          <w:ilvl w:val="0"/>
          <w:numId w:val="46"/>
        </w:numPr>
        <w:spacing w:after="75" w:line="336" w:lineRule="atLeast"/>
        <w:rPr>
          <w:rFonts w:ascii="Verdana" w:hAnsi="Verdana"/>
          <w:color w:val="333333"/>
          <w:sz w:val="18"/>
          <w:szCs w:val="18"/>
        </w:rPr>
      </w:pPr>
      <w:r>
        <w:rPr>
          <w:rFonts w:ascii="Verdana" w:hAnsi="Verdana"/>
          <w:color w:val="333333"/>
          <w:sz w:val="18"/>
          <w:szCs w:val="18"/>
        </w:rPr>
        <w:t>A pharmaceutical company in Japan updates a package insert to reflect new safety data.</w:t>
      </w:r>
    </w:p>
    <w:p w14:paraId="01FE4447" w14:textId="77777777" w:rsidR="009A58C9" w:rsidRDefault="009A58C9" w:rsidP="009A58C9">
      <w:pPr>
        <w:numPr>
          <w:ilvl w:val="0"/>
          <w:numId w:val="46"/>
        </w:numPr>
        <w:spacing w:after="75" w:line="336" w:lineRule="atLeast"/>
        <w:rPr>
          <w:rFonts w:ascii="Verdana" w:hAnsi="Verdana"/>
          <w:color w:val="333333"/>
          <w:sz w:val="18"/>
          <w:szCs w:val="18"/>
        </w:rPr>
      </w:pPr>
      <w:r>
        <w:rPr>
          <w:rFonts w:ascii="Verdana" w:hAnsi="Verdana"/>
          <w:color w:val="333333"/>
          <w:sz w:val="18"/>
          <w:szCs w:val="18"/>
        </w:rPr>
        <w:t xml:space="preserve">The updated FHIR </w:t>
      </w:r>
      <w:proofErr w:type="spellStart"/>
      <w:r>
        <w:rPr>
          <w:rFonts w:ascii="Verdana" w:hAnsi="Verdana"/>
          <w:color w:val="333333"/>
          <w:sz w:val="18"/>
          <w:szCs w:val="18"/>
        </w:rPr>
        <w:t>ePI</w:t>
      </w:r>
      <w:proofErr w:type="spellEnd"/>
      <w:r>
        <w:rPr>
          <w:rStyle w:val="apple-converted-space"/>
          <w:rFonts w:ascii="Verdana" w:hAnsi="Verdana"/>
          <w:color w:val="333333"/>
          <w:sz w:val="18"/>
          <w:szCs w:val="18"/>
        </w:rPr>
        <w:t> </w:t>
      </w:r>
      <w:r>
        <w:rPr>
          <w:rStyle w:val="HTMLCode"/>
          <w:rFonts w:ascii="Consolas" w:eastAsiaTheme="majorEastAsia" w:hAnsi="Consolas" w:cs="Consolas"/>
          <w:color w:val="000000"/>
          <w:sz w:val="17"/>
          <w:szCs w:val="17"/>
          <w:shd w:val="clear" w:color="auto" w:fill="F5F2F0"/>
        </w:rPr>
        <w:t>Composition</w:t>
      </w:r>
      <w:r>
        <w:rPr>
          <w:rStyle w:val="apple-converted-space"/>
          <w:rFonts w:ascii="Verdana" w:hAnsi="Verdana"/>
          <w:color w:val="333333"/>
          <w:sz w:val="18"/>
          <w:szCs w:val="18"/>
        </w:rPr>
        <w:t> </w:t>
      </w:r>
      <w:r>
        <w:rPr>
          <w:rFonts w:ascii="Verdana" w:hAnsi="Verdana"/>
          <w:color w:val="333333"/>
          <w:sz w:val="18"/>
          <w:szCs w:val="18"/>
        </w:rPr>
        <w:t>includes revision metadata mapped to FHIR extensions, preserving PMDA’s revision symbols (as per</w:t>
      </w:r>
      <w:r>
        <w:rPr>
          <w:rStyle w:val="apple-converted-space"/>
          <w:rFonts w:ascii="Verdana" w:hAnsi="Verdana"/>
          <w:color w:val="333333"/>
          <w:sz w:val="18"/>
          <w:szCs w:val="18"/>
        </w:rPr>
        <w:t> </w:t>
      </w:r>
      <w:r>
        <w:rPr>
          <w:rStyle w:val="HTMLCode"/>
          <w:rFonts w:ascii="Consolas" w:eastAsiaTheme="majorEastAsia" w:hAnsi="Consolas" w:cs="Consolas"/>
          <w:color w:val="000000"/>
          <w:sz w:val="17"/>
          <w:szCs w:val="17"/>
          <w:shd w:val="clear" w:color="auto" w:fill="F5F2F0"/>
        </w:rPr>
        <w:t>preview.css</w:t>
      </w:r>
      <w:r>
        <w:rPr>
          <w:rFonts w:ascii="Verdana" w:hAnsi="Verdana"/>
          <w:color w:val="333333"/>
          <w:sz w:val="18"/>
          <w:szCs w:val="18"/>
        </w:rPr>
        <w:t>).</w:t>
      </w:r>
    </w:p>
    <w:p w14:paraId="128E1589" w14:textId="77777777" w:rsidR="009A58C9" w:rsidRDefault="009A58C9" w:rsidP="009A58C9">
      <w:pPr>
        <w:numPr>
          <w:ilvl w:val="0"/>
          <w:numId w:val="46"/>
        </w:numPr>
        <w:spacing w:after="75" w:line="336" w:lineRule="atLeast"/>
        <w:rPr>
          <w:rFonts w:ascii="Verdana" w:hAnsi="Verdana"/>
          <w:color w:val="333333"/>
          <w:sz w:val="18"/>
          <w:szCs w:val="18"/>
        </w:rPr>
      </w:pPr>
      <w:r>
        <w:rPr>
          <w:rFonts w:ascii="Verdana" w:hAnsi="Verdana"/>
          <w:color w:val="333333"/>
          <w:sz w:val="18"/>
          <w:szCs w:val="18"/>
        </w:rPr>
        <w:t xml:space="preserve">PMDA auditors access the FHIR </w:t>
      </w:r>
      <w:proofErr w:type="spellStart"/>
      <w:r>
        <w:rPr>
          <w:rFonts w:ascii="Verdana" w:hAnsi="Verdana"/>
          <w:color w:val="333333"/>
          <w:sz w:val="18"/>
          <w:szCs w:val="18"/>
        </w:rPr>
        <w:t>ePI</w:t>
      </w:r>
      <w:proofErr w:type="spellEnd"/>
      <w:r>
        <w:rPr>
          <w:rFonts w:ascii="Verdana" w:hAnsi="Verdana"/>
          <w:color w:val="333333"/>
          <w:sz w:val="18"/>
          <w:szCs w:val="18"/>
        </w:rPr>
        <w:t xml:space="preserve"> to review changes, ensuring compliance with regulatory guidelines.</w:t>
      </w:r>
    </w:p>
    <w:p w14:paraId="6FDCF605"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Style w:val="Strong"/>
          <w:rFonts w:ascii="Verdana" w:eastAsiaTheme="majorEastAsia" w:hAnsi="Verdana"/>
          <w:color w:val="333333"/>
          <w:sz w:val="18"/>
          <w:szCs w:val="18"/>
        </w:rPr>
        <w:t>Benefits</w:t>
      </w:r>
      <w:r>
        <w:rPr>
          <w:rFonts w:ascii="Verdana" w:hAnsi="Verdana"/>
          <w:color w:val="333333"/>
          <w:sz w:val="18"/>
          <w:szCs w:val="18"/>
        </w:rPr>
        <w:t>:</w:t>
      </w:r>
    </w:p>
    <w:p w14:paraId="0AD71914" w14:textId="77777777" w:rsidR="009A58C9" w:rsidRDefault="009A58C9" w:rsidP="009A58C9">
      <w:pPr>
        <w:numPr>
          <w:ilvl w:val="0"/>
          <w:numId w:val="47"/>
        </w:numPr>
        <w:spacing w:after="75" w:line="336" w:lineRule="atLeast"/>
        <w:rPr>
          <w:rFonts w:ascii="Verdana" w:hAnsi="Verdana"/>
          <w:color w:val="333333"/>
          <w:sz w:val="18"/>
          <w:szCs w:val="18"/>
        </w:rPr>
      </w:pPr>
      <w:r>
        <w:rPr>
          <w:rFonts w:ascii="Verdana" w:hAnsi="Verdana"/>
          <w:color w:val="333333"/>
          <w:sz w:val="18"/>
          <w:szCs w:val="18"/>
        </w:rPr>
        <w:t>Simplifies revision tracking and audit processes for PMDA submissions.</w:t>
      </w:r>
    </w:p>
    <w:p w14:paraId="78E9C018" w14:textId="77777777" w:rsidR="009A58C9" w:rsidRDefault="009A58C9" w:rsidP="009A58C9">
      <w:pPr>
        <w:numPr>
          <w:ilvl w:val="0"/>
          <w:numId w:val="47"/>
        </w:numPr>
        <w:spacing w:after="75" w:line="336" w:lineRule="atLeast"/>
        <w:rPr>
          <w:rFonts w:ascii="Verdana" w:hAnsi="Verdana"/>
          <w:color w:val="333333"/>
          <w:sz w:val="18"/>
          <w:szCs w:val="18"/>
        </w:rPr>
      </w:pPr>
      <w:r>
        <w:rPr>
          <w:rFonts w:ascii="Verdana" w:hAnsi="Verdana"/>
          <w:color w:val="333333"/>
          <w:sz w:val="18"/>
          <w:szCs w:val="18"/>
        </w:rPr>
        <w:t>Preserves PMDA’s metadata requirements in a machine-readable format.</w:t>
      </w:r>
    </w:p>
    <w:p w14:paraId="3A7B62E3" w14:textId="77777777" w:rsidR="009A58C9" w:rsidRDefault="009A58C9" w:rsidP="009A58C9">
      <w:pPr>
        <w:numPr>
          <w:ilvl w:val="0"/>
          <w:numId w:val="47"/>
        </w:numPr>
        <w:spacing w:after="75" w:line="336" w:lineRule="atLeast"/>
        <w:rPr>
          <w:rFonts w:ascii="Verdana" w:hAnsi="Verdana"/>
          <w:color w:val="333333"/>
          <w:sz w:val="18"/>
          <w:szCs w:val="18"/>
        </w:rPr>
      </w:pPr>
      <w:r>
        <w:rPr>
          <w:rFonts w:ascii="Verdana" w:hAnsi="Verdana"/>
          <w:color w:val="333333"/>
          <w:sz w:val="18"/>
          <w:szCs w:val="18"/>
        </w:rPr>
        <w:t>Reduces errors in regulatory documentation.</w:t>
      </w:r>
    </w:p>
    <w:p w14:paraId="2A8D7635" w14:textId="77777777" w:rsidR="009A58C9" w:rsidRDefault="009A58C9" w:rsidP="009A58C9">
      <w:pPr>
        <w:pStyle w:val="Heading3"/>
        <w:spacing w:before="240" w:after="96" w:line="240" w:lineRule="atLeast"/>
        <w:rPr>
          <w:rFonts w:ascii="Helvetica Neue" w:hAnsi="Helvetica Neue"/>
          <w:color w:val="000000"/>
          <w:sz w:val="29"/>
          <w:szCs w:val="29"/>
        </w:rPr>
      </w:pPr>
      <w:bookmarkStart w:id="63" w:name="_Toc202561986"/>
      <w:r>
        <w:rPr>
          <w:rFonts w:ascii="Helvetica Neue" w:hAnsi="Helvetica Neue"/>
          <w:b/>
          <w:bCs/>
          <w:color w:val="000000"/>
          <w:sz w:val="29"/>
          <w:szCs w:val="29"/>
        </w:rPr>
        <w:t>Patient Education and Mobile Access</w:t>
      </w:r>
      <w:bookmarkEnd w:id="63"/>
    </w:p>
    <w:p w14:paraId="0FFC9DA2"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Style w:val="Strong"/>
          <w:rFonts w:ascii="Verdana" w:eastAsiaTheme="majorEastAsia" w:hAnsi="Verdana"/>
          <w:color w:val="333333"/>
          <w:sz w:val="18"/>
          <w:szCs w:val="18"/>
        </w:rPr>
        <w:t>Description</w:t>
      </w:r>
      <w:r>
        <w:rPr>
          <w:rFonts w:ascii="Verdana" w:hAnsi="Verdana"/>
          <w:color w:val="333333"/>
          <w:sz w:val="18"/>
          <w:szCs w:val="18"/>
        </w:rPr>
        <w:t xml:space="preserve">: Japanese patients increasingly use mobile apps to access health information. FHIR </w:t>
      </w:r>
      <w:proofErr w:type="spellStart"/>
      <w:r>
        <w:rPr>
          <w:rFonts w:ascii="Verdana" w:hAnsi="Verdana"/>
          <w:color w:val="333333"/>
          <w:sz w:val="18"/>
          <w:szCs w:val="18"/>
        </w:rPr>
        <w:t>ePI’s</w:t>
      </w:r>
      <w:proofErr w:type="spellEnd"/>
      <w:r>
        <w:rPr>
          <w:rFonts w:ascii="Verdana" w:hAnsi="Verdana"/>
          <w:color w:val="333333"/>
          <w:sz w:val="18"/>
          <w:szCs w:val="18"/>
        </w:rPr>
        <w:t xml:space="preserve"> structured data enables delivery of tailored labeling content (e.g.,</w:t>
      </w:r>
      <w:r>
        <w:rPr>
          <w:rStyle w:val="apple-converted-space"/>
          <w:rFonts w:ascii="Verdana" w:eastAsiaTheme="majorEastAsia" w:hAnsi="Verdana"/>
          <w:color w:val="333333"/>
          <w:sz w:val="18"/>
          <w:szCs w:val="18"/>
        </w:rPr>
        <w:t> </w:t>
      </w:r>
      <w:proofErr w:type="spellStart"/>
      <w:r>
        <w:rPr>
          <w:rStyle w:val="HTMLCode"/>
          <w:rFonts w:ascii="Consolas" w:eastAsiaTheme="majorEastAsia" w:hAnsi="Consolas" w:cs="Consolas"/>
          <w:color w:val="000000"/>
          <w:sz w:val="17"/>
          <w:szCs w:val="17"/>
          <w:shd w:val="clear" w:color="auto" w:fill="F5F2F0"/>
        </w:rPr>
        <w:t>HDR_IndicationsOrEfficacy</w:t>
      </w:r>
      <w:proofErr w:type="spellEnd"/>
      <w:r>
        <w:rPr>
          <w:rFonts w:ascii="Verdana" w:hAnsi="Verdana"/>
          <w:color w:val="333333"/>
          <w:sz w:val="18"/>
          <w:szCs w:val="18"/>
        </w:rPr>
        <w:t>) to patient-facing apps, maintaining Japan-specific styling (e.g., red borders for warnings as per</w:t>
      </w:r>
      <w:r>
        <w:rPr>
          <w:rStyle w:val="apple-converted-space"/>
          <w:rFonts w:ascii="Verdana" w:eastAsiaTheme="majorEastAsia" w:hAnsi="Verdana"/>
          <w:color w:val="333333"/>
          <w:sz w:val="18"/>
          <w:szCs w:val="18"/>
        </w:rPr>
        <w:t> </w:t>
      </w:r>
      <w:r>
        <w:rPr>
          <w:rStyle w:val="HTMLCode"/>
          <w:rFonts w:ascii="Consolas" w:eastAsiaTheme="majorEastAsia" w:hAnsi="Consolas" w:cs="Consolas"/>
          <w:color w:val="000000"/>
          <w:sz w:val="17"/>
          <w:szCs w:val="17"/>
          <w:shd w:val="clear" w:color="auto" w:fill="F5F2F0"/>
        </w:rPr>
        <w:t>preview.css</w:t>
      </w:r>
      <w:r>
        <w:rPr>
          <w:rFonts w:ascii="Verdana" w:hAnsi="Verdana"/>
          <w:color w:val="333333"/>
          <w:sz w:val="18"/>
          <w:szCs w:val="18"/>
        </w:rPr>
        <w:t>).</w:t>
      </w:r>
    </w:p>
    <w:p w14:paraId="6938032D"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Style w:val="Strong"/>
          <w:rFonts w:ascii="Verdana" w:eastAsiaTheme="majorEastAsia" w:hAnsi="Verdana"/>
          <w:color w:val="333333"/>
          <w:sz w:val="18"/>
          <w:szCs w:val="18"/>
        </w:rPr>
        <w:t>Scenario</w:t>
      </w:r>
      <w:r>
        <w:rPr>
          <w:rFonts w:ascii="Verdana" w:hAnsi="Verdana"/>
          <w:color w:val="333333"/>
          <w:sz w:val="18"/>
          <w:szCs w:val="18"/>
        </w:rPr>
        <w:t>:</w:t>
      </w:r>
    </w:p>
    <w:p w14:paraId="24DEBF73" w14:textId="77777777" w:rsidR="009A58C9" w:rsidRDefault="009A58C9" w:rsidP="009A58C9">
      <w:pPr>
        <w:numPr>
          <w:ilvl w:val="0"/>
          <w:numId w:val="48"/>
        </w:numPr>
        <w:spacing w:after="75" w:line="336" w:lineRule="atLeast"/>
        <w:rPr>
          <w:rFonts w:ascii="Verdana" w:hAnsi="Verdana"/>
          <w:color w:val="333333"/>
          <w:sz w:val="18"/>
          <w:szCs w:val="18"/>
        </w:rPr>
      </w:pPr>
      <w:r>
        <w:rPr>
          <w:rFonts w:ascii="Verdana" w:hAnsi="Verdana"/>
          <w:color w:val="333333"/>
          <w:sz w:val="18"/>
          <w:szCs w:val="18"/>
        </w:rPr>
        <w:t>A patient in Kyoto downloads a PMDA-approved mobile app to learn about their medication.</w:t>
      </w:r>
    </w:p>
    <w:p w14:paraId="10635A0D" w14:textId="77777777" w:rsidR="009A58C9" w:rsidRDefault="009A58C9" w:rsidP="009A58C9">
      <w:pPr>
        <w:numPr>
          <w:ilvl w:val="0"/>
          <w:numId w:val="48"/>
        </w:numPr>
        <w:spacing w:after="75" w:line="336" w:lineRule="atLeast"/>
        <w:rPr>
          <w:rFonts w:ascii="Verdana" w:hAnsi="Verdana"/>
          <w:color w:val="333333"/>
          <w:sz w:val="18"/>
          <w:szCs w:val="18"/>
        </w:rPr>
      </w:pPr>
      <w:r>
        <w:rPr>
          <w:rFonts w:ascii="Verdana" w:hAnsi="Verdana"/>
          <w:color w:val="333333"/>
          <w:sz w:val="18"/>
          <w:szCs w:val="18"/>
        </w:rPr>
        <w:t xml:space="preserve">The app retrieves a FHIR </w:t>
      </w:r>
      <w:proofErr w:type="spellStart"/>
      <w:r>
        <w:rPr>
          <w:rFonts w:ascii="Verdana" w:hAnsi="Verdana"/>
          <w:color w:val="333333"/>
          <w:sz w:val="18"/>
          <w:szCs w:val="18"/>
        </w:rPr>
        <w:t>ePI</w:t>
      </w:r>
      <w:proofErr w:type="spellEnd"/>
      <w:r>
        <w:rPr>
          <w:rFonts w:ascii="Verdana" w:hAnsi="Verdana"/>
          <w:color w:val="333333"/>
          <w:sz w:val="18"/>
          <w:szCs w:val="18"/>
        </w:rPr>
        <w:t xml:space="preserve"> resource, displaying simplified dosing instructions in Japanese with highlighted warnings (e.g.</w:t>
      </w:r>
      <w:proofErr w:type="gramStart"/>
      <w:r>
        <w:rPr>
          <w:rFonts w:ascii="Verdana" w:hAnsi="Verdana"/>
          <w:color w:val="333333"/>
          <w:sz w:val="18"/>
          <w:szCs w:val="18"/>
        </w:rPr>
        <w:t>,</w:t>
      </w:r>
      <w:r>
        <w:rPr>
          <w:rStyle w:val="apple-converted-space"/>
          <w:rFonts w:ascii="Verdana" w:hAnsi="Verdana"/>
          <w:color w:val="333333"/>
          <w:sz w:val="18"/>
          <w:szCs w:val="18"/>
        </w:rPr>
        <w:t> </w:t>
      </w:r>
      <w:r>
        <w:rPr>
          <w:rStyle w:val="HTMLCode"/>
          <w:rFonts w:ascii="Consolas" w:eastAsiaTheme="majorEastAsia" w:hAnsi="Consolas" w:cs="Consolas"/>
          <w:color w:val="000000"/>
          <w:sz w:val="17"/>
          <w:szCs w:val="17"/>
          <w:shd w:val="clear" w:color="auto" w:fill="F5F2F0"/>
        </w:rPr>
        <w:t>.Warnings</w:t>
      </w:r>
      <w:proofErr w:type="gramEnd"/>
      <w:r>
        <w:rPr>
          <w:rStyle w:val="apple-converted-space"/>
          <w:rFonts w:ascii="Verdana" w:hAnsi="Verdana"/>
          <w:color w:val="333333"/>
          <w:sz w:val="18"/>
          <w:szCs w:val="18"/>
        </w:rPr>
        <w:t> </w:t>
      </w:r>
      <w:r>
        <w:rPr>
          <w:rFonts w:ascii="Verdana" w:hAnsi="Verdana"/>
          <w:color w:val="333333"/>
          <w:sz w:val="18"/>
          <w:szCs w:val="18"/>
        </w:rPr>
        <w:t>class styling).</w:t>
      </w:r>
    </w:p>
    <w:p w14:paraId="4E824BD6" w14:textId="77777777" w:rsidR="009A58C9" w:rsidRDefault="009A58C9" w:rsidP="009A58C9">
      <w:pPr>
        <w:numPr>
          <w:ilvl w:val="0"/>
          <w:numId w:val="48"/>
        </w:numPr>
        <w:spacing w:after="75" w:line="336" w:lineRule="atLeast"/>
        <w:rPr>
          <w:rFonts w:ascii="Verdana" w:hAnsi="Verdana"/>
          <w:color w:val="333333"/>
          <w:sz w:val="18"/>
          <w:szCs w:val="18"/>
        </w:rPr>
      </w:pPr>
      <w:r>
        <w:rPr>
          <w:rFonts w:ascii="Verdana" w:hAnsi="Verdana"/>
          <w:color w:val="333333"/>
          <w:sz w:val="18"/>
          <w:szCs w:val="18"/>
        </w:rPr>
        <w:t>The patient receives clear, compliant information in a user-friendly format.</w:t>
      </w:r>
    </w:p>
    <w:p w14:paraId="77A42389"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Style w:val="Strong"/>
          <w:rFonts w:ascii="Verdana" w:eastAsiaTheme="majorEastAsia" w:hAnsi="Verdana"/>
          <w:color w:val="333333"/>
          <w:sz w:val="18"/>
          <w:szCs w:val="18"/>
        </w:rPr>
        <w:t>Benefits</w:t>
      </w:r>
      <w:r>
        <w:rPr>
          <w:rFonts w:ascii="Verdana" w:hAnsi="Verdana"/>
          <w:color w:val="333333"/>
          <w:sz w:val="18"/>
          <w:szCs w:val="18"/>
        </w:rPr>
        <w:t>:</w:t>
      </w:r>
    </w:p>
    <w:p w14:paraId="6EF433F4" w14:textId="77777777" w:rsidR="009A58C9" w:rsidRDefault="009A58C9" w:rsidP="009A58C9">
      <w:pPr>
        <w:numPr>
          <w:ilvl w:val="0"/>
          <w:numId w:val="49"/>
        </w:numPr>
        <w:spacing w:after="75" w:line="336" w:lineRule="atLeast"/>
        <w:rPr>
          <w:rFonts w:ascii="Verdana" w:hAnsi="Verdana"/>
          <w:color w:val="333333"/>
          <w:sz w:val="18"/>
          <w:szCs w:val="18"/>
        </w:rPr>
      </w:pPr>
      <w:r>
        <w:rPr>
          <w:rFonts w:ascii="Verdana" w:hAnsi="Verdana"/>
          <w:color w:val="333333"/>
          <w:sz w:val="18"/>
          <w:szCs w:val="18"/>
        </w:rPr>
        <w:t>Empowers patients with accessible, accurate labeling information.</w:t>
      </w:r>
    </w:p>
    <w:p w14:paraId="297A1B24" w14:textId="77777777" w:rsidR="009A58C9" w:rsidRDefault="009A58C9" w:rsidP="009A58C9">
      <w:pPr>
        <w:numPr>
          <w:ilvl w:val="0"/>
          <w:numId w:val="49"/>
        </w:numPr>
        <w:spacing w:after="75" w:line="336" w:lineRule="atLeast"/>
        <w:rPr>
          <w:rFonts w:ascii="Verdana" w:hAnsi="Verdana"/>
          <w:color w:val="333333"/>
          <w:sz w:val="18"/>
          <w:szCs w:val="18"/>
        </w:rPr>
      </w:pPr>
      <w:r>
        <w:rPr>
          <w:rFonts w:ascii="Verdana" w:hAnsi="Verdana"/>
          <w:color w:val="333333"/>
          <w:sz w:val="18"/>
          <w:szCs w:val="18"/>
        </w:rPr>
        <w:t>Preserves PMDA’s visual and structural requirements in digital formats.</w:t>
      </w:r>
    </w:p>
    <w:p w14:paraId="4C700586" w14:textId="77777777" w:rsidR="009A58C9" w:rsidRDefault="009A58C9" w:rsidP="009A58C9">
      <w:pPr>
        <w:numPr>
          <w:ilvl w:val="0"/>
          <w:numId w:val="49"/>
        </w:numPr>
        <w:spacing w:after="75" w:line="336" w:lineRule="atLeast"/>
        <w:rPr>
          <w:rFonts w:ascii="Verdana" w:hAnsi="Verdana"/>
          <w:color w:val="333333"/>
          <w:sz w:val="18"/>
          <w:szCs w:val="18"/>
        </w:rPr>
      </w:pPr>
      <w:r>
        <w:rPr>
          <w:rFonts w:ascii="Verdana" w:hAnsi="Verdana"/>
          <w:color w:val="333333"/>
          <w:sz w:val="18"/>
          <w:szCs w:val="18"/>
        </w:rPr>
        <w:t>Supports Japan’s digital health initiatives for patient engagement.</w:t>
      </w:r>
    </w:p>
    <w:p w14:paraId="0090D088" w14:textId="77777777" w:rsidR="009A58C9" w:rsidRDefault="009A58C9" w:rsidP="009A58C9">
      <w:pPr>
        <w:pStyle w:val="Heading3"/>
        <w:spacing w:before="240" w:after="96" w:line="240" w:lineRule="atLeast"/>
        <w:rPr>
          <w:rFonts w:ascii="Helvetica Neue" w:hAnsi="Helvetica Neue"/>
          <w:color w:val="000000"/>
          <w:sz w:val="29"/>
          <w:szCs w:val="29"/>
        </w:rPr>
      </w:pPr>
      <w:bookmarkStart w:id="64" w:name="_Toc202561987"/>
      <w:r>
        <w:rPr>
          <w:rFonts w:ascii="Helvetica Neue" w:hAnsi="Helvetica Neue"/>
          <w:b/>
          <w:bCs/>
          <w:color w:val="000000"/>
          <w:sz w:val="29"/>
          <w:szCs w:val="29"/>
        </w:rPr>
        <w:lastRenderedPageBreak/>
        <w:t>Structured Product Details for Regulatory and Supply Chain Management</w:t>
      </w:r>
      <w:bookmarkEnd w:id="64"/>
    </w:p>
    <w:p w14:paraId="4E9CA5A1"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Style w:val="Strong"/>
          <w:rFonts w:ascii="Verdana" w:eastAsiaTheme="majorEastAsia" w:hAnsi="Verdana"/>
          <w:color w:val="333333"/>
          <w:sz w:val="18"/>
          <w:szCs w:val="18"/>
        </w:rPr>
        <w:t>Description</w:t>
      </w:r>
      <w:r>
        <w:rPr>
          <w:rFonts w:ascii="Verdana" w:hAnsi="Verdana"/>
          <w:color w:val="333333"/>
          <w:sz w:val="18"/>
          <w:szCs w:val="18"/>
        </w:rPr>
        <w:t>: Japanese regulatory and supply chain systems require detailed, structured product information, such as active ingredients, excipients, and packaging details (e.g.,</w:t>
      </w:r>
      <w:r>
        <w:rPr>
          <w:rStyle w:val="apple-converted-space"/>
          <w:rFonts w:ascii="Verdana" w:eastAsiaTheme="majorEastAsia" w:hAnsi="Verdana"/>
          <w:color w:val="333333"/>
          <w:sz w:val="18"/>
          <w:szCs w:val="18"/>
        </w:rPr>
        <w:t> </w:t>
      </w:r>
      <w:proofErr w:type="spellStart"/>
      <w:r>
        <w:rPr>
          <w:rStyle w:val="HTMLCode"/>
          <w:rFonts w:ascii="Consolas" w:eastAsiaTheme="majorEastAsia" w:hAnsi="Consolas" w:cs="Consolas"/>
          <w:color w:val="000000"/>
          <w:sz w:val="17"/>
          <w:szCs w:val="17"/>
          <w:shd w:val="clear" w:color="auto" w:fill="F5F2F0"/>
        </w:rPr>
        <w:t>HDR_Composition</w:t>
      </w:r>
      <w:proofErr w:type="spellEnd"/>
      <w:r>
        <w:rPr>
          <w:rFonts w:ascii="Verdana" w:hAnsi="Verdana"/>
          <w:color w:val="333333"/>
          <w:sz w:val="18"/>
          <w:szCs w:val="18"/>
        </w:rPr>
        <w:t>,</w:t>
      </w:r>
      <w:r>
        <w:rPr>
          <w:rStyle w:val="apple-converted-space"/>
          <w:rFonts w:ascii="Verdana" w:eastAsiaTheme="majorEastAsia" w:hAnsi="Verdana"/>
          <w:color w:val="333333"/>
          <w:sz w:val="18"/>
          <w:szCs w:val="18"/>
        </w:rPr>
        <w:t> </w:t>
      </w:r>
      <w:proofErr w:type="spellStart"/>
      <w:r>
        <w:rPr>
          <w:rStyle w:val="HTMLCode"/>
          <w:rFonts w:ascii="Consolas" w:eastAsiaTheme="majorEastAsia" w:hAnsi="Consolas" w:cs="Consolas"/>
          <w:color w:val="000000"/>
          <w:sz w:val="17"/>
          <w:szCs w:val="17"/>
          <w:shd w:val="clear" w:color="auto" w:fill="F5F2F0"/>
        </w:rPr>
        <w:t>HDR_Property</w:t>
      </w:r>
      <w:proofErr w:type="spellEnd"/>
      <w:r>
        <w:rPr>
          <w:rFonts w:ascii="Verdana" w:hAnsi="Verdana"/>
          <w:color w:val="333333"/>
          <w:sz w:val="18"/>
          <w:szCs w:val="18"/>
        </w:rPr>
        <w:t xml:space="preserve">). FHIR </w:t>
      </w:r>
      <w:proofErr w:type="spellStart"/>
      <w:r>
        <w:rPr>
          <w:rFonts w:ascii="Verdana" w:hAnsi="Verdana"/>
          <w:color w:val="333333"/>
          <w:sz w:val="18"/>
          <w:szCs w:val="18"/>
        </w:rPr>
        <w:t>ePI</w:t>
      </w:r>
      <w:proofErr w:type="spellEnd"/>
      <w:r>
        <w:rPr>
          <w:rFonts w:ascii="Verdana" w:hAnsi="Verdana"/>
          <w:color w:val="333333"/>
          <w:sz w:val="18"/>
          <w:szCs w:val="18"/>
        </w:rPr>
        <w:t xml:space="preserve"> enables this data to be represented in a machine-readable format, facilitating regulatory submissions, inventory management, and quality control.</w:t>
      </w:r>
    </w:p>
    <w:p w14:paraId="6A8B027B"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Style w:val="Strong"/>
          <w:rFonts w:ascii="Verdana" w:eastAsiaTheme="majorEastAsia" w:hAnsi="Verdana"/>
          <w:color w:val="333333"/>
          <w:sz w:val="18"/>
          <w:szCs w:val="18"/>
        </w:rPr>
        <w:t>Scenario</w:t>
      </w:r>
      <w:r>
        <w:rPr>
          <w:rFonts w:ascii="Verdana" w:hAnsi="Verdana"/>
          <w:color w:val="333333"/>
          <w:sz w:val="18"/>
          <w:szCs w:val="18"/>
        </w:rPr>
        <w:t>:</w:t>
      </w:r>
    </w:p>
    <w:p w14:paraId="71EB0AB0" w14:textId="77777777" w:rsidR="009A58C9" w:rsidRDefault="009A58C9" w:rsidP="009A58C9">
      <w:pPr>
        <w:numPr>
          <w:ilvl w:val="0"/>
          <w:numId w:val="50"/>
        </w:numPr>
        <w:spacing w:after="75" w:line="336" w:lineRule="atLeast"/>
        <w:rPr>
          <w:rFonts w:ascii="Verdana" w:hAnsi="Verdana"/>
          <w:color w:val="333333"/>
          <w:sz w:val="18"/>
          <w:szCs w:val="18"/>
        </w:rPr>
      </w:pPr>
      <w:r>
        <w:rPr>
          <w:rFonts w:ascii="Verdana" w:hAnsi="Verdana"/>
          <w:color w:val="333333"/>
          <w:sz w:val="18"/>
          <w:szCs w:val="18"/>
        </w:rPr>
        <w:t xml:space="preserve">A pharmaceutical manufacturer in Osaka submits a new drug application to PMDA, including structured ingredient data from a FHIR </w:t>
      </w:r>
      <w:proofErr w:type="spellStart"/>
      <w:r>
        <w:rPr>
          <w:rFonts w:ascii="Verdana" w:hAnsi="Verdana"/>
          <w:color w:val="333333"/>
          <w:sz w:val="18"/>
          <w:szCs w:val="18"/>
        </w:rPr>
        <w:t>ePI</w:t>
      </w:r>
      <w:proofErr w:type="spellEnd"/>
      <w:r>
        <w:rPr>
          <w:rStyle w:val="apple-converted-space"/>
          <w:rFonts w:ascii="Verdana" w:hAnsi="Verdana"/>
          <w:color w:val="333333"/>
          <w:sz w:val="18"/>
          <w:szCs w:val="18"/>
        </w:rPr>
        <w:t> </w:t>
      </w:r>
      <w:r>
        <w:rPr>
          <w:rStyle w:val="HTMLCode"/>
          <w:rFonts w:ascii="Consolas" w:eastAsiaTheme="majorEastAsia" w:hAnsi="Consolas" w:cs="Consolas"/>
          <w:color w:val="000000"/>
          <w:sz w:val="17"/>
          <w:szCs w:val="17"/>
          <w:shd w:val="clear" w:color="auto" w:fill="F5F2F0"/>
        </w:rPr>
        <w:t>Composition</w:t>
      </w:r>
      <w:r>
        <w:rPr>
          <w:rStyle w:val="apple-converted-space"/>
          <w:rFonts w:ascii="Verdana" w:hAnsi="Verdana"/>
          <w:color w:val="333333"/>
          <w:sz w:val="18"/>
          <w:szCs w:val="18"/>
        </w:rPr>
        <w:t> </w:t>
      </w:r>
      <w:r>
        <w:rPr>
          <w:rFonts w:ascii="Verdana" w:hAnsi="Verdana"/>
          <w:color w:val="333333"/>
          <w:sz w:val="18"/>
          <w:szCs w:val="18"/>
        </w:rPr>
        <w:t>resource.</w:t>
      </w:r>
    </w:p>
    <w:p w14:paraId="6105F241" w14:textId="77777777" w:rsidR="009A58C9" w:rsidRDefault="009A58C9" w:rsidP="009A58C9">
      <w:pPr>
        <w:numPr>
          <w:ilvl w:val="0"/>
          <w:numId w:val="50"/>
        </w:numPr>
        <w:spacing w:after="75" w:line="336" w:lineRule="atLeast"/>
        <w:rPr>
          <w:rFonts w:ascii="Verdana" w:hAnsi="Verdana"/>
          <w:color w:val="333333"/>
          <w:sz w:val="18"/>
          <w:szCs w:val="18"/>
        </w:rPr>
      </w:pPr>
      <w:r>
        <w:rPr>
          <w:rFonts w:ascii="Verdana" w:hAnsi="Verdana"/>
          <w:color w:val="333333"/>
          <w:sz w:val="18"/>
          <w:szCs w:val="18"/>
        </w:rPr>
        <w:t>The PMDA reviews the structured data (e.g.,</w:t>
      </w:r>
      <w:r>
        <w:rPr>
          <w:rStyle w:val="apple-converted-space"/>
          <w:rFonts w:ascii="Verdana" w:hAnsi="Verdana"/>
          <w:color w:val="333333"/>
          <w:sz w:val="18"/>
          <w:szCs w:val="18"/>
        </w:rPr>
        <w:t> </w:t>
      </w:r>
      <w:proofErr w:type="spellStart"/>
      <w:r>
        <w:rPr>
          <w:rStyle w:val="HTMLCode"/>
          <w:rFonts w:ascii="Consolas" w:eastAsiaTheme="majorEastAsia" w:hAnsi="Consolas" w:cs="Consolas"/>
          <w:color w:val="000000"/>
          <w:sz w:val="17"/>
          <w:szCs w:val="17"/>
          <w:shd w:val="clear" w:color="auto" w:fill="F5F2F0"/>
        </w:rPr>
        <w:t>CompositionAndProperty_table</w:t>
      </w:r>
      <w:proofErr w:type="spellEnd"/>
      <w:r>
        <w:rPr>
          <w:rStyle w:val="apple-converted-space"/>
          <w:rFonts w:ascii="Verdana" w:hAnsi="Verdana"/>
          <w:color w:val="333333"/>
          <w:sz w:val="18"/>
          <w:szCs w:val="18"/>
        </w:rPr>
        <w:t> </w:t>
      </w:r>
      <w:r>
        <w:rPr>
          <w:rFonts w:ascii="Verdana" w:hAnsi="Verdana"/>
          <w:color w:val="333333"/>
          <w:sz w:val="18"/>
          <w:szCs w:val="18"/>
        </w:rPr>
        <w:t>mapped to FHIR), ensuring compliance with composition and packaging standards.</w:t>
      </w:r>
    </w:p>
    <w:p w14:paraId="3C2B8C3E" w14:textId="77777777" w:rsidR="009A58C9" w:rsidRDefault="009A58C9" w:rsidP="009A58C9">
      <w:pPr>
        <w:numPr>
          <w:ilvl w:val="0"/>
          <w:numId w:val="50"/>
        </w:numPr>
        <w:spacing w:after="75" w:line="336" w:lineRule="atLeast"/>
        <w:rPr>
          <w:rFonts w:ascii="Verdana" w:hAnsi="Verdana"/>
          <w:color w:val="333333"/>
          <w:sz w:val="18"/>
          <w:szCs w:val="18"/>
        </w:rPr>
      </w:pPr>
      <w:r>
        <w:rPr>
          <w:rFonts w:ascii="Verdana" w:hAnsi="Verdana"/>
          <w:color w:val="333333"/>
          <w:sz w:val="18"/>
          <w:szCs w:val="18"/>
        </w:rPr>
        <w:t xml:space="preserve">A pharmacy chain uses the same FHIR </w:t>
      </w:r>
      <w:proofErr w:type="spellStart"/>
      <w:r>
        <w:rPr>
          <w:rFonts w:ascii="Verdana" w:hAnsi="Verdana"/>
          <w:color w:val="333333"/>
          <w:sz w:val="18"/>
          <w:szCs w:val="18"/>
        </w:rPr>
        <w:t>ePI</w:t>
      </w:r>
      <w:proofErr w:type="spellEnd"/>
      <w:r>
        <w:rPr>
          <w:rFonts w:ascii="Verdana" w:hAnsi="Verdana"/>
          <w:color w:val="333333"/>
          <w:sz w:val="18"/>
          <w:szCs w:val="18"/>
        </w:rPr>
        <w:t xml:space="preserve"> data to verify packaging details (e.g., vial sizes, storage conditions) for inventory management, styled as per</w:t>
      </w:r>
      <w:r>
        <w:rPr>
          <w:rStyle w:val="apple-converted-space"/>
          <w:rFonts w:ascii="Verdana" w:hAnsi="Verdana"/>
          <w:color w:val="333333"/>
          <w:sz w:val="18"/>
          <w:szCs w:val="18"/>
        </w:rPr>
        <w:t> </w:t>
      </w:r>
      <w:r>
        <w:rPr>
          <w:rStyle w:val="HTMLCode"/>
          <w:rFonts w:ascii="Consolas" w:eastAsiaTheme="majorEastAsia" w:hAnsi="Consolas" w:cs="Consolas"/>
          <w:color w:val="000000"/>
          <w:sz w:val="17"/>
          <w:szCs w:val="17"/>
          <w:shd w:val="clear" w:color="auto" w:fill="F5F2F0"/>
        </w:rPr>
        <w:t>preview.css</w:t>
      </w:r>
      <w:r>
        <w:rPr>
          <w:rStyle w:val="apple-converted-space"/>
          <w:rFonts w:ascii="Verdana" w:hAnsi="Verdana"/>
          <w:color w:val="333333"/>
          <w:sz w:val="18"/>
          <w:szCs w:val="18"/>
        </w:rPr>
        <w:t> </w:t>
      </w:r>
      <w:r>
        <w:rPr>
          <w:rFonts w:ascii="Verdana" w:hAnsi="Verdana"/>
          <w:color w:val="333333"/>
          <w:sz w:val="18"/>
          <w:szCs w:val="18"/>
        </w:rPr>
        <w:t xml:space="preserve">(e.g., table formatting </w:t>
      </w:r>
      <w:proofErr w:type="gramStart"/>
      <w:r>
        <w:rPr>
          <w:rFonts w:ascii="Verdana" w:hAnsi="Verdana"/>
          <w:color w:val="333333"/>
          <w:sz w:val="18"/>
          <w:szCs w:val="18"/>
        </w:rPr>
        <w:t>in</w:t>
      </w:r>
      <w:r>
        <w:rPr>
          <w:rStyle w:val="apple-converted-space"/>
          <w:rFonts w:ascii="Verdana" w:hAnsi="Verdana"/>
          <w:color w:val="333333"/>
          <w:sz w:val="18"/>
          <w:szCs w:val="18"/>
        </w:rPr>
        <w:t> </w:t>
      </w:r>
      <w:r>
        <w:rPr>
          <w:rStyle w:val="HTMLCode"/>
          <w:rFonts w:ascii="Consolas" w:eastAsiaTheme="majorEastAsia" w:hAnsi="Consolas" w:cs="Consolas"/>
          <w:color w:val="000000"/>
          <w:sz w:val="17"/>
          <w:szCs w:val="17"/>
          <w:shd w:val="clear" w:color="auto" w:fill="F5F2F0"/>
        </w:rPr>
        <w:t>.</w:t>
      </w:r>
      <w:proofErr w:type="spellStart"/>
      <w:r>
        <w:rPr>
          <w:rStyle w:val="HTMLCode"/>
          <w:rFonts w:ascii="Consolas" w:eastAsiaTheme="majorEastAsia" w:hAnsi="Consolas" w:cs="Consolas"/>
          <w:color w:val="000000"/>
          <w:sz w:val="17"/>
          <w:szCs w:val="17"/>
          <w:shd w:val="clear" w:color="auto" w:fill="F5F2F0"/>
        </w:rPr>
        <w:t>VariousForm</w:t>
      </w:r>
      <w:proofErr w:type="spellEnd"/>
      <w:proofErr w:type="gramEnd"/>
      <w:r>
        <w:rPr>
          <w:rFonts w:ascii="Verdana" w:hAnsi="Verdana"/>
          <w:color w:val="333333"/>
          <w:sz w:val="18"/>
          <w:szCs w:val="18"/>
        </w:rPr>
        <w:t>).</w:t>
      </w:r>
    </w:p>
    <w:p w14:paraId="6DAFFE30"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Style w:val="Strong"/>
          <w:rFonts w:ascii="Verdana" w:eastAsiaTheme="majorEastAsia" w:hAnsi="Verdana"/>
          <w:color w:val="333333"/>
          <w:sz w:val="18"/>
          <w:szCs w:val="18"/>
        </w:rPr>
        <w:t>Benefits</w:t>
      </w:r>
      <w:r>
        <w:rPr>
          <w:rFonts w:ascii="Verdana" w:hAnsi="Verdana"/>
          <w:color w:val="333333"/>
          <w:sz w:val="18"/>
          <w:szCs w:val="18"/>
        </w:rPr>
        <w:t>:</w:t>
      </w:r>
    </w:p>
    <w:p w14:paraId="13B76536" w14:textId="77777777" w:rsidR="009A58C9" w:rsidRDefault="009A58C9" w:rsidP="009A58C9">
      <w:pPr>
        <w:numPr>
          <w:ilvl w:val="0"/>
          <w:numId w:val="51"/>
        </w:numPr>
        <w:spacing w:after="75" w:line="336" w:lineRule="atLeast"/>
        <w:rPr>
          <w:rFonts w:ascii="Verdana" w:hAnsi="Verdana"/>
          <w:color w:val="333333"/>
          <w:sz w:val="18"/>
          <w:szCs w:val="18"/>
        </w:rPr>
      </w:pPr>
      <w:r>
        <w:rPr>
          <w:rFonts w:ascii="Verdana" w:hAnsi="Verdana"/>
          <w:color w:val="333333"/>
          <w:sz w:val="18"/>
          <w:szCs w:val="18"/>
        </w:rPr>
        <w:t>Simplifies regulatory submissions by providing structured, PMDA-compliant product data.</w:t>
      </w:r>
    </w:p>
    <w:p w14:paraId="7DB28023" w14:textId="77777777" w:rsidR="009A58C9" w:rsidRDefault="009A58C9" w:rsidP="009A58C9">
      <w:pPr>
        <w:numPr>
          <w:ilvl w:val="0"/>
          <w:numId w:val="51"/>
        </w:numPr>
        <w:spacing w:after="75" w:line="336" w:lineRule="atLeast"/>
        <w:rPr>
          <w:rFonts w:ascii="Verdana" w:hAnsi="Verdana"/>
          <w:color w:val="333333"/>
          <w:sz w:val="18"/>
          <w:szCs w:val="18"/>
        </w:rPr>
      </w:pPr>
      <w:r>
        <w:rPr>
          <w:rFonts w:ascii="Verdana" w:hAnsi="Verdana"/>
          <w:color w:val="333333"/>
          <w:sz w:val="18"/>
          <w:szCs w:val="18"/>
        </w:rPr>
        <w:t>Enhances supply chain efficiency through machine-readable ingredient and packaging details.</w:t>
      </w:r>
    </w:p>
    <w:p w14:paraId="43EAAF68" w14:textId="77777777" w:rsidR="009A58C9" w:rsidRDefault="009A58C9" w:rsidP="009A58C9">
      <w:pPr>
        <w:numPr>
          <w:ilvl w:val="0"/>
          <w:numId w:val="51"/>
        </w:numPr>
        <w:spacing w:after="75" w:line="336" w:lineRule="atLeast"/>
        <w:rPr>
          <w:rFonts w:ascii="Verdana" w:hAnsi="Verdana"/>
          <w:color w:val="333333"/>
          <w:sz w:val="18"/>
          <w:szCs w:val="18"/>
        </w:rPr>
      </w:pPr>
      <w:r>
        <w:rPr>
          <w:rFonts w:ascii="Verdana" w:hAnsi="Verdana"/>
          <w:color w:val="333333"/>
          <w:sz w:val="18"/>
          <w:szCs w:val="18"/>
        </w:rPr>
        <w:t xml:space="preserve">Maintains PMDA’s formatting and metadata (e.g., table structures, revision symbols) in FHIR </w:t>
      </w:r>
      <w:proofErr w:type="spellStart"/>
      <w:r>
        <w:rPr>
          <w:rFonts w:ascii="Verdana" w:hAnsi="Verdana"/>
          <w:color w:val="333333"/>
          <w:sz w:val="18"/>
          <w:szCs w:val="18"/>
        </w:rPr>
        <w:t>ePI</w:t>
      </w:r>
      <w:proofErr w:type="spellEnd"/>
      <w:r>
        <w:rPr>
          <w:rFonts w:ascii="Verdana" w:hAnsi="Verdana"/>
          <w:color w:val="333333"/>
          <w:sz w:val="18"/>
          <w:szCs w:val="18"/>
        </w:rPr>
        <w:t>.</w:t>
      </w:r>
    </w:p>
    <w:p w14:paraId="1D5809D1" w14:textId="77777777" w:rsidR="009A58C9" w:rsidRDefault="009A58C9" w:rsidP="009A58C9">
      <w:pPr>
        <w:pStyle w:val="Heading3"/>
        <w:spacing w:before="240" w:after="96" w:line="240" w:lineRule="atLeast"/>
        <w:rPr>
          <w:rFonts w:ascii="Helvetica Neue" w:hAnsi="Helvetica Neue"/>
          <w:color w:val="000000"/>
          <w:sz w:val="29"/>
          <w:szCs w:val="29"/>
        </w:rPr>
      </w:pPr>
      <w:bookmarkStart w:id="65" w:name="_Toc202561988"/>
      <w:r>
        <w:rPr>
          <w:rFonts w:ascii="Helvetica Neue" w:hAnsi="Helvetica Neue"/>
          <w:b/>
          <w:bCs/>
          <w:color w:val="000000"/>
          <w:sz w:val="29"/>
          <w:szCs w:val="29"/>
        </w:rPr>
        <w:t>Additional Notes</w:t>
      </w:r>
      <w:bookmarkEnd w:id="65"/>
    </w:p>
    <w:p w14:paraId="557D5304" w14:textId="77777777" w:rsidR="009A58C9" w:rsidRDefault="009A58C9" w:rsidP="009A58C9">
      <w:pPr>
        <w:numPr>
          <w:ilvl w:val="0"/>
          <w:numId w:val="52"/>
        </w:numPr>
        <w:spacing w:after="75" w:line="336" w:lineRule="atLeast"/>
        <w:rPr>
          <w:rFonts w:ascii="Verdana" w:hAnsi="Verdana"/>
          <w:color w:val="333333"/>
          <w:sz w:val="18"/>
          <w:szCs w:val="18"/>
        </w:rPr>
      </w:pPr>
      <w:r>
        <w:rPr>
          <w:rStyle w:val="Strong"/>
          <w:rFonts w:ascii="Verdana" w:hAnsi="Verdana"/>
          <w:color w:val="333333"/>
          <w:sz w:val="18"/>
          <w:szCs w:val="18"/>
        </w:rPr>
        <w:t>Japan-Specific Context</w:t>
      </w:r>
      <w:r>
        <w:rPr>
          <w:rFonts w:ascii="Verdana" w:hAnsi="Verdana"/>
          <w:color w:val="333333"/>
          <w:sz w:val="18"/>
          <w:szCs w:val="18"/>
        </w:rPr>
        <w:t>: These use cases address Japan’s unique regulatory environment (e.g., PMDA’s strict metadata and styling rules), healthcare infrastructure (e.g., EHR adoption), and supply chain needs (e.g., structured product data).</w:t>
      </w:r>
    </w:p>
    <w:p w14:paraId="43E6B438" w14:textId="77777777" w:rsidR="009A58C9" w:rsidRDefault="009A58C9" w:rsidP="009A58C9">
      <w:pPr>
        <w:numPr>
          <w:ilvl w:val="0"/>
          <w:numId w:val="52"/>
        </w:numPr>
        <w:spacing w:after="75" w:line="336" w:lineRule="atLeast"/>
        <w:rPr>
          <w:rFonts w:ascii="Verdana" w:hAnsi="Verdana"/>
          <w:color w:val="333333"/>
          <w:sz w:val="18"/>
          <w:szCs w:val="18"/>
        </w:rPr>
      </w:pPr>
      <w:r>
        <w:rPr>
          <w:rStyle w:val="Strong"/>
          <w:rFonts w:ascii="Verdana" w:hAnsi="Verdana"/>
          <w:color w:val="333333"/>
          <w:sz w:val="18"/>
          <w:szCs w:val="18"/>
        </w:rPr>
        <w:t>FHIR Alignment</w:t>
      </w:r>
      <w:r>
        <w:rPr>
          <w:rFonts w:ascii="Verdana" w:hAnsi="Verdana"/>
          <w:color w:val="333333"/>
          <w:sz w:val="18"/>
          <w:szCs w:val="18"/>
        </w:rPr>
        <w:t>: Each use case leverages FHIR’s</w:t>
      </w:r>
      <w:r>
        <w:rPr>
          <w:rStyle w:val="apple-converted-space"/>
          <w:rFonts w:ascii="Verdana" w:hAnsi="Verdana"/>
          <w:color w:val="333333"/>
          <w:sz w:val="18"/>
          <w:szCs w:val="18"/>
        </w:rPr>
        <w:t> </w:t>
      </w:r>
      <w:r>
        <w:rPr>
          <w:rStyle w:val="HTMLCode"/>
          <w:rFonts w:ascii="Consolas" w:eastAsiaTheme="majorEastAsia" w:hAnsi="Consolas" w:cs="Consolas"/>
          <w:color w:val="000000"/>
          <w:sz w:val="17"/>
          <w:szCs w:val="17"/>
          <w:shd w:val="clear" w:color="auto" w:fill="F5F2F0"/>
        </w:rPr>
        <w:t>Bundle</w:t>
      </w:r>
      <w:r>
        <w:rPr>
          <w:rStyle w:val="apple-converted-space"/>
          <w:rFonts w:ascii="Verdana" w:hAnsi="Verdana"/>
          <w:color w:val="333333"/>
          <w:sz w:val="18"/>
          <w:szCs w:val="18"/>
        </w:rPr>
        <w:t> </w:t>
      </w:r>
      <w:r>
        <w:rPr>
          <w:rFonts w:ascii="Verdana" w:hAnsi="Verdana"/>
          <w:color w:val="333333"/>
          <w:sz w:val="18"/>
          <w:szCs w:val="18"/>
        </w:rPr>
        <w:t>and</w:t>
      </w:r>
      <w:r>
        <w:rPr>
          <w:rStyle w:val="apple-converted-space"/>
          <w:rFonts w:ascii="Verdana" w:hAnsi="Verdana"/>
          <w:color w:val="333333"/>
          <w:sz w:val="18"/>
          <w:szCs w:val="18"/>
        </w:rPr>
        <w:t> </w:t>
      </w:r>
      <w:r>
        <w:rPr>
          <w:rStyle w:val="HTMLCode"/>
          <w:rFonts w:ascii="Consolas" w:eastAsiaTheme="majorEastAsia" w:hAnsi="Consolas" w:cs="Consolas"/>
          <w:color w:val="000000"/>
          <w:sz w:val="17"/>
          <w:szCs w:val="17"/>
          <w:shd w:val="clear" w:color="auto" w:fill="F5F2F0"/>
        </w:rPr>
        <w:t>Composition</w:t>
      </w:r>
      <w:r>
        <w:rPr>
          <w:rStyle w:val="apple-converted-space"/>
          <w:rFonts w:ascii="Verdana" w:hAnsi="Verdana"/>
          <w:color w:val="333333"/>
          <w:sz w:val="18"/>
          <w:szCs w:val="18"/>
        </w:rPr>
        <w:t> </w:t>
      </w:r>
      <w:r>
        <w:rPr>
          <w:rFonts w:ascii="Verdana" w:hAnsi="Verdana"/>
          <w:color w:val="333333"/>
          <w:sz w:val="18"/>
          <w:szCs w:val="18"/>
        </w:rPr>
        <w:t>resources to ensure interoperability within Japanese healthcare systems, as outlined in the IG’s objectives.</w:t>
      </w:r>
    </w:p>
    <w:p w14:paraId="049C942D" w14:textId="77777777" w:rsidR="009A58C9" w:rsidRDefault="009A58C9" w:rsidP="009A58C9">
      <w:pPr>
        <w:numPr>
          <w:ilvl w:val="0"/>
          <w:numId w:val="52"/>
        </w:numPr>
        <w:spacing w:after="75" w:line="336" w:lineRule="atLeast"/>
        <w:rPr>
          <w:rFonts w:ascii="Verdana" w:hAnsi="Verdana"/>
          <w:color w:val="333333"/>
          <w:sz w:val="18"/>
          <w:szCs w:val="18"/>
        </w:rPr>
      </w:pPr>
      <w:r>
        <w:rPr>
          <w:rStyle w:val="Strong"/>
          <w:rFonts w:ascii="Verdana" w:hAnsi="Verdana"/>
          <w:color w:val="333333"/>
          <w:sz w:val="18"/>
          <w:szCs w:val="18"/>
        </w:rPr>
        <w:t>PMDA Integration</w:t>
      </w:r>
      <w:r>
        <w:rPr>
          <w:rFonts w:ascii="Verdana" w:hAnsi="Verdana"/>
          <w:color w:val="333333"/>
          <w:sz w:val="18"/>
          <w:szCs w:val="18"/>
        </w:rPr>
        <w:t>: The use cases reflect PMDA’s XML structure (e.g., specialized tables like</w:t>
      </w:r>
      <w:r>
        <w:rPr>
          <w:rStyle w:val="apple-converted-space"/>
          <w:rFonts w:ascii="Verdana" w:hAnsi="Verdana"/>
          <w:color w:val="333333"/>
          <w:sz w:val="18"/>
          <w:szCs w:val="18"/>
        </w:rPr>
        <w:t> </w:t>
      </w:r>
      <w:proofErr w:type="spellStart"/>
      <w:r>
        <w:rPr>
          <w:rStyle w:val="HTMLCode"/>
          <w:rFonts w:ascii="Consolas" w:eastAsiaTheme="majorEastAsia" w:hAnsi="Consolas" w:cs="Consolas"/>
          <w:color w:val="000000"/>
          <w:sz w:val="17"/>
          <w:szCs w:val="17"/>
          <w:shd w:val="clear" w:color="auto" w:fill="F5F2F0"/>
        </w:rPr>
        <w:t>ContraIndication_table</w:t>
      </w:r>
      <w:proofErr w:type="spellEnd"/>
      <w:r>
        <w:rPr>
          <w:rFonts w:ascii="Verdana" w:hAnsi="Verdana"/>
          <w:color w:val="333333"/>
          <w:sz w:val="18"/>
          <w:szCs w:val="18"/>
        </w:rPr>
        <w:t>,</w:t>
      </w:r>
      <w:r>
        <w:rPr>
          <w:rStyle w:val="apple-converted-space"/>
          <w:rFonts w:ascii="Verdana" w:hAnsi="Verdana"/>
          <w:color w:val="333333"/>
          <w:sz w:val="18"/>
          <w:szCs w:val="18"/>
        </w:rPr>
        <w:t> </w:t>
      </w:r>
      <w:proofErr w:type="spellStart"/>
      <w:r>
        <w:rPr>
          <w:rStyle w:val="HTMLCode"/>
          <w:rFonts w:ascii="Consolas" w:eastAsiaTheme="majorEastAsia" w:hAnsi="Consolas" w:cs="Consolas"/>
          <w:color w:val="000000"/>
          <w:sz w:val="17"/>
          <w:szCs w:val="17"/>
          <w:shd w:val="clear" w:color="auto" w:fill="F5F2F0"/>
        </w:rPr>
        <w:t>CompositionAndProperty_table</w:t>
      </w:r>
      <w:proofErr w:type="spellEnd"/>
      <w:r>
        <w:rPr>
          <w:rFonts w:ascii="Verdana" w:hAnsi="Verdana"/>
          <w:color w:val="333333"/>
          <w:sz w:val="18"/>
          <w:szCs w:val="18"/>
        </w:rPr>
        <w:t xml:space="preserve">) and styling (e.g., fonts like </w:t>
      </w:r>
      <w:proofErr w:type="spellStart"/>
      <w:r>
        <w:rPr>
          <w:rFonts w:ascii="MS Gothic" w:eastAsia="MS Gothic" w:hAnsi="MS Gothic" w:cs="MS Gothic" w:hint="eastAsia"/>
          <w:color w:val="333333"/>
          <w:sz w:val="18"/>
          <w:szCs w:val="18"/>
        </w:rPr>
        <w:t>游明朝</w:t>
      </w:r>
      <w:proofErr w:type="spellEnd"/>
      <w:r>
        <w:rPr>
          <w:rFonts w:ascii="Verdana" w:hAnsi="Verdana"/>
          <w:color w:val="333333"/>
          <w:sz w:val="18"/>
          <w:szCs w:val="18"/>
        </w:rPr>
        <w:t xml:space="preserve">), ensuring fidelity in the FHIR </w:t>
      </w:r>
      <w:proofErr w:type="spellStart"/>
      <w:r>
        <w:rPr>
          <w:rFonts w:ascii="Verdana" w:hAnsi="Verdana"/>
          <w:color w:val="333333"/>
          <w:sz w:val="18"/>
          <w:szCs w:val="18"/>
        </w:rPr>
        <w:t>ePI</w:t>
      </w:r>
      <w:proofErr w:type="spellEnd"/>
      <w:r>
        <w:rPr>
          <w:rFonts w:ascii="Verdana" w:hAnsi="Verdana"/>
          <w:color w:val="333333"/>
          <w:sz w:val="18"/>
          <w:szCs w:val="18"/>
        </w:rPr>
        <w:t xml:space="preserve"> transition.</w:t>
      </w:r>
    </w:p>
    <w:p w14:paraId="05ED2EEF" w14:textId="77777777" w:rsidR="009A58C9" w:rsidRDefault="009A58C9" w:rsidP="009A58C9">
      <w:pPr>
        <w:numPr>
          <w:ilvl w:val="0"/>
          <w:numId w:val="52"/>
        </w:numPr>
        <w:spacing w:after="75" w:line="336" w:lineRule="atLeast"/>
        <w:rPr>
          <w:rFonts w:ascii="Verdana" w:hAnsi="Verdana"/>
          <w:color w:val="333333"/>
          <w:sz w:val="18"/>
          <w:szCs w:val="18"/>
        </w:rPr>
      </w:pPr>
      <w:r>
        <w:rPr>
          <w:rStyle w:val="Strong"/>
          <w:rFonts w:ascii="Verdana" w:hAnsi="Verdana"/>
          <w:color w:val="333333"/>
          <w:sz w:val="18"/>
          <w:szCs w:val="18"/>
        </w:rPr>
        <w:t>Extensibility</w:t>
      </w:r>
      <w:r>
        <w:rPr>
          <w:rFonts w:ascii="Verdana" w:hAnsi="Verdana"/>
          <w:color w:val="333333"/>
          <w:sz w:val="18"/>
          <w:szCs w:val="18"/>
        </w:rPr>
        <w:t>: The use cases are designed to accommodate future PMDA requirements, such as updated product data standards or enhanced revision tracking.</w:t>
      </w:r>
    </w:p>
    <w:p w14:paraId="772E3D38"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Fonts w:ascii="Verdana" w:hAnsi="Verdana"/>
          <w:color w:val="333333"/>
          <w:sz w:val="18"/>
          <w:szCs w:val="18"/>
        </w:rPr>
        <w:t>For further details on implementing these use cases, refer to the</w:t>
      </w:r>
      <w:r>
        <w:rPr>
          <w:rStyle w:val="apple-converted-space"/>
          <w:rFonts w:ascii="Verdana" w:eastAsiaTheme="majorEastAsia" w:hAnsi="Verdana"/>
          <w:color w:val="333333"/>
          <w:sz w:val="18"/>
          <w:szCs w:val="18"/>
        </w:rPr>
        <w:t> </w:t>
      </w:r>
      <w:hyperlink r:id="rId13" w:history="1">
        <w:r>
          <w:rPr>
            <w:rStyle w:val="Hyperlink"/>
            <w:rFonts w:ascii="Verdana" w:eastAsiaTheme="majorEastAsia" w:hAnsi="Verdana"/>
            <w:sz w:val="18"/>
            <w:szCs w:val="18"/>
          </w:rPr>
          <w:t xml:space="preserve">FHIR </w:t>
        </w:r>
        <w:proofErr w:type="spellStart"/>
        <w:r>
          <w:rPr>
            <w:rStyle w:val="Hyperlink"/>
            <w:rFonts w:ascii="Verdana" w:eastAsiaTheme="majorEastAsia" w:hAnsi="Verdana"/>
            <w:sz w:val="18"/>
            <w:szCs w:val="18"/>
          </w:rPr>
          <w:t>ePI</w:t>
        </w:r>
        <w:proofErr w:type="spellEnd"/>
        <w:r>
          <w:rPr>
            <w:rStyle w:val="Hyperlink"/>
            <w:rFonts w:ascii="Verdana" w:eastAsiaTheme="majorEastAsia" w:hAnsi="Verdana"/>
            <w:sz w:val="18"/>
            <w:szCs w:val="18"/>
          </w:rPr>
          <w:t xml:space="preserve"> Specification</w:t>
        </w:r>
      </w:hyperlink>
      <w:r>
        <w:rPr>
          <w:rStyle w:val="apple-converted-space"/>
          <w:rFonts w:ascii="Verdana" w:eastAsiaTheme="majorEastAsia" w:hAnsi="Verdana"/>
          <w:color w:val="333333"/>
          <w:sz w:val="18"/>
          <w:szCs w:val="18"/>
        </w:rPr>
        <w:t> </w:t>
      </w:r>
      <w:r>
        <w:rPr>
          <w:rFonts w:ascii="Verdana" w:hAnsi="Verdana"/>
          <w:color w:val="333333"/>
          <w:sz w:val="18"/>
          <w:szCs w:val="18"/>
        </w:rPr>
        <w:t>and the</w:t>
      </w:r>
      <w:r>
        <w:rPr>
          <w:rStyle w:val="apple-converted-space"/>
          <w:rFonts w:ascii="Verdana" w:eastAsiaTheme="majorEastAsia" w:hAnsi="Verdana"/>
          <w:color w:val="333333"/>
          <w:sz w:val="18"/>
          <w:szCs w:val="18"/>
        </w:rPr>
        <w:t> </w:t>
      </w:r>
      <w:hyperlink r:id="rId14" w:history="1">
        <w:r>
          <w:rPr>
            <w:rStyle w:val="Hyperlink"/>
            <w:rFonts w:ascii="Verdana" w:eastAsiaTheme="majorEastAsia" w:hAnsi="Verdana"/>
            <w:sz w:val="18"/>
            <w:szCs w:val="18"/>
          </w:rPr>
          <w:t>PMDA Labeling Guidelines</w:t>
        </w:r>
      </w:hyperlink>
      <w:r>
        <w:rPr>
          <w:rFonts w:ascii="Verdana" w:hAnsi="Verdana"/>
          <w:color w:val="333333"/>
          <w:sz w:val="18"/>
          <w:szCs w:val="18"/>
        </w:rPr>
        <w:t>. Feedback and contributions are welcome via the</w:t>
      </w:r>
      <w:r>
        <w:rPr>
          <w:rStyle w:val="apple-converted-space"/>
          <w:rFonts w:ascii="Verdana" w:eastAsiaTheme="majorEastAsia" w:hAnsi="Verdana"/>
          <w:color w:val="333333"/>
          <w:sz w:val="18"/>
          <w:szCs w:val="18"/>
        </w:rPr>
        <w:t> </w:t>
      </w:r>
      <w:hyperlink r:id="rId15" w:history="1">
        <w:r>
          <w:rPr>
            <w:rStyle w:val="Hyperlink"/>
            <w:rFonts w:ascii="Verdana" w:eastAsiaTheme="majorEastAsia" w:hAnsi="Verdana"/>
            <w:sz w:val="18"/>
            <w:szCs w:val="18"/>
          </w:rPr>
          <w:t>GitHub repository</w:t>
        </w:r>
      </w:hyperlink>
      <w:r>
        <w:rPr>
          <w:rFonts w:ascii="Verdana" w:hAnsi="Verdana"/>
          <w:color w:val="333333"/>
          <w:sz w:val="18"/>
          <w:szCs w:val="18"/>
        </w:rPr>
        <w:t>.</w:t>
      </w:r>
    </w:p>
    <w:p w14:paraId="6F7EECC1" w14:textId="77777777" w:rsidR="009A58C9" w:rsidRPr="009A58C9" w:rsidRDefault="009A58C9" w:rsidP="009A58C9"/>
    <w:p w14:paraId="4A65CA93" w14:textId="5E3A8458" w:rsidR="009A58C9" w:rsidRDefault="009A58C9" w:rsidP="009A58C9">
      <w:pPr>
        <w:pStyle w:val="Heading1"/>
      </w:pPr>
      <w:bookmarkStart w:id="66" w:name="_Toc202561989"/>
      <w:r>
        <w:lastRenderedPageBreak/>
        <w:t xml:space="preserve">How to Build an </w:t>
      </w:r>
      <w:proofErr w:type="spellStart"/>
      <w:r>
        <w:t>ePI</w:t>
      </w:r>
      <w:proofErr w:type="spellEnd"/>
      <w:r>
        <w:t>-JP</w:t>
      </w:r>
      <w:bookmarkEnd w:id="66"/>
    </w:p>
    <w:p w14:paraId="7F114120" w14:textId="77777777" w:rsidR="009A58C9" w:rsidRPr="009A58C9" w:rsidRDefault="009A58C9" w:rsidP="009A58C9">
      <w:pPr>
        <w:spacing w:after="150" w:line="336" w:lineRule="atLeast"/>
        <w:rPr>
          <w:rFonts w:ascii="Verdana" w:eastAsia="Times New Roman" w:hAnsi="Verdana" w:cs="Times New Roman"/>
          <w:color w:val="333333"/>
          <w:kern w:val="0"/>
          <w:sz w:val="18"/>
          <w:szCs w:val="18"/>
          <w14:ligatures w14:val="none"/>
        </w:rPr>
      </w:pPr>
      <w:proofErr w:type="spellStart"/>
      <w:r w:rsidRPr="009A58C9">
        <w:rPr>
          <w:rFonts w:ascii="MS Gothic" w:eastAsia="MS Gothic" w:hAnsi="MS Gothic" w:cs="MS Gothic"/>
          <w:color w:val="333333"/>
          <w:kern w:val="0"/>
          <w:sz w:val="18"/>
          <w:szCs w:val="18"/>
          <w14:ligatures w14:val="none"/>
        </w:rPr>
        <w:t>このページでは</w:t>
      </w:r>
      <w:proofErr w:type="spellEnd"/>
      <w:r w:rsidRPr="009A58C9">
        <w:rPr>
          <w:rFonts w:ascii="MS Gothic" w:eastAsia="MS Gothic" w:hAnsi="MS Gothic" w:cs="MS Gothic"/>
          <w:color w:val="333333"/>
          <w:kern w:val="0"/>
          <w:sz w:val="18"/>
          <w:szCs w:val="18"/>
          <w14:ligatures w14:val="none"/>
        </w:rPr>
        <w:t>、</w:t>
      </w:r>
      <w:proofErr w:type="spellStart"/>
      <w:r w:rsidRPr="009A58C9">
        <w:rPr>
          <w:rFonts w:ascii="Verdana" w:eastAsia="Times New Roman" w:hAnsi="Verdana" w:cs="Times New Roman"/>
          <w:color w:val="333333"/>
          <w:kern w:val="0"/>
          <w:sz w:val="18"/>
          <w:szCs w:val="18"/>
          <w14:ligatures w14:val="none"/>
        </w:rPr>
        <w:t>ePI</w:t>
      </w:r>
      <w:r w:rsidRPr="009A58C9">
        <w:rPr>
          <w:rFonts w:ascii="MS Gothic" w:eastAsia="MS Gothic" w:hAnsi="MS Gothic" w:cs="MS Gothic"/>
          <w:color w:val="333333"/>
          <w:kern w:val="0"/>
          <w:sz w:val="18"/>
          <w:szCs w:val="18"/>
          <w14:ligatures w14:val="none"/>
        </w:rPr>
        <w:t>の構築と管理方法について段階的な指示を提供します</w:t>
      </w:r>
      <w:proofErr w:type="spellEnd"/>
      <w:r w:rsidRPr="009A58C9">
        <w:rPr>
          <w:rFonts w:ascii="MS Gothic" w:eastAsia="MS Gothic" w:hAnsi="MS Gothic" w:cs="MS Gothic"/>
          <w:color w:val="333333"/>
          <w:kern w:val="0"/>
          <w:sz w:val="18"/>
          <w:szCs w:val="18"/>
          <w14:ligatures w14:val="none"/>
        </w:rPr>
        <w:t>。</w:t>
      </w:r>
    </w:p>
    <w:p w14:paraId="53FC76FD" w14:textId="77777777" w:rsidR="009A58C9" w:rsidRPr="009A58C9" w:rsidRDefault="002D5051" w:rsidP="009A58C9">
      <w:pPr>
        <w:spacing w:before="150" w:after="150" w:line="240" w:lineRule="auto"/>
        <w:rPr>
          <w:rFonts w:ascii="Helvetica Neue" w:eastAsia="Times New Roman" w:hAnsi="Helvetica Neue" w:cs="Times New Roman"/>
          <w:kern w:val="0"/>
          <w:sz w:val="21"/>
          <w:szCs w:val="21"/>
          <w14:ligatures w14:val="none"/>
        </w:rPr>
      </w:pPr>
      <w:r>
        <w:rPr>
          <w:rFonts w:ascii="Times New Roman" w:eastAsia="Times New Roman" w:hAnsi="Times New Roman" w:cs="Times New Roman"/>
          <w:noProof/>
          <w:kern w:val="0"/>
        </w:rPr>
        <w:pict w14:anchorId="4F1D32F4">
          <v:rect id="_x0000_i1025" alt="" style="width:468pt;height:.05pt;mso-width-percent:0;mso-height-percent:0;mso-width-percent:0;mso-height-percent:0" o:hralign="center" o:hrstd="t" o:hr="t" fillcolor="#a0a0a0" stroked="f"/>
        </w:pict>
      </w:r>
    </w:p>
    <w:p w14:paraId="176DA63F" w14:textId="77777777" w:rsidR="009A58C9" w:rsidRPr="009A58C9" w:rsidRDefault="009A58C9" w:rsidP="009A58C9">
      <w:pPr>
        <w:spacing w:after="150"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color w:val="333333"/>
          <w:kern w:val="0"/>
          <w:sz w:val="18"/>
          <w:szCs w:val="18"/>
          <w14:ligatures w14:val="none"/>
        </w:rPr>
        <w:t xml:space="preserve">This page will provide step-by-step instructions on how to build and manage </w:t>
      </w:r>
      <w:proofErr w:type="spellStart"/>
      <w:r w:rsidRPr="009A58C9">
        <w:rPr>
          <w:rFonts w:ascii="Verdana" w:eastAsia="Times New Roman" w:hAnsi="Verdana" w:cs="Times New Roman"/>
          <w:color w:val="333333"/>
          <w:kern w:val="0"/>
          <w:sz w:val="18"/>
          <w:szCs w:val="18"/>
          <w14:ligatures w14:val="none"/>
        </w:rPr>
        <w:t>ePIs.</w:t>
      </w:r>
      <w:proofErr w:type="spellEnd"/>
    </w:p>
    <w:p w14:paraId="7C17C2F9" w14:textId="77777777" w:rsidR="009A58C9" w:rsidRDefault="009A58C9"/>
    <w:sectPr w:rsidR="009A58C9">
      <w:footerReference w:type="even"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00A3A7" w14:textId="77777777" w:rsidR="002D5051" w:rsidRDefault="002D5051" w:rsidP="009A58C9">
      <w:pPr>
        <w:spacing w:after="0" w:line="240" w:lineRule="auto"/>
      </w:pPr>
      <w:r>
        <w:separator/>
      </w:r>
    </w:p>
  </w:endnote>
  <w:endnote w:type="continuationSeparator" w:id="0">
    <w:p w14:paraId="6D6C7737" w14:textId="77777777" w:rsidR="002D5051" w:rsidRDefault="002D5051" w:rsidP="009A5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8014622"/>
      <w:docPartObj>
        <w:docPartGallery w:val="Page Numbers (Bottom of Page)"/>
        <w:docPartUnique/>
      </w:docPartObj>
    </w:sdtPr>
    <w:sdtContent>
      <w:p w14:paraId="6CB82DF9" w14:textId="589DFE21" w:rsidR="009A58C9" w:rsidRDefault="009A58C9" w:rsidP="00FD59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270FA7" w14:textId="77777777" w:rsidR="009A58C9" w:rsidRDefault="009A58C9" w:rsidP="009A58C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4973F" w14:textId="097F9C72" w:rsidR="009A58C9" w:rsidRDefault="009A58C9" w:rsidP="009A58C9">
    <w:pPr>
      <w:pStyle w:val="Footer"/>
      <w:ind w:right="360"/>
      <w:jc w:val="right"/>
    </w:pPr>
    <w:r>
      <w:rPr>
        <w:rFonts w:ascii="Times New Roman" w:hAnsi="Times New Roman"/>
        <w:lang w:val="en-US"/>
      </w:rPr>
      <w:t xml:space="preserve">Page </w:t>
    </w:r>
    <w:r>
      <w:rPr>
        <w:rFonts w:ascii="Times New Roman" w:hAnsi="Times New Roman"/>
        <w:lang w:val="en-US"/>
      </w:rPr>
      <w:fldChar w:fldCharType="begin"/>
    </w:r>
    <w:r>
      <w:rPr>
        <w:rFonts w:ascii="Times New Roman" w:hAnsi="Times New Roman"/>
        <w:lang w:val="en-US"/>
      </w:rPr>
      <w:instrText xml:space="preserve"> PAGE </w:instrText>
    </w:r>
    <w:r>
      <w:rPr>
        <w:rFonts w:ascii="Times New Roman" w:hAnsi="Times New Roman"/>
        <w:lang w:val="en-US"/>
      </w:rPr>
      <w:fldChar w:fldCharType="separate"/>
    </w:r>
    <w:r>
      <w:rPr>
        <w:rFonts w:ascii="Times New Roman" w:hAnsi="Times New Roman"/>
        <w:noProof/>
        <w:lang w:val="en-US"/>
      </w:rPr>
      <w:t>14</w:t>
    </w:r>
    <w:r>
      <w:rPr>
        <w:rFonts w:ascii="Times New Roman" w:hAnsi="Times New Roman"/>
        <w:lang w:val="en-US"/>
      </w:rPr>
      <w:fldChar w:fldCharType="end"/>
    </w:r>
    <w:r>
      <w:rPr>
        <w:rFonts w:ascii="Times New Roman" w:hAnsi="Times New Roman"/>
        <w:lang w:val="en-US"/>
      </w:rPr>
      <w:t xml:space="preserve"> of </w:t>
    </w:r>
    <w:r>
      <w:rPr>
        <w:rFonts w:ascii="Times New Roman" w:hAnsi="Times New Roman"/>
        <w:lang w:val="en-US"/>
      </w:rPr>
      <w:fldChar w:fldCharType="begin"/>
    </w:r>
    <w:r>
      <w:rPr>
        <w:rFonts w:ascii="Times New Roman" w:hAnsi="Times New Roman"/>
        <w:lang w:val="en-US"/>
      </w:rPr>
      <w:instrText xml:space="preserve"> NUMPAGES </w:instrText>
    </w:r>
    <w:r>
      <w:rPr>
        <w:rFonts w:ascii="Times New Roman" w:hAnsi="Times New Roman"/>
        <w:lang w:val="en-US"/>
      </w:rPr>
      <w:fldChar w:fldCharType="separate"/>
    </w:r>
    <w:r>
      <w:rPr>
        <w:rFonts w:ascii="Times New Roman" w:hAnsi="Times New Roman"/>
        <w:noProof/>
        <w:lang w:val="en-US"/>
      </w:rPr>
      <w:t>21</w:t>
    </w:r>
    <w:r>
      <w:rPr>
        <w:rFonts w:ascii="Times New Roman" w:hAnsi="Times New Roman"/>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587F7E" w14:textId="77777777" w:rsidR="002D5051" w:rsidRDefault="002D5051" w:rsidP="009A58C9">
      <w:pPr>
        <w:spacing w:after="0" w:line="240" w:lineRule="auto"/>
      </w:pPr>
      <w:r>
        <w:separator/>
      </w:r>
    </w:p>
  </w:footnote>
  <w:footnote w:type="continuationSeparator" w:id="0">
    <w:p w14:paraId="327D273A" w14:textId="77777777" w:rsidR="002D5051" w:rsidRDefault="002D5051" w:rsidP="009A58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62854"/>
    <w:multiLevelType w:val="multilevel"/>
    <w:tmpl w:val="9928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A6A04"/>
    <w:multiLevelType w:val="multilevel"/>
    <w:tmpl w:val="D9FC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15F2E"/>
    <w:multiLevelType w:val="multilevel"/>
    <w:tmpl w:val="62B6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C033D"/>
    <w:multiLevelType w:val="multilevel"/>
    <w:tmpl w:val="C846D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EA21BA"/>
    <w:multiLevelType w:val="multilevel"/>
    <w:tmpl w:val="11F0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E0DDC"/>
    <w:multiLevelType w:val="multilevel"/>
    <w:tmpl w:val="B13E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9532E4"/>
    <w:multiLevelType w:val="multilevel"/>
    <w:tmpl w:val="1D0EF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BC2878"/>
    <w:multiLevelType w:val="multilevel"/>
    <w:tmpl w:val="6048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7D2DAB"/>
    <w:multiLevelType w:val="multilevel"/>
    <w:tmpl w:val="4628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C04E6E"/>
    <w:multiLevelType w:val="multilevel"/>
    <w:tmpl w:val="3FD8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016A00"/>
    <w:multiLevelType w:val="multilevel"/>
    <w:tmpl w:val="A080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A61D4"/>
    <w:multiLevelType w:val="multilevel"/>
    <w:tmpl w:val="A0A4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B13BCE"/>
    <w:multiLevelType w:val="multilevel"/>
    <w:tmpl w:val="04C8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E8056D"/>
    <w:multiLevelType w:val="multilevel"/>
    <w:tmpl w:val="A6942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3853EA"/>
    <w:multiLevelType w:val="multilevel"/>
    <w:tmpl w:val="20E4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077E13"/>
    <w:multiLevelType w:val="multilevel"/>
    <w:tmpl w:val="C2E0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CE4359"/>
    <w:multiLevelType w:val="multilevel"/>
    <w:tmpl w:val="0006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B10233"/>
    <w:multiLevelType w:val="multilevel"/>
    <w:tmpl w:val="1B88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F6494B"/>
    <w:multiLevelType w:val="multilevel"/>
    <w:tmpl w:val="0C9E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A90F3C"/>
    <w:multiLevelType w:val="multilevel"/>
    <w:tmpl w:val="3EE6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844C32"/>
    <w:multiLevelType w:val="multilevel"/>
    <w:tmpl w:val="D884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AF7885"/>
    <w:multiLevelType w:val="multilevel"/>
    <w:tmpl w:val="B738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083DB2"/>
    <w:multiLevelType w:val="multilevel"/>
    <w:tmpl w:val="1752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3911B0"/>
    <w:multiLevelType w:val="multilevel"/>
    <w:tmpl w:val="62C0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3E4EAC"/>
    <w:multiLevelType w:val="multilevel"/>
    <w:tmpl w:val="B42E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EA7C2B"/>
    <w:multiLevelType w:val="multilevel"/>
    <w:tmpl w:val="9AE2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8022BF"/>
    <w:multiLevelType w:val="multilevel"/>
    <w:tmpl w:val="7900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A601DF"/>
    <w:multiLevelType w:val="multilevel"/>
    <w:tmpl w:val="F6F6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D04648"/>
    <w:multiLevelType w:val="multilevel"/>
    <w:tmpl w:val="E00A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0A7E6E"/>
    <w:multiLevelType w:val="multilevel"/>
    <w:tmpl w:val="42CA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6F30CD"/>
    <w:multiLevelType w:val="multilevel"/>
    <w:tmpl w:val="BB8C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41112B"/>
    <w:multiLevelType w:val="multilevel"/>
    <w:tmpl w:val="AA4E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9E7186"/>
    <w:multiLevelType w:val="multilevel"/>
    <w:tmpl w:val="DE54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7063FF"/>
    <w:multiLevelType w:val="multilevel"/>
    <w:tmpl w:val="DF60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9E5597"/>
    <w:multiLevelType w:val="multilevel"/>
    <w:tmpl w:val="99A4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B07DDE"/>
    <w:multiLevelType w:val="multilevel"/>
    <w:tmpl w:val="FED6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6A7B04"/>
    <w:multiLevelType w:val="multilevel"/>
    <w:tmpl w:val="1F40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522C4D"/>
    <w:multiLevelType w:val="multilevel"/>
    <w:tmpl w:val="D318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1A6322"/>
    <w:multiLevelType w:val="multilevel"/>
    <w:tmpl w:val="DC82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2A3ECA"/>
    <w:multiLevelType w:val="multilevel"/>
    <w:tmpl w:val="1D9E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230AD8"/>
    <w:multiLevelType w:val="multilevel"/>
    <w:tmpl w:val="6F30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9F34BE"/>
    <w:multiLevelType w:val="multilevel"/>
    <w:tmpl w:val="3B20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2C53FD"/>
    <w:multiLevelType w:val="multilevel"/>
    <w:tmpl w:val="D6AA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7B441D"/>
    <w:multiLevelType w:val="multilevel"/>
    <w:tmpl w:val="9772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6A3DB5"/>
    <w:multiLevelType w:val="multilevel"/>
    <w:tmpl w:val="F1A2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784995"/>
    <w:multiLevelType w:val="multilevel"/>
    <w:tmpl w:val="2332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F10A15"/>
    <w:multiLevelType w:val="multilevel"/>
    <w:tmpl w:val="EB8C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2D7DE9"/>
    <w:multiLevelType w:val="multilevel"/>
    <w:tmpl w:val="2F3E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3174C6"/>
    <w:multiLevelType w:val="multilevel"/>
    <w:tmpl w:val="5B70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BA77FA"/>
    <w:multiLevelType w:val="multilevel"/>
    <w:tmpl w:val="E590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A92FD6"/>
    <w:multiLevelType w:val="multilevel"/>
    <w:tmpl w:val="ADA0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6968DB"/>
    <w:multiLevelType w:val="multilevel"/>
    <w:tmpl w:val="BF42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4548883">
    <w:abstractNumId w:val="37"/>
  </w:num>
  <w:num w:numId="2" w16cid:durableId="197594171">
    <w:abstractNumId w:val="13"/>
  </w:num>
  <w:num w:numId="3" w16cid:durableId="1190416026">
    <w:abstractNumId w:val="45"/>
  </w:num>
  <w:num w:numId="4" w16cid:durableId="462114984">
    <w:abstractNumId w:val="16"/>
  </w:num>
  <w:num w:numId="5" w16cid:durableId="1052656005">
    <w:abstractNumId w:val="3"/>
  </w:num>
  <w:num w:numId="6" w16cid:durableId="488135230">
    <w:abstractNumId w:val="32"/>
  </w:num>
  <w:num w:numId="7" w16cid:durableId="1356272501">
    <w:abstractNumId w:val="6"/>
  </w:num>
  <w:num w:numId="8" w16cid:durableId="638801216">
    <w:abstractNumId w:val="8"/>
  </w:num>
  <w:num w:numId="9" w16cid:durableId="1021009006">
    <w:abstractNumId w:val="21"/>
  </w:num>
  <w:num w:numId="10" w16cid:durableId="2035568643">
    <w:abstractNumId w:val="10"/>
  </w:num>
  <w:num w:numId="11" w16cid:durableId="489717482">
    <w:abstractNumId w:val="33"/>
  </w:num>
  <w:num w:numId="12" w16cid:durableId="1897858327">
    <w:abstractNumId w:val="25"/>
  </w:num>
  <w:num w:numId="13" w16cid:durableId="719743208">
    <w:abstractNumId w:val="1"/>
  </w:num>
  <w:num w:numId="14" w16cid:durableId="436751115">
    <w:abstractNumId w:val="40"/>
  </w:num>
  <w:num w:numId="15" w16cid:durableId="1781293974">
    <w:abstractNumId w:val="11"/>
  </w:num>
  <w:num w:numId="16" w16cid:durableId="753938035">
    <w:abstractNumId w:val="20"/>
  </w:num>
  <w:num w:numId="17" w16cid:durableId="1709796058">
    <w:abstractNumId w:val="22"/>
  </w:num>
  <w:num w:numId="18" w16cid:durableId="1217860665">
    <w:abstractNumId w:val="49"/>
  </w:num>
  <w:num w:numId="19" w16cid:durableId="619651988">
    <w:abstractNumId w:val="51"/>
  </w:num>
  <w:num w:numId="20" w16cid:durableId="1694384138">
    <w:abstractNumId w:val="14"/>
  </w:num>
  <w:num w:numId="21" w16cid:durableId="1206062842">
    <w:abstractNumId w:val="43"/>
  </w:num>
  <w:num w:numId="22" w16cid:durableId="543635840">
    <w:abstractNumId w:val="29"/>
  </w:num>
  <w:num w:numId="23" w16cid:durableId="2096171662">
    <w:abstractNumId w:val="15"/>
  </w:num>
  <w:num w:numId="24" w16cid:durableId="1896037673">
    <w:abstractNumId w:val="5"/>
  </w:num>
  <w:num w:numId="25" w16cid:durableId="2136873324">
    <w:abstractNumId w:val="4"/>
  </w:num>
  <w:num w:numId="26" w16cid:durableId="2083215407">
    <w:abstractNumId w:val="47"/>
  </w:num>
  <w:num w:numId="27" w16cid:durableId="573785305">
    <w:abstractNumId w:val="30"/>
  </w:num>
  <w:num w:numId="28" w16cid:durableId="1408772102">
    <w:abstractNumId w:val="46"/>
  </w:num>
  <w:num w:numId="29" w16cid:durableId="1239822545">
    <w:abstractNumId w:val="17"/>
  </w:num>
  <w:num w:numId="30" w16cid:durableId="98839855">
    <w:abstractNumId w:val="18"/>
  </w:num>
  <w:num w:numId="31" w16cid:durableId="1880241158">
    <w:abstractNumId w:val="48"/>
  </w:num>
  <w:num w:numId="32" w16cid:durableId="1086000483">
    <w:abstractNumId w:val="0"/>
  </w:num>
  <w:num w:numId="33" w16cid:durableId="2007897219">
    <w:abstractNumId w:val="19"/>
  </w:num>
  <w:num w:numId="34" w16cid:durableId="749696583">
    <w:abstractNumId w:val="9"/>
  </w:num>
  <w:num w:numId="35" w16cid:durableId="1621691720">
    <w:abstractNumId w:val="31"/>
  </w:num>
  <w:num w:numId="36" w16cid:durableId="2099905700">
    <w:abstractNumId w:val="28"/>
  </w:num>
  <w:num w:numId="37" w16cid:durableId="1114788992">
    <w:abstractNumId w:val="27"/>
  </w:num>
  <w:num w:numId="38" w16cid:durableId="17199009">
    <w:abstractNumId w:val="2"/>
  </w:num>
  <w:num w:numId="39" w16cid:durableId="849293891">
    <w:abstractNumId w:val="26"/>
  </w:num>
  <w:num w:numId="40" w16cid:durableId="204490201">
    <w:abstractNumId w:val="41"/>
  </w:num>
  <w:num w:numId="41" w16cid:durableId="118454035">
    <w:abstractNumId w:val="35"/>
  </w:num>
  <w:num w:numId="42" w16cid:durableId="1894076989">
    <w:abstractNumId w:val="50"/>
  </w:num>
  <w:num w:numId="43" w16cid:durableId="292248400">
    <w:abstractNumId w:val="24"/>
  </w:num>
  <w:num w:numId="44" w16cid:durableId="2048405666">
    <w:abstractNumId w:val="38"/>
  </w:num>
  <w:num w:numId="45" w16cid:durableId="1689788663">
    <w:abstractNumId w:val="42"/>
  </w:num>
  <w:num w:numId="46" w16cid:durableId="1700231655">
    <w:abstractNumId w:val="34"/>
  </w:num>
  <w:num w:numId="47" w16cid:durableId="952514692">
    <w:abstractNumId w:val="39"/>
  </w:num>
  <w:num w:numId="48" w16cid:durableId="316420888">
    <w:abstractNumId w:val="44"/>
  </w:num>
  <w:num w:numId="49" w16cid:durableId="1867911436">
    <w:abstractNumId w:val="36"/>
  </w:num>
  <w:num w:numId="50" w16cid:durableId="1608653295">
    <w:abstractNumId w:val="12"/>
  </w:num>
  <w:num w:numId="51" w16cid:durableId="1988822631">
    <w:abstractNumId w:val="7"/>
  </w:num>
  <w:num w:numId="52" w16cid:durableId="129934279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8C9"/>
    <w:rsid w:val="00102970"/>
    <w:rsid w:val="001270B4"/>
    <w:rsid w:val="0022772E"/>
    <w:rsid w:val="002D5051"/>
    <w:rsid w:val="004A3ED8"/>
    <w:rsid w:val="00570725"/>
    <w:rsid w:val="007F5201"/>
    <w:rsid w:val="008C74FA"/>
    <w:rsid w:val="009A58C9"/>
    <w:rsid w:val="00BC311A"/>
    <w:rsid w:val="00CF4514"/>
    <w:rsid w:val="00FB0B4B"/>
    <w:rsid w:val="00FF6D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32399F"/>
  <w15:chartTrackingRefBased/>
  <w15:docId w15:val="{66BC7450-67FF-D748-9E7E-66AF27522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8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58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A58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58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58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58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8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8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8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8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58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A58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58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58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58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8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8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8C9"/>
    <w:rPr>
      <w:rFonts w:eastAsiaTheme="majorEastAsia" w:cstheme="majorBidi"/>
      <w:color w:val="272727" w:themeColor="text1" w:themeTint="D8"/>
    </w:rPr>
  </w:style>
  <w:style w:type="paragraph" w:styleId="Title">
    <w:name w:val="Title"/>
    <w:basedOn w:val="Normal"/>
    <w:next w:val="Normal"/>
    <w:link w:val="TitleChar"/>
    <w:uiPriority w:val="10"/>
    <w:qFormat/>
    <w:rsid w:val="009A58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8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8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8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8C9"/>
    <w:pPr>
      <w:spacing w:before="160"/>
      <w:jc w:val="center"/>
    </w:pPr>
    <w:rPr>
      <w:i/>
      <w:iCs/>
      <w:color w:val="404040" w:themeColor="text1" w:themeTint="BF"/>
    </w:rPr>
  </w:style>
  <w:style w:type="character" w:customStyle="1" w:styleId="QuoteChar">
    <w:name w:val="Quote Char"/>
    <w:basedOn w:val="DefaultParagraphFont"/>
    <w:link w:val="Quote"/>
    <w:uiPriority w:val="29"/>
    <w:rsid w:val="009A58C9"/>
    <w:rPr>
      <w:i/>
      <w:iCs/>
      <w:color w:val="404040" w:themeColor="text1" w:themeTint="BF"/>
    </w:rPr>
  </w:style>
  <w:style w:type="paragraph" w:styleId="ListParagraph">
    <w:name w:val="List Paragraph"/>
    <w:basedOn w:val="Normal"/>
    <w:uiPriority w:val="34"/>
    <w:qFormat/>
    <w:rsid w:val="009A58C9"/>
    <w:pPr>
      <w:ind w:left="720"/>
      <w:contextualSpacing/>
    </w:pPr>
  </w:style>
  <w:style w:type="character" w:styleId="IntenseEmphasis">
    <w:name w:val="Intense Emphasis"/>
    <w:basedOn w:val="DefaultParagraphFont"/>
    <w:uiPriority w:val="21"/>
    <w:qFormat/>
    <w:rsid w:val="009A58C9"/>
    <w:rPr>
      <w:i/>
      <w:iCs/>
      <w:color w:val="0F4761" w:themeColor="accent1" w:themeShade="BF"/>
    </w:rPr>
  </w:style>
  <w:style w:type="paragraph" w:styleId="IntenseQuote">
    <w:name w:val="Intense Quote"/>
    <w:basedOn w:val="Normal"/>
    <w:next w:val="Normal"/>
    <w:link w:val="IntenseQuoteChar"/>
    <w:uiPriority w:val="30"/>
    <w:qFormat/>
    <w:rsid w:val="009A58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58C9"/>
    <w:rPr>
      <w:i/>
      <w:iCs/>
      <w:color w:val="0F4761" w:themeColor="accent1" w:themeShade="BF"/>
    </w:rPr>
  </w:style>
  <w:style w:type="character" w:styleId="IntenseReference">
    <w:name w:val="Intense Reference"/>
    <w:basedOn w:val="DefaultParagraphFont"/>
    <w:uiPriority w:val="32"/>
    <w:qFormat/>
    <w:rsid w:val="009A58C9"/>
    <w:rPr>
      <w:b/>
      <w:bCs/>
      <w:smallCaps/>
      <w:color w:val="0F4761" w:themeColor="accent1" w:themeShade="BF"/>
      <w:spacing w:val="5"/>
    </w:rPr>
  </w:style>
  <w:style w:type="character" w:styleId="Hyperlink">
    <w:name w:val="Hyperlink"/>
    <w:basedOn w:val="DefaultParagraphFont"/>
    <w:uiPriority w:val="99"/>
    <w:unhideWhenUsed/>
    <w:rsid w:val="009A58C9"/>
    <w:rPr>
      <w:color w:val="0000FF"/>
      <w:u w:val="single"/>
    </w:rPr>
  </w:style>
  <w:style w:type="paragraph" w:styleId="NormalWeb">
    <w:name w:val="Normal (Web)"/>
    <w:basedOn w:val="Normal"/>
    <w:uiPriority w:val="99"/>
    <w:semiHidden/>
    <w:unhideWhenUsed/>
    <w:rsid w:val="009A58C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9A58C9"/>
    <w:rPr>
      <w:rFonts w:ascii="Courier New" w:eastAsia="Times New Roman" w:hAnsi="Courier New" w:cs="Courier New"/>
      <w:sz w:val="20"/>
      <w:szCs w:val="20"/>
    </w:rPr>
  </w:style>
  <w:style w:type="character" w:styleId="Strong">
    <w:name w:val="Strong"/>
    <w:basedOn w:val="DefaultParagraphFont"/>
    <w:uiPriority w:val="22"/>
    <w:qFormat/>
    <w:rsid w:val="009A58C9"/>
    <w:rPr>
      <w:b/>
      <w:bCs/>
    </w:rPr>
  </w:style>
  <w:style w:type="character" w:customStyle="1" w:styleId="apple-converted-space">
    <w:name w:val="apple-converted-space"/>
    <w:basedOn w:val="DefaultParagraphFont"/>
    <w:rsid w:val="009A58C9"/>
  </w:style>
  <w:style w:type="paragraph" w:styleId="Header">
    <w:name w:val="header"/>
    <w:basedOn w:val="Normal"/>
    <w:link w:val="HeaderChar"/>
    <w:uiPriority w:val="99"/>
    <w:unhideWhenUsed/>
    <w:rsid w:val="009A58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8C9"/>
  </w:style>
  <w:style w:type="paragraph" w:styleId="Footer">
    <w:name w:val="footer"/>
    <w:basedOn w:val="Normal"/>
    <w:link w:val="FooterChar"/>
    <w:uiPriority w:val="99"/>
    <w:unhideWhenUsed/>
    <w:rsid w:val="009A58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8C9"/>
  </w:style>
  <w:style w:type="character" w:styleId="PageNumber">
    <w:name w:val="page number"/>
    <w:basedOn w:val="DefaultParagraphFont"/>
    <w:uiPriority w:val="99"/>
    <w:semiHidden/>
    <w:unhideWhenUsed/>
    <w:rsid w:val="009A58C9"/>
  </w:style>
  <w:style w:type="paragraph" w:styleId="TOCHeading">
    <w:name w:val="TOC Heading"/>
    <w:basedOn w:val="Heading1"/>
    <w:next w:val="Normal"/>
    <w:uiPriority w:val="39"/>
    <w:unhideWhenUsed/>
    <w:qFormat/>
    <w:rsid w:val="009A58C9"/>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9A58C9"/>
    <w:pPr>
      <w:spacing w:before="120" w:after="0"/>
    </w:pPr>
    <w:rPr>
      <w:b/>
      <w:bCs/>
      <w:i/>
      <w:iCs/>
    </w:rPr>
  </w:style>
  <w:style w:type="paragraph" w:styleId="TOC2">
    <w:name w:val="toc 2"/>
    <w:basedOn w:val="Normal"/>
    <w:next w:val="Normal"/>
    <w:autoRedefine/>
    <w:uiPriority w:val="39"/>
    <w:unhideWhenUsed/>
    <w:rsid w:val="009A58C9"/>
    <w:pPr>
      <w:spacing w:before="120" w:after="0"/>
      <w:ind w:left="240"/>
    </w:pPr>
    <w:rPr>
      <w:b/>
      <w:bCs/>
      <w:sz w:val="22"/>
      <w:szCs w:val="22"/>
    </w:rPr>
  </w:style>
  <w:style w:type="paragraph" w:styleId="TOC3">
    <w:name w:val="toc 3"/>
    <w:basedOn w:val="Normal"/>
    <w:next w:val="Normal"/>
    <w:autoRedefine/>
    <w:uiPriority w:val="39"/>
    <w:unhideWhenUsed/>
    <w:rsid w:val="009A58C9"/>
    <w:pPr>
      <w:spacing w:after="0"/>
      <w:ind w:left="480"/>
    </w:pPr>
    <w:rPr>
      <w:sz w:val="20"/>
      <w:szCs w:val="20"/>
    </w:rPr>
  </w:style>
  <w:style w:type="paragraph" w:styleId="TOC4">
    <w:name w:val="toc 4"/>
    <w:basedOn w:val="Normal"/>
    <w:next w:val="Normal"/>
    <w:autoRedefine/>
    <w:uiPriority w:val="39"/>
    <w:semiHidden/>
    <w:unhideWhenUsed/>
    <w:rsid w:val="009A58C9"/>
    <w:pPr>
      <w:spacing w:after="0"/>
      <w:ind w:left="720"/>
    </w:pPr>
    <w:rPr>
      <w:sz w:val="20"/>
      <w:szCs w:val="20"/>
    </w:rPr>
  </w:style>
  <w:style w:type="paragraph" w:styleId="TOC5">
    <w:name w:val="toc 5"/>
    <w:basedOn w:val="Normal"/>
    <w:next w:val="Normal"/>
    <w:autoRedefine/>
    <w:uiPriority w:val="39"/>
    <w:semiHidden/>
    <w:unhideWhenUsed/>
    <w:rsid w:val="009A58C9"/>
    <w:pPr>
      <w:spacing w:after="0"/>
      <w:ind w:left="960"/>
    </w:pPr>
    <w:rPr>
      <w:sz w:val="20"/>
      <w:szCs w:val="20"/>
    </w:rPr>
  </w:style>
  <w:style w:type="paragraph" w:styleId="TOC6">
    <w:name w:val="toc 6"/>
    <w:basedOn w:val="Normal"/>
    <w:next w:val="Normal"/>
    <w:autoRedefine/>
    <w:uiPriority w:val="39"/>
    <w:semiHidden/>
    <w:unhideWhenUsed/>
    <w:rsid w:val="009A58C9"/>
    <w:pPr>
      <w:spacing w:after="0"/>
      <w:ind w:left="1200"/>
    </w:pPr>
    <w:rPr>
      <w:sz w:val="20"/>
      <w:szCs w:val="20"/>
    </w:rPr>
  </w:style>
  <w:style w:type="paragraph" w:styleId="TOC7">
    <w:name w:val="toc 7"/>
    <w:basedOn w:val="Normal"/>
    <w:next w:val="Normal"/>
    <w:autoRedefine/>
    <w:uiPriority w:val="39"/>
    <w:semiHidden/>
    <w:unhideWhenUsed/>
    <w:rsid w:val="009A58C9"/>
    <w:pPr>
      <w:spacing w:after="0"/>
      <w:ind w:left="1440"/>
    </w:pPr>
    <w:rPr>
      <w:sz w:val="20"/>
      <w:szCs w:val="20"/>
    </w:rPr>
  </w:style>
  <w:style w:type="paragraph" w:styleId="TOC8">
    <w:name w:val="toc 8"/>
    <w:basedOn w:val="Normal"/>
    <w:next w:val="Normal"/>
    <w:autoRedefine/>
    <w:uiPriority w:val="39"/>
    <w:semiHidden/>
    <w:unhideWhenUsed/>
    <w:rsid w:val="009A58C9"/>
    <w:pPr>
      <w:spacing w:after="0"/>
      <w:ind w:left="1680"/>
    </w:pPr>
    <w:rPr>
      <w:sz w:val="20"/>
      <w:szCs w:val="20"/>
    </w:rPr>
  </w:style>
  <w:style w:type="paragraph" w:styleId="TOC9">
    <w:name w:val="toc 9"/>
    <w:basedOn w:val="Normal"/>
    <w:next w:val="Normal"/>
    <w:autoRedefine/>
    <w:uiPriority w:val="39"/>
    <w:semiHidden/>
    <w:unhideWhenUsed/>
    <w:rsid w:val="009A58C9"/>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345163">
      <w:bodyDiv w:val="1"/>
      <w:marLeft w:val="0"/>
      <w:marRight w:val="0"/>
      <w:marTop w:val="0"/>
      <w:marBottom w:val="0"/>
      <w:divBdr>
        <w:top w:val="none" w:sz="0" w:space="0" w:color="auto"/>
        <w:left w:val="none" w:sz="0" w:space="0" w:color="auto"/>
        <w:bottom w:val="none" w:sz="0" w:space="0" w:color="auto"/>
        <w:right w:val="none" w:sz="0" w:space="0" w:color="auto"/>
      </w:divBdr>
      <w:divsChild>
        <w:div w:id="491143590">
          <w:marLeft w:val="60"/>
          <w:marRight w:val="60"/>
          <w:marTop w:val="60"/>
          <w:marBottom w:val="60"/>
          <w:divBdr>
            <w:top w:val="none" w:sz="0" w:space="0" w:color="auto"/>
            <w:left w:val="none" w:sz="0" w:space="0" w:color="auto"/>
            <w:bottom w:val="none" w:sz="0" w:space="0" w:color="auto"/>
            <w:right w:val="none" w:sz="0" w:space="0" w:color="auto"/>
          </w:divBdr>
        </w:div>
      </w:divsChild>
    </w:div>
    <w:div w:id="1105660798">
      <w:bodyDiv w:val="1"/>
      <w:marLeft w:val="0"/>
      <w:marRight w:val="0"/>
      <w:marTop w:val="0"/>
      <w:marBottom w:val="0"/>
      <w:divBdr>
        <w:top w:val="none" w:sz="0" w:space="0" w:color="auto"/>
        <w:left w:val="none" w:sz="0" w:space="0" w:color="auto"/>
        <w:bottom w:val="none" w:sz="0" w:space="0" w:color="auto"/>
        <w:right w:val="none" w:sz="0" w:space="0" w:color="auto"/>
      </w:divBdr>
      <w:divsChild>
        <w:div w:id="295717556">
          <w:marLeft w:val="60"/>
          <w:marRight w:val="60"/>
          <w:marTop w:val="60"/>
          <w:marBottom w:val="60"/>
          <w:divBdr>
            <w:top w:val="none" w:sz="0" w:space="0" w:color="auto"/>
            <w:left w:val="none" w:sz="0" w:space="0" w:color="auto"/>
            <w:bottom w:val="none" w:sz="0" w:space="0" w:color="auto"/>
            <w:right w:val="none" w:sz="0" w:space="0" w:color="auto"/>
          </w:divBdr>
        </w:div>
      </w:divsChild>
    </w:div>
    <w:div w:id="1220750832">
      <w:bodyDiv w:val="1"/>
      <w:marLeft w:val="0"/>
      <w:marRight w:val="0"/>
      <w:marTop w:val="0"/>
      <w:marBottom w:val="0"/>
      <w:divBdr>
        <w:top w:val="none" w:sz="0" w:space="0" w:color="auto"/>
        <w:left w:val="none" w:sz="0" w:space="0" w:color="auto"/>
        <w:bottom w:val="none" w:sz="0" w:space="0" w:color="auto"/>
        <w:right w:val="none" w:sz="0" w:space="0" w:color="auto"/>
      </w:divBdr>
    </w:div>
    <w:div w:id="1365250403">
      <w:bodyDiv w:val="1"/>
      <w:marLeft w:val="0"/>
      <w:marRight w:val="0"/>
      <w:marTop w:val="0"/>
      <w:marBottom w:val="0"/>
      <w:divBdr>
        <w:top w:val="none" w:sz="0" w:space="0" w:color="auto"/>
        <w:left w:val="none" w:sz="0" w:space="0" w:color="auto"/>
        <w:bottom w:val="none" w:sz="0" w:space="0" w:color="auto"/>
        <w:right w:val="none" w:sz="0" w:space="0" w:color="auto"/>
      </w:divBdr>
    </w:div>
    <w:div w:id="1753308415">
      <w:bodyDiv w:val="1"/>
      <w:marLeft w:val="0"/>
      <w:marRight w:val="0"/>
      <w:marTop w:val="0"/>
      <w:marBottom w:val="0"/>
      <w:divBdr>
        <w:top w:val="none" w:sz="0" w:space="0" w:color="auto"/>
        <w:left w:val="none" w:sz="0" w:space="0" w:color="auto"/>
        <w:bottom w:val="none" w:sz="0" w:space="0" w:color="auto"/>
        <w:right w:val="none" w:sz="0" w:space="0" w:color="auto"/>
      </w:divBdr>
      <w:divsChild>
        <w:div w:id="1605264288">
          <w:marLeft w:val="0"/>
          <w:marRight w:val="0"/>
          <w:marTop w:val="0"/>
          <w:marBottom w:val="0"/>
          <w:divBdr>
            <w:top w:val="none" w:sz="0" w:space="0" w:color="auto"/>
            <w:left w:val="none" w:sz="0" w:space="0" w:color="auto"/>
            <w:bottom w:val="none" w:sz="0" w:space="0" w:color="auto"/>
            <w:right w:val="none" w:sz="0" w:space="0" w:color="auto"/>
          </w:divBdr>
          <w:divsChild>
            <w:div w:id="1014957416">
              <w:marLeft w:val="0"/>
              <w:marRight w:val="0"/>
              <w:marTop w:val="0"/>
              <w:marBottom w:val="0"/>
              <w:divBdr>
                <w:top w:val="none" w:sz="0" w:space="0" w:color="auto"/>
                <w:left w:val="none" w:sz="0" w:space="0" w:color="auto"/>
                <w:bottom w:val="none" w:sz="0" w:space="0" w:color="auto"/>
                <w:right w:val="none" w:sz="0" w:space="0" w:color="auto"/>
              </w:divBdr>
              <w:divsChild>
                <w:div w:id="2029988431">
                  <w:marLeft w:val="-225"/>
                  <w:marRight w:val="-225"/>
                  <w:marTop w:val="0"/>
                  <w:marBottom w:val="0"/>
                  <w:divBdr>
                    <w:top w:val="none" w:sz="0" w:space="0" w:color="auto"/>
                    <w:left w:val="none" w:sz="0" w:space="0" w:color="auto"/>
                    <w:bottom w:val="none" w:sz="0" w:space="0" w:color="auto"/>
                    <w:right w:val="none" w:sz="0" w:space="0" w:color="auto"/>
                  </w:divBdr>
                  <w:divsChild>
                    <w:div w:id="166753118">
                      <w:marLeft w:val="0"/>
                      <w:marRight w:val="0"/>
                      <w:marTop w:val="60"/>
                      <w:marBottom w:val="300"/>
                      <w:divBdr>
                        <w:top w:val="none" w:sz="0" w:space="0" w:color="auto"/>
                        <w:left w:val="none" w:sz="0" w:space="0" w:color="auto"/>
                        <w:bottom w:val="none" w:sz="0" w:space="0" w:color="auto"/>
                        <w:right w:val="none" w:sz="0" w:space="0" w:color="auto"/>
                      </w:divBdr>
                      <w:divsChild>
                        <w:div w:id="181216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298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l7.org/fhir/" TargetMode="External"/><Relationship Id="rId13" Type="http://schemas.openxmlformats.org/officeDocument/2006/relationships/hyperlink" Target="https://www.hl7.org/fhi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l7.org/fhir/"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ander2/epi-jp" TargetMode="External"/><Relationship Id="rId5" Type="http://schemas.openxmlformats.org/officeDocument/2006/relationships/webSettings" Target="webSettings.xml"/><Relationship Id="rId15" Type="http://schemas.openxmlformats.org/officeDocument/2006/relationships/hyperlink" Target="https://github.com/cander2/epi-jp" TargetMode="External"/><Relationship Id="rId10" Type="http://schemas.openxmlformats.org/officeDocument/2006/relationships/hyperlink" Target="https://www.pmda.go.j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uild.fhir.org/ig/HL7/emedicinal-product-info/index.html" TargetMode="External"/><Relationship Id="rId14" Type="http://schemas.openxmlformats.org/officeDocument/2006/relationships/hyperlink" Target="https://www.pmda.go.j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526A3-B03F-6044-A4A0-70A2095B9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5972</Words>
  <Characters>34046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Anderson</dc:creator>
  <cp:keywords/>
  <dc:description/>
  <cp:lastModifiedBy>Craig Anderson</cp:lastModifiedBy>
  <cp:revision>2</cp:revision>
  <dcterms:created xsi:type="dcterms:W3CDTF">2025-07-06T15:52:00Z</dcterms:created>
  <dcterms:modified xsi:type="dcterms:W3CDTF">2025-07-06T15:52:00Z</dcterms:modified>
</cp:coreProperties>
</file>