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EC3" w14:textId="0AA75CFF" w:rsidR="003222C4" w:rsidRPr="00F20958" w:rsidRDefault="003222C4" w:rsidP="00322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20958">
        <w:rPr>
          <w:rFonts w:ascii="Times New Roman" w:hAnsi="Times New Roman" w:cs="Times New Roman"/>
          <w:bCs/>
          <w:sz w:val="24"/>
          <w:szCs w:val="24"/>
        </w:rPr>
        <w:t xml:space="preserve"> Specifying a multiple regression model in which CRIME (DV) is regressed on SIZE and POV.</w:t>
      </w:r>
    </w:p>
    <w:p w14:paraId="05DB6C63" w14:textId="77777777" w:rsidR="003222C4" w:rsidRPr="00F20958" w:rsidRDefault="003222C4" w:rsidP="00AC4965">
      <w:pPr>
        <w:pStyle w:val="ListParagraph"/>
        <w:rPr>
          <w:b/>
          <w:sz w:val="24"/>
          <w:szCs w:val="24"/>
          <w:u w:val="single"/>
        </w:rPr>
      </w:pPr>
    </w:p>
    <w:p w14:paraId="36A7BF97" w14:textId="77777777" w:rsidR="003222C4" w:rsidRPr="00F20958" w:rsidRDefault="003222C4" w:rsidP="00AC4965">
      <w:pPr>
        <w:pStyle w:val="ListParagraph"/>
        <w:rPr>
          <w:b/>
          <w:sz w:val="24"/>
          <w:szCs w:val="24"/>
          <w:u w:val="single"/>
        </w:rPr>
      </w:pPr>
    </w:p>
    <w:p w14:paraId="62716539" w14:textId="4DD9C6AD" w:rsidR="00AC4965" w:rsidRPr="00F20958" w:rsidRDefault="00AC4965" w:rsidP="00AC4965">
      <w:pPr>
        <w:pStyle w:val="ListParagraph"/>
        <w:rPr>
          <w:b/>
          <w:sz w:val="24"/>
          <w:szCs w:val="24"/>
        </w:rPr>
      </w:pPr>
      <w:r w:rsidRPr="00F20958">
        <w:rPr>
          <w:b/>
          <w:sz w:val="24"/>
          <w:szCs w:val="24"/>
          <w:u w:val="single"/>
        </w:rPr>
        <w:t>Overall test of model:</w:t>
      </w:r>
    </w:p>
    <w:p w14:paraId="334513E6" w14:textId="77777777" w:rsidR="00AC4965" w:rsidRPr="00F20958" w:rsidRDefault="00AC4965" w:rsidP="00AC4965">
      <w:pPr>
        <w:pStyle w:val="ListParagraph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Model A: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  <w:t>PA = 3</w:t>
      </w:r>
    </w:p>
    <w:p w14:paraId="7C19305F" w14:textId="77777777" w:rsidR="00AC4965" w:rsidRPr="00F20958" w:rsidRDefault="00AC4965" w:rsidP="00AC4965">
      <w:pPr>
        <w:pStyle w:val="ListParagraph"/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Model C: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  <w:t>PC = 1</w:t>
      </w:r>
    </w:p>
    <w:p w14:paraId="6D61BA33" w14:textId="77777777" w:rsidR="00AC4965" w:rsidRPr="00F20958" w:rsidRDefault="00000000" w:rsidP="00AC4965">
      <w:pPr>
        <w:pStyle w:val="ListParagrap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</w:r>
      <w:r w:rsidR="00AC4965" w:rsidRPr="00F20958">
        <w:rPr>
          <w:rFonts w:eastAsiaTheme="minorEastAsia"/>
          <w:b/>
          <w:sz w:val="24"/>
          <w:szCs w:val="24"/>
        </w:rPr>
        <w:tab/>
        <w:t>PA – PC = 2</w:t>
      </w:r>
    </w:p>
    <w:p w14:paraId="593122F3" w14:textId="77777777" w:rsidR="00AC4965" w:rsidRPr="00F20958" w:rsidRDefault="00AC4965" w:rsidP="00AC4965">
      <w:pPr>
        <w:pStyle w:val="ListParagraph"/>
        <w:rPr>
          <w:rFonts w:eastAsiaTheme="minorEastAsia"/>
          <w:b/>
          <w:i/>
          <w:sz w:val="24"/>
          <w:szCs w:val="24"/>
        </w:rPr>
      </w:pP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sz w:val="24"/>
          <w:szCs w:val="24"/>
        </w:rPr>
        <w:tab/>
      </w:r>
      <w:r w:rsidRPr="00F20958">
        <w:rPr>
          <w:rFonts w:eastAsiaTheme="minorEastAsia"/>
          <w:b/>
          <w:i/>
          <w:sz w:val="24"/>
          <w:szCs w:val="24"/>
        </w:rPr>
        <w:t>n</w:t>
      </w:r>
      <w:r w:rsidRPr="00F20958">
        <w:rPr>
          <w:rFonts w:eastAsiaTheme="minorEastAsia"/>
          <w:b/>
          <w:sz w:val="24"/>
          <w:szCs w:val="24"/>
        </w:rPr>
        <w:t xml:space="preserve"> – PA = 171</w:t>
      </w:r>
      <w:r w:rsidRPr="00F20958">
        <w:rPr>
          <w:rFonts w:eastAsiaTheme="minorEastAsia"/>
          <w:b/>
          <w:i/>
          <w:sz w:val="24"/>
          <w:szCs w:val="24"/>
        </w:rPr>
        <w:t xml:space="preserve"> </w:t>
      </w:r>
    </w:p>
    <w:p w14:paraId="0A3F58B9" w14:textId="4606A398" w:rsidR="006D3098" w:rsidRPr="00F20958" w:rsidRDefault="003222C4">
      <w:pPr>
        <w:rPr>
          <w:sz w:val="24"/>
          <w:szCs w:val="24"/>
        </w:rPr>
      </w:pPr>
      <w:r w:rsidRPr="00F20958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AC241A" wp14:editId="0073F605">
            <wp:simplePos x="0" y="0"/>
            <wp:positionH relativeFrom="margin">
              <wp:posOffset>556260</wp:posOffset>
            </wp:positionH>
            <wp:positionV relativeFrom="paragraph">
              <wp:posOffset>292100</wp:posOffset>
            </wp:positionV>
            <wp:extent cx="4937760" cy="259207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0" b="4443"/>
                    <a:stretch/>
                  </pic:blipFill>
                  <pic:spPr bwMode="auto">
                    <a:xfrm>
                      <a:off x="0" y="0"/>
                      <a:ext cx="493776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42E32" w14:textId="77777777" w:rsidR="003222C4" w:rsidRPr="00F20958" w:rsidRDefault="003222C4" w:rsidP="00AC4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16A35A1" w14:textId="79B66DE7" w:rsidR="00AC4965" w:rsidRPr="00F20958" w:rsidRDefault="00FE6B8B" w:rsidP="00AC4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t>Number of inhabitants (</w:t>
      </w:r>
      <w:r w:rsidR="009F55D8" w:rsidRPr="00F20958">
        <w:rPr>
          <w:rFonts w:ascii="Times New Roman" w:hAnsi="Times New Roman" w:cs="Times New Roman"/>
          <w:sz w:val="24"/>
          <w:szCs w:val="24"/>
        </w:rPr>
        <w:t>Size</w:t>
      </w:r>
      <w:r w:rsidRPr="00F20958">
        <w:rPr>
          <w:rFonts w:ascii="Times New Roman" w:hAnsi="Times New Roman" w:cs="Times New Roman"/>
          <w:sz w:val="24"/>
          <w:szCs w:val="24"/>
        </w:rPr>
        <w:t>)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 and </w:t>
      </w:r>
      <w:r w:rsidR="00D50A5C" w:rsidRPr="00F20958">
        <w:rPr>
          <w:rFonts w:ascii="Times New Roman" w:hAnsi="Times New Roman" w:cs="Times New Roman"/>
          <w:sz w:val="24"/>
          <w:szCs w:val="24"/>
        </w:rPr>
        <w:t>percent of inhabitants living under the poverty line (</w:t>
      </w:r>
      <w:r w:rsidR="009F55D8" w:rsidRPr="00F20958">
        <w:rPr>
          <w:rFonts w:ascii="Times New Roman" w:hAnsi="Times New Roman" w:cs="Times New Roman"/>
          <w:sz w:val="24"/>
          <w:szCs w:val="24"/>
        </w:rPr>
        <w:t>POV</w:t>
      </w:r>
      <w:r w:rsidR="00D50A5C" w:rsidRPr="00F20958">
        <w:rPr>
          <w:rFonts w:ascii="Times New Roman" w:hAnsi="Times New Roman" w:cs="Times New Roman"/>
          <w:sz w:val="24"/>
          <w:szCs w:val="24"/>
        </w:rPr>
        <w:t>)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, together, explain a significant proportion of the variance in </w:t>
      </w:r>
      <w:r w:rsidR="009F55D8" w:rsidRPr="00F20958">
        <w:rPr>
          <w:rFonts w:ascii="Times New Roman" w:hAnsi="Times New Roman" w:cs="Times New Roman"/>
          <w:sz w:val="24"/>
          <w:szCs w:val="24"/>
        </w:rPr>
        <w:t>the number of serious crimes during the year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, </w:t>
      </w:r>
      <w:r w:rsidR="00DF63ED" w:rsidRPr="00F2095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F63ED" w:rsidRPr="00F20958">
        <w:rPr>
          <w:rFonts w:ascii="Times New Roman" w:hAnsi="Times New Roman" w:cs="Times New Roman"/>
          <w:sz w:val="24"/>
          <w:szCs w:val="24"/>
        </w:rPr>
        <w:t>(2, 1</w:t>
      </w:r>
      <w:r w:rsidR="009F55D8" w:rsidRPr="00F20958">
        <w:rPr>
          <w:rFonts w:ascii="Times New Roman" w:hAnsi="Times New Roman" w:cs="Times New Roman"/>
          <w:sz w:val="24"/>
          <w:szCs w:val="24"/>
        </w:rPr>
        <w:t>71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) = </w:t>
      </w:r>
      <w:r w:rsidR="009F55D8" w:rsidRPr="00F20958">
        <w:rPr>
          <w:rFonts w:ascii="Times New Roman" w:hAnsi="Times New Roman" w:cs="Times New Roman"/>
          <w:sz w:val="24"/>
          <w:szCs w:val="24"/>
        </w:rPr>
        <w:t>42.43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93085420"/>
      <w:r w:rsidR="00DF63ED" w:rsidRPr="00F2095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DF63ED" w:rsidRPr="00F20958">
        <w:rPr>
          <w:rFonts w:ascii="Times New Roman" w:hAnsi="Times New Roman" w:cs="Times New Roman"/>
          <w:sz w:val="24"/>
          <w:szCs w:val="24"/>
        </w:rPr>
        <w:t>&lt; .001</w:t>
      </w:r>
      <w:bookmarkEnd w:id="0"/>
      <w:r w:rsidR="006E6F7E" w:rsidRPr="00F20958">
        <w:rPr>
          <w:rFonts w:ascii="Times New Roman" w:hAnsi="Times New Roman" w:cs="Times New Roman"/>
          <w:sz w:val="24"/>
          <w:szCs w:val="24"/>
        </w:rPr>
        <w:t>, PRE=.33</w:t>
      </w:r>
      <w:r w:rsidR="00DF63ED" w:rsidRPr="00F20958">
        <w:rPr>
          <w:rFonts w:ascii="Times New Roman" w:hAnsi="Times New Roman" w:cs="Times New Roman"/>
          <w:sz w:val="24"/>
          <w:szCs w:val="24"/>
        </w:rPr>
        <w:t xml:space="preserve">.  Although meaningless, </w:t>
      </w:r>
      <w:r w:rsidR="00BF6E89" w:rsidRPr="00F20958">
        <w:rPr>
          <w:rFonts w:ascii="Times New Roman" w:hAnsi="Times New Roman" w:cs="Times New Roman"/>
          <w:sz w:val="24"/>
          <w:szCs w:val="24"/>
        </w:rPr>
        <w:t xml:space="preserve">when the number of inhabitants is 0 and </w:t>
      </w:r>
      <w:r w:rsidR="00D50A5C" w:rsidRPr="00F20958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50A5C" w:rsidRPr="00F20958">
        <w:rPr>
          <w:rFonts w:ascii="Times New Roman" w:hAnsi="Times New Roman" w:cs="Times New Roman"/>
          <w:sz w:val="24"/>
          <w:szCs w:val="24"/>
        </w:rPr>
        <w:t>percent</w:t>
      </w:r>
      <w:proofErr w:type="gramEnd"/>
      <w:r w:rsidR="00D50A5C" w:rsidRPr="00F20958">
        <w:rPr>
          <w:rFonts w:ascii="Times New Roman" w:hAnsi="Times New Roman" w:cs="Times New Roman"/>
          <w:sz w:val="24"/>
          <w:szCs w:val="24"/>
        </w:rPr>
        <w:t xml:space="preserve"> of inhabitants living below poverty line is zero, then the average number of serious crimes </w:t>
      </w:r>
      <w:r w:rsidR="004B4AC4" w:rsidRPr="00F20958">
        <w:rPr>
          <w:rFonts w:ascii="Times New Roman" w:hAnsi="Times New Roman" w:cs="Times New Roman"/>
          <w:sz w:val="24"/>
          <w:szCs w:val="24"/>
        </w:rPr>
        <w:t>will be</w:t>
      </w:r>
      <w:r w:rsidR="00D50A5C" w:rsidRPr="00F20958">
        <w:rPr>
          <w:rFonts w:ascii="Times New Roman" w:hAnsi="Times New Roman" w:cs="Times New Roman"/>
          <w:sz w:val="24"/>
          <w:szCs w:val="24"/>
        </w:rPr>
        <w:t xml:space="preserve"> -5705.7</w:t>
      </w:r>
      <w:r w:rsidR="005A6850" w:rsidRPr="00F20958">
        <w:rPr>
          <w:rFonts w:ascii="Times New Roman" w:hAnsi="Times New Roman" w:cs="Times New Roman"/>
          <w:sz w:val="24"/>
          <w:szCs w:val="24"/>
        </w:rPr>
        <w:t>5</w:t>
      </w:r>
      <w:r w:rsidR="00D50A5C" w:rsidRPr="00F209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F50A46" w14:textId="77777777" w:rsidR="00AC4965" w:rsidRPr="00F20958" w:rsidRDefault="00DF63ED" w:rsidP="00AC4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t>Controlling for</w:t>
      </w:r>
      <w:r w:rsidR="00D50A5C" w:rsidRPr="00F20958">
        <w:rPr>
          <w:rFonts w:ascii="Times New Roman" w:hAnsi="Times New Roman" w:cs="Times New Roman"/>
          <w:sz w:val="24"/>
          <w:szCs w:val="24"/>
        </w:rPr>
        <w:t xml:space="preserve"> the number of inhabitants living under the poverty lin</w:t>
      </w:r>
      <w:r w:rsidR="00963459" w:rsidRPr="00F20958">
        <w:rPr>
          <w:rFonts w:ascii="Times New Roman" w:hAnsi="Times New Roman" w:cs="Times New Roman"/>
          <w:sz w:val="24"/>
          <w:szCs w:val="24"/>
        </w:rPr>
        <w:t xml:space="preserve">e, </w:t>
      </w:r>
      <w:r w:rsidR="006E6F7E" w:rsidRPr="00F20958">
        <w:rPr>
          <w:rFonts w:ascii="Times New Roman" w:hAnsi="Times New Roman" w:cs="Times New Roman"/>
          <w:sz w:val="24"/>
          <w:szCs w:val="24"/>
        </w:rPr>
        <w:t xml:space="preserve">for every increase in ten thousand people in the city’s population </w:t>
      </w:r>
      <w:r w:rsidR="00963459" w:rsidRPr="00F20958">
        <w:rPr>
          <w:rFonts w:ascii="Times New Roman" w:hAnsi="Times New Roman" w:cs="Times New Roman"/>
          <w:sz w:val="24"/>
          <w:szCs w:val="24"/>
        </w:rPr>
        <w:t>the number of serious crimes during the year will increase by 1320.04</w:t>
      </w:r>
      <w:r w:rsidRPr="00F20958">
        <w:rPr>
          <w:rFonts w:ascii="Times New Roman" w:hAnsi="Times New Roman" w:cs="Times New Roman"/>
          <w:sz w:val="24"/>
          <w:szCs w:val="24"/>
        </w:rPr>
        <w:t>,</w:t>
      </w:r>
      <w:r w:rsidR="00E55452" w:rsidRPr="00F20958">
        <w:rPr>
          <w:rFonts w:ascii="Times New Roman" w:hAnsi="Times New Roman" w:cs="Times New Roman"/>
          <w:sz w:val="24"/>
          <w:szCs w:val="24"/>
        </w:rPr>
        <w:t xml:space="preserve">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20958">
        <w:rPr>
          <w:rFonts w:ascii="Times New Roman" w:hAnsi="Times New Roman" w:cs="Times New Roman"/>
          <w:sz w:val="24"/>
          <w:szCs w:val="24"/>
        </w:rPr>
        <w:t>(1</w:t>
      </w:r>
      <w:r w:rsidR="004B4AC4" w:rsidRPr="00F20958">
        <w:rPr>
          <w:rFonts w:ascii="Times New Roman" w:hAnsi="Times New Roman" w:cs="Times New Roman"/>
          <w:sz w:val="24"/>
          <w:szCs w:val="24"/>
        </w:rPr>
        <w:t>71</w:t>
      </w:r>
      <w:r w:rsidRPr="00F20958">
        <w:rPr>
          <w:rFonts w:ascii="Times New Roman" w:hAnsi="Times New Roman" w:cs="Times New Roman"/>
          <w:sz w:val="24"/>
          <w:szCs w:val="24"/>
        </w:rPr>
        <w:t xml:space="preserve">) = </w:t>
      </w:r>
      <w:r w:rsidR="004B4AC4" w:rsidRPr="00F20958">
        <w:rPr>
          <w:rFonts w:ascii="Times New Roman" w:hAnsi="Times New Roman" w:cs="Times New Roman"/>
          <w:sz w:val="24"/>
          <w:szCs w:val="24"/>
        </w:rPr>
        <w:t>6.31</w:t>
      </w:r>
      <w:r w:rsidRPr="00F20958">
        <w:rPr>
          <w:rFonts w:ascii="Times New Roman" w:hAnsi="Times New Roman" w:cs="Times New Roman"/>
          <w:sz w:val="24"/>
          <w:szCs w:val="24"/>
        </w:rPr>
        <w:t xml:space="preserve">, </w:t>
      </w:r>
      <w:r w:rsidR="00FE6B8B" w:rsidRPr="00F2095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FE6B8B" w:rsidRPr="00F20958">
        <w:rPr>
          <w:rFonts w:ascii="Times New Roman" w:hAnsi="Times New Roman" w:cs="Times New Roman"/>
          <w:sz w:val="24"/>
          <w:szCs w:val="24"/>
        </w:rPr>
        <w:t>&lt; .001</w:t>
      </w:r>
      <w:r w:rsidRPr="00F20958">
        <w:rPr>
          <w:rFonts w:ascii="Times New Roman" w:hAnsi="Times New Roman" w:cs="Times New Roman"/>
          <w:sz w:val="24"/>
          <w:szCs w:val="24"/>
        </w:rPr>
        <w:t>, PRE = .</w:t>
      </w:r>
      <w:r w:rsidR="00FE6B8B" w:rsidRPr="00F20958">
        <w:rPr>
          <w:rFonts w:ascii="Times New Roman" w:hAnsi="Times New Roman" w:cs="Times New Roman"/>
          <w:sz w:val="24"/>
          <w:szCs w:val="24"/>
        </w:rPr>
        <w:t>19</w:t>
      </w:r>
      <w:r w:rsidRPr="00F20958">
        <w:rPr>
          <w:rFonts w:ascii="Times New Roman" w:hAnsi="Times New Roman" w:cs="Times New Roman"/>
          <w:sz w:val="24"/>
          <w:szCs w:val="24"/>
        </w:rPr>
        <w:t>,</w:t>
      </w:r>
      <w:r w:rsidR="0043317F" w:rsidRPr="00F20958">
        <w:rPr>
          <w:rFonts w:ascii="Times New Roman" w:hAnsi="Times New Roman" w:cs="Times New Roman"/>
          <w:sz w:val="24"/>
          <w:szCs w:val="24"/>
        </w:rPr>
        <w:t xml:space="preserve"> </w:t>
      </w:r>
      <w:r w:rsidRPr="00F20958">
        <w:rPr>
          <w:rFonts w:ascii="Times New Roman" w:hAnsi="Times New Roman" w:cs="Times New Roman"/>
          <w:sz w:val="24"/>
          <w:szCs w:val="24"/>
        </w:rPr>
        <w:t>95% CI [</w:t>
      </w:r>
      <w:r w:rsidR="00FE6B8B" w:rsidRPr="00F20958">
        <w:rPr>
          <w:rFonts w:ascii="Times New Roman" w:hAnsi="Times New Roman" w:cs="Times New Roman"/>
          <w:sz w:val="24"/>
          <w:szCs w:val="24"/>
        </w:rPr>
        <w:t>907.0</w:t>
      </w:r>
      <w:r w:rsidR="005A6850" w:rsidRPr="00F20958">
        <w:rPr>
          <w:rFonts w:ascii="Times New Roman" w:hAnsi="Times New Roman" w:cs="Times New Roman"/>
          <w:sz w:val="24"/>
          <w:szCs w:val="24"/>
        </w:rPr>
        <w:t>4</w:t>
      </w:r>
      <w:r w:rsidRPr="00F20958">
        <w:rPr>
          <w:rFonts w:ascii="Times New Roman" w:hAnsi="Times New Roman" w:cs="Times New Roman"/>
          <w:sz w:val="24"/>
          <w:szCs w:val="24"/>
        </w:rPr>
        <w:t xml:space="preserve">, </w:t>
      </w:r>
      <w:r w:rsidR="00FE6B8B" w:rsidRPr="00F20958">
        <w:rPr>
          <w:rFonts w:ascii="Times New Roman" w:hAnsi="Times New Roman" w:cs="Times New Roman"/>
          <w:sz w:val="24"/>
          <w:szCs w:val="24"/>
        </w:rPr>
        <w:t>1733.05</w:t>
      </w:r>
      <w:r w:rsidRPr="00F20958">
        <w:rPr>
          <w:rFonts w:ascii="Times New Roman" w:hAnsi="Times New Roman" w:cs="Times New Roman"/>
          <w:sz w:val="24"/>
          <w:szCs w:val="24"/>
        </w:rPr>
        <w:t xml:space="preserve">]. Controlling </w:t>
      </w:r>
      <w:r w:rsidRPr="00F20958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FE6B8B" w:rsidRPr="00F20958">
        <w:rPr>
          <w:rFonts w:ascii="Times New Roman" w:hAnsi="Times New Roman" w:cs="Times New Roman"/>
          <w:sz w:val="24"/>
          <w:szCs w:val="24"/>
        </w:rPr>
        <w:t>the number of inhabitants</w:t>
      </w:r>
      <w:r w:rsidRPr="00F20958">
        <w:rPr>
          <w:rFonts w:ascii="Times New Roman" w:hAnsi="Times New Roman" w:cs="Times New Roman"/>
          <w:sz w:val="24"/>
          <w:szCs w:val="24"/>
        </w:rPr>
        <w:t xml:space="preserve">, as </w:t>
      </w:r>
      <w:r w:rsidR="00FE6B8B" w:rsidRPr="00F20958">
        <w:rPr>
          <w:rFonts w:ascii="Times New Roman" w:hAnsi="Times New Roman" w:cs="Times New Roman"/>
          <w:sz w:val="24"/>
          <w:szCs w:val="24"/>
        </w:rPr>
        <w:t>the percent of inhabitants living below poverty line increases</w:t>
      </w:r>
      <w:r w:rsidRPr="00F20958">
        <w:rPr>
          <w:rFonts w:ascii="Times New Roman" w:hAnsi="Times New Roman" w:cs="Times New Roman"/>
          <w:sz w:val="24"/>
          <w:szCs w:val="24"/>
        </w:rPr>
        <w:t xml:space="preserve"> by one unit</w:t>
      </w:r>
      <w:r w:rsidR="00FE6B8B" w:rsidRPr="00F20958">
        <w:rPr>
          <w:rFonts w:ascii="Times New Roman" w:hAnsi="Times New Roman" w:cs="Times New Roman"/>
          <w:sz w:val="24"/>
          <w:szCs w:val="24"/>
        </w:rPr>
        <w:t>, the number of serious crimes during the year increases by 3310.38,</w:t>
      </w:r>
      <w:r w:rsidR="00760CBF" w:rsidRPr="00F20958">
        <w:rPr>
          <w:rFonts w:ascii="Times New Roman" w:hAnsi="Times New Roman" w:cs="Times New Roman"/>
          <w:sz w:val="24"/>
          <w:szCs w:val="24"/>
        </w:rPr>
        <w:t xml:space="preserve">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20958">
        <w:rPr>
          <w:rFonts w:ascii="Times New Roman" w:hAnsi="Times New Roman" w:cs="Times New Roman"/>
          <w:sz w:val="24"/>
          <w:szCs w:val="24"/>
        </w:rPr>
        <w:t>(1</w:t>
      </w:r>
      <w:r w:rsidR="00760CBF" w:rsidRPr="00F20958">
        <w:rPr>
          <w:rFonts w:ascii="Times New Roman" w:hAnsi="Times New Roman" w:cs="Times New Roman"/>
          <w:sz w:val="24"/>
          <w:szCs w:val="24"/>
        </w:rPr>
        <w:t>71</w:t>
      </w:r>
      <w:r w:rsidRPr="00F20958">
        <w:rPr>
          <w:rFonts w:ascii="Times New Roman" w:hAnsi="Times New Roman" w:cs="Times New Roman"/>
          <w:sz w:val="24"/>
          <w:szCs w:val="24"/>
        </w:rPr>
        <w:t>) =</w:t>
      </w:r>
      <w:r w:rsidR="00760CBF" w:rsidRPr="00F20958">
        <w:rPr>
          <w:rFonts w:ascii="Times New Roman" w:hAnsi="Times New Roman" w:cs="Times New Roman"/>
          <w:sz w:val="24"/>
          <w:szCs w:val="24"/>
        </w:rPr>
        <w:t xml:space="preserve"> 5.18</w:t>
      </w:r>
      <w:r w:rsidRPr="00F20958">
        <w:rPr>
          <w:rFonts w:ascii="Times New Roman" w:hAnsi="Times New Roman" w:cs="Times New Roman"/>
          <w:sz w:val="24"/>
          <w:szCs w:val="24"/>
        </w:rPr>
        <w:t xml:space="preserve">,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F20958">
        <w:rPr>
          <w:rFonts w:ascii="Times New Roman" w:hAnsi="Times New Roman" w:cs="Times New Roman"/>
          <w:sz w:val="24"/>
          <w:szCs w:val="24"/>
        </w:rPr>
        <w:t>&lt; .001, PRE = 0.1</w:t>
      </w:r>
      <w:r w:rsidR="00760CBF" w:rsidRPr="00F20958">
        <w:rPr>
          <w:rFonts w:ascii="Times New Roman" w:hAnsi="Times New Roman" w:cs="Times New Roman"/>
          <w:sz w:val="24"/>
          <w:szCs w:val="24"/>
        </w:rPr>
        <w:t>4</w:t>
      </w:r>
      <w:r w:rsidRPr="00F20958">
        <w:rPr>
          <w:rFonts w:ascii="Times New Roman" w:hAnsi="Times New Roman" w:cs="Times New Roman"/>
          <w:sz w:val="24"/>
          <w:szCs w:val="24"/>
        </w:rPr>
        <w:t>, 95% CI [</w:t>
      </w:r>
      <w:r w:rsidR="00760CBF" w:rsidRPr="00F20958">
        <w:rPr>
          <w:rFonts w:ascii="Times New Roman" w:hAnsi="Times New Roman" w:cs="Times New Roman"/>
          <w:sz w:val="24"/>
          <w:szCs w:val="24"/>
        </w:rPr>
        <w:t>2049.75</w:t>
      </w:r>
      <w:r w:rsidRPr="00F20958">
        <w:rPr>
          <w:rFonts w:ascii="Times New Roman" w:hAnsi="Times New Roman" w:cs="Times New Roman"/>
          <w:sz w:val="24"/>
          <w:szCs w:val="24"/>
        </w:rPr>
        <w:t>,</w:t>
      </w:r>
      <w:r w:rsidR="00760CBF" w:rsidRPr="00F20958">
        <w:rPr>
          <w:rFonts w:ascii="Times New Roman" w:hAnsi="Times New Roman" w:cs="Times New Roman"/>
          <w:sz w:val="24"/>
          <w:szCs w:val="24"/>
        </w:rPr>
        <w:t xml:space="preserve"> 4751.00</w:t>
      </w:r>
      <w:r w:rsidRPr="00F20958">
        <w:rPr>
          <w:rFonts w:ascii="Times New Roman" w:hAnsi="Times New Roman" w:cs="Times New Roman"/>
          <w:sz w:val="24"/>
          <w:szCs w:val="24"/>
        </w:rPr>
        <w:t>].  </w:t>
      </w:r>
    </w:p>
    <w:p w14:paraId="01FB248A" w14:textId="3C9CA9F1" w:rsidR="00EE13A4" w:rsidRPr="00F20958" w:rsidRDefault="00DF63ED" w:rsidP="00AC496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t>Taken together,</w:t>
      </w:r>
      <w:r w:rsidR="00EE13A4" w:rsidRPr="00F20958">
        <w:rPr>
          <w:rFonts w:ascii="Times New Roman" w:hAnsi="Times New Roman" w:cs="Times New Roman"/>
          <w:sz w:val="24"/>
          <w:szCs w:val="24"/>
        </w:rPr>
        <w:t xml:space="preserve"> </w:t>
      </w:r>
      <w:r w:rsidR="0043317F" w:rsidRPr="00F20958">
        <w:rPr>
          <w:rFonts w:ascii="Times New Roman" w:hAnsi="Times New Roman" w:cs="Times New Roman"/>
          <w:sz w:val="24"/>
          <w:szCs w:val="24"/>
        </w:rPr>
        <w:t>larger</w:t>
      </w:r>
      <w:r w:rsidR="003222C4" w:rsidRPr="00F20958">
        <w:rPr>
          <w:rFonts w:ascii="Times New Roman" w:hAnsi="Times New Roman" w:cs="Times New Roman"/>
          <w:sz w:val="24"/>
          <w:szCs w:val="24"/>
        </w:rPr>
        <w:t>,</w:t>
      </w:r>
      <w:r w:rsidR="0043317F" w:rsidRPr="00F20958">
        <w:rPr>
          <w:rFonts w:ascii="Times New Roman" w:hAnsi="Times New Roman" w:cs="Times New Roman"/>
          <w:sz w:val="24"/>
          <w:szCs w:val="24"/>
        </w:rPr>
        <w:t xml:space="preserve"> </w:t>
      </w:r>
      <w:r w:rsidR="00AC4965" w:rsidRPr="00F20958">
        <w:rPr>
          <w:rFonts w:ascii="Times New Roman" w:hAnsi="Times New Roman" w:cs="Times New Roman"/>
          <w:sz w:val="24"/>
          <w:szCs w:val="24"/>
        </w:rPr>
        <w:t>and poorer cities have higher crime rates</w:t>
      </w:r>
      <w:r w:rsidR="0043317F" w:rsidRPr="00F209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CB28CF" w14:textId="77777777" w:rsidR="00AC4965" w:rsidRPr="00F20958" w:rsidRDefault="00AC4965" w:rsidP="00322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94EDB" w14:textId="78FBE784" w:rsidR="003222C4" w:rsidRPr="00F20958" w:rsidRDefault="003222C4" w:rsidP="003222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t xml:space="preserve">Investigating whether the effect of poverty on crime is magnified in big cities. </w:t>
      </w:r>
      <w:r w:rsidR="000B32F9" w:rsidRPr="00F20958">
        <w:rPr>
          <w:rFonts w:ascii="Times New Roman" w:hAnsi="Times New Roman" w:cs="Times New Roman"/>
          <w:sz w:val="24"/>
          <w:szCs w:val="24"/>
        </w:rPr>
        <w:t>To test this hypothesis, it is necessary to compute a new variable that is the product of POV and SIZE.</w:t>
      </w:r>
    </w:p>
    <w:p w14:paraId="19A98AFD" w14:textId="77777777" w:rsidR="000B32F9" w:rsidRDefault="000B32F9" w:rsidP="000B32F9">
      <w:pPr>
        <w:pStyle w:val="ListParagraph"/>
        <w:rPr>
          <w:b/>
        </w:rPr>
      </w:pPr>
      <w:r>
        <w:rPr>
          <w:b/>
          <w:u w:val="single"/>
        </w:rPr>
        <w:t>Test of interaction:</w:t>
      </w:r>
    </w:p>
    <w:p w14:paraId="1845C1DC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A: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POVx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PA = 4</w:t>
      </w:r>
    </w:p>
    <w:p w14:paraId="472AE65E" w14:textId="77777777" w:rsidR="000B32F9" w:rsidRDefault="000B32F9" w:rsidP="000B32F9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Model C: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Crime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Size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Pov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PC = 3</w:t>
      </w:r>
    </w:p>
    <w:p w14:paraId="53D48EFF" w14:textId="77777777" w:rsidR="000B32F9" w:rsidRDefault="00000000" w:rsidP="000B32F9">
      <w:pPr>
        <w:pStyle w:val="ListParagraph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</w:r>
      <w:r w:rsidR="000B32F9">
        <w:rPr>
          <w:rFonts w:eastAsiaTheme="minorEastAsia"/>
          <w:b/>
        </w:rPr>
        <w:tab/>
        <w:t xml:space="preserve">      PA – PC = 1</w:t>
      </w:r>
    </w:p>
    <w:p w14:paraId="1C7EA73A" w14:textId="77777777" w:rsidR="000B32F9" w:rsidRDefault="000B32F9" w:rsidP="000B32F9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– PA = 170</w:t>
      </w:r>
    </w:p>
    <w:p w14:paraId="04B94D1A" w14:textId="135F339D" w:rsidR="000B32F9" w:rsidRP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23411FD1" w14:textId="464BC2EF" w:rsidR="000B32F9" w:rsidRDefault="00F20958" w:rsidP="000B32F9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4CE304" wp14:editId="4EF9C2AC">
            <wp:simplePos x="0" y="0"/>
            <wp:positionH relativeFrom="column">
              <wp:posOffset>444500</wp:posOffset>
            </wp:positionH>
            <wp:positionV relativeFrom="paragraph">
              <wp:posOffset>288290</wp:posOffset>
            </wp:positionV>
            <wp:extent cx="4781550" cy="2831465"/>
            <wp:effectExtent l="0" t="0" r="0" b="698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8"/>
                    <a:stretch/>
                  </pic:blipFill>
                  <pic:spPr bwMode="auto">
                    <a:xfrm>
                      <a:off x="0" y="0"/>
                      <a:ext cx="478155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B5F00" w14:textId="7413AD75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39EC7E1D" w14:textId="1BE08586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673BA5C4" w14:textId="77777777" w:rsid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73C7E864" w14:textId="5E213639" w:rsidR="000B32F9" w:rsidRPr="000B32F9" w:rsidRDefault="000B32F9" w:rsidP="000B32F9">
      <w:pPr>
        <w:spacing w:line="480" w:lineRule="auto"/>
        <w:rPr>
          <w:rFonts w:ascii="Times New Roman" w:hAnsi="Times New Roman" w:cs="Times New Roman"/>
        </w:rPr>
      </w:pPr>
    </w:p>
    <w:p w14:paraId="0F79FD7D" w14:textId="77777777" w:rsidR="00AC4965" w:rsidRDefault="00AC4965" w:rsidP="00AC496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BBA5FFB" w14:textId="77777777" w:rsidR="00EE13A4" w:rsidRDefault="00EE13A4" w:rsidP="00DF63ED"/>
    <w:p w14:paraId="0155999F" w14:textId="77777777" w:rsidR="00F20958" w:rsidRDefault="00F20958" w:rsidP="00F209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EAF81A" w14:textId="7415BF37" w:rsidR="000B32F9" w:rsidRPr="00F20958" w:rsidRDefault="000B32F9" w:rsidP="00F2095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0958">
        <w:rPr>
          <w:rFonts w:ascii="Times New Roman" w:hAnsi="Times New Roman" w:cs="Times New Roman"/>
          <w:sz w:val="24"/>
          <w:szCs w:val="24"/>
        </w:rPr>
        <w:lastRenderedPageBreak/>
        <w:t xml:space="preserve">There was a significant interaction between size and percent of inhabitants living below official poverty line when predicting number of serious crimes during the year,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20958">
        <w:rPr>
          <w:rFonts w:ascii="Times New Roman" w:hAnsi="Times New Roman" w:cs="Times New Roman"/>
          <w:sz w:val="24"/>
          <w:szCs w:val="24"/>
        </w:rPr>
        <w:t xml:space="preserve">(170) = 2.10, </w:t>
      </w:r>
      <w:r w:rsidRPr="00F2095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20958">
        <w:rPr>
          <w:rFonts w:ascii="Times New Roman" w:hAnsi="Times New Roman" w:cs="Times New Roman"/>
          <w:sz w:val="24"/>
          <w:szCs w:val="24"/>
        </w:rPr>
        <w:t xml:space="preserve"> = .04, PRE = .03, 95% CI [5.90, 185.75]. </w:t>
      </w:r>
    </w:p>
    <w:p w14:paraId="48EE7C32" w14:textId="55D5933F" w:rsidR="00E301DB" w:rsidRDefault="00E301DB"/>
    <w:sectPr w:rsidR="00E301D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75E10" w14:textId="77777777" w:rsidR="00870166" w:rsidRDefault="00870166" w:rsidP="00853A42">
      <w:pPr>
        <w:spacing w:after="0" w:line="240" w:lineRule="auto"/>
      </w:pPr>
      <w:r>
        <w:separator/>
      </w:r>
    </w:p>
  </w:endnote>
  <w:endnote w:type="continuationSeparator" w:id="0">
    <w:p w14:paraId="081EF720" w14:textId="77777777" w:rsidR="00870166" w:rsidRDefault="00870166" w:rsidP="0085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C6AC" w14:textId="77777777" w:rsidR="00870166" w:rsidRDefault="00870166" w:rsidP="00853A42">
      <w:pPr>
        <w:spacing w:after="0" w:line="240" w:lineRule="auto"/>
      </w:pPr>
      <w:r>
        <w:separator/>
      </w:r>
    </w:p>
  </w:footnote>
  <w:footnote w:type="continuationSeparator" w:id="0">
    <w:p w14:paraId="2F3A28C7" w14:textId="77777777" w:rsidR="00870166" w:rsidRDefault="00870166" w:rsidP="0085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AF3F" w14:textId="183FF12C" w:rsidR="00853A42" w:rsidRDefault="00853A42">
    <w:pPr>
      <w:pStyle w:val="Header"/>
    </w:pPr>
    <w:r>
      <w:tab/>
    </w:r>
    <w:r>
      <w:tab/>
      <w:t>Candice Basterfield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426"/>
    <w:multiLevelType w:val="hybridMultilevel"/>
    <w:tmpl w:val="5E58EA2A"/>
    <w:lvl w:ilvl="0" w:tplc="1B362A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82"/>
    <w:rsid w:val="000B32F9"/>
    <w:rsid w:val="00134989"/>
    <w:rsid w:val="00151B83"/>
    <w:rsid w:val="001855A5"/>
    <w:rsid w:val="001874A7"/>
    <w:rsid w:val="001F24B5"/>
    <w:rsid w:val="00237D1B"/>
    <w:rsid w:val="00280EAB"/>
    <w:rsid w:val="00297038"/>
    <w:rsid w:val="002D248C"/>
    <w:rsid w:val="00321182"/>
    <w:rsid w:val="003222C4"/>
    <w:rsid w:val="00416074"/>
    <w:rsid w:val="0043317F"/>
    <w:rsid w:val="004B4AC4"/>
    <w:rsid w:val="004D66C4"/>
    <w:rsid w:val="005409D6"/>
    <w:rsid w:val="0054217A"/>
    <w:rsid w:val="005A6850"/>
    <w:rsid w:val="005F07E3"/>
    <w:rsid w:val="006479B6"/>
    <w:rsid w:val="006B6B96"/>
    <w:rsid w:val="006D3098"/>
    <w:rsid w:val="006E6F7E"/>
    <w:rsid w:val="00710F00"/>
    <w:rsid w:val="00741DC6"/>
    <w:rsid w:val="00760CBF"/>
    <w:rsid w:val="007A3172"/>
    <w:rsid w:val="007B5700"/>
    <w:rsid w:val="007C0482"/>
    <w:rsid w:val="00821421"/>
    <w:rsid w:val="00844B9C"/>
    <w:rsid w:val="00853A42"/>
    <w:rsid w:val="00870166"/>
    <w:rsid w:val="008763E4"/>
    <w:rsid w:val="008B640E"/>
    <w:rsid w:val="00963459"/>
    <w:rsid w:val="009F55D8"/>
    <w:rsid w:val="00AC4965"/>
    <w:rsid w:val="00B00A47"/>
    <w:rsid w:val="00B33FE9"/>
    <w:rsid w:val="00B555BB"/>
    <w:rsid w:val="00BB2249"/>
    <w:rsid w:val="00BF55D6"/>
    <w:rsid w:val="00BF6E89"/>
    <w:rsid w:val="00C1496A"/>
    <w:rsid w:val="00C40592"/>
    <w:rsid w:val="00D2620C"/>
    <w:rsid w:val="00D407E9"/>
    <w:rsid w:val="00D42237"/>
    <w:rsid w:val="00D43E8C"/>
    <w:rsid w:val="00D50A5C"/>
    <w:rsid w:val="00D7562F"/>
    <w:rsid w:val="00DD198D"/>
    <w:rsid w:val="00DF63ED"/>
    <w:rsid w:val="00E02265"/>
    <w:rsid w:val="00E301DB"/>
    <w:rsid w:val="00E55452"/>
    <w:rsid w:val="00E8739A"/>
    <w:rsid w:val="00EE13A4"/>
    <w:rsid w:val="00EF4600"/>
    <w:rsid w:val="00F03FBC"/>
    <w:rsid w:val="00F20543"/>
    <w:rsid w:val="00F20958"/>
    <w:rsid w:val="00FC1ADB"/>
    <w:rsid w:val="00F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C754"/>
  <w15:chartTrackingRefBased/>
  <w15:docId w15:val="{0F8986F4-AE64-4AAD-97A7-189A572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8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42"/>
  </w:style>
  <w:style w:type="paragraph" w:styleId="Footer">
    <w:name w:val="footer"/>
    <w:basedOn w:val="Normal"/>
    <w:link w:val="FooterChar"/>
    <w:uiPriority w:val="99"/>
    <w:unhideWhenUsed/>
    <w:rsid w:val="0085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Basterfield, Candice</dc:creator>
  <cp:keywords/>
  <dc:description/>
  <cp:lastModifiedBy>Basterfield, Candice</cp:lastModifiedBy>
  <cp:revision>4</cp:revision>
  <dcterms:created xsi:type="dcterms:W3CDTF">2023-09-05T12:27:00Z</dcterms:created>
  <dcterms:modified xsi:type="dcterms:W3CDTF">2023-09-05T12:41:00Z</dcterms:modified>
</cp:coreProperties>
</file>