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2E5E1E"/>
          <w:sz w:val="42"/>
          <w:szCs w:val="42"/>
        </w:rPr>
        <w:t xml:space="preserve">LEXPAT CONNECT</w:t>
      </w:r>
    </w:p>
    <w:p>
      <w:pPr>
        <w:spacing w:after="80" w:before="0"/>
      </w:pPr>
      <w:r>
        <w:rPr>
          <w:rFonts w:ascii="Arial" w:cs="Arial" w:eastAsia="Arial" w:hAnsi="Arial"/>
          <w:color w:val="6F6E6E"/>
          <w:sz w:val="26"/>
          <w:szCs w:val="26"/>
        </w:rPr>
        <w:t xml:space="preserve">Guide de prospection — IT &amp; Infirmiers en Belgique</w:t>
      </w:r>
    </w:p>
    <w:p>
      <w:pPr>
        <w:pBdr>
          <w:bottom w:val="single" w:color="2E5E1E" w:sz="4"/>
        </w:pBdr>
        <w:spacing w:after="36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E1E"/>
          <w:sz w:val="28"/>
          <w:szCs w:val="28"/>
        </w:rPr>
        <w:t xml:space="preserve">ÉTAPE 1 — Trouver les entreprises sur LinkedIn</w:t>
      </w:r>
    </w:p>
    <w:p>
      <w:pPr>
        <w:spacing w:after="80" w:before="80"/>
      </w:pPr>
      <w:r>
        <w:rPr>
          <w:rFonts w:ascii="Arial" w:cs="Arial" w:eastAsia="Arial" w:hAnsi="Arial"/>
          <w:color w:val="6F6E6E"/>
          <w:sz w:val="22"/>
          <w:szCs w:val="22"/>
        </w:rPr>
        <w:t xml:space="preserve">Connecte-toi à LinkedIn et utilise la barre de recherche en haut. Voici exactement quoi taper pour chaque secteur.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1E"/>
                <w:sz w:val="24"/>
                <w:szCs w:val="24"/>
              </w:rPr>
              <w:t xml:space="preserve">🔍 Recherches LinkedIn — Secteur IT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6F6E6E"/>
                <w:sz w:val="21"/>
                <w:szCs w:val="21"/>
              </w:rPr>
              <w:t xml:space="preserve">Copie-colle ces recherches une par une dans LinkedIn :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HR Manager software Belgique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Talent Acquisition développeurs Bruxelles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CEO SaaS startup Belgique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HR Director cybersécurité Anvers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People Operations cloud Belgique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00"/>
            </w:pPr>
            <w:r>
              <w:rPr>
                <w:rFonts w:ascii="Arial" w:cs="Arial" w:eastAsia="Arial" w:hAnsi="Arial"/>
                <w:i/>
                <w:iCs/>
                <w:color w:val="6F6E6E"/>
                <w:sz w:val="20"/>
                <w:szCs w:val="20"/>
              </w:rPr>
              <w:t xml:space="preserve">Filtre ensuite par : Personnes &gt; Lieu = Belgique &gt; Secteur = Logiciels / Technologies</w:t>
            </w:r>
          </w:p>
        </w:tc>
      </w:tr>
    </w:tbl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580A"/>
                <w:sz w:val="24"/>
                <w:szCs w:val="24"/>
              </w:rPr>
              <w:t xml:space="preserve">🔍 Recherches LinkedIn — Secteur Infirmiers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6F6E6E"/>
                <w:sz w:val="21"/>
                <w:szCs w:val="21"/>
              </w:rPr>
              <w:t xml:space="preserve">Copie-colle ces recherches une par une dans LinkedIn :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Directeur RH maison de repos Belgique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Responsable RH soins infirmiers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Directeur MRPA MRS Belgique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HR Manager hôpital Bruxelles Liège Anvers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Directeur soins à domicile Belgique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100"/>
            </w:pPr>
            <w:r>
              <w:rPr>
                <w:rFonts w:ascii="Arial" w:cs="Arial" w:eastAsia="Arial" w:hAnsi="Arial"/>
                <w:i/>
                <w:iCs/>
                <w:color w:val="6F6E6E"/>
                <w:sz w:val="20"/>
                <w:szCs w:val="20"/>
              </w:rPr>
              <w:t xml:space="preserve">Filtre ensuite par : Personnes &gt; Lieu = Belgique &gt; Secteur = Hôpitaux / Soins de santé</w:t>
            </w:r>
          </w:p>
        </w:tc>
      </w:tr>
    </w:tbl>
    <w:p>
      <w:pPr>
        <w:spacing w:after="10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E1E"/>
          <w:sz w:val="28"/>
          <w:szCs w:val="28"/>
        </w:rPr>
        <w:t xml:space="preserve">ÉTAPE 2 — Trouver l'adresse email avec Hunter.io</w:t>
      </w:r>
    </w:p>
    <w:p>
      <w:pPr>
        <w:spacing w:after="80" w:before="80"/>
      </w:pPr>
      <w:r>
        <w:rPr>
          <w:rFonts w:ascii="Arial" w:cs="Arial" w:eastAsia="Arial" w:hAnsi="Arial"/>
          <w:color w:val="6F6E6E"/>
          <w:sz w:val="22"/>
          <w:szCs w:val="22"/>
        </w:rPr>
        <w:t xml:space="preserve">Pour chaque contact trouvé sur LinkedIn, cherche l'adresse email de son entreprise gratuitement.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Va sur hunter.io (gratuit, 25 recherches/mois)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Tape le nom de domaine de l'entreprise (ex: green-it.be)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Hunter affiche toutes les adresses email connues pour ce domaine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Copie l'adresse qui correspond au prénom/nom du contact LinkedIn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Si rien ne s'affiche, essaie le format : prenom.nom@entreprise.be</w:t>
            </w:r>
          </w:p>
        </w:tc>
      </w:tr>
    </w:tbl>
    <w:p>
      <w:pPr>
        <w:spacing w:after="10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E1E"/>
          <w:sz w:val="28"/>
          <w:szCs w:val="28"/>
        </w:rPr>
        <w:t xml:space="preserve">ÉTAPE 3 — Vérifier les emails avant d'envoyer</w:t>
      </w:r>
    </w:p>
    <w:p>
      <w:pPr>
        <w:spacing w:after="80" w:before="80"/>
      </w:pPr>
      <w:r>
        <w:rPr>
          <w:rFonts w:ascii="Arial" w:cs="Arial" w:eastAsia="Arial" w:hAnsi="Arial"/>
          <w:color w:val="6F6E6E"/>
          <w:sz w:val="22"/>
          <w:szCs w:val="22"/>
        </w:rPr>
        <w:t xml:space="preserve">Avant d'importer dans Brevo, vérifie que les adresses sont valides pour éviter les bounces.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Va sur zerobounce.net (100 vérifications gratuites/mois)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Colle tes adresses email dans l'outil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Il indique Valid / Invalid / Risky pour chaque adresse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N'importe QUE les adresses marquées Valid dans Brevo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E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Supprime les Invalid — ce sont des adresses qui bounceront</w:t>
            </w:r>
          </w:p>
        </w:tc>
      </w:tr>
    </w:tbl>
    <w:p>
      <w:pPr>
        <w:spacing w:after="10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E1E"/>
          <w:sz w:val="28"/>
          <w:szCs w:val="28"/>
        </w:rPr>
        <w:t xml:space="preserve">ÉTAPE 4 — Envoyer avec ces emails types</w:t>
      </w:r>
    </w:p>
    <w:p>
      <w:pPr>
        <w:spacing w:after="80" w:before="80"/>
      </w:pPr>
      <w:r>
        <w:rPr>
          <w:rFonts w:ascii="Arial" w:cs="Arial" w:eastAsia="Arial" w:hAnsi="Arial"/>
          <w:color w:val="6F6E6E"/>
          <w:sz w:val="22"/>
          <w:szCs w:val="22"/>
        </w:rPr>
        <w:t xml:space="preserve">Copie-colle et adapte simplement le prénom et le nom de l'entreprise.</w:t>
      </w:r>
    </w:p>
    <w:p>
      <w:pPr>
        <w:spacing w:after="100" w:before="1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E1E"/>
          <w:sz w:val="23"/>
          <w:szCs w:val="23"/>
        </w:rPr>
        <w:t xml:space="preserve">Email 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1E"/>
                <w:sz w:val="20"/>
                <w:szCs w:val="20"/>
              </w:rPr>
              <w:t xml:space="preserve">Objet : </w:t>
            </w:r>
            <w:r>
              <w:rPr>
                <w:rFonts w:ascii="Arial" w:cs="Arial" w:eastAsia="Arial" w:hAnsi="Arial"/>
                <w:color w:val="2E5E1E"/>
                <w:sz w:val="20"/>
                <w:szCs w:val="20"/>
              </w:rPr>
              <w:t xml:space="preserve">[Prénom], recruter des développeurs à l'international ?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Bonjour [Prénom],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Je me permets de vous contacter car [Entreprise] cherche probablement des profils techniques difficiles à trouver en Belgique.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Lexpat Connect aide les entreprises belges à recruter légalement des talents IT à l'international — développeurs, data engineers, experts cloud — en gérant toutes les démarches administratives (permis de travail, visa, reconnaissance des diplômes).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Seriez-vous disponible pour un appel de 20 minutes cette semaine ?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Bien à vous,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[Votre prénom]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Lexpat Connect — lexpat.be</w:t>
            </w:r>
          </w:p>
        </w:tc>
      </w:tr>
    </w:tbl>
    <w:p>
      <w:pPr>
        <w:spacing w:after="100" w:before="1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C0580A"/>
          <w:sz w:val="23"/>
          <w:szCs w:val="23"/>
        </w:rPr>
        <w:t xml:space="preserve">Email Infirmiers / Soins de santé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1E"/>
                <w:sz w:val="20"/>
                <w:szCs w:val="20"/>
              </w:rPr>
              <w:t xml:space="preserve">Objet : </w:t>
            </w:r>
            <w:r>
              <w:rPr>
                <w:rFonts w:ascii="Arial" w:cs="Arial" w:eastAsia="Arial" w:hAnsi="Arial"/>
                <w:color w:val="2E5E1E"/>
                <w:sz w:val="20"/>
                <w:szCs w:val="20"/>
              </w:rPr>
              <w:t xml:space="preserve">[Prénom], trouver des infirmiers qualifiés à l'international ?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Bonjour [Prénom],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Votre établissement fait face à une pénurie d'infirmiers ? Vous n'êtes pas seul(e) — c'est la réalité de tout le secteur en Belgique en 2026.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Lexpat Connect accompagne les maisons de repos et hôpitaux belges dans le recrutement d'infirmiers diplômés à l'étranger, en prenant en charge toutes les démarches : permis de travail, reconnaissance des diplômes, accompagnement à l'installation.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Puis-je vous envoyer une fiche explicative en 2 pages ?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Bien à vous,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[Votre prénom]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Lexpat Connect — lexpat.be</w:t>
            </w:r>
          </w:p>
        </w:tc>
      </w:tr>
    </w:tbl>
    <w:p>
      <w:pPr>
        <w:spacing w:after="10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E1E"/>
          <w:sz w:val="28"/>
          <w:szCs w:val="28"/>
        </w:rPr>
        <w:t xml:space="preserve">RÉSUMÉ — Ce qu'il faut faire chaque semaine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0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E1E"/>
                <w:sz w:val="21"/>
                <w:szCs w:val="21"/>
              </w:rPr>
              <w:t xml:space="preserve">Lundi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Recherche LinkedIn — 10 contacts 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F6E6E"/>
                <w:sz w:val="21"/>
                <w:szCs w:val="21"/>
              </w:rPr>
              <w:t xml:space="preserve">10 contacts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E1E"/>
                <w:sz w:val="21"/>
                <w:szCs w:val="21"/>
              </w:rPr>
              <w:t xml:space="preserve">Mardi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Recherche LinkedIn — 10 contacts Infirmiers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F6E6E"/>
                <w:sz w:val="21"/>
                <w:szCs w:val="21"/>
              </w:rPr>
              <w:t xml:space="preserve">10 contacts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E1E"/>
                <w:sz w:val="21"/>
                <w:szCs w:val="21"/>
              </w:rPr>
              <w:t xml:space="preserve">Mercredi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Hunter.io — trouver les emails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F6E6E"/>
                <w:sz w:val="21"/>
                <w:szCs w:val="21"/>
              </w:rPr>
              <w:t xml:space="preserve">20 emails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E1E"/>
                <w:sz w:val="21"/>
                <w:szCs w:val="21"/>
              </w:rPr>
              <w:t xml:space="preserve">Jeudi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ZeroBounce — vérifier les emails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F6E6E"/>
                <w:sz w:val="21"/>
                <w:szCs w:val="21"/>
              </w:rPr>
              <w:t xml:space="preserve">20 emails validés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E1E"/>
                <w:sz w:val="21"/>
                <w:szCs w:val="21"/>
              </w:rPr>
              <w:t xml:space="preserve">Vendredi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Envoi Brevo + suivi des réponses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F6E6E"/>
                <w:sz w:val="21"/>
                <w:szCs w:val="21"/>
              </w:rPr>
              <w:t xml:space="preserve">20 emails envoyés</w:t>
            </w:r>
          </w:p>
        </w:tc>
      </w:tr>
    </w:tbl>
    <w:p>
      <w:pPr>
        <w:spacing w:after="100" w:before="100"/>
      </w:pPr>
    </w:p>
    <w:p>
      <w:pPr>
        <w:spacing w:after="80" w:before="160"/>
      </w:pPr>
      <w:r>
        <w:rPr>
          <w:rFonts w:ascii="Arial" w:cs="Arial" w:eastAsia="Arial" w:hAnsi="Arial"/>
          <w:color w:val="2E5E1E"/>
          <w:sz w:val="22"/>
          <w:szCs w:val="22"/>
        </w:rPr>
        <w:t xml:space="preserve">→ En 4 semaines : 400 contacts ciblés, vraies adresses, taux de bounce &lt; 5%.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2026-04-24T14:31:33.100Z</dcterms:created>
  <dcterms:modified xsi:type="dcterms:W3CDTF">2026-04-24T14:31:33.100Z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