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5B3" w:rsidRDefault="006545B3" w:rsidP="006545B3">
      <w:pPr>
        <w:jc w:val="center"/>
        <w:rPr>
          <w:rFonts w:ascii="SimSun" w:eastAsia="SimSun" w:hAnsi="SimSun"/>
          <w:b/>
          <w:sz w:val="40"/>
        </w:rPr>
      </w:pPr>
      <w:r>
        <w:rPr>
          <w:rFonts w:ascii="SimSun" w:eastAsia="SimSun" w:hAnsi="SimSun" w:hint="eastAsia"/>
          <w:b/>
          <w:sz w:val="40"/>
        </w:rPr>
        <w:t>马来西亚房产市场的助力</w:t>
      </w:r>
    </w:p>
    <w:p w:rsidR="006545B3" w:rsidRDefault="006545B3" w:rsidP="006545B3">
      <w:pPr>
        <w:jc w:val="center"/>
        <w:rPr>
          <w:rFonts w:ascii="SimSun" w:eastAsia="SimSun" w:hAnsi="SimSun"/>
          <w:b/>
          <w:sz w:val="40"/>
        </w:rPr>
      </w:pPr>
    </w:p>
    <w:p w:rsidR="006545B3" w:rsidRDefault="006545B3" w:rsidP="006545B3">
      <w:pPr>
        <w:jc w:val="both"/>
        <w:rPr>
          <w:rFonts w:ascii="SimSun" w:eastAsia="SimSun" w:hAnsi="SimSun"/>
          <w:b/>
          <w:sz w:val="24"/>
        </w:rPr>
      </w:pPr>
      <w:r w:rsidRPr="00681A97">
        <w:rPr>
          <w:rFonts w:ascii="SimSun" w:eastAsia="SimSun" w:hAnsi="SimSun" w:hint="eastAsia"/>
          <w:b/>
          <w:sz w:val="24"/>
        </w:rPr>
        <w:t>交通四通八达，带动周边房产市场</w:t>
      </w:r>
    </w:p>
    <w:p w:rsidR="006545B3" w:rsidRPr="00AA3327" w:rsidRDefault="006545B3" w:rsidP="006545B3">
      <w:pPr>
        <w:jc w:val="both"/>
        <w:rPr>
          <w:rFonts w:ascii="SimSun" w:eastAsia="SimSun" w:hAnsi="SimSun"/>
          <w:sz w:val="24"/>
        </w:rPr>
      </w:pPr>
      <w:r>
        <w:rPr>
          <w:rFonts w:ascii="SimSun" w:eastAsia="SimSun" w:hAnsi="SimSun" w:hint="eastAsia"/>
          <w:sz w:val="24"/>
        </w:rPr>
        <w:t>公共交通系统完善、便利、齐全，人们可随时穿梭在各个地区，不管是哪个地方、那个城市，不管是东西南北，人们都可以便捷地到达目的地。多项能够通往吉隆坡路线的地铁或轻快铁，使到吉隆坡成为了人们的聚集地。这使到旅游、文化、商业、教育、医疗等等都聚集于吉隆坡。这无疑带动了吉隆坡一带的经济发展，从而也带动了吉隆坡周边的房产。衔接马来西亚与新加坡的高铁（HSR）使到两国人民能够轻松往返两地生活与工作。由于马来西亚房价比新加坡房价低，因此，新加坡人就能够在马来西亚购买相对于价钱较低的房屋居住，并且还能够在新加坡享有丰厚的薪金。这一举两得的做法，不仅带给了两国人民的许多好处，这还带动了马来西亚的房产市场。</w:t>
      </w:r>
    </w:p>
    <w:p w:rsidR="006545B3" w:rsidRDefault="006545B3" w:rsidP="006545B3">
      <w:pPr>
        <w:jc w:val="both"/>
        <w:rPr>
          <w:rFonts w:ascii="SimSun" w:eastAsia="SimSun" w:hAnsi="SimSun"/>
          <w:b/>
          <w:sz w:val="24"/>
        </w:rPr>
      </w:pPr>
    </w:p>
    <w:p w:rsidR="006545B3" w:rsidRDefault="006545B3" w:rsidP="006545B3">
      <w:pPr>
        <w:jc w:val="both"/>
        <w:rPr>
          <w:rFonts w:ascii="SimSun" w:eastAsia="SimSun" w:hAnsi="SimSun"/>
          <w:b/>
          <w:sz w:val="24"/>
        </w:rPr>
      </w:pPr>
      <w:r>
        <w:rPr>
          <w:rFonts w:ascii="SimSun" w:eastAsia="SimSun" w:hAnsi="SimSun" w:hint="eastAsia"/>
          <w:b/>
          <w:sz w:val="24"/>
        </w:rPr>
        <w:t>“大吉隆坡”计划</w:t>
      </w:r>
    </w:p>
    <w:p w:rsidR="006545B3" w:rsidRPr="00CF2BF0" w:rsidRDefault="006545B3" w:rsidP="006545B3">
      <w:pPr>
        <w:jc w:val="both"/>
        <w:rPr>
          <w:rFonts w:ascii="SimSun" w:eastAsia="SimSun" w:hAnsi="SimSun"/>
          <w:sz w:val="24"/>
        </w:rPr>
      </w:pPr>
      <w:r>
        <w:rPr>
          <w:rFonts w:ascii="SimSun" w:eastAsia="SimSun" w:hAnsi="SimSun" w:hint="eastAsia"/>
          <w:sz w:val="24"/>
        </w:rPr>
        <w:t>马来西亚政府耗资1720亿马币打造的“大吉隆坡”计划使到吉隆坡的经济渐渐地迈向更好的发展。吉隆坡也将有望成为国际大都市之一。由于政府有意想引进更多的人才到吉隆坡进行培训以助力于吉隆坡的发展，因此人力资源的提升将使到吉隆坡一带的房产市场活跃起来。为了使马来西亚成为回教金融中心与债券中心，政府将兴建</w:t>
      </w:r>
      <w:proofErr w:type="gramStart"/>
      <w:r>
        <w:rPr>
          <w:rFonts w:ascii="SimSun" w:eastAsia="SimSun" w:hAnsi="SimSun" w:hint="eastAsia"/>
          <w:sz w:val="24"/>
        </w:rPr>
        <w:t>敦</w:t>
      </w:r>
      <w:proofErr w:type="gramEnd"/>
      <w:r>
        <w:rPr>
          <w:rFonts w:ascii="SimSun" w:eastAsia="SimSun" w:hAnsi="SimSun" w:hint="eastAsia"/>
          <w:sz w:val="24"/>
        </w:rPr>
        <w:t>拉萨国际贸易中心（</w:t>
      </w:r>
      <w:proofErr w:type="spellStart"/>
      <w:r>
        <w:rPr>
          <w:rFonts w:ascii="SimSun" w:eastAsia="SimSun" w:hAnsi="SimSun" w:hint="eastAsia"/>
          <w:sz w:val="24"/>
        </w:rPr>
        <w:t>T</w:t>
      </w:r>
      <w:r>
        <w:rPr>
          <w:rFonts w:ascii="SimSun" w:eastAsia="SimSun" w:hAnsi="SimSun"/>
          <w:sz w:val="24"/>
        </w:rPr>
        <w:t>un</w:t>
      </w:r>
      <w:proofErr w:type="spellEnd"/>
      <w:r>
        <w:rPr>
          <w:rFonts w:ascii="SimSun" w:eastAsia="SimSun" w:hAnsi="SimSun"/>
          <w:sz w:val="24"/>
        </w:rPr>
        <w:t xml:space="preserve"> </w:t>
      </w:r>
      <w:proofErr w:type="spellStart"/>
      <w:r>
        <w:rPr>
          <w:rFonts w:ascii="SimSun" w:eastAsia="SimSun" w:hAnsi="SimSun"/>
          <w:sz w:val="24"/>
        </w:rPr>
        <w:t>Razak</w:t>
      </w:r>
      <w:proofErr w:type="spellEnd"/>
      <w:r>
        <w:rPr>
          <w:rFonts w:ascii="SimSun" w:eastAsia="SimSun" w:hAnsi="SimSun"/>
          <w:sz w:val="24"/>
        </w:rPr>
        <w:t xml:space="preserve"> Exchange）</w:t>
      </w:r>
      <w:r>
        <w:rPr>
          <w:rFonts w:ascii="SimSun" w:eastAsia="SimSun" w:hAnsi="SimSun" w:hint="eastAsia"/>
          <w:sz w:val="24"/>
        </w:rPr>
        <w:t>。这项计划是“大吉隆坡</w:t>
      </w:r>
      <w:r>
        <w:rPr>
          <w:rFonts w:ascii="SimSun" w:eastAsia="SimSun" w:hAnsi="SimSun"/>
          <w:sz w:val="24"/>
        </w:rPr>
        <w:t>”</w:t>
      </w:r>
      <w:r>
        <w:rPr>
          <w:rFonts w:ascii="SimSun" w:eastAsia="SimSun" w:hAnsi="SimSun" w:hint="eastAsia"/>
          <w:sz w:val="24"/>
        </w:rPr>
        <w:t>十大计划项目之一。这项计划相信能够帮助马来西亚房产价格达到</w:t>
      </w:r>
      <w:proofErr w:type="gramStart"/>
      <w:r>
        <w:rPr>
          <w:rFonts w:ascii="SimSun" w:eastAsia="SimSun" w:hAnsi="SimSun" w:hint="eastAsia"/>
          <w:sz w:val="24"/>
        </w:rPr>
        <w:t>”</w:t>
      </w:r>
      <w:proofErr w:type="gramEnd"/>
      <w:r>
        <w:rPr>
          <w:rFonts w:ascii="SimSun" w:eastAsia="SimSun" w:hAnsi="SimSun" w:hint="eastAsia"/>
          <w:sz w:val="24"/>
        </w:rPr>
        <w:t>国际价格“的水平，这也有助于马来西亚房产市场能够迈入更好的发展，直到国际化。</w:t>
      </w:r>
    </w:p>
    <w:p w:rsidR="006545B3" w:rsidRDefault="006545B3" w:rsidP="006545B3">
      <w:pPr>
        <w:jc w:val="both"/>
        <w:rPr>
          <w:rFonts w:ascii="SimSun" w:eastAsia="SimSun" w:hAnsi="SimSun"/>
          <w:b/>
          <w:sz w:val="24"/>
        </w:rPr>
      </w:pPr>
    </w:p>
    <w:p w:rsidR="006545B3" w:rsidRDefault="006545B3" w:rsidP="006545B3">
      <w:pPr>
        <w:jc w:val="both"/>
        <w:rPr>
          <w:rFonts w:ascii="SimSun" w:eastAsia="SimSun" w:hAnsi="SimSun"/>
          <w:b/>
          <w:sz w:val="24"/>
        </w:rPr>
      </w:pPr>
      <w:r>
        <w:rPr>
          <w:rFonts w:ascii="SimSun" w:eastAsia="SimSun" w:hAnsi="SimSun" w:hint="eastAsia"/>
          <w:b/>
          <w:sz w:val="24"/>
        </w:rPr>
        <w:t>人口急增，房子需求量提供</w:t>
      </w:r>
    </w:p>
    <w:p w:rsidR="006545B3" w:rsidRDefault="006545B3" w:rsidP="006545B3">
      <w:pPr>
        <w:jc w:val="both"/>
        <w:rPr>
          <w:rFonts w:ascii="SimSun" w:eastAsia="SimSun" w:hAnsi="SimSun"/>
          <w:sz w:val="24"/>
        </w:rPr>
      </w:pPr>
      <w:r>
        <w:rPr>
          <w:rFonts w:ascii="SimSun" w:eastAsia="SimSun" w:hAnsi="SimSun" w:hint="eastAsia"/>
          <w:sz w:val="24"/>
        </w:rPr>
        <w:t>“大吉隆坡”计划将使到吉隆坡的人口到2020年时急速剧增。吉隆坡的人口将会由原本的600万人增加多400万人，也就在2020年时，吉隆坡的人口将会达到1000万人。由于吉隆坡的人口越来越多，因此吉隆坡的房子需求量也会随之增加。房产需求量大，房产市场的前景就可以拭目以待了。马来西亚的租金回报率全世界排名第9。相信不到几年内，马来西亚的租金回报也会大大地增加。</w:t>
      </w:r>
    </w:p>
    <w:p w:rsidR="006545B3" w:rsidRPr="00395E75" w:rsidRDefault="006545B3" w:rsidP="006545B3">
      <w:pPr>
        <w:jc w:val="both"/>
        <w:rPr>
          <w:rFonts w:ascii="SimSun" w:eastAsia="SimSun" w:hAnsi="SimSun"/>
          <w:sz w:val="24"/>
        </w:rPr>
      </w:pPr>
      <w:r>
        <w:rPr>
          <w:rFonts w:ascii="SimSun" w:eastAsia="SimSun" w:hAnsi="SimSun" w:hint="eastAsia"/>
          <w:sz w:val="24"/>
        </w:rPr>
        <w:t>马来西亚政府也计划将30%吉隆坡地区发展成绿肺地区，这项计划的目的是为了让吉隆坡能够成为更适合人们居住的城市。因此政府将通过园艺、绿色建筑等将吉隆坡打造成绿肺城市。这样人们就可以在健康、安全舒适的环境下生活。</w:t>
      </w:r>
    </w:p>
    <w:p w:rsidR="00400547" w:rsidRDefault="00400547">
      <w:bookmarkStart w:id="0" w:name="_GoBack"/>
      <w:bookmarkEnd w:id="0"/>
    </w:p>
    <w:sectPr w:rsidR="00400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B3"/>
    <w:rsid w:val="00400547"/>
    <w:rsid w:val="006545B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C176D-3FCB-4EBB-907F-92AF98FD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5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Anjuholdings2 2</dc:creator>
  <cp:keywords/>
  <dc:description/>
  <cp:lastModifiedBy>Anjuholdings2 2</cp:lastModifiedBy>
  <cp:revision>1</cp:revision>
  <dcterms:created xsi:type="dcterms:W3CDTF">2017-12-12T08:11:00Z</dcterms:created>
  <dcterms:modified xsi:type="dcterms:W3CDTF">2017-12-12T08:11:00Z</dcterms:modified>
</cp:coreProperties>
</file>