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5D6" w:rsidRDefault="005C15D6" w:rsidP="005C15D6">
      <w:pPr>
        <w:jc w:val="center"/>
        <w:rPr>
          <w:rFonts w:ascii="SimSun" w:eastAsia="SimSun" w:hAnsi="SimSun"/>
          <w:b/>
          <w:sz w:val="40"/>
          <w:lang w:val="id-ID"/>
        </w:rPr>
      </w:pPr>
      <w:bookmarkStart w:id="0" w:name="_GoBack"/>
      <w:r>
        <w:rPr>
          <w:rFonts w:ascii="SimSun" w:eastAsia="SimSun" w:hAnsi="SimSun" w:hint="eastAsia"/>
          <w:b/>
          <w:sz w:val="40"/>
          <w:lang w:val="id-ID"/>
        </w:rPr>
        <w:t>马来西亚“第二家园计划”吸引中国人移民到大马的原因</w:t>
      </w:r>
    </w:p>
    <w:bookmarkEnd w:id="0"/>
    <w:p w:rsidR="005C15D6" w:rsidRDefault="005C15D6" w:rsidP="005C15D6">
      <w:pPr>
        <w:jc w:val="center"/>
        <w:rPr>
          <w:rFonts w:ascii="SimSun" w:eastAsia="SimSun" w:hAnsi="SimSun"/>
          <w:b/>
          <w:sz w:val="40"/>
          <w:lang w:val="id-ID"/>
        </w:rPr>
      </w:pPr>
    </w:p>
    <w:p w:rsidR="005C15D6" w:rsidRDefault="005C15D6" w:rsidP="005C15D6">
      <w:pPr>
        <w:ind w:firstLine="720"/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马来西亚政府推行的“第二家园计划”吸引大批外籍人士移民到大马居住和进行房产投资。从2002年至2014年，中国人申请“第二家园计划”的人数占据了最高的巴仙率。以下是马来西亚“第二家园计划</w:t>
      </w:r>
      <w:r>
        <w:rPr>
          <w:rFonts w:ascii="SimSun" w:eastAsia="SimSun" w:hAnsi="SimSun"/>
          <w:sz w:val="24"/>
          <w:lang w:val="id-ID"/>
        </w:rPr>
        <w:t>”</w:t>
      </w:r>
      <w:r>
        <w:rPr>
          <w:rFonts w:ascii="SimSun" w:eastAsia="SimSun" w:hAnsi="SimSun" w:hint="eastAsia"/>
          <w:sz w:val="24"/>
          <w:lang w:val="id-ID"/>
        </w:rPr>
        <w:t>吸引中国人移民和投资到大马的原因。</w:t>
      </w:r>
    </w:p>
    <w:p w:rsidR="005C15D6" w:rsidRDefault="005C15D6" w:rsidP="005C15D6">
      <w:pPr>
        <w:ind w:firstLine="720"/>
        <w:jc w:val="both"/>
        <w:rPr>
          <w:rFonts w:ascii="SimSun" w:eastAsia="SimSun" w:hAnsi="SimSun"/>
          <w:sz w:val="24"/>
          <w:lang w:val="id-ID"/>
        </w:rPr>
      </w:pPr>
    </w:p>
    <w:p w:rsidR="005C15D6" w:rsidRPr="00EE2FD8" w:rsidRDefault="005C15D6" w:rsidP="005C15D6">
      <w:pPr>
        <w:pStyle w:val="ListParagraph"/>
        <w:numPr>
          <w:ilvl w:val="0"/>
          <w:numId w:val="2"/>
        </w:numPr>
        <w:jc w:val="both"/>
        <w:rPr>
          <w:rFonts w:ascii="SimSun" w:eastAsia="SimSun" w:hAnsi="SimSun"/>
          <w:b/>
          <w:sz w:val="24"/>
          <w:lang w:val="id-ID"/>
        </w:rPr>
      </w:pPr>
      <w:r w:rsidRPr="00EE2FD8">
        <w:rPr>
          <w:rFonts w:ascii="SimSun" w:eastAsia="SimSun" w:hAnsi="SimSun" w:hint="eastAsia"/>
          <w:b/>
          <w:sz w:val="24"/>
          <w:lang w:val="id-ID"/>
        </w:rPr>
        <w:t>限制少、手续快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没有较多的要求，也没有年龄的限制。申请者可将家人一同带过来居住，无需添加条件。申请手续在3个月内就可办妥。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</w:p>
    <w:p w:rsidR="005C15D6" w:rsidRPr="00EE2FD8" w:rsidRDefault="005C15D6" w:rsidP="005C15D6">
      <w:pPr>
        <w:pStyle w:val="ListParagraph"/>
        <w:numPr>
          <w:ilvl w:val="0"/>
          <w:numId w:val="2"/>
        </w:numPr>
        <w:jc w:val="both"/>
        <w:rPr>
          <w:rFonts w:ascii="SimSun" w:eastAsia="SimSun" w:hAnsi="SimSun"/>
          <w:b/>
          <w:sz w:val="24"/>
          <w:lang w:val="id-ID"/>
        </w:rPr>
      </w:pPr>
      <w:r w:rsidRPr="00EE2FD8">
        <w:rPr>
          <w:rFonts w:ascii="SimSun" w:eastAsia="SimSun" w:hAnsi="SimSun" w:hint="eastAsia"/>
          <w:b/>
          <w:sz w:val="24"/>
          <w:lang w:val="id-ID"/>
        </w:rPr>
        <w:t>没最低居住时间要求，没身份的束缚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获得“第二家园”的身份后，您无需多次往返马来西亚以累计最低居住时间要求的限制。尽管您之后一次都没有往返马来西亚，您也不会受到任何的影响。您的身份自由，国内的身份、事业、福利和社会关系都可以持续保留。就算你之后想要撤消该身份，您的投资也不会有损失。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</w:p>
    <w:p w:rsidR="005C15D6" w:rsidRPr="00EE2FD8" w:rsidRDefault="005C15D6" w:rsidP="005C15D6">
      <w:pPr>
        <w:pStyle w:val="ListParagraph"/>
        <w:numPr>
          <w:ilvl w:val="0"/>
          <w:numId w:val="2"/>
        </w:numPr>
        <w:jc w:val="both"/>
        <w:rPr>
          <w:rFonts w:ascii="SimSun" w:eastAsia="SimSun" w:hAnsi="SimSun"/>
          <w:b/>
          <w:sz w:val="24"/>
          <w:lang w:val="id-ID"/>
        </w:rPr>
      </w:pPr>
      <w:r w:rsidRPr="00EE2FD8">
        <w:rPr>
          <w:rFonts w:ascii="SimSun" w:eastAsia="SimSun" w:hAnsi="SimSun" w:hint="eastAsia"/>
          <w:b/>
          <w:sz w:val="24"/>
          <w:lang w:val="id-ID"/>
        </w:rPr>
        <w:t>条件简单，风险不高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您只需将马币30万存入马来西亚任何一间银行就可轻松得到为期10年可延续的定居身份和长期签证。当您决定撤消该身份后，您的存款可随时取回，风险低，巴仙率大概为0.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</w:p>
    <w:p w:rsidR="005C15D6" w:rsidRPr="00EE2FD8" w:rsidRDefault="005C15D6" w:rsidP="005C15D6">
      <w:pPr>
        <w:pStyle w:val="ListParagraph"/>
        <w:numPr>
          <w:ilvl w:val="0"/>
          <w:numId w:val="2"/>
        </w:numPr>
        <w:jc w:val="both"/>
        <w:rPr>
          <w:rFonts w:ascii="SimSun" w:eastAsia="SimSun" w:hAnsi="SimSun"/>
          <w:b/>
          <w:sz w:val="24"/>
          <w:lang w:val="id-ID"/>
        </w:rPr>
      </w:pPr>
      <w:r w:rsidRPr="00EE2FD8">
        <w:rPr>
          <w:rFonts w:ascii="SimSun" w:eastAsia="SimSun" w:hAnsi="SimSun" w:hint="eastAsia"/>
          <w:b/>
          <w:sz w:val="24"/>
          <w:lang w:val="id-ID"/>
        </w:rPr>
        <w:t>沟通无碍，文化差异不大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马来西亚是个拥有多元种族的国家，主要的3大种族是马来人、华人和印度人。华人是第二大的种族。大多数的华人不仅能够说普通话，甚至还能够以粤语、客家话、福建话或福州话等等进行对话。因此中国人到马来西亚可以</w:t>
      </w:r>
      <w:proofErr w:type="gramStart"/>
      <w:r>
        <w:rPr>
          <w:rFonts w:ascii="SimSun" w:eastAsia="SimSun" w:hAnsi="SimSun" w:hint="eastAsia"/>
          <w:sz w:val="24"/>
          <w:lang w:val="id-ID"/>
        </w:rPr>
        <w:t>无必担心</w:t>
      </w:r>
      <w:proofErr w:type="gramEnd"/>
      <w:r>
        <w:rPr>
          <w:rFonts w:ascii="SimSun" w:eastAsia="SimSun" w:hAnsi="SimSun" w:hint="eastAsia"/>
          <w:sz w:val="24"/>
          <w:lang w:val="id-ID"/>
        </w:rPr>
        <w:t>沟通方面成问题。当地华人的文化依旧还是跟中国的中华文化没有太大的区别，因此您不必害怕文化的差异。华人在马来西亚经济上的地位也是不容小看的。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</w:p>
    <w:p w:rsidR="005C15D6" w:rsidRPr="00EE2FD8" w:rsidRDefault="005C15D6" w:rsidP="005C15D6">
      <w:pPr>
        <w:pStyle w:val="ListParagraph"/>
        <w:numPr>
          <w:ilvl w:val="0"/>
          <w:numId w:val="2"/>
        </w:numPr>
        <w:jc w:val="both"/>
        <w:rPr>
          <w:rFonts w:ascii="SimSun" w:eastAsia="SimSun" w:hAnsi="SimSun"/>
          <w:b/>
          <w:sz w:val="24"/>
          <w:lang w:val="id-ID"/>
        </w:rPr>
      </w:pPr>
      <w:r w:rsidRPr="00EE2FD8">
        <w:rPr>
          <w:rFonts w:ascii="SimSun" w:eastAsia="SimSun" w:hAnsi="SimSun" w:hint="eastAsia"/>
          <w:b/>
          <w:sz w:val="24"/>
          <w:lang w:val="id-ID"/>
        </w:rPr>
        <w:t>消费低，安全和谐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马来西亚的生活消费比起其他的国家是相对于较低。在全亚洲，马来西亚是生活消费最低的其中一个国家。马来西亚的物价合理，对于您不会造成很大的经济负担。人们都能够生活在安稳和谐的环境下，因为大马的政治稳定，没有动乱，并且没有较严重的天然灾害，如地震、龙卷风、火山爆发等等。</w:t>
      </w: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</w:p>
    <w:p w:rsidR="005C15D6" w:rsidRDefault="005C15D6" w:rsidP="005C15D6">
      <w:pPr>
        <w:pStyle w:val="ListParagraph"/>
        <w:ind w:left="1080"/>
        <w:jc w:val="both"/>
        <w:rPr>
          <w:rFonts w:ascii="SimSun" w:eastAsia="SimSun" w:hAnsi="SimSun"/>
          <w:sz w:val="24"/>
          <w:lang w:val="id-ID"/>
        </w:rPr>
      </w:pPr>
    </w:p>
    <w:p w:rsidR="005C15D6" w:rsidRDefault="005C15D6" w:rsidP="005C15D6">
      <w:pPr>
        <w:pStyle w:val="ListParagraph"/>
        <w:ind w:left="0"/>
        <w:jc w:val="center"/>
        <w:rPr>
          <w:rFonts w:ascii="SimSun" w:eastAsia="SimSun" w:hAnsi="SimSun"/>
          <w:b/>
          <w:sz w:val="32"/>
          <w:lang w:val="id-ID"/>
        </w:rPr>
      </w:pPr>
      <w:r w:rsidRPr="00570008">
        <w:rPr>
          <w:rFonts w:ascii="SimSun" w:eastAsia="SimSun" w:hAnsi="SimSun" w:hint="eastAsia"/>
          <w:b/>
          <w:sz w:val="32"/>
          <w:lang w:val="id-ID"/>
        </w:rPr>
        <w:lastRenderedPageBreak/>
        <w:t>参与马来西亚“第二家园计划”可获得的优惠</w:t>
      </w:r>
      <w:r>
        <w:rPr>
          <w:rFonts w:ascii="SimSun" w:eastAsia="SimSun" w:hAnsi="SimSun" w:hint="eastAsia"/>
          <w:b/>
          <w:sz w:val="32"/>
          <w:lang w:val="id-ID"/>
        </w:rPr>
        <w:t>和待遇</w:t>
      </w:r>
    </w:p>
    <w:p w:rsidR="005C15D6" w:rsidRPr="00570008" w:rsidRDefault="005C15D6" w:rsidP="005C15D6">
      <w:pPr>
        <w:pStyle w:val="ListParagraph"/>
        <w:ind w:left="0"/>
        <w:jc w:val="center"/>
        <w:rPr>
          <w:rFonts w:ascii="SimSun" w:eastAsia="SimSun" w:hAnsi="SimSun"/>
          <w:b/>
          <w:sz w:val="32"/>
          <w:lang w:val="id-ID"/>
        </w:rPr>
      </w:pPr>
    </w:p>
    <w:p w:rsidR="005C15D6" w:rsidRDefault="005C15D6" w:rsidP="005C15D6">
      <w:pPr>
        <w:ind w:firstLine="720"/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一旦您成功申请到“第二家园计划”的身份，您就可享有以下所列出的优惠的待遇。这些超值的优惠和待遇也是成功吸引外籍人士加入此计划的吸引点。</w:t>
      </w:r>
    </w:p>
    <w:p w:rsidR="005C15D6" w:rsidRDefault="005C15D6" w:rsidP="005C15D6">
      <w:pPr>
        <w:jc w:val="both"/>
        <w:rPr>
          <w:rFonts w:ascii="SimSun" w:eastAsia="SimSun" w:hAnsi="SimSun"/>
          <w:sz w:val="24"/>
          <w:lang w:val="id-ID"/>
        </w:rPr>
      </w:pP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可获得高达90%的贷款购买房产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半年后，如想购买一辆进口车到马来西亚，可获得免税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可自由出入马来西亚，没有最低居住时间限制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家人可随行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可聘请外籍家庭佣工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21岁以下的孩子可自由报读各种著名大专学院的课程，教育费廉宜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所设立的公司没有一定要本地人参股的限制，可获得百分之百的股份，并可自己担任当地的董事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可进行各种房产的业务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中国驾照可转去马来西亚驾照</w:t>
      </w:r>
    </w:p>
    <w:p w:rsidR="005C15D6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获得多次往返马来西亚和新加坡两国的签证</w:t>
      </w:r>
    </w:p>
    <w:p w:rsidR="005C15D6" w:rsidRPr="004158E1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</w:rPr>
        <w:t>可跳过申请过程较繁琐的F.</w:t>
      </w:r>
      <w:r>
        <w:rPr>
          <w:rFonts w:ascii="SimSun" w:eastAsia="SimSun" w:hAnsi="SimSun"/>
          <w:sz w:val="24"/>
        </w:rPr>
        <w:t>I.C.</w:t>
      </w:r>
      <w:r>
        <w:rPr>
          <w:rFonts w:ascii="SimSun" w:eastAsia="SimSun" w:hAnsi="SimSun" w:hint="eastAsia"/>
          <w:sz w:val="24"/>
        </w:rPr>
        <w:t>（F</w:t>
      </w:r>
      <w:r>
        <w:rPr>
          <w:rFonts w:ascii="SimSun" w:eastAsia="SimSun" w:hAnsi="SimSun"/>
          <w:sz w:val="24"/>
        </w:rPr>
        <w:t>oreigner Investment Committee）</w:t>
      </w:r>
      <w:r>
        <w:rPr>
          <w:rFonts w:ascii="SimSun" w:eastAsia="SimSun" w:hAnsi="SimSun" w:hint="eastAsia"/>
          <w:sz w:val="24"/>
        </w:rPr>
        <w:t>的批准</w:t>
      </w:r>
    </w:p>
    <w:p w:rsidR="005C15D6" w:rsidRPr="004158E1" w:rsidRDefault="005C15D6" w:rsidP="005C15D6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</w:rPr>
        <w:t>办理签证到其他国家的手续方便</w:t>
      </w:r>
    </w:p>
    <w:p w:rsidR="00400547" w:rsidRPr="005C15D6" w:rsidRDefault="00400547">
      <w:pPr>
        <w:rPr>
          <w:lang w:val="id-ID"/>
        </w:rPr>
      </w:pPr>
    </w:p>
    <w:sectPr w:rsidR="00400547" w:rsidRPr="005C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A5874"/>
    <w:multiLevelType w:val="hybridMultilevel"/>
    <w:tmpl w:val="80CA4E92"/>
    <w:lvl w:ilvl="0" w:tplc="A942C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12FE7"/>
    <w:multiLevelType w:val="hybridMultilevel"/>
    <w:tmpl w:val="E7C61F4A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D6"/>
    <w:rsid w:val="00400547"/>
    <w:rsid w:val="005C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70FD-A56E-4A67-B37B-8C6D46DB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Anjuholdings2 2</dc:creator>
  <cp:keywords/>
  <dc:description/>
  <cp:lastModifiedBy>Anjuholdings2 2</cp:lastModifiedBy>
  <cp:revision>1</cp:revision>
  <dcterms:created xsi:type="dcterms:W3CDTF">2017-12-12T08:09:00Z</dcterms:created>
  <dcterms:modified xsi:type="dcterms:W3CDTF">2017-12-12T08:10:00Z</dcterms:modified>
</cp:coreProperties>
</file>