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181D7" w14:textId="235A2A4F" w:rsidR="00A57CBD" w:rsidRDefault="00A57CBD" w:rsidP="00A57CBD">
      <w:pPr>
        <w:rPr>
          <w:b/>
          <w:bCs/>
        </w:rPr>
      </w:pPr>
      <w:r w:rsidRPr="00A57CBD">
        <w:rPr>
          <w:b/>
          <w:bCs/>
        </w:rPr>
        <w:t xml:space="preserve">Mise en place de </w:t>
      </w:r>
      <w:proofErr w:type="spellStart"/>
      <w:r w:rsidRPr="00A57CBD">
        <w:rPr>
          <w:b/>
          <w:bCs/>
        </w:rPr>
        <w:t>Glances</w:t>
      </w:r>
      <w:proofErr w:type="spellEnd"/>
      <w:r w:rsidRPr="00A57CBD">
        <w:rPr>
          <w:b/>
          <w:bCs/>
        </w:rPr>
        <w:t xml:space="preserve"> </w:t>
      </w:r>
    </w:p>
    <w:p w14:paraId="64A9D121" w14:textId="77777777" w:rsidR="00546B07" w:rsidRPr="00546B07" w:rsidRDefault="00546B07" w:rsidP="00546B07">
      <w:r w:rsidRPr="00546B07">
        <w:t xml:space="preserve">Pour utiliser </w:t>
      </w:r>
      <w:proofErr w:type="spellStart"/>
      <w:r w:rsidRPr="00546B07">
        <w:t>Glances</w:t>
      </w:r>
      <w:proofErr w:type="spellEnd"/>
      <w:r w:rsidRPr="00546B07">
        <w:t xml:space="preserve"> de manière portable, il faut placer </w:t>
      </w:r>
      <w:proofErr w:type="spellStart"/>
      <w:r w:rsidRPr="00546B07">
        <w:t>Glances</w:t>
      </w:r>
      <w:proofErr w:type="spellEnd"/>
      <w:r w:rsidRPr="00546B07">
        <w:t xml:space="preserve"> et Python portable dans le même dossier.</w:t>
      </w:r>
    </w:p>
    <w:p w14:paraId="433DBDF9" w14:textId="6C6BD219" w:rsidR="00FD22B8" w:rsidRDefault="00A57CBD">
      <w:r w:rsidRPr="00A57CBD">
        <w:drawing>
          <wp:inline distT="0" distB="0" distL="0" distR="0" wp14:anchorId="7F67FE31" wp14:editId="3EEAA301">
            <wp:extent cx="5760720" cy="534670"/>
            <wp:effectExtent l="0" t="0" r="0" b="0"/>
            <wp:docPr id="1914886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86448" name=""/>
                    <pic:cNvPicPr/>
                  </pic:nvPicPr>
                  <pic:blipFill>
                    <a:blip r:embed="rId7"/>
                    <a:stretch>
                      <a:fillRect/>
                    </a:stretch>
                  </pic:blipFill>
                  <pic:spPr>
                    <a:xfrm>
                      <a:off x="0" y="0"/>
                      <a:ext cx="5760720" cy="534670"/>
                    </a:xfrm>
                    <a:prstGeom prst="rect">
                      <a:avLst/>
                    </a:prstGeom>
                  </pic:spPr>
                </pic:pic>
              </a:graphicData>
            </a:graphic>
          </wp:inline>
        </w:drawing>
      </w:r>
    </w:p>
    <w:p w14:paraId="69314E67" w14:textId="77777777" w:rsidR="00546B07" w:rsidRPr="00546B07" w:rsidRDefault="00546B07" w:rsidP="00546B07">
      <w:pPr>
        <w:jc w:val="both"/>
      </w:pPr>
      <w:r w:rsidRPr="00546B07">
        <w:t xml:space="preserve">Ensuite, dans Python portable, on utilise </w:t>
      </w:r>
      <w:proofErr w:type="spellStart"/>
      <w:r w:rsidRPr="00546B07">
        <w:rPr>
          <w:b/>
          <w:bCs/>
        </w:rPr>
        <w:t>WinPython</w:t>
      </w:r>
      <w:proofErr w:type="spellEnd"/>
      <w:r w:rsidRPr="00546B07">
        <w:rPr>
          <w:b/>
          <w:bCs/>
        </w:rPr>
        <w:t xml:space="preserve"> Command Prompt.exe</w:t>
      </w:r>
      <w:r w:rsidRPr="00546B07">
        <w:t xml:space="preserve"> pour avoir un terminal plus pratique et permettre de se déplacer facilement. L'interpréteur Python, quant à lui, permet uniquement d'exécuter du code dans la console, ce qui n'est pas adapté pour notre besoin. Bien que la version PowerShell puisse être intéressante, Python et PowerShell gèrent les chemins différemment, ce qui en fait un choix moins pertinent dans ce contexte.</w:t>
      </w:r>
    </w:p>
    <w:p w14:paraId="0B65867D" w14:textId="7720E816" w:rsidR="000942F6" w:rsidRDefault="00A57CBD" w:rsidP="00A57CBD">
      <w:pPr>
        <w:jc w:val="center"/>
      </w:pPr>
      <w:r w:rsidRPr="000942F6">
        <w:rPr>
          <w:noProof/>
        </w:rPr>
        <w:drawing>
          <wp:inline distT="0" distB="0" distL="0" distR="0" wp14:anchorId="44749398" wp14:editId="7FC4FAD8">
            <wp:extent cx="3757612" cy="766763"/>
            <wp:effectExtent l="0" t="0" r="0" b="0"/>
            <wp:docPr id="2088346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46674" name=""/>
                    <pic:cNvPicPr/>
                  </pic:nvPicPr>
                  <pic:blipFill rotWithShape="1">
                    <a:blip r:embed="rId8"/>
                    <a:srcRect l="14715" t="69841" r="20056" b="9024"/>
                    <a:stretch/>
                  </pic:blipFill>
                  <pic:spPr bwMode="auto">
                    <a:xfrm>
                      <a:off x="0" y="0"/>
                      <a:ext cx="3757612" cy="766763"/>
                    </a:xfrm>
                    <a:prstGeom prst="rect">
                      <a:avLst/>
                    </a:prstGeom>
                    <a:ln>
                      <a:noFill/>
                    </a:ln>
                    <a:extLst>
                      <a:ext uri="{53640926-AAD7-44D8-BBD7-CCE9431645EC}">
                        <a14:shadowObscured xmlns:a14="http://schemas.microsoft.com/office/drawing/2010/main"/>
                      </a:ext>
                    </a:extLst>
                  </pic:spPr>
                </pic:pic>
              </a:graphicData>
            </a:graphic>
          </wp:inline>
        </w:drawing>
      </w:r>
    </w:p>
    <w:p w14:paraId="45B2CC6C" w14:textId="77777777" w:rsidR="00546B07" w:rsidRPr="00546B07" w:rsidRDefault="00546B07" w:rsidP="00546B07">
      <w:r w:rsidRPr="00546B07">
        <w:t>Quand on le lance, on obtient un terminal tout ce qu'il y a de plus classique.</w:t>
      </w:r>
    </w:p>
    <w:p w14:paraId="00CD26AC" w14:textId="16113E3B" w:rsidR="00A57CBD" w:rsidRDefault="00A57CBD">
      <w:r w:rsidRPr="000942F6">
        <w:rPr>
          <w:noProof/>
        </w:rPr>
        <w:drawing>
          <wp:inline distT="0" distB="0" distL="0" distR="0" wp14:anchorId="2E8D11F6" wp14:editId="4C67B988">
            <wp:extent cx="5755437" cy="752475"/>
            <wp:effectExtent l="0" t="0" r="0" b="0"/>
            <wp:docPr id="289239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39318" name=""/>
                    <pic:cNvPicPr/>
                  </pic:nvPicPr>
                  <pic:blipFill rotWithShape="1">
                    <a:blip r:embed="rId9"/>
                    <a:srcRect t="-1" b="74316"/>
                    <a:stretch/>
                  </pic:blipFill>
                  <pic:spPr bwMode="auto">
                    <a:xfrm>
                      <a:off x="0" y="0"/>
                      <a:ext cx="5760720" cy="753166"/>
                    </a:xfrm>
                    <a:prstGeom prst="rect">
                      <a:avLst/>
                    </a:prstGeom>
                    <a:ln>
                      <a:noFill/>
                    </a:ln>
                    <a:extLst>
                      <a:ext uri="{53640926-AAD7-44D8-BBD7-CCE9431645EC}">
                        <a14:shadowObscured xmlns:a14="http://schemas.microsoft.com/office/drawing/2010/main"/>
                      </a:ext>
                    </a:extLst>
                  </pic:spPr>
                </pic:pic>
              </a:graphicData>
            </a:graphic>
          </wp:inline>
        </w:drawing>
      </w:r>
    </w:p>
    <w:p w14:paraId="3EA9EBE8" w14:textId="77777777" w:rsidR="00546B07" w:rsidRPr="00546B07" w:rsidRDefault="00546B07" w:rsidP="00546B07">
      <w:pPr>
        <w:jc w:val="both"/>
      </w:pPr>
      <w:r w:rsidRPr="00546B07">
        <w:t xml:space="preserve">On va copier le chemin de notre programme </w:t>
      </w:r>
      <w:r w:rsidRPr="00546B07">
        <w:rPr>
          <w:b/>
          <w:bCs/>
        </w:rPr>
        <w:t>run.py</w:t>
      </w:r>
      <w:r w:rsidRPr="00546B07">
        <w:t xml:space="preserve">, puis utiliser la commande </w:t>
      </w:r>
      <w:r w:rsidRPr="00546B07">
        <w:rPr>
          <w:b/>
          <w:bCs/>
        </w:rPr>
        <w:t>cd</w:t>
      </w:r>
      <w:r w:rsidRPr="00546B07">
        <w:t xml:space="preserve"> pour se déplacer dans le répertoire correspondant, ce qui facilitera l'utilisation du logiciel.</w:t>
      </w:r>
    </w:p>
    <w:p w14:paraId="20EE6300" w14:textId="2E190733" w:rsidR="00C92332" w:rsidRDefault="00BC086E" w:rsidP="00546B07">
      <w:pPr>
        <w:jc w:val="center"/>
      </w:pPr>
      <w:r w:rsidRPr="000942F6">
        <w:rPr>
          <w:noProof/>
        </w:rPr>
        <w:drawing>
          <wp:inline distT="0" distB="0" distL="0" distR="0" wp14:anchorId="463944EE" wp14:editId="10E1BAEB">
            <wp:extent cx="3105150" cy="1334821"/>
            <wp:effectExtent l="0" t="0" r="0" b="0"/>
            <wp:docPr id="1122872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9305" name=""/>
                    <pic:cNvPicPr/>
                  </pic:nvPicPr>
                  <pic:blipFill rotWithShape="1">
                    <a:blip r:embed="rId10"/>
                    <a:srcRect b="23158"/>
                    <a:stretch/>
                  </pic:blipFill>
                  <pic:spPr bwMode="auto">
                    <a:xfrm>
                      <a:off x="0" y="0"/>
                      <a:ext cx="3119511" cy="1340994"/>
                    </a:xfrm>
                    <a:prstGeom prst="rect">
                      <a:avLst/>
                    </a:prstGeom>
                    <a:ln>
                      <a:noFill/>
                    </a:ln>
                    <a:extLst>
                      <a:ext uri="{53640926-AAD7-44D8-BBD7-CCE9431645EC}">
                        <a14:shadowObscured xmlns:a14="http://schemas.microsoft.com/office/drawing/2010/main"/>
                      </a:ext>
                    </a:extLst>
                  </pic:spPr>
                </pic:pic>
              </a:graphicData>
            </a:graphic>
          </wp:inline>
        </w:drawing>
      </w:r>
    </w:p>
    <w:p w14:paraId="695C9FBB" w14:textId="77777777" w:rsidR="00546B07" w:rsidRPr="00546B07" w:rsidRDefault="00546B07" w:rsidP="00546B07">
      <w:pPr>
        <w:jc w:val="both"/>
      </w:pPr>
      <w:r w:rsidRPr="00546B07">
        <w:t xml:space="preserve">Ensuite, on utilise la commande </w:t>
      </w:r>
      <w:r w:rsidRPr="00546B07">
        <w:rPr>
          <w:b/>
          <w:bCs/>
        </w:rPr>
        <w:t>python</w:t>
      </w:r>
      <w:r w:rsidRPr="00546B07">
        <w:t xml:space="preserve"> suivie du nom du programme pour exécuter </w:t>
      </w:r>
      <w:proofErr w:type="spellStart"/>
      <w:r w:rsidRPr="00546B07">
        <w:t>Glances</w:t>
      </w:r>
      <w:proofErr w:type="spellEnd"/>
      <w:r w:rsidRPr="00546B07">
        <w:t xml:space="preserve"> :</w:t>
      </w:r>
      <w:r w:rsidRPr="00546B07">
        <w:br/>
        <w:t>On peut alors voir une erreur indiquant "</w:t>
      </w:r>
      <w:proofErr w:type="spellStart"/>
      <w:r w:rsidRPr="00546B07">
        <w:t>library</w:t>
      </w:r>
      <w:proofErr w:type="spellEnd"/>
      <w:r w:rsidRPr="00546B07">
        <w:t xml:space="preserve"> not </w:t>
      </w:r>
      <w:proofErr w:type="spellStart"/>
      <w:r w:rsidRPr="00546B07">
        <w:t>found</w:t>
      </w:r>
      <w:proofErr w:type="spellEnd"/>
      <w:r w:rsidRPr="00546B07">
        <w:t>".</w:t>
      </w:r>
    </w:p>
    <w:p w14:paraId="5EE5F82A" w14:textId="42CDFAFF" w:rsidR="00BC086E" w:rsidRDefault="00BC086E" w:rsidP="00BC086E">
      <w:pPr>
        <w:jc w:val="center"/>
      </w:pPr>
      <w:r w:rsidRPr="00BC086E">
        <w:drawing>
          <wp:inline distT="0" distB="0" distL="0" distR="0" wp14:anchorId="7322D36A" wp14:editId="1A156DFD">
            <wp:extent cx="4011516" cy="1127858"/>
            <wp:effectExtent l="0" t="0" r="8255" b="0"/>
            <wp:docPr id="605491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91267" name=""/>
                    <pic:cNvPicPr/>
                  </pic:nvPicPr>
                  <pic:blipFill>
                    <a:blip r:embed="rId11"/>
                    <a:stretch>
                      <a:fillRect/>
                    </a:stretch>
                  </pic:blipFill>
                  <pic:spPr>
                    <a:xfrm>
                      <a:off x="0" y="0"/>
                      <a:ext cx="4011516" cy="1127858"/>
                    </a:xfrm>
                    <a:prstGeom prst="rect">
                      <a:avLst/>
                    </a:prstGeom>
                  </pic:spPr>
                </pic:pic>
              </a:graphicData>
            </a:graphic>
          </wp:inline>
        </w:drawing>
      </w:r>
    </w:p>
    <w:p w14:paraId="52260728" w14:textId="77777777" w:rsidR="00546B07" w:rsidRPr="00546B07" w:rsidRDefault="00546B07" w:rsidP="00546B07">
      <w:pPr>
        <w:jc w:val="both"/>
      </w:pPr>
      <w:r w:rsidRPr="00546B07">
        <w:t xml:space="preserve">Il va falloir installer les </w:t>
      </w:r>
      <w:proofErr w:type="spellStart"/>
      <w:r w:rsidRPr="00546B07">
        <w:rPr>
          <w:b/>
          <w:bCs/>
        </w:rPr>
        <w:t>requirements</w:t>
      </w:r>
      <w:proofErr w:type="spellEnd"/>
      <w:r w:rsidRPr="00546B07">
        <w:t>. Cela ne sera demandé que lors de la première utilisation, et nous n’aurons pas à refaire cette étape chez les clients.</w:t>
      </w:r>
    </w:p>
    <w:p w14:paraId="02AA6B15" w14:textId="0A63CEB1" w:rsidR="00BC086E" w:rsidRDefault="00BC086E" w:rsidP="00BC086E">
      <w:pPr>
        <w:jc w:val="center"/>
      </w:pPr>
      <w:r w:rsidRPr="00BC086E">
        <w:drawing>
          <wp:inline distT="0" distB="0" distL="0" distR="0" wp14:anchorId="31FD171F" wp14:editId="73A15110">
            <wp:extent cx="5760720" cy="293370"/>
            <wp:effectExtent l="0" t="0" r="0" b="0"/>
            <wp:docPr id="74571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1978" name=""/>
                    <pic:cNvPicPr/>
                  </pic:nvPicPr>
                  <pic:blipFill>
                    <a:blip r:embed="rId12"/>
                    <a:stretch>
                      <a:fillRect/>
                    </a:stretch>
                  </pic:blipFill>
                  <pic:spPr>
                    <a:xfrm>
                      <a:off x="0" y="0"/>
                      <a:ext cx="5760720" cy="293370"/>
                    </a:xfrm>
                    <a:prstGeom prst="rect">
                      <a:avLst/>
                    </a:prstGeom>
                  </pic:spPr>
                </pic:pic>
              </a:graphicData>
            </a:graphic>
          </wp:inline>
        </w:drawing>
      </w:r>
    </w:p>
    <w:p w14:paraId="4B642B4F" w14:textId="77777777" w:rsidR="00546B07" w:rsidRPr="00546B07" w:rsidRDefault="00546B07" w:rsidP="00546B07">
      <w:pPr>
        <w:jc w:val="both"/>
      </w:pPr>
      <w:r w:rsidRPr="00546B07">
        <w:lastRenderedPageBreak/>
        <w:t xml:space="preserve">On tape la commande </w:t>
      </w:r>
      <w:proofErr w:type="spellStart"/>
      <w:r w:rsidRPr="00546B07">
        <w:rPr>
          <w:b/>
          <w:bCs/>
        </w:rPr>
        <w:t>pip</w:t>
      </w:r>
      <w:proofErr w:type="spellEnd"/>
      <w:r w:rsidRPr="00546B07">
        <w:rPr>
          <w:b/>
          <w:bCs/>
        </w:rPr>
        <w:t xml:space="preserve"> </w:t>
      </w:r>
      <w:proofErr w:type="spellStart"/>
      <w:r w:rsidRPr="00546B07">
        <w:rPr>
          <w:b/>
          <w:bCs/>
        </w:rPr>
        <w:t>install</w:t>
      </w:r>
      <w:proofErr w:type="spellEnd"/>
      <w:r w:rsidRPr="00546B07">
        <w:rPr>
          <w:b/>
          <w:bCs/>
        </w:rPr>
        <w:t xml:space="preserve"> -r requirements.txt</w:t>
      </w:r>
      <w:r w:rsidRPr="00546B07">
        <w:t>. C’est un format commun qui permet d’installer toutes les librairies requises pour l’exécution d’un programme.</w:t>
      </w:r>
    </w:p>
    <w:p w14:paraId="16EFA69F" w14:textId="5226B838" w:rsidR="009E3567" w:rsidRDefault="009E3567" w:rsidP="00546B07">
      <w:pPr>
        <w:jc w:val="center"/>
      </w:pPr>
      <w:r w:rsidRPr="000942F6">
        <w:rPr>
          <w:noProof/>
        </w:rPr>
        <w:drawing>
          <wp:inline distT="0" distB="0" distL="0" distR="0" wp14:anchorId="327624DF" wp14:editId="38568632">
            <wp:extent cx="3148012" cy="318843"/>
            <wp:effectExtent l="0" t="0" r="0" b="5080"/>
            <wp:docPr id="1024858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10170" name=""/>
                    <pic:cNvPicPr/>
                  </pic:nvPicPr>
                  <pic:blipFill>
                    <a:blip r:embed="rId13"/>
                    <a:stretch>
                      <a:fillRect/>
                    </a:stretch>
                  </pic:blipFill>
                  <pic:spPr>
                    <a:xfrm>
                      <a:off x="0" y="0"/>
                      <a:ext cx="3263052" cy="330495"/>
                    </a:xfrm>
                    <a:prstGeom prst="rect">
                      <a:avLst/>
                    </a:prstGeom>
                  </pic:spPr>
                </pic:pic>
              </a:graphicData>
            </a:graphic>
          </wp:inline>
        </w:drawing>
      </w:r>
    </w:p>
    <w:p w14:paraId="383EFDEB" w14:textId="77777777" w:rsidR="00546B07" w:rsidRPr="00546B07" w:rsidRDefault="00546B07" w:rsidP="00546B07">
      <w:pPr>
        <w:jc w:val="both"/>
      </w:pPr>
      <w:r w:rsidRPr="00546B07">
        <w:t xml:space="preserve">Et nous pouvons voir qu'elles sont bien téléchargées dans </w:t>
      </w:r>
      <w:r w:rsidRPr="00546B07">
        <w:rPr>
          <w:b/>
          <w:bCs/>
        </w:rPr>
        <w:t>Python portable</w:t>
      </w:r>
      <w:r w:rsidRPr="00546B07">
        <w:t>.</w:t>
      </w:r>
    </w:p>
    <w:p w14:paraId="21DD9715" w14:textId="2941A842" w:rsidR="009E3567" w:rsidRDefault="009E3567" w:rsidP="009E3567">
      <w:pPr>
        <w:jc w:val="center"/>
      </w:pPr>
      <w:r w:rsidRPr="009E3567">
        <w:drawing>
          <wp:inline distT="0" distB="0" distL="0" distR="0" wp14:anchorId="56E0C417" wp14:editId="4C9B1E98">
            <wp:extent cx="4052888" cy="1065275"/>
            <wp:effectExtent l="0" t="0" r="5080" b="1905"/>
            <wp:docPr id="969723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23533" name=""/>
                    <pic:cNvPicPr/>
                  </pic:nvPicPr>
                  <pic:blipFill>
                    <a:blip r:embed="rId14"/>
                    <a:stretch>
                      <a:fillRect/>
                    </a:stretch>
                  </pic:blipFill>
                  <pic:spPr>
                    <a:xfrm>
                      <a:off x="0" y="0"/>
                      <a:ext cx="4066388" cy="1068823"/>
                    </a:xfrm>
                    <a:prstGeom prst="rect">
                      <a:avLst/>
                    </a:prstGeom>
                  </pic:spPr>
                </pic:pic>
              </a:graphicData>
            </a:graphic>
          </wp:inline>
        </w:drawing>
      </w:r>
    </w:p>
    <w:p w14:paraId="489765A0" w14:textId="13B60CB6" w:rsidR="00F32412" w:rsidRDefault="00F32412" w:rsidP="00F32412">
      <w:pPr>
        <w:jc w:val="both"/>
      </w:pPr>
      <w:r w:rsidRPr="00F32412">
        <w:t xml:space="preserve">Sur la capture, on voit que </w:t>
      </w:r>
      <w:proofErr w:type="spellStart"/>
      <w:r w:rsidRPr="00F32412">
        <w:t>Glances</w:t>
      </w:r>
      <w:proofErr w:type="spellEnd"/>
      <w:r w:rsidRPr="00F32412">
        <w:t xml:space="preserve"> permet de surveiller les informations suivantes : l'utilisation du CPU, de la mémoire vive (RAM), et de l'espace disque ; les connexions réseau actives et le trafic (</w:t>
      </w:r>
      <w:proofErr w:type="spellStart"/>
      <w:r w:rsidRPr="00F32412">
        <w:t>Rx</w:t>
      </w:r>
      <w:proofErr w:type="spellEnd"/>
      <w:r w:rsidRPr="00F32412">
        <w:t>/</w:t>
      </w:r>
      <w:proofErr w:type="spellStart"/>
      <w:r w:rsidRPr="00F32412">
        <w:t>Tx</w:t>
      </w:r>
      <w:proofErr w:type="spellEnd"/>
      <w:r w:rsidRPr="00F32412">
        <w:t>) ; les processus en cours avec leur consommation de ressources ; l'état de la batterie ; ainsi que les charges système sur différentes périodes. Cela en fait un outil complet pour suivre les performances d'un système en temps réel.</w:t>
      </w:r>
    </w:p>
    <w:p w14:paraId="0A45C857" w14:textId="01067D31" w:rsidR="00C92332" w:rsidRDefault="00C92332" w:rsidP="00F32412">
      <w:pPr>
        <w:jc w:val="center"/>
      </w:pPr>
      <w:r w:rsidRPr="00C92332">
        <w:drawing>
          <wp:inline distT="0" distB="0" distL="0" distR="0" wp14:anchorId="70FD6690" wp14:editId="66DB19A1">
            <wp:extent cx="4410075" cy="2233232"/>
            <wp:effectExtent l="0" t="0" r="0" b="0"/>
            <wp:docPr id="239035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5098" name=""/>
                    <pic:cNvPicPr/>
                  </pic:nvPicPr>
                  <pic:blipFill>
                    <a:blip r:embed="rId15"/>
                    <a:stretch>
                      <a:fillRect/>
                    </a:stretch>
                  </pic:blipFill>
                  <pic:spPr>
                    <a:xfrm>
                      <a:off x="0" y="0"/>
                      <a:ext cx="4420858" cy="2238692"/>
                    </a:xfrm>
                    <a:prstGeom prst="rect">
                      <a:avLst/>
                    </a:prstGeom>
                  </pic:spPr>
                </pic:pic>
              </a:graphicData>
            </a:graphic>
          </wp:inline>
        </w:drawing>
      </w:r>
    </w:p>
    <w:p w14:paraId="2210F94E" w14:textId="0BF41072" w:rsidR="00B94F4A" w:rsidRDefault="00B94F4A" w:rsidP="00B94F4A">
      <w:pPr>
        <w:jc w:val="both"/>
      </w:pPr>
      <w:proofErr w:type="spellStart"/>
      <w:r w:rsidRPr="00B94F4A">
        <w:t>Glances</w:t>
      </w:r>
      <w:proofErr w:type="spellEnd"/>
      <w:r w:rsidRPr="00B94F4A">
        <w:t xml:space="preserve"> affiche de nombreuses informations système. Pour trier ou filtrer ce qui est affiché, appuyez sur </w:t>
      </w:r>
      <w:r w:rsidRPr="00B94F4A">
        <w:rPr>
          <w:b/>
          <w:bCs/>
        </w:rPr>
        <w:t>h</w:t>
      </w:r>
      <w:r w:rsidRPr="00B94F4A">
        <w:t xml:space="preserve"> pour accéder au menu d'aide et choisir quoi afficher ou masquer.</w:t>
      </w:r>
    </w:p>
    <w:p w14:paraId="00D4CE5C" w14:textId="7EFD41A9" w:rsidR="00B94F4A" w:rsidRDefault="00F32412" w:rsidP="00B94F4A">
      <w:pPr>
        <w:jc w:val="center"/>
      </w:pPr>
      <w:r w:rsidRPr="00732ECA">
        <w:drawing>
          <wp:inline distT="0" distB="0" distL="0" distR="0" wp14:anchorId="01F8AB1C" wp14:editId="6FB205AB">
            <wp:extent cx="3690938" cy="2439061"/>
            <wp:effectExtent l="0" t="0" r="5080" b="0"/>
            <wp:docPr id="360409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52075" name=""/>
                    <pic:cNvPicPr/>
                  </pic:nvPicPr>
                  <pic:blipFill>
                    <a:blip r:embed="rId16"/>
                    <a:stretch>
                      <a:fillRect/>
                    </a:stretch>
                  </pic:blipFill>
                  <pic:spPr>
                    <a:xfrm>
                      <a:off x="0" y="0"/>
                      <a:ext cx="3701277" cy="2445893"/>
                    </a:xfrm>
                    <a:prstGeom prst="rect">
                      <a:avLst/>
                    </a:prstGeom>
                  </pic:spPr>
                </pic:pic>
              </a:graphicData>
            </a:graphic>
          </wp:inline>
        </w:drawing>
      </w:r>
    </w:p>
    <w:p w14:paraId="50C63806" w14:textId="77777777" w:rsidR="00676F52" w:rsidRPr="00676F52" w:rsidRDefault="00676F52" w:rsidP="00676F52">
      <w:r w:rsidRPr="00676F52">
        <w:lastRenderedPageBreak/>
        <w:t xml:space="preserve">L'option </w:t>
      </w:r>
      <w:r w:rsidRPr="00676F52">
        <w:rPr>
          <w:b/>
          <w:bCs/>
        </w:rPr>
        <w:t>j</w:t>
      </w:r>
      <w:r w:rsidRPr="00676F52">
        <w:t xml:space="preserve"> dans </w:t>
      </w:r>
      <w:proofErr w:type="spellStart"/>
      <w:r w:rsidRPr="00676F52">
        <w:t>Glances</w:t>
      </w:r>
      <w:proofErr w:type="spellEnd"/>
      <w:r w:rsidRPr="00676F52">
        <w:t xml:space="preserve">, « </w:t>
      </w:r>
      <w:r w:rsidRPr="00676F52">
        <w:rPr>
          <w:b/>
          <w:bCs/>
        </w:rPr>
        <w:t>Display threads or programs</w:t>
      </w:r>
      <w:r w:rsidRPr="00676F52">
        <w:t xml:space="preserve"> », permet de basculer entre l'affichage détaillé des </w:t>
      </w:r>
      <w:r w:rsidRPr="00676F52">
        <w:rPr>
          <w:b/>
          <w:bCs/>
        </w:rPr>
        <w:t>threads</w:t>
      </w:r>
      <w:r w:rsidRPr="00676F52">
        <w:t xml:space="preserve"> (première capture) et l'affichage simplifié des </w:t>
      </w:r>
      <w:r w:rsidRPr="00676F52">
        <w:rPr>
          <w:b/>
          <w:bCs/>
        </w:rPr>
        <w:t>programmes</w:t>
      </w:r>
      <w:r w:rsidRPr="00676F52">
        <w:t xml:space="preserve"> ou processus principaux (deuxième capture).</w:t>
      </w:r>
    </w:p>
    <w:p w14:paraId="5F602E92" w14:textId="77777777" w:rsidR="00676F52" w:rsidRPr="00676F52" w:rsidRDefault="00676F52" w:rsidP="00676F52">
      <w:pPr>
        <w:numPr>
          <w:ilvl w:val="0"/>
          <w:numId w:val="7"/>
        </w:numPr>
      </w:pPr>
      <w:r w:rsidRPr="00676F52">
        <w:rPr>
          <w:b/>
          <w:bCs/>
        </w:rPr>
        <w:t>Sans l'option j</w:t>
      </w:r>
      <w:r w:rsidRPr="00676F52">
        <w:t xml:space="preserve"> : Chaque thread des programmes est listé individuellement, ce qui donne une vue très détaillée pour analyser les performances internes d'un processus.</w:t>
      </w:r>
    </w:p>
    <w:p w14:paraId="1DFE0B64" w14:textId="1CB9146F" w:rsidR="00F32412" w:rsidRDefault="00676F52" w:rsidP="00B94F4A">
      <w:pPr>
        <w:numPr>
          <w:ilvl w:val="0"/>
          <w:numId w:val="7"/>
        </w:numPr>
      </w:pPr>
      <w:r w:rsidRPr="00676F52">
        <w:rPr>
          <w:b/>
          <w:bCs/>
        </w:rPr>
        <w:t>Avec l'option j activée</w:t>
      </w:r>
      <w:r w:rsidRPr="00676F52">
        <w:t xml:space="preserve"> : Seuls les programmes principaux sont affichés, réduisant le niveau de détail et rendant la liste plus lisible.</w:t>
      </w:r>
    </w:p>
    <w:tbl>
      <w:tblPr>
        <w:tblStyle w:val="Grilledutableau"/>
        <w:tblW w:w="0" w:type="auto"/>
        <w:tblLook w:val="04A0" w:firstRow="1" w:lastRow="0" w:firstColumn="1" w:lastColumn="0" w:noHBand="0" w:noVBand="1"/>
      </w:tblPr>
      <w:tblGrid>
        <w:gridCol w:w="4531"/>
        <w:gridCol w:w="4531"/>
      </w:tblGrid>
      <w:tr w:rsidR="00B94F4A" w14:paraId="517DB23B" w14:textId="77777777" w:rsidTr="00B94F4A">
        <w:tc>
          <w:tcPr>
            <w:tcW w:w="4531" w:type="dxa"/>
          </w:tcPr>
          <w:p w14:paraId="793CF663" w14:textId="0868878E" w:rsidR="00B94F4A" w:rsidRDefault="00B94F4A" w:rsidP="00B94F4A">
            <w:r>
              <w:t xml:space="preserve">Sans l’option </w:t>
            </w:r>
            <w:r w:rsidR="00676F52">
              <w:t>J</w:t>
            </w:r>
          </w:p>
        </w:tc>
        <w:tc>
          <w:tcPr>
            <w:tcW w:w="4531" w:type="dxa"/>
          </w:tcPr>
          <w:p w14:paraId="32C52DE0" w14:textId="7E071C20" w:rsidR="00B94F4A" w:rsidRDefault="00B94F4A" w:rsidP="00B94F4A">
            <w:r>
              <w:t>Avec l’option J</w:t>
            </w:r>
          </w:p>
        </w:tc>
      </w:tr>
      <w:tr w:rsidR="00B94F4A" w14:paraId="64B6D802" w14:textId="77777777" w:rsidTr="00B94F4A">
        <w:tc>
          <w:tcPr>
            <w:tcW w:w="4531" w:type="dxa"/>
          </w:tcPr>
          <w:p w14:paraId="5E2B62B0" w14:textId="44040740" w:rsidR="00B94F4A" w:rsidRDefault="00B94F4A" w:rsidP="00B94F4A">
            <w:pPr>
              <w:jc w:val="center"/>
            </w:pPr>
            <w:r w:rsidRPr="00A57CBD">
              <w:drawing>
                <wp:inline distT="0" distB="0" distL="0" distR="0" wp14:anchorId="6996F57E" wp14:editId="3E8202AA">
                  <wp:extent cx="1776413" cy="2272151"/>
                  <wp:effectExtent l="0" t="0" r="0" b="0"/>
                  <wp:docPr id="1901937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7830" name=""/>
                          <pic:cNvPicPr/>
                        </pic:nvPicPr>
                        <pic:blipFill rotWithShape="1">
                          <a:blip r:embed="rId17"/>
                          <a:srcRect l="56152"/>
                          <a:stretch/>
                        </pic:blipFill>
                        <pic:spPr bwMode="auto">
                          <a:xfrm>
                            <a:off x="0" y="0"/>
                            <a:ext cx="1792500" cy="2292727"/>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14:paraId="4175F14C" w14:textId="28A40CCA" w:rsidR="00B94F4A" w:rsidRDefault="00B94F4A" w:rsidP="00B94F4A">
            <w:pPr>
              <w:jc w:val="center"/>
            </w:pPr>
            <w:r w:rsidRPr="00A57CBD">
              <w:drawing>
                <wp:inline distT="0" distB="0" distL="0" distR="0" wp14:anchorId="388B6BDD" wp14:editId="5C943D11">
                  <wp:extent cx="2547907" cy="2290762"/>
                  <wp:effectExtent l="0" t="0" r="5080" b="0"/>
                  <wp:docPr id="18932698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69867" name=""/>
                          <pic:cNvPicPr/>
                        </pic:nvPicPr>
                        <pic:blipFill rotWithShape="1">
                          <a:blip r:embed="rId18"/>
                          <a:srcRect l="44118"/>
                          <a:stretch/>
                        </pic:blipFill>
                        <pic:spPr bwMode="auto">
                          <a:xfrm>
                            <a:off x="0" y="0"/>
                            <a:ext cx="2581354" cy="23208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5E36C2" w14:textId="77777777" w:rsidR="00546B07" w:rsidRDefault="00546B07" w:rsidP="00546B07">
      <w:r w:rsidRPr="00546B07">
        <w:t xml:space="preserve">L'option </w:t>
      </w:r>
      <w:r w:rsidRPr="00546B07">
        <w:rPr>
          <w:b/>
          <w:bCs/>
        </w:rPr>
        <w:t>j</w:t>
      </w:r>
      <w:r w:rsidRPr="00546B07">
        <w:t xml:space="preserve"> peut être particulièrement utile pour analyser les threads d'un programme en détail ou simplifier l'affichage pour se concentrer sur les processus principaux.</w:t>
      </w:r>
    </w:p>
    <w:p w14:paraId="2347C351" w14:textId="77777777" w:rsidR="00546B07" w:rsidRPr="00546B07" w:rsidRDefault="00546B07" w:rsidP="00546B07"/>
    <w:p w14:paraId="7D3DEB89" w14:textId="77777777" w:rsidR="00B94F4A" w:rsidRDefault="00B94F4A" w:rsidP="00B94F4A"/>
    <w:p w14:paraId="483D8C03" w14:textId="6FBAB882" w:rsidR="000942F6" w:rsidRDefault="00546B07">
      <w:r>
        <w:t>Conclusion sur l’outil :</w:t>
      </w:r>
    </w:p>
    <w:p w14:paraId="168B0342" w14:textId="77777777" w:rsidR="00546B07" w:rsidRPr="00546B07" w:rsidRDefault="00546B07" w:rsidP="00546B07">
      <w:proofErr w:type="spellStart"/>
      <w:r w:rsidRPr="00546B07">
        <w:t>Glances</w:t>
      </w:r>
      <w:proofErr w:type="spellEnd"/>
      <w:r w:rsidRPr="00546B07">
        <w:t xml:space="preserve"> est un outil intéressant et pratique pour surveiller les performances système grâce à sa richesse fonctionnelle et sa polyvalence. Cependant, son interface reste peu intuitive, et la gestion des fonctions ou des changements de paramètres n'est pas toujours ergonomique, ce qui peut compliquer son utilisation pour les débutants.</w:t>
      </w:r>
    </w:p>
    <w:p w14:paraId="4D435825" w14:textId="77777777" w:rsidR="00546B07" w:rsidRDefault="00546B07"/>
    <w:p w14:paraId="1CD571C2" w14:textId="11F2D70F" w:rsidR="000942F6" w:rsidRDefault="000942F6"/>
    <w:p w14:paraId="5FE90867" w14:textId="3ED366AC" w:rsidR="000942F6" w:rsidRDefault="000942F6"/>
    <w:p w14:paraId="6FE0EE1B" w14:textId="4F16B571" w:rsidR="000942F6" w:rsidRDefault="000942F6"/>
    <w:p w14:paraId="0897E346" w14:textId="353B99ED" w:rsidR="005A7D2B" w:rsidRDefault="005A7D2B"/>
    <w:p w14:paraId="446E8E97" w14:textId="77777777" w:rsidR="00732ECA" w:rsidRDefault="00732ECA"/>
    <w:p w14:paraId="063A94CE" w14:textId="149D2AA1" w:rsidR="00732ECA" w:rsidRDefault="00732ECA"/>
    <w:p w14:paraId="2AAD83AC" w14:textId="491FAFCD" w:rsidR="00A57CBD" w:rsidRDefault="00A57CBD"/>
    <w:sectPr w:rsidR="00A57CBD">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034DB" w14:textId="77777777" w:rsidR="001E347D" w:rsidRDefault="001E347D" w:rsidP="001E347D">
      <w:pPr>
        <w:spacing w:after="0" w:line="240" w:lineRule="auto"/>
      </w:pPr>
      <w:r>
        <w:separator/>
      </w:r>
    </w:p>
  </w:endnote>
  <w:endnote w:type="continuationSeparator" w:id="0">
    <w:p w14:paraId="03DFB56D" w14:textId="77777777" w:rsidR="001E347D" w:rsidRDefault="001E347D" w:rsidP="001E3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EEEB" w14:textId="77777777" w:rsidR="001E347D" w:rsidRDefault="001E347D">
    <w:pPr>
      <w:pStyle w:val="Pieddepage"/>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arabe  \* MERGEFORMAT</w:instrText>
    </w:r>
    <w:r>
      <w:rPr>
        <w:color w:val="156082" w:themeColor="accent1"/>
      </w:rPr>
      <w:fldChar w:fldCharType="separate"/>
    </w:r>
    <w:r>
      <w:rPr>
        <w:color w:val="156082" w:themeColor="accent1"/>
      </w:rPr>
      <w:t>2</w:t>
    </w:r>
    <w:r>
      <w:rPr>
        <w:color w:val="156082" w:themeColor="accent1"/>
      </w:rPr>
      <w:fldChar w:fldCharType="end"/>
    </w:r>
  </w:p>
  <w:p w14:paraId="427C3886" w14:textId="77777777" w:rsidR="001E347D" w:rsidRDefault="001E34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FB24" w14:textId="77777777" w:rsidR="001E347D" w:rsidRDefault="001E347D" w:rsidP="001E347D">
      <w:pPr>
        <w:spacing w:after="0" w:line="240" w:lineRule="auto"/>
      </w:pPr>
      <w:r>
        <w:separator/>
      </w:r>
    </w:p>
  </w:footnote>
  <w:footnote w:type="continuationSeparator" w:id="0">
    <w:p w14:paraId="23F75A11" w14:textId="77777777" w:rsidR="001E347D" w:rsidRDefault="001E347D" w:rsidP="001E3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D7C"/>
    <w:multiLevelType w:val="multilevel"/>
    <w:tmpl w:val="FDBA4FD6"/>
    <w:lvl w:ilvl="0">
      <w:start w:val="1"/>
      <w:numFmt w:val="upperRoman"/>
      <w:lvlText w:val="%1."/>
      <w:lvlJc w:val="right"/>
      <w:pPr>
        <w:tabs>
          <w:tab w:val="num" w:pos="720"/>
        </w:tabs>
        <w:ind w:left="720" w:hanging="720"/>
      </w:pPr>
      <w:rPr>
        <w:b/>
        <w:bCs/>
        <w:color w:val="00206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616CD"/>
    <w:multiLevelType w:val="multilevel"/>
    <w:tmpl w:val="0E3ED1A8"/>
    <w:lvl w:ilvl="0">
      <w:start w:val="1"/>
      <w:numFmt w:val="upperRoman"/>
      <w:lvlText w:val="%1."/>
      <w:lvlJc w:val="right"/>
      <w:pPr>
        <w:ind w:left="36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504C"/>
    <w:multiLevelType w:val="multilevel"/>
    <w:tmpl w:val="939A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56C3F"/>
    <w:multiLevelType w:val="hybridMultilevel"/>
    <w:tmpl w:val="38848FA0"/>
    <w:lvl w:ilvl="0" w:tplc="8BE8C7E6">
      <w:start w:val="1"/>
      <w:numFmt w:val="lowerLetter"/>
      <w:pStyle w:val="Titre5"/>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6A3B28C7"/>
    <w:multiLevelType w:val="multilevel"/>
    <w:tmpl w:val="F0E04656"/>
    <w:lvl w:ilvl="0">
      <w:start w:val="1"/>
      <w:numFmt w:val="upperRoman"/>
      <w:pStyle w:val="Titre1"/>
      <w:lvlText w:val="%1."/>
      <w:lvlJc w:val="righ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34640243">
    <w:abstractNumId w:val="0"/>
  </w:num>
  <w:num w:numId="2" w16cid:durableId="1931083811">
    <w:abstractNumId w:val="3"/>
  </w:num>
  <w:num w:numId="3" w16cid:durableId="951742344">
    <w:abstractNumId w:val="4"/>
  </w:num>
  <w:num w:numId="4" w16cid:durableId="19737522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3115808">
    <w:abstractNumId w:val="4"/>
  </w:num>
  <w:num w:numId="6" w16cid:durableId="932476781">
    <w:abstractNumId w:val="1"/>
  </w:num>
  <w:num w:numId="7" w16cid:durableId="473447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54"/>
    <w:rsid w:val="0001370F"/>
    <w:rsid w:val="00015DE2"/>
    <w:rsid w:val="000431F1"/>
    <w:rsid w:val="000942F6"/>
    <w:rsid w:val="001E347D"/>
    <w:rsid w:val="00433A75"/>
    <w:rsid w:val="00475EC4"/>
    <w:rsid w:val="00546B07"/>
    <w:rsid w:val="005A7D2B"/>
    <w:rsid w:val="005E3F54"/>
    <w:rsid w:val="006200CC"/>
    <w:rsid w:val="00676F52"/>
    <w:rsid w:val="00732ECA"/>
    <w:rsid w:val="00775A4A"/>
    <w:rsid w:val="009E3567"/>
    <w:rsid w:val="00A57CBD"/>
    <w:rsid w:val="00AF252F"/>
    <w:rsid w:val="00B94F4A"/>
    <w:rsid w:val="00BC086E"/>
    <w:rsid w:val="00C8558C"/>
    <w:rsid w:val="00C92332"/>
    <w:rsid w:val="00CD721C"/>
    <w:rsid w:val="00D57182"/>
    <w:rsid w:val="00E00122"/>
    <w:rsid w:val="00E14E6C"/>
    <w:rsid w:val="00F32412"/>
    <w:rsid w:val="00FD22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10BF"/>
  <w15:chartTrackingRefBased/>
  <w15:docId w15:val="{3535EECD-146F-4A84-A7A6-4197CA8F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2B8"/>
  </w:style>
  <w:style w:type="paragraph" w:styleId="Titre1">
    <w:name w:val="heading 1"/>
    <w:basedOn w:val="Normal"/>
    <w:next w:val="Normal"/>
    <w:link w:val="Titre1Car"/>
    <w:autoRedefine/>
    <w:uiPriority w:val="9"/>
    <w:qFormat/>
    <w:rsid w:val="000431F1"/>
    <w:pPr>
      <w:keepNext/>
      <w:keepLines/>
      <w:numPr>
        <w:numId w:val="4"/>
      </w:numPr>
      <w:shd w:val="clear" w:color="auto" w:fill="DAE9F7" w:themeFill="text2" w:themeFillTint="1A"/>
      <w:spacing w:before="360" w:after="80"/>
      <w:outlineLvl w:val="0"/>
    </w:pPr>
    <w:rPr>
      <w:rFonts w:ascii="Arial" w:eastAsiaTheme="majorEastAsia" w:hAnsi="Arial" w:cs="Arial"/>
      <w:b/>
      <w:bCs/>
      <w:smallCaps/>
      <w:color w:val="0F4761" w:themeColor="accent1" w:themeShade="BF"/>
      <w:sz w:val="28"/>
      <w:szCs w:val="40"/>
      <w:u w:val="single" w:color="00B0F0"/>
    </w:rPr>
  </w:style>
  <w:style w:type="paragraph" w:styleId="Titre2">
    <w:name w:val="heading 2"/>
    <w:basedOn w:val="Titre5"/>
    <w:next w:val="Normal"/>
    <w:link w:val="Titre2Car"/>
    <w:autoRedefine/>
    <w:uiPriority w:val="9"/>
    <w:unhideWhenUsed/>
    <w:qFormat/>
    <w:rsid w:val="00FD22B8"/>
    <w:pPr>
      <w:numPr>
        <w:numId w:val="0"/>
      </w:numPr>
      <w:tabs>
        <w:tab w:val="num" w:pos="720"/>
      </w:tabs>
      <w:ind w:left="360" w:hanging="720"/>
      <w:outlineLvl w:val="1"/>
    </w:pPr>
    <w:rPr>
      <w:b/>
      <w:bCs/>
      <w:smallCaps/>
      <w:sz w:val="26"/>
      <w:szCs w:val="26"/>
      <w:u w:val="single" w:color="00B0F0"/>
      <w:lang w:eastAsia="fr-FR"/>
    </w:rPr>
  </w:style>
  <w:style w:type="paragraph" w:styleId="Titre3">
    <w:name w:val="heading 3"/>
    <w:basedOn w:val="Normal"/>
    <w:next w:val="Normal"/>
    <w:link w:val="Titre3Car"/>
    <w:uiPriority w:val="9"/>
    <w:semiHidden/>
    <w:unhideWhenUsed/>
    <w:qFormat/>
    <w:rsid w:val="005E3F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Titre1"/>
    <w:next w:val="Normal"/>
    <w:link w:val="Titre4Car"/>
    <w:autoRedefine/>
    <w:uiPriority w:val="9"/>
    <w:unhideWhenUsed/>
    <w:qFormat/>
    <w:rsid w:val="00015DE2"/>
    <w:pPr>
      <w:numPr>
        <w:numId w:val="0"/>
      </w:numPr>
      <w:tabs>
        <w:tab w:val="num" w:pos="720"/>
      </w:tabs>
      <w:spacing w:before="80" w:after="40"/>
      <w:ind w:left="360" w:hanging="720"/>
      <w:outlineLvl w:val="3"/>
    </w:pPr>
    <w:rPr>
      <w:iCs/>
      <w:sz w:val="22"/>
    </w:rPr>
  </w:style>
  <w:style w:type="paragraph" w:styleId="Titre5">
    <w:name w:val="heading 5"/>
    <w:basedOn w:val="Normal"/>
    <w:next w:val="Normal"/>
    <w:link w:val="Titre5Car"/>
    <w:uiPriority w:val="9"/>
    <w:semiHidden/>
    <w:unhideWhenUsed/>
    <w:qFormat/>
    <w:rsid w:val="00FD22B8"/>
    <w:pPr>
      <w:keepNext/>
      <w:keepLines/>
      <w:numPr>
        <w:numId w:val="2"/>
      </w:numPr>
      <w:spacing w:before="40" w:after="0"/>
      <w:outlineLvl w:val="4"/>
    </w:pPr>
    <w:rPr>
      <w:rFonts w:asciiTheme="majorHAnsi" w:eastAsiaTheme="majorEastAsia" w:hAnsiTheme="majorHAnsi" w:cstheme="majorBidi"/>
      <w:color w:val="0F4761" w:themeColor="accent1" w:themeShade="BF"/>
    </w:rPr>
  </w:style>
  <w:style w:type="paragraph" w:styleId="Titre6">
    <w:name w:val="heading 6"/>
    <w:basedOn w:val="Normal"/>
    <w:next w:val="Normal"/>
    <w:link w:val="Titre6Car"/>
    <w:uiPriority w:val="9"/>
    <w:semiHidden/>
    <w:unhideWhenUsed/>
    <w:qFormat/>
    <w:rsid w:val="005E3F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3F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3F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3F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31F1"/>
    <w:rPr>
      <w:rFonts w:ascii="Arial" w:eastAsiaTheme="majorEastAsia" w:hAnsi="Arial" w:cs="Arial"/>
      <w:b/>
      <w:bCs/>
      <w:smallCaps/>
      <w:color w:val="0F4761" w:themeColor="accent1" w:themeShade="BF"/>
      <w:sz w:val="28"/>
      <w:szCs w:val="40"/>
      <w:u w:val="single" w:color="00B0F0"/>
      <w:shd w:val="clear" w:color="auto" w:fill="DAE9F7" w:themeFill="text2" w:themeFillTint="1A"/>
    </w:rPr>
  </w:style>
  <w:style w:type="paragraph" w:customStyle="1" w:styleId="code">
    <w:name w:val="code"/>
    <w:basedOn w:val="Normal"/>
    <w:link w:val="codeCar"/>
    <w:autoRedefine/>
    <w:qFormat/>
    <w:rsid w:val="00FD22B8"/>
    <w:pPr>
      <w:shd w:val="solid" w:color="00B0F0" w:fill="auto"/>
      <w:spacing w:after="0" w:line="240" w:lineRule="auto"/>
    </w:pPr>
    <w:rPr>
      <w:rFonts w:ascii="Courier New" w:hAnsi="Courier New" w:cs="Courier New"/>
      <w:sz w:val="20"/>
      <w:lang w:val="en-GB"/>
    </w:rPr>
  </w:style>
  <w:style w:type="character" w:customStyle="1" w:styleId="codeCar">
    <w:name w:val="code Car"/>
    <w:basedOn w:val="Policepardfaut"/>
    <w:link w:val="code"/>
    <w:rsid w:val="00FD22B8"/>
    <w:rPr>
      <w:rFonts w:ascii="Courier New" w:hAnsi="Courier New" w:cs="Courier New"/>
      <w:sz w:val="20"/>
      <w:shd w:val="solid" w:color="00B0F0" w:fill="auto"/>
      <w:lang w:val="en-GB"/>
    </w:rPr>
  </w:style>
  <w:style w:type="character" w:customStyle="1" w:styleId="Titre2Car">
    <w:name w:val="Titre 2 Car"/>
    <w:basedOn w:val="Policepardfaut"/>
    <w:link w:val="Titre2"/>
    <w:uiPriority w:val="9"/>
    <w:rsid w:val="00FD22B8"/>
    <w:rPr>
      <w:rFonts w:asciiTheme="majorHAnsi" w:eastAsiaTheme="majorEastAsia" w:hAnsiTheme="majorHAnsi" w:cstheme="majorBidi"/>
      <w:b/>
      <w:bCs/>
      <w:smallCaps/>
      <w:color w:val="0F4761" w:themeColor="accent1" w:themeShade="BF"/>
      <w:sz w:val="26"/>
      <w:szCs w:val="26"/>
      <w:u w:val="single" w:color="00B0F0"/>
      <w:lang w:eastAsia="fr-FR"/>
    </w:rPr>
  </w:style>
  <w:style w:type="character" w:customStyle="1" w:styleId="Titre5Car">
    <w:name w:val="Titre 5 Car"/>
    <w:basedOn w:val="Policepardfaut"/>
    <w:link w:val="Titre5"/>
    <w:uiPriority w:val="9"/>
    <w:semiHidden/>
    <w:rsid w:val="00FD22B8"/>
    <w:rPr>
      <w:rFonts w:asciiTheme="majorHAnsi" w:eastAsiaTheme="majorEastAsia" w:hAnsiTheme="majorHAnsi" w:cstheme="majorBidi"/>
      <w:color w:val="0F4761" w:themeColor="accent1" w:themeShade="BF"/>
    </w:rPr>
  </w:style>
  <w:style w:type="character" w:customStyle="1" w:styleId="Titre4Car">
    <w:name w:val="Titre 4 Car"/>
    <w:basedOn w:val="Policepardfaut"/>
    <w:link w:val="Titre4"/>
    <w:uiPriority w:val="9"/>
    <w:rsid w:val="00015DE2"/>
    <w:rPr>
      <w:rFonts w:ascii="Arial" w:eastAsiaTheme="majorEastAsia" w:hAnsi="Arial" w:cs="Arial"/>
      <w:b/>
      <w:bCs/>
      <w:iCs/>
      <w:smallCaps/>
      <w:color w:val="0F4761" w:themeColor="accent1" w:themeShade="BF"/>
      <w:szCs w:val="40"/>
      <w:u w:val="single" w:color="00B0F0"/>
      <w:shd w:val="clear" w:color="auto" w:fill="DAE9F7" w:themeFill="text2" w:themeFillTint="1A"/>
    </w:rPr>
  </w:style>
  <w:style w:type="paragraph" w:styleId="Lgende">
    <w:name w:val="caption"/>
    <w:basedOn w:val="Normal"/>
    <w:next w:val="Normal"/>
    <w:autoRedefine/>
    <w:uiPriority w:val="35"/>
    <w:unhideWhenUsed/>
    <w:qFormat/>
    <w:rsid w:val="00AF252F"/>
    <w:pPr>
      <w:spacing w:after="200" w:line="240" w:lineRule="auto"/>
      <w:jc w:val="center"/>
    </w:pPr>
    <w:rPr>
      <w:i/>
      <w:iCs/>
      <w:color w:val="0E2841" w:themeColor="text2"/>
      <w:sz w:val="18"/>
      <w:szCs w:val="18"/>
    </w:rPr>
  </w:style>
  <w:style w:type="character" w:customStyle="1" w:styleId="Titre3Car">
    <w:name w:val="Titre 3 Car"/>
    <w:basedOn w:val="Policepardfaut"/>
    <w:link w:val="Titre3"/>
    <w:uiPriority w:val="9"/>
    <w:semiHidden/>
    <w:rsid w:val="005E3F54"/>
    <w:rPr>
      <w:rFonts w:eastAsiaTheme="majorEastAsia" w:cstheme="majorBidi"/>
      <w:color w:val="0F4761" w:themeColor="accent1" w:themeShade="BF"/>
      <w:sz w:val="28"/>
      <w:szCs w:val="28"/>
    </w:rPr>
  </w:style>
  <w:style w:type="character" w:customStyle="1" w:styleId="Titre6Car">
    <w:name w:val="Titre 6 Car"/>
    <w:basedOn w:val="Policepardfaut"/>
    <w:link w:val="Titre6"/>
    <w:uiPriority w:val="9"/>
    <w:semiHidden/>
    <w:rsid w:val="005E3F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3F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3F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3F54"/>
    <w:rPr>
      <w:rFonts w:eastAsiaTheme="majorEastAsia" w:cstheme="majorBidi"/>
      <w:color w:val="272727" w:themeColor="text1" w:themeTint="D8"/>
    </w:rPr>
  </w:style>
  <w:style w:type="paragraph" w:styleId="Titre">
    <w:name w:val="Title"/>
    <w:basedOn w:val="Normal"/>
    <w:next w:val="Normal"/>
    <w:link w:val="TitreCar"/>
    <w:uiPriority w:val="10"/>
    <w:qFormat/>
    <w:rsid w:val="005E3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3F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3F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3F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3F54"/>
    <w:pPr>
      <w:spacing w:before="160"/>
      <w:jc w:val="center"/>
    </w:pPr>
    <w:rPr>
      <w:i/>
      <w:iCs/>
      <w:color w:val="404040" w:themeColor="text1" w:themeTint="BF"/>
    </w:rPr>
  </w:style>
  <w:style w:type="character" w:customStyle="1" w:styleId="CitationCar">
    <w:name w:val="Citation Car"/>
    <w:basedOn w:val="Policepardfaut"/>
    <w:link w:val="Citation"/>
    <w:uiPriority w:val="29"/>
    <w:rsid w:val="005E3F54"/>
    <w:rPr>
      <w:i/>
      <w:iCs/>
      <w:color w:val="404040" w:themeColor="text1" w:themeTint="BF"/>
    </w:rPr>
  </w:style>
  <w:style w:type="paragraph" w:styleId="Paragraphedeliste">
    <w:name w:val="List Paragraph"/>
    <w:basedOn w:val="Normal"/>
    <w:uiPriority w:val="34"/>
    <w:qFormat/>
    <w:rsid w:val="005E3F54"/>
    <w:pPr>
      <w:ind w:left="720"/>
      <w:contextualSpacing/>
    </w:pPr>
  </w:style>
  <w:style w:type="character" w:styleId="Accentuationintense">
    <w:name w:val="Intense Emphasis"/>
    <w:basedOn w:val="Policepardfaut"/>
    <w:uiPriority w:val="21"/>
    <w:qFormat/>
    <w:rsid w:val="005E3F54"/>
    <w:rPr>
      <w:i/>
      <w:iCs/>
      <w:color w:val="0F4761" w:themeColor="accent1" w:themeShade="BF"/>
    </w:rPr>
  </w:style>
  <w:style w:type="paragraph" w:styleId="Citationintense">
    <w:name w:val="Intense Quote"/>
    <w:basedOn w:val="Normal"/>
    <w:next w:val="Normal"/>
    <w:link w:val="CitationintenseCar"/>
    <w:uiPriority w:val="30"/>
    <w:qFormat/>
    <w:rsid w:val="005E3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3F54"/>
    <w:rPr>
      <w:i/>
      <w:iCs/>
      <w:color w:val="0F4761" w:themeColor="accent1" w:themeShade="BF"/>
    </w:rPr>
  </w:style>
  <w:style w:type="character" w:styleId="Rfrenceintense">
    <w:name w:val="Intense Reference"/>
    <w:basedOn w:val="Policepardfaut"/>
    <w:uiPriority w:val="32"/>
    <w:qFormat/>
    <w:rsid w:val="005E3F54"/>
    <w:rPr>
      <w:b/>
      <w:bCs/>
      <w:smallCaps/>
      <w:color w:val="0F4761" w:themeColor="accent1" w:themeShade="BF"/>
      <w:spacing w:val="5"/>
    </w:rPr>
  </w:style>
  <w:style w:type="paragraph" w:styleId="En-tte">
    <w:name w:val="header"/>
    <w:basedOn w:val="Normal"/>
    <w:link w:val="En-tteCar"/>
    <w:uiPriority w:val="99"/>
    <w:unhideWhenUsed/>
    <w:rsid w:val="001E347D"/>
    <w:pPr>
      <w:tabs>
        <w:tab w:val="center" w:pos="4536"/>
        <w:tab w:val="right" w:pos="9072"/>
      </w:tabs>
      <w:spacing w:after="0" w:line="240" w:lineRule="auto"/>
    </w:pPr>
  </w:style>
  <w:style w:type="character" w:customStyle="1" w:styleId="En-tteCar">
    <w:name w:val="En-tête Car"/>
    <w:basedOn w:val="Policepardfaut"/>
    <w:link w:val="En-tte"/>
    <w:uiPriority w:val="99"/>
    <w:rsid w:val="001E347D"/>
  </w:style>
  <w:style w:type="paragraph" w:styleId="Pieddepage">
    <w:name w:val="footer"/>
    <w:basedOn w:val="Normal"/>
    <w:link w:val="PieddepageCar"/>
    <w:uiPriority w:val="99"/>
    <w:unhideWhenUsed/>
    <w:rsid w:val="001E34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347D"/>
  </w:style>
  <w:style w:type="table" w:styleId="Grilledutableau">
    <w:name w:val="Table Grid"/>
    <w:basedOn w:val="TableauNormal"/>
    <w:uiPriority w:val="39"/>
    <w:rsid w:val="00B94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978">
      <w:bodyDiv w:val="1"/>
      <w:marLeft w:val="0"/>
      <w:marRight w:val="0"/>
      <w:marTop w:val="0"/>
      <w:marBottom w:val="0"/>
      <w:divBdr>
        <w:top w:val="none" w:sz="0" w:space="0" w:color="auto"/>
        <w:left w:val="none" w:sz="0" w:space="0" w:color="auto"/>
        <w:bottom w:val="none" w:sz="0" w:space="0" w:color="auto"/>
        <w:right w:val="none" w:sz="0" w:space="0" w:color="auto"/>
      </w:divBdr>
    </w:div>
    <w:div w:id="16272289">
      <w:bodyDiv w:val="1"/>
      <w:marLeft w:val="0"/>
      <w:marRight w:val="0"/>
      <w:marTop w:val="0"/>
      <w:marBottom w:val="0"/>
      <w:divBdr>
        <w:top w:val="none" w:sz="0" w:space="0" w:color="auto"/>
        <w:left w:val="none" w:sz="0" w:space="0" w:color="auto"/>
        <w:bottom w:val="none" w:sz="0" w:space="0" w:color="auto"/>
        <w:right w:val="none" w:sz="0" w:space="0" w:color="auto"/>
      </w:divBdr>
    </w:div>
    <w:div w:id="48841820">
      <w:bodyDiv w:val="1"/>
      <w:marLeft w:val="0"/>
      <w:marRight w:val="0"/>
      <w:marTop w:val="0"/>
      <w:marBottom w:val="0"/>
      <w:divBdr>
        <w:top w:val="none" w:sz="0" w:space="0" w:color="auto"/>
        <w:left w:val="none" w:sz="0" w:space="0" w:color="auto"/>
        <w:bottom w:val="none" w:sz="0" w:space="0" w:color="auto"/>
        <w:right w:val="none" w:sz="0" w:space="0" w:color="auto"/>
      </w:divBdr>
    </w:div>
    <w:div w:id="69429231">
      <w:bodyDiv w:val="1"/>
      <w:marLeft w:val="0"/>
      <w:marRight w:val="0"/>
      <w:marTop w:val="0"/>
      <w:marBottom w:val="0"/>
      <w:divBdr>
        <w:top w:val="none" w:sz="0" w:space="0" w:color="auto"/>
        <w:left w:val="none" w:sz="0" w:space="0" w:color="auto"/>
        <w:bottom w:val="none" w:sz="0" w:space="0" w:color="auto"/>
        <w:right w:val="none" w:sz="0" w:space="0" w:color="auto"/>
      </w:divBdr>
    </w:div>
    <w:div w:id="107050108">
      <w:bodyDiv w:val="1"/>
      <w:marLeft w:val="0"/>
      <w:marRight w:val="0"/>
      <w:marTop w:val="0"/>
      <w:marBottom w:val="0"/>
      <w:divBdr>
        <w:top w:val="none" w:sz="0" w:space="0" w:color="auto"/>
        <w:left w:val="none" w:sz="0" w:space="0" w:color="auto"/>
        <w:bottom w:val="none" w:sz="0" w:space="0" w:color="auto"/>
        <w:right w:val="none" w:sz="0" w:space="0" w:color="auto"/>
      </w:divBdr>
    </w:div>
    <w:div w:id="170730173">
      <w:bodyDiv w:val="1"/>
      <w:marLeft w:val="0"/>
      <w:marRight w:val="0"/>
      <w:marTop w:val="0"/>
      <w:marBottom w:val="0"/>
      <w:divBdr>
        <w:top w:val="none" w:sz="0" w:space="0" w:color="auto"/>
        <w:left w:val="none" w:sz="0" w:space="0" w:color="auto"/>
        <w:bottom w:val="none" w:sz="0" w:space="0" w:color="auto"/>
        <w:right w:val="none" w:sz="0" w:space="0" w:color="auto"/>
      </w:divBdr>
    </w:div>
    <w:div w:id="296571063">
      <w:bodyDiv w:val="1"/>
      <w:marLeft w:val="0"/>
      <w:marRight w:val="0"/>
      <w:marTop w:val="0"/>
      <w:marBottom w:val="0"/>
      <w:divBdr>
        <w:top w:val="none" w:sz="0" w:space="0" w:color="auto"/>
        <w:left w:val="none" w:sz="0" w:space="0" w:color="auto"/>
        <w:bottom w:val="none" w:sz="0" w:space="0" w:color="auto"/>
        <w:right w:val="none" w:sz="0" w:space="0" w:color="auto"/>
      </w:divBdr>
    </w:div>
    <w:div w:id="375593783">
      <w:bodyDiv w:val="1"/>
      <w:marLeft w:val="0"/>
      <w:marRight w:val="0"/>
      <w:marTop w:val="0"/>
      <w:marBottom w:val="0"/>
      <w:divBdr>
        <w:top w:val="none" w:sz="0" w:space="0" w:color="auto"/>
        <w:left w:val="none" w:sz="0" w:space="0" w:color="auto"/>
        <w:bottom w:val="none" w:sz="0" w:space="0" w:color="auto"/>
        <w:right w:val="none" w:sz="0" w:space="0" w:color="auto"/>
      </w:divBdr>
    </w:div>
    <w:div w:id="509638119">
      <w:bodyDiv w:val="1"/>
      <w:marLeft w:val="0"/>
      <w:marRight w:val="0"/>
      <w:marTop w:val="0"/>
      <w:marBottom w:val="0"/>
      <w:divBdr>
        <w:top w:val="none" w:sz="0" w:space="0" w:color="auto"/>
        <w:left w:val="none" w:sz="0" w:space="0" w:color="auto"/>
        <w:bottom w:val="none" w:sz="0" w:space="0" w:color="auto"/>
        <w:right w:val="none" w:sz="0" w:space="0" w:color="auto"/>
      </w:divBdr>
    </w:div>
    <w:div w:id="656038776">
      <w:bodyDiv w:val="1"/>
      <w:marLeft w:val="0"/>
      <w:marRight w:val="0"/>
      <w:marTop w:val="0"/>
      <w:marBottom w:val="0"/>
      <w:divBdr>
        <w:top w:val="none" w:sz="0" w:space="0" w:color="auto"/>
        <w:left w:val="none" w:sz="0" w:space="0" w:color="auto"/>
        <w:bottom w:val="none" w:sz="0" w:space="0" w:color="auto"/>
        <w:right w:val="none" w:sz="0" w:space="0" w:color="auto"/>
      </w:divBdr>
    </w:div>
    <w:div w:id="756828213">
      <w:bodyDiv w:val="1"/>
      <w:marLeft w:val="0"/>
      <w:marRight w:val="0"/>
      <w:marTop w:val="0"/>
      <w:marBottom w:val="0"/>
      <w:divBdr>
        <w:top w:val="none" w:sz="0" w:space="0" w:color="auto"/>
        <w:left w:val="none" w:sz="0" w:space="0" w:color="auto"/>
        <w:bottom w:val="none" w:sz="0" w:space="0" w:color="auto"/>
        <w:right w:val="none" w:sz="0" w:space="0" w:color="auto"/>
      </w:divBdr>
    </w:div>
    <w:div w:id="925503048">
      <w:bodyDiv w:val="1"/>
      <w:marLeft w:val="0"/>
      <w:marRight w:val="0"/>
      <w:marTop w:val="0"/>
      <w:marBottom w:val="0"/>
      <w:divBdr>
        <w:top w:val="none" w:sz="0" w:space="0" w:color="auto"/>
        <w:left w:val="none" w:sz="0" w:space="0" w:color="auto"/>
        <w:bottom w:val="none" w:sz="0" w:space="0" w:color="auto"/>
        <w:right w:val="none" w:sz="0" w:space="0" w:color="auto"/>
      </w:divBdr>
    </w:div>
    <w:div w:id="929120966">
      <w:bodyDiv w:val="1"/>
      <w:marLeft w:val="0"/>
      <w:marRight w:val="0"/>
      <w:marTop w:val="0"/>
      <w:marBottom w:val="0"/>
      <w:divBdr>
        <w:top w:val="none" w:sz="0" w:space="0" w:color="auto"/>
        <w:left w:val="none" w:sz="0" w:space="0" w:color="auto"/>
        <w:bottom w:val="none" w:sz="0" w:space="0" w:color="auto"/>
        <w:right w:val="none" w:sz="0" w:space="0" w:color="auto"/>
      </w:divBdr>
    </w:div>
    <w:div w:id="969239828">
      <w:bodyDiv w:val="1"/>
      <w:marLeft w:val="0"/>
      <w:marRight w:val="0"/>
      <w:marTop w:val="0"/>
      <w:marBottom w:val="0"/>
      <w:divBdr>
        <w:top w:val="none" w:sz="0" w:space="0" w:color="auto"/>
        <w:left w:val="none" w:sz="0" w:space="0" w:color="auto"/>
        <w:bottom w:val="none" w:sz="0" w:space="0" w:color="auto"/>
        <w:right w:val="none" w:sz="0" w:space="0" w:color="auto"/>
      </w:divBdr>
    </w:div>
    <w:div w:id="1003820762">
      <w:bodyDiv w:val="1"/>
      <w:marLeft w:val="0"/>
      <w:marRight w:val="0"/>
      <w:marTop w:val="0"/>
      <w:marBottom w:val="0"/>
      <w:divBdr>
        <w:top w:val="none" w:sz="0" w:space="0" w:color="auto"/>
        <w:left w:val="none" w:sz="0" w:space="0" w:color="auto"/>
        <w:bottom w:val="none" w:sz="0" w:space="0" w:color="auto"/>
        <w:right w:val="none" w:sz="0" w:space="0" w:color="auto"/>
      </w:divBdr>
    </w:div>
    <w:div w:id="1006637672">
      <w:bodyDiv w:val="1"/>
      <w:marLeft w:val="0"/>
      <w:marRight w:val="0"/>
      <w:marTop w:val="0"/>
      <w:marBottom w:val="0"/>
      <w:divBdr>
        <w:top w:val="none" w:sz="0" w:space="0" w:color="auto"/>
        <w:left w:val="none" w:sz="0" w:space="0" w:color="auto"/>
        <w:bottom w:val="none" w:sz="0" w:space="0" w:color="auto"/>
        <w:right w:val="none" w:sz="0" w:space="0" w:color="auto"/>
      </w:divBdr>
    </w:div>
    <w:div w:id="1024207906">
      <w:bodyDiv w:val="1"/>
      <w:marLeft w:val="0"/>
      <w:marRight w:val="0"/>
      <w:marTop w:val="0"/>
      <w:marBottom w:val="0"/>
      <w:divBdr>
        <w:top w:val="none" w:sz="0" w:space="0" w:color="auto"/>
        <w:left w:val="none" w:sz="0" w:space="0" w:color="auto"/>
        <w:bottom w:val="none" w:sz="0" w:space="0" w:color="auto"/>
        <w:right w:val="none" w:sz="0" w:space="0" w:color="auto"/>
      </w:divBdr>
    </w:div>
    <w:div w:id="1110591516">
      <w:bodyDiv w:val="1"/>
      <w:marLeft w:val="0"/>
      <w:marRight w:val="0"/>
      <w:marTop w:val="0"/>
      <w:marBottom w:val="0"/>
      <w:divBdr>
        <w:top w:val="none" w:sz="0" w:space="0" w:color="auto"/>
        <w:left w:val="none" w:sz="0" w:space="0" w:color="auto"/>
        <w:bottom w:val="none" w:sz="0" w:space="0" w:color="auto"/>
        <w:right w:val="none" w:sz="0" w:space="0" w:color="auto"/>
      </w:divBdr>
    </w:div>
    <w:div w:id="1253978428">
      <w:bodyDiv w:val="1"/>
      <w:marLeft w:val="0"/>
      <w:marRight w:val="0"/>
      <w:marTop w:val="0"/>
      <w:marBottom w:val="0"/>
      <w:divBdr>
        <w:top w:val="none" w:sz="0" w:space="0" w:color="auto"/>
        <w:left w:val="none" w:sz="0" w:space="0" w:color="auto"/>
        <w:bottom w:val="none" w:sz="0" w:space="0" w:color="auto"/>
        <w:right w:val="none" w:sz="0" w:space="0" w:color="auto"/>
      </w:divBdr>
    </w:div>
    <w:div w:id="1290286932">
      <w:bodyDiv w:val="1"/>
      <w:marLeft w:val="0"/>
      <w:marRight w:val="0"/>
      <w:marTop w:val="0"/>
      <w:marBottom w:val="0"/>
      <w:divBdr>
        <w:top w:val="none" w:sz="0" w:space="0" w:color="auto"/>
        <w:left w:val="none" w:sz="0" w:space="0" w:color="auto"/>
        <w:bottom w:val="none" w:sz="0" w:space="0" w:color="auto"/>
        <w:right w:val="none" w:sz="0" w:space="0" w:color="auto"/>
      </w:divBdr>
    </w:div>
    <w:div w:id="1411777514">
      <w:bodyDiv w:val="1"/>
      <w:marLeft w:val="0"/>
      <w:marRight w:val="0"/>
      <w:marTop w:val="0"/>
      <w:marBottom w:val="0"/>
      <w:divBdr>
        <w:top w:val="none" w:sz="0" w:space="0" w:color="auto"/>
        <w:left w:val="none" w:sz="0" w:space="0" w:color="auto"/>
        <w:bottom w:val="none" w:sz="0" w:space="0" w:color="auto"/>
        <w:right w:val="none" w:sz="0" w:space="0" w:color="auto"/>
      </w:divBdr>
    </w:div>
    <w:div w:id="1503396250">
      <w:bodyDiv w:val="1"/>
      <w:marLeft w:val="0"/>
      <w:marRight w:val="0"/>
      <w:marTop w:val="0"/>
      <w:marBottom w:val="0"/>
      <w:divBdr>
        <w:top w:val="none" w:sz="0" w:space="0" w:color="auto"/>
        <w:left w:val="none" w:sz="0" w:space="0" w:color="auto"/>
        <w:bottom w:val="none" w:sz="0" w:space="0" w:color="auto"/>
        <w:right w:val="none" w:sz="0" w:space="0" w:color="auto"/>
      </w:divBdr>
    </w:div>
    <w:div w:id="1686783203">
      <w:bodyDiv w:val="1"/>
      <w:marLeft w:val="0"/>
      <w:marRight w:val="0"/>
      <w:marTop w:val="0"/>
      <w:marBottom w:val="0"/>
      <w:divBdr>
        <w:top w:val="none" w:sz="0" w:space="0" w:color="auto"/>
        <w:left w:val="none" w:sz="0" w:space="0" w:color="auto"/>
        <w:bottom w:val="none" w:sz="0" w:space="0" w:color="auto"/>
        <w:right w:val="none" w:sz="0" w:space="0" w:color="auto"/>
      </w:divBdr>
    </w:div>
    <w:div w:id="1815682191">
      <w:bodyDiv w:val="1"/>
      <w:marLeft w:val="0"/>
      <w:marRight w:val="0"/>
      <w:marTop w:val="0"/>
      <w:marBottom w:val="0"/>
      <w:divBdr>
        <w:top w:val="none" w:sz="0" w:space="0" w:color="auto"/>
        <w:left w:val="none" w:sz="0" w:space="0" w:color="auto"/>
        <w:bottom w:val="none" w:sz="0" w:space="0" w:color="auto"/>
        <w:right w:val="none" w:sz="0" w:space="0" w:color="auto"/>
      </w:divBdr>
    </w:div>
    <w:div w:id="1881820790">
      <w:bodyDiv w:val="1"/>
      <w:marLeft w:val="0"/>
      <w:marRight w:val="0"/>
      <w:marTop w:val="0"/>
      <w:marBottom w:val="0"/>
      <w:divBdr>
        <w:top w:val="none" w:sz="0" w:space="0" w:color="auto"/>
        <w:left w:val="none" w:sz="0" w:space="0" w:color="auto"/>
        <w:bottom w:val="none" w:sz="0" w:space="0" w:color="auto"/>
        <w:right w:val="none" w:sz="0" w:space="0" w:color="auto"/>
      </w:divBdr>
    </w:div>
    <w:div w:id="1899592118">
      <w:bodyDiv w:val="1"/>
      <w:marLeft w:val="0"/>
      <w:marRight w:val="0"/>
      <w:marTop w:val="0"/>
      <w:marBottom w:val="0"/>
      <w:divBdr>
        <w:top w:val="none" w:sz="0" w:space="0" w:color="auto"/>
        <w:left w:val="none" w:sz="0" w:space="0" w:color="auto"/>
        <w:bottom w:val="none" w:sz="0" w:space="0" w:color="auto"/>
        <w:right w:val="none" w:sz="0" w:space="0" w:color="auto"/>
      </w:divBdr>
    </w:div>
    <w:div w:id="1917084755">
      <w:bodyDiv w:val="1"/>
      <w:marLeft w:val="0"/>
      <w:marRight w:val="0"/>
      <w:marTop w:val="0"/>
      <w:marBottom w:val="0"/>
      <w:divBdr>
        <w:top w:val="none" w:sz="0" w:space="0" w:color="auto"/>
        <w:left w:val="none" w:sz="0" w:space="0" w:color="auto"/>
        <w:bottom w:val="none" w:sz="0" w:space="0" w:color="auto"/>
        <w:right w:val="none" w:sz="0" w:space="0" w:color="auto"/>
      </w:divBdr>
    </w:div>
    <w:div w:id="1943105691">
      <w:bodyDiv w:val="1"/>
      <w:marLeft w:val="0"/>
      <w:marRight w:val="0"/>
      <w:marTop w:val="0"/>
      <w:marBottom w:val="0"/>
      <w:divBdr>
        <w:top w:val="none" w:sz="0" w:space="0" w:color="auto"/>
        <w:left w:val="none" w:sz="0" w:space="0" w:color="auto"/>
        <w:bottom w:val="none" w:sz="0" w:space="0" w:color="auto"/>
        <w:right w:val="none" w:sz="0" w:space="0" w:color="auto"/>
      </w:divBdr>
    </w:div>
    <w:div w:id="1945072172">
      <w:bodyDiv w:val="1"/>
      <w:marLeft w:val="0"/>
      <w:marRight w:val="0"/>
      <w:marTop w:val="0"/>
      <w:marBottom w:val="0"/>
      <w:divBdr>
        <w:top w:val="none" w:sz="0" w:space="0" w:color="auto"/>
        <w:left w:val="none" w:sz="0" w:space="0" w:color="auto"/>
        <w:bottom w:val="none" w:sz="0" w:space="0" w:color="auto"/>
        <w:right w:val="none" w:sz="0" w:space="0" w:color="auto"/>
      </w:divBdr>
    </w:div>
    <w:div w:id="1972250539">
      <w:bodyDiv w:val="1"/>
      <w:marLeft w:val="0"/>
      <w:marRight w:val="0"/>
      <w:marTop w:val="0"/>
      <w:marBottom w:val="0"/>
      <w:divBdr>
        <w:top w:val="none" w:sz="0" w:space="0" w:color="auto"/>
        <w:left w:val="none" w:sz="0" w:space="0" w:color="auto"/>
        <w:bottom w:val="none" w:sz="0" w:space="0" w:color="auto"/>
        <w:right w:val="none" w:sz="0" w:space="0" w:color="auto"/>
      </w:divBdr>
    </w:div>
    <w:div w:id="1982923977">
      <w:bodyDiv w:val="1"/>
      <w:marLeft w:val="0"/>
      <w:marRight w:val="0"/>
      <w:marTop w:val="0"/>
      <w:marBottom w:val="0"/>
      <w:divBdr>
        <w:top w:val="none" w:sz="0" w:space="0" w:color="auto"/>
        <w:left w:val="none" w:sz="0" w:space="0" w:color="auto"/>
        <w:bottom w:val="none" w:sz="0" w:space="0" w:color="auto"/>
        <w:right w:val="none" w:sz="0" w:space="0" w:color="auto"/>
      </w:divBdr>
    </w:div>
    <w:div w:id="1995255879">
      <w:bodyDiv w:val="1"/>
      <w:marLeft w:val="0"/>
      <w:marRight w:val="0"/>
      <w:marTop w:val="0"/>
      <w:marBottom w:val="0"/>
      <w:divBdr>
        <w:top w:val="none" w:sz="0" w:space="0" w:color="auto"/>
        <w:left w:val="none" w:sz="0" w:space="0" w:color="auto"/>
        <w:bottom w:val="none" w:sz="0" w:space="0" w:color="auto"/>
        <w:right w:val="none" w:sz="0" w:space="0" w:color="auto"/>
      </w:divBdr>
    </w:div>
    <w:div w:id="2073694317">
      <w:bodyDiv w:val="1"/>
      <w:marLeft w:val="0"/>
      <w:marRight w:val="0"/>
      <w:marTop w:val="0"/>
      <w:marBottom w:val="0"/>
      <w:divBdr>
        <w:top w:val="none" w:sz="0" w:space="0" w:color="auto"/>
        <w:left w:val="none" w:sz="0" w:space="0" w:color="auto"/>
        <w:bottom w:val="none" w:sz="0" w:space="0" w:color="auto"/>
        <w:right w:val="none" w:sz="0" w:space="0" w:color="auto"/>
      </w:divBdr>
    </w:div>
    <w:div w:id="211697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Pages>
  <Words>480</Words>
  <Characters>2643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CARON  Eloham</dc:creator>
  <cp:keywords/>
  <dc:description/>
  <cp:lastModifiedBy>CARON  Eloham</cp:lastModifiedBy>
  <cp:revision>3</cp:revision>
  <dcterms:created xsi:type="dcterms:W3CDTF">2025-02-07T20:23:00Z</dcterms:created>
  <dcterms:modified xsi:type="dcterms:W3CDTF">2025-02-07T22:52:00Z</dcterms:modified>
</cp:coreProperties>
</file>