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1.png" ContentType="image/png"/>
  <Override PartName="/word/media/rId40.png" ContentType="image/png"/>
  <Override PartName="/word/media/rId34.png" ContentType="image/png"/>
  <Override PartName="/word/media/rId37.png" ContentType="image/png"/>
  <Override PartName="/word/media/rId72.png" ContentType="image/png"/>
  <Override PartName="/word/media/rId75.png" ContentType="image/png"/>
  <Override PartName="/word/media/rId79.png" ContentType="image/png"/>
  <Override PartName="/word/media/rId85.png" ContentType="image/png"/>
  <Override PartName="/word/media/rId88.png" ContentType="image/png"/>
  <Override PartName="/word/media/rId91.png" ContentType="image/png"/>
  <Override PartName="/word/media/rId21.png" ContentType="image/png"/>
  <Override PartName="/word/media/rId98.png" ContentType="image/png"/>
  <Override PartName="/word/media/rId102.png" ContentType="image/png"/>
  <Override PartName="/word/media/rId105.png" ContentType="image/png"/>
  <Override PartName="/word/media/rId109.png" ContentType="image/png"/>
  <Override PartName="/word/media/rId115.png" ContentType="image/png"/>
  <Override PartName="/word/media/rId119.png" ContentType="image/png"/>
  <Override PartName="/word/media/rId49.png" ContentType="image/png"/>
  <Override PartName="/word/media/rId54.png" ContentType="image/png"/>
  <Override PartName="/word/media/rId59.png" ContentType="image/png"/>
  <Override PartName="/word/media/rId62.png" ContentType="image/png"/>
  <Override PartName="/word/media/rId65.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DATA624</w:t>
      </w:r>
      <w:r>
        <w:t xml:space="preserve"> </w:t>
      </w:r>
      <w:r>
        <w:t xml:space="preserve">Homework</w:t>
      </w:r>
      <w:r>
        <w:t xml:space="preserve"> </w:t>
      </w:r>
      <w:r>
        <w:t xml:space="preserve">1</w:t>
      </w:r>
    </w:p>
    <w:p>
      <w:pPr>
        <w:pStyle w:val="Author"/>
      </w:pPr>
      <w:r>
        <w:t xml:space="preserve">Esteban</w:t>
      </w:r>
      <w:r>
        <w:t xml:space="preserve"> </w:t>
      </w:r>
      <w:r>
        <w:t xml:space="preserve">Aramayo,</w:t>
      </w:r>
      <w:r>
        <w:t xml:space="preserve"> </w:t>
      </w:r>
      <w:r>
        <w:t xml:space="preserve">Coffy</w:t>
      </w:r>
      <w:r>
        <w:t xml:space="preserve"> </w:t>
      </w:r>
      <w:r>
        <w:t xml:space="preserve">Andrews-Guo,</w:t>
      </w:r>
      <w:r>
        <w:t xml:space="preserve"> </w:t>
      </w:r>
      <w:r>
        <w:t xml:space="preserve">LeTicia</w:t>
      </w:r>
      <w:r>
        <w:t xml:space="preserve"> </w:t>
      </w:r>
      <w:r>
        <w:t xml:space="preserve">Cancel,</w:t>
      </w:r>
      <w:r>
        <w:t xml:space="preserve"> </w:t>
      </w:r>
      <w:r>
        <w:t xml:space="preserve">Joseph</w:t>
      </w:r>
      <w:r>
        <w:t xml:space="preserve"> </w:t>
      </w:r>
      <w:r>
        <w:t xml:space="preserve">Connolly,</w:t>
      </w:r>
      <w:r>
        <w:t xml:space="preserve"> </w:t>
      </w:r>
      <w:r>
        <w:t xml:space="preserve">Ian</w:t>
      </w:r>
      <w:r>
        <w:t xml:space="preserve"> </w:t>
      </w:r>
      <w:r>
        <w:t xml:space="preserve">Costello</w:t>
      </w:r>
    </w:p>
    <w:p>
      <w:pPr>
        <w:pStyle w:val="Date"/>
      </w:pPr>
      <w:r>
        <w:t xml:space="preserve">5/31/2022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SourceCode"/>
      </w:pPr>
      <w:r>
        <w:rPr>
          <w:rStyle w:val="FunctionTok"/>
        </w:rPr>
        <w:t xml:space="preserve">library</w:t>
      </w:r>
      <w:r>
        <w:rPr>
          <w:rStyle w:val="NormalTok"/>
        </w:rPr>
        <w:t xml:space="preserve">(ggfortify)</w:t>
      </w:r>
      <w:r>
        <w:br/>
      </w:r>
      <w:r>
        <w:rPr>
          <w:rStyle w:val="FunctionTok"/>
        </w:rPr>
        <w:t xml:space="preserve">library</w:t>
      </w:r>
      <w:r>
        <w:rPr>
          <w:rStyle w:val="NormalTok"/>
        </w:rPr>
        <w:t xml:space="preserve">(openxlsx)</w:t>
      </w:r>
      <w:r>
        <w:br/>
      </w:r>
      <w:r>
        <w:rPr>
          <w:rStyle w:val="FunctionTok"/>
        </w:rPr>
        <w:t xml:space="preserve">library</w:t>
      </w:r>
      <w:r>
        <w:rPr>
          <w:rStyle w:val="NormalTok"/>
        </w:rPr>
        <w:t xml:space="preserve">(fpp2)</w:t>
      </w:r>
      <w:r>
        <w:br/>
      </w:r>
      <w:r>
        <w:rPr>
          <w:rStyle w:val="FunctionTok"/>
        </w:rPr>
        <w:t xml:space="preserve">library</w:t>
      </w:r>
      <w:r>
        <w:rPr>
          <w:rStyle w:val="NormalTok"/>
        </w:rPr>
        <w:t xml:space="preserve">(fma)</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(seasonal)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(grid)</w:t>
      </w:r>
    </w:p>
    <w:bookmarkStart w:id="84" w:name="week-1"/>
    <w:p>
      <w:pPr>
        <w:pStyle w:val="Heading1"/>
      </w:pPr>
      <w:r>
        <w:t xml:space="preserve">Week 1</w:t>
      </w:r>
    </w:p>
    <w:bookmarkStart w:id="27" w:name="ha-2.1"/>
    <w:p>
      <w:pPr>
        <w:pStyle w:val="Heading2"/>
      </w:pPr>
      <w:r>
        <w:t xml:space="preserve">HA 2.1</w:t>
      </w:r>
    </w:p>
    <w:bookmarkStart w:id="20" w:name="Xae40bf127739e9957fe5d3e3b21973f2638c22d"/>
    <w:p>
      <w:pPr>
        <w:pStyle w:val="Heading3"/>
      </w:pPr>
      <w:r>
        <w:t xml:space="preserve">Use the help function to explore what the series</w:t>
      </w:r>
      <w:r>
        <w:t xml:space="preserve"> </w:t>
      </w:r>
      <w:r>
        <w:rPr>
          <w:rStyle w:val="VerbatimChar"/>
        </w:rPr>
        <w:t xml:space="preserve">gold</w:t>
      </w:r>
      <w:r>
        <w:t xml:space="preserve">,</w:t>
      </w:r>
      <w:r>
        <w:t xml:space="preserve"> </w:t>
      </w:r>
      <w:r>
        <w:rPr>
          <w:rStyle w:val="VerbatimChar"/>
        </w:rPr>
        <w:t xml:space="preserve">woolyrnq</w:t>
      </w:r>
      <w:r>
        <w:t xml:space="preserve"> </w:t>
      </w:r>
      <w:r>
        <w:t xml:space="preserve">and</w:t>
      </w:r>
      <w:r>
        <w:t xml:space="preserve"> </w:t>
      </w:r>
      <w:r>
        <w:rPr>
          <w:rStyle w:val="VerbatimChar"/>
        </w:rPr>
        <w:t xml:space="preserve">gas</w:t>
      </w:r>
      <w:r>
        <w:t xml:space="preserve"> </w:t>
      </w:r>
      <w:r>
        <w:t xml:space="preserve">represent.</w:t>
      </w:r>
    </w:p>
    <w:p>
      <w:pPr>
        <w:pStyle w:val="FirstParagraph"/>
      </w:pPr>
      <w:r>
        <w:t xml:space="preserve">The</w:t>
      </w:r>
      <w:r>
        <w:t xml:space="preserve"> </w:t>
      </w:r>
      <w:r>
        <w:rPr>
          <w:rStyle w:val="VerbatimChar"/>
        </w:rPr>
        <w:t xml:space="preserve">fpp2</w:t>
      </w:r>
      <w:r>
        <w:t xml:space="preserve"> </w:t>
      </w:r>
      <w:r>
        <w:t xml:space="preserve">forecast package for</w:t>
      </w:r>
      <w:r>
        <w:t xml:space="preserve"> </w:t>
      </w:r>
      <w:r>
        <w:t xml:space="preserve">“</w:t>
      </w:r>
      <w:r>
        <w:t xml:space="preserve">Forecasting: Principles and Practice</w:t>
      </w:r>
      <w:r>
        <w:t xml:space="preserve">”</w:t>
      </w:r>
      <w:r>
        <w:t xml:space="preserve"> </w:t>
      </w:r>
      <w:r>
        <w:t xml:space="preserve">(2nd Edition) was loaded to explore three time series data library:</w:t>
      </w:r>
      <w:r>
        <w:t xml:space="preserve"> </w:t>
      </w:r>
      <w:r>
        <w:rPr>
          <w:rStyle w:val="VerbatimChar"/>
        </w:rPr>
        <w:t xml:space="preserve">gold</w:t>
      </w:r>
      <w:r>
        <w:t xml:space="preserve">,</w:t>
      </w:r>
      <w:r>
        <w:t xml:space="preserve"> </w:t>
      </w:r>
      <w:r>
        <w:rPr>
          <w:rStyle w:val="VerbatimChar"/>
        </w:rPr>
        <w:t xml:space="preserve">woolyrnq</w:t>
      </w:r>
      <w:r>
        <w:t xml:space="preserve">, and</w:t>
      </w:r>
      <w:r>
        <w:t xml:space="preserve"> </w:t>
      </w:r>
      <w:r>
        <w:rPr>
          <w:rStyle w:val="VerbatimChar"/>
        </w:rPr>
        <w:t xml:space="preserve">gas</w:t>
      </w:r>
      <w:r>
        <w:t xml:space="preserve">. The RStudio IDE</w:t>
      </w:r>
      <w:r>
        <w:t xml:space="preserve"> </w:t>
      </w:r>
      <w:r>
        <w:rPr>
          <w:rStyle w:val="VerbatimChar"/>
        </w:rPr>
        <w:t xml:space="preserve">help</w:t>
      </w:r>
      <w:r>
        <w:t xml:space="preserve"> </w:t>
      </w:r>
      <w:r>
        <w:t xml:space="preserve">function is a comprehensive built-in system providing the following:</w:t>
      </w:r>
    </w:p>
    <w:tbl>
      <w:tblPr>
        <w:tblStyle w:val="Table"/>
        <w:tblW w:type="pct" w:w="5000"/>
        <w:tblLook w:firstRow="1" w:lastRow="0" w:firstColumn="0" w:lastColumn="0" w:noHBand="0" w:noVBand="0" w:val="0020"/>
      </w:tblPr>
      <w:tblGrid>
        <w:gridCol w:w="2018"/>
        <w:gridCol w:w="2950"/>
        <w:gridCol w:w="1552"/>
        <w:gridCol w:w="1397"/>
      </w:tblGrid>
      <w:tr>
        <w:trPr>
          <w:tblHeader w:val="true"/>
        </w:trPr>
        <w:tc>
          <w:tcPr/>
          <w:p>
            <w:pPr>
              <w:pStyle w:val="Compact"/>
              <w:jc w:val="left"/>
            </w:pPr>
            <w:r>
              <w:t xml:space="preserve">Data Set</w:t>
            </w:r>
          </w:p>
        </w:tc>
        <w:tc>
          <w:tcPr/>
          <w:p>
            <w:pPr>
              <w:pStyle w:val="Compact"/>
              <w:jc w:val="left"/>
            </w:pPr>
            <w:r>
              <w:t xml:space="preserve">Description</w:t>
            </w:r>
          </w:p>
        </w:tc>
        <w:tc>
          <w:tcPr/>
          <w:p>
            <w:pPr>
              <w:pStyle w:val="Compact"/>
              <w:jc w:val="left"/>
            </w:pPr>
            <w:r>
              <w:t xml:space="preserve">Format</w:t>
            </w:r>
          </w:p>
        </w:tc>
        <w:tc>
          <w:tcPr/>
          <w:p>
            <w:pPr>
              <w:pStyle w:val="Compact"/>
              <w:jc w:val="left"/>
            </w:pPr>
            <w:r>
              <w:t xml:space="preserve">Source</w:t>
            </w:r>
          </w:p>
        </w:tc>
      </w:tr>
      <w:tr>
        <w:tc>
          <w:tcPr/>
          <w:p>
            <w:pPr>
              <w:pStyle w:val="Compact"/>
              <w:jc w:val="left"/>
            </w:pPr>
            <w:r>
              <w:t xml:space="preserve">gold</w:t>
            </w:r>
          </w:p>
        </w:tc>
        <w:tc>
          <w:tcPr/>
          <w:p>
            <w:pPr>
              <w:pStyle w:val="Compact"/>
              <w:jc w:val="left"/>
            </w:pPr>
            <w:r>
              <w:t xml:space="preserve">Daily morning gold prices in US dollars. 1 January 1985 - 31 March 1989.</w:t>
            </w:r>
          </w:p>
        </w:tc>
        <w:tc>
          <w:tcPr/>
          <w:p>
            <w:pPr>
              <w:pStyle w:val="Compact"/>
              <w:jc w:val="left"/>
            </w:pPr>
            <w:r>
              <w:t xml:space="preserve">Time series data</w:t>
            </w:r>
          </w:p>
        </w:tc>
        <w:tc>
          <w:tcPr/>
          <w:p>
            <w:pPr>
              <w:pStyle w:val="Compact"/>
              <w:jc w:val="left"/>
            </w:pPr>
            <w:r>
              <w:t xml:space="preserve">Not Available</w:t>
            </w:r>
          </w:p>
        </w:tc>
      </w:tr>
      <w:tr>
        <w:tc>
          <w:tcPr/>
          <w:p>
            <w:pPr>
              <w:pStyle w:val="Compact"/>
              <w:jc w:val="left"/>
            </w:pPr>
            <w:r>
              <w:t xml:space="preserve">woolyrnq</w:t>
            </w:r>
          </w:p>
        </w:tc>
        <w:tc>
          <w:tcPr/>
          <w:p>
            <w:pPr>
              <w:pStyle w:val="Compact"/>
              <w:jc w:val="left"/>
            </w:pPr>
            <w:r>
              <w:t xml:space="preserve">Quarterly production of woollen yarn in Australia: tonnes. Mar 1965 - Sep 1994</w:t>
            </w:r>
          </w:p>
        </w:tc>
        <w:tc>
          <w:tcPr/>
          <w:p>
            <w:pPr>
              <w:pStyle w:val="Compact"/>
              <w:jc w:val="left"/>
            </w:pPr>
            <w:r>
              <w:t xml:space="preserve">Time series data</w:t>
            </w:r>
          </w:p>
        </w:tc>
        <w:tc>
          <w:tcPr/>
          <w:p>
            <w:pPr>
              <w:pStyle w:val="Compact"/>
              <w:jc w:val="left"/>
            </w:pPr>
            <w:r>
              <w:t xml:space="preserve">Time Series Data Library</w:t>
            </w:r>
          </w:p>
        </w:tc>
      </w:tr>
      <w:tr>
        <w:tc>
          <w:tcPr/>
          <w:p>
            <w:pPr>
              <w:pStyle w:val="Compact"/>
              <w:jc w:val="left"/>
            </w:pPr>
            <w:r>
              <w:t xml:space="preserve">gas</w:t>
            </w:r>
          </w:p>
        </w:tc>
        <w:tc>
          <w:tcPr/>
          <w:p>
            <w:pPr>
              <w:pStyle w:val="Compact"/>
              <w:jc w:val="left"/>
            </w:pPr>
            <w:r>
              <w:t xml:space="preserve">Australian monthly gas production: 1956-1995</w:t>
            </w:r>
          </w:p>
        </w:tc>
        <w:tc>
          <w:tcPr/>
          <w:p>
            <w:pPr>
              <w:pStyle w:val="Compact"/>
              <w:jc w:val="left"/>
            </w:pPr>
            <w:r>
              <w:t xml:space="preserve">Time series data</w:t>
            </w:r>
          </w:p>
        </w:tc>
        <w:tc>
          <w:tcPr/>
          <w:p>
            <w:pPr>
              <w:pStyle w:val="Compact"/>
              <w:jc w:val="left"/>
            </w:pPr>
            <w:r>
              <w:t xml:space="preserve">Australian Bureau of Statistics</w:t>
            </w:r>
          </w:p>
        </w:tc>
      </w:tr>
    </w:tbl>
    <w:p>
      <w:pPr>
        <w:pStyle w:val="SourceCode"/>
      </w:pPr>
      <w:r>
        <w:rPr>
          <w:rStyle w:val="CommentTok"/>
        </w:rPr>
        <w:t xml:space="preserve">#help function for each series using question mark "??"</w:t>
      </w:r>
      <w:r>
        <w:br/>
      </w:r>
      <w:r>
        <w:rPr>
          <w:rStyle w:val="NormalTok"/>
        </w:rPr>
        <w:t xml:space="preserve">??gold</w:t>
      </w:r>
    </w:p>
    <w:p>
      <w:pPr>
        <w:pStyle w:val="SourceCode"/>
      </w:pPr>
      <w:r>
        <w:rPr>
          <w:rStyle w:val="VerbatimChar"/>
        </w:rPr>
        <w:t xml:space="preserve">## starting httpd help server ... done</w:t>
      </w:r>
    </w:p>
    <w:p>
      <w:pPr>
        <w:pStyle w:val="SourceCode"/>
      </w:pPr>
      <w:r>
        <w:rPr>
          <w:rStyle w:val="CommentTok"/>
        </w:rPr>
        <w:t xml:space="preserve">#help function for each series using question mark "??"</w:t>
      </w:r>
      <w:r>
        <w:br/>
      </w:r>
      <w:r>
        <w:rPr>
          <w:rStyle w:val="NormalTok"/>
        </w:rPr>
        <w:t xml:space="preserve">??woolyrnq</w:t>
      </w:r>
    </w:p>
    <w:p>
      <w:pPr>
        <w:pStyle w:val="SourceCode"/>
      </w:pPr>
      <w:r>
        <w:rPr>
          <w:rStyle w:val="CommentTok"/>
        </w:rPr>
        <w:t xml:space="preserve">#help function for each series using question mark "??"</w:t>
      </w:r>
      <w:r>
        <w:br/>
      </w:r>
      <w:r>
        <w:rPr>
          <w:rStyle w:val="NormalTok"/>
        </w:rPr>
        <w:t xml:space="preserve">??gas</w:t>
      </w:r>
    </w:p>
    <w:p>
      <w:pPr>
        <w:pStyle w:val="FirstParagraph"/>
      </w:pPr>
      <w:r>
        <w:t xml:space="preserve">The</w:t>
      </w:r>
      <w:r>
        <w:t xml:space="preserve"> </w:t>
      </w:r>
      <w:r>
        <w:rPr>
          <w:rStyle w:val="VerbatimChar"/>
        </w:rPr>
        <w:t xml:space="preserve">help</w:t>
      </w:r>
      <w:r>
        <w:t xml:space="preserve"> </w:t>
      </w:r>
      <w:r>
        <w:t xml:space="preserve">function may provide package code examples and hyperlink to additional research documentation.</w:t>
      </w:r>
    </w:p>
    <w:bookmarkEnd w:id="20"/>
    <w:bookmarkStart w:id="24" w:name="X900435d2c30c668d4f0d83b0f7543fcec51a1b6"/>
    <w:p>
      <w:pPr>
        <w:pStyle w:val="Heading3"/>
      </w:pPr>
      <w:r>
        <w:t xml:space="preserve">a. Use</w:t>
      </w:r>
      <w:r>
        <w:t xml:space="preserve"> </w:t>
      </w:r>
      <w:r>
        <w:rPr>
          <w:rStyle w:val="VerbatimChar"/>
        </w:rPr>
        <w:t xml:space="preserve">autoplot()</w:t>
      </w:r>
      <w:r>
        <w:t xml:space="preserve"> </w:t>
      </w:r>
      <w:r>
        <w:t xml:space="preserve">to plot each of these in separate plots.</w:t>
      </w:r>
    </w:p>
    <w:p>
      <w:pPr>
        <w:pStyle w:val="SourceCode"/>
      </w:pPr>
      <w:r>
        <w:rPr>
          <w:rStyle w:val="CommentTok"/>
        </w:rPr>
        <w:t xml:space="preserve">#autoplots of each series</w:t>
      </w:r>
      <w:r>
        <w:br/>
      </w:r>
      <w:r>
        <w:rPr>
          <w:rStyle w:val="FunctionTok"/>
        </w:rPr>
        <w:t xml:space="preserve">grid.arrange</w:t>
      </w:r>
      <w:r>
        <w:rPr>
          <w:rStyle w:val="NormalTok"/>
        </w:rPr>
        <w:t xml:space="preserve">(</w:t>
      </w:r>
      <w:r>
        <w:rPr>
          <w:rStyle w:val="FunctionTok"/>
        </w:rPr>
        <w:t xml:space="preserve">autoplot</w:t>
      </w:r>
      <w:r>
        <w:rPr>
          <w:rStyle w:val="NormalTok"/>
        </w:rPr>
        <w:t xml:space="preserve">(gold),</w:t>
      </w:r>
      <w:r>
        <w:rPr>
          <w:rStyle w:val="FunctionTok"/>
        </w:rPr>
        <w:t xml:space="preserve">autoplot</w:t>
      </w:r>
      <w:r>
        <w:rPr>
          <w:rStyle w:val="NormalTok"/>
        </w:rPr>
        <w:t xml:space="preserve">(woolyrnq),</w:t>
      </w:r>
      <w:r>
        <w:rPr>
          <w:rStyle w:val="FunctionTok"/>
        </w:rPr>
        <w:t xml:space="preserve">autoplot</w:t>
      </w:r>
      <w:r>
        <w:rPr>
          <w:rStyle w:val="NormalTok"/>
        </w:rPr>
        <w:t xml:space="preserve">(gas))</w:t>
      </w:r>
    </w:p>
    <w:p>
      <w:pPr>
        <w:pStyle w:val="FirstParagraph"/>
      </w:pPr>
      <w:r>
        <w:drawing>
          <wp:inline>
            <wp:extent cx="5334000" cy="8001000"/>
            <wp:effectExtent b="0" l="0" r="0" t="0"/>
            <wp:docPr descr="" title="" id="22" name="Picture"/>
            <a:graphic>
              <a:graphicData uri="http://schemas.openxmlformats.org/drawingml/2006/picture">
                <pic:pic>
                  <pic:nvPicPr>
                    <pic:cNvPr descr="DATA624_Homework1_finalDraft_files/figure-docx/unnamed-chunk-2-1.png" id="23" name="Picture"/>
                    <pic:cNvPicPr>
                      <a:picLocks noChangeArrowheads="1" noChangeAspect="1"/>
                    </pic:cNvPicPr>
                  </pic:nvPicPr>
                  <pic:blipFill>
                    <a:blip r:embed="rId21"/>
                    <a:stretch>
                      <a:fillRect/>
                    </a:stretch>
                  </pic:blipFill>
                  <pic:spPr bwMode="auto">
                    <a:xfrm>
                      <a:off x="0" y="0"/>
                      <a:ext cx="5334000" cy="8001000"/>
                    </a:xfrm>
                    <a:prstGeom prst="rect">
                      <a:avLst/>
                    </a:prstGeom>
                    <a:noFill/>
                    <a:ln w="9525">
                      <a:noFill/>
                      <a:headEnd/>
                      <a:tailEnd/>
                    </a:ln>
                  </pic:spPr>
                </pic:pic>
              </a:graphicData>
            </a:graphic>
          </wp:inline>
        </w:drawing>
      </w:r>
    </w:p>
    <w:bookmarkEnd w:id="24"/>
    <w:bookmarkStart w:id="25" w:name="X35f806460c70844960a5e2237f416e2970526ec"/>
    <w:p>
      <w:pPr>
        <w:pStyle w:val="Heading3"/>
      </w:pPr>
      <w:r>
        <w:t xml:space="preserve">b. What is the frequency of each series? Hint: apply the</w:t>
      </w:r>
      <w:r>
        <w:t xml:space="preserve"> </w:t>
      </w:r>
      <w:r>
        <w:rPr>
          <w:rStyle w:val="VerbatimChar"/>
        </w:rPr>
        <w:t xml:space="preserve">frequency()</w:t>
      </w:r>
      <w:r>
        <w:t xml:space="preserve"> </w:t>
      </w:r>
      <w:r>
        <w:t xml:space="preserve">function.</w:t>
      </w:r>
    </w:p>
    <w:p>
      <w:pPr>
        <w:numPr>
          <w:ilvl w:val="0"/>
          <w:numId w:val="1001"/>
        </w:numPr>
        <w:pStyle w:val="Compact"/>
      </w:pPr>
      <w:r>
        <w:rPr>
          <w:rStyle w:val="VerbatimChar"/>
        </w:rPr>
        <w:t xml:space="preserve">gold</w:t>
      </w:r>
      <w:r>
        <w:t xml:space="preserve"> </w:t>
      </w:r>
      <w:r>
        <w:t xml:space="preserve">has a frequency of 1, meaning it is annual.</w:t>
      </w:r>
    </w:p>
    <w:p>
      <w:pPr>
        <w:numPr>
          <w:ilvl w:val="0"/>
          <w:numId w:val="1001"/>
        </w:numPr>
        <w:pStyle w:val="Compact"/>
      </w:pPr>
      <w:r>
        <w:rPr>
          <w:rStyle w:val="VerbatimChar"/>
        </w:rPr>
        <w:t xml:space="preserve">Woolyrng</w:t>
      </w:r>
      <w:r>
        <w:t xml:space="preserve"> </w:t>
      </w:r>
      <w:r>
        <w:t xml:space="preserve">has a frequency of 1, meaning it is quarterly.</w:t>
      </w:r>
    </w:p>
    <w:p>
      <w:pPr>
        <w:numPr>
          <w:ilvl w:val="0"/>
          <w:numId w:val="1001"/>
        </w:numPr>
        <w:pStyle w:val="Compact"/>
      </w:pPr>
      <w:r>
        <w:rPr>
          <w:rStyle w:val="VerbatimChar"/>
        </w:rPr>
        <w:t xml:space="preserve">gas</w:t>
      </w:r>
      <w:r>
        <w:t xml:space="preserve"> </w:t>
      </w:r>
      <w:r>
        <w:t xml:space="preserve">has a frequency of 12, meaning it is monthly.</w:t>
      </w:r>
    </w:p>
    <w:p>
      <w:pPr>
        <w:pStyle w:val="SourceCode"/>
      </w:pPr>
      <w:r>
        <w:rPr>
          <w:rStyle w:val="CommentTok"/>
        </w:rPr>
        <w:t xml:space="preserve">#frequency of each series</w:t>
      </w:r>
      <w:r>
        <w:br/>
      </w:r>
      <w:r>
        <w:rPr>
          <w:rStyle w:val="FunctionTok"/>
        </w:rPr>
        <w:t xml:space="preserve">frequency</w:t>
      </w:r>
      <w:r>
        <w:rPr>
          <w:rStyle w:val="NormalTok"/>
        </w:rPr>
        <w:t xml:space="preserve">(gold)</w:t>
      </w:r>
    </w:p>
    <w:p>
      <w:pPr>
        <w:pStyle w:val="SourceCode"/>
      </w:pPr>
      <w:r>
        <w:rPr>
          <w:rStyle w:val="VerbatimChar"/>
        </w:rPr>
        <w:t xml:space="preserve">## [1] 1</w:t>
      </w:r>
    </w:p>
    <w:p>
      <w:pPr>
        <w:pStyle w:val="SourceCode"/>
      </w:pPr>
      <w:r>
        <w:rPr>
          <w:rStyle w:val="FunctionTok"/>
        </w:rPr>
        <w:t xml:space="preserve">frequency</w:t>
      </w:r>
      <w:r>
        <w:rPr>
          <w:rStyle w:val="NormalTok"/>
        </w:rPr>
        <w:t xml:space="preserve">(woolyrnq)</w:t>
      </w:r>
    </w:p>
    <w:p>
      <w:pPr>
        <w:pStyle w:val="SourceCode"/>
      </w:pPr>
      <w:r>
        <w:rPr>
          <w:rStyle w:val="VerbatimChar"/>
        </w:rPr>
        <w:t xml:space="preserve">## [1] 4</w:t>
      </w:r>
    </w:p>
    <w:p>
      <w:pPr>
        <w:pStyle w:val="SourceCode"/>
      </w:pPr>
      <w:r>
        <w:rPr>
          <w:rStyle w:val="FunctionTok"/>
        </w:rPr>
        <w:t xml:space="preserve">frequency</w:t>
      </w:r>
      <w:r>
        <w:rPr>
          <w:rStyle w:val="NormalTok"/>
        </w:rPr>
        <w:t xml:space="preserve">(gas)</w:t>
      </w:r>
    </w:p>
    <w:p>
      <w:pPr>
        <w:pStyle w:val="SourceCode"/>
      </w:pPr>
      <w:r>
        <w:rPr>
          <w:rStyle w:val="VerbatimChar"/>
        </w:rPr>
        <w:t xml:space="preserve">## [1] 12</w:t>
      </w:r>
    </w:p>
    <w:bookmarkEnd w:id="25"/>
    <w:bookmarkStart w:id="26" w:name="Xbbcfb09492262bcc04a85006829f2fc18503afb"/>
    <w:p>
      <w:pPr>
        <w:pStyle w:val="Heading3"/>
      </w:pPr>
      <w:r>
        <w:t xml:space="preserve">c. Use</w:t>
      </w:r>
      <w:r>
        <w:t xml:space="preserve"> </w:t>
      </w:r>
      <w:r>
        <w:rPr>
          <w:rStyle w:val="VerbatimChar"/>
        </w:rPr>
        <w:t xml:space="preserve">which.max()</w:t>
      </w:r>
      <w:r>
        <w:t xml:space="preserve"> </w:t>
      </w:r>
      <w:r>
        <w:t xml:space="preserve">to spot the outlier in the</w:t>
      </w:r>
      <w:r>
        <w:t xml:space="preserve"> </w:t>
      </w:r>
      <w:r>
        <w:rPr>
          <w:rStyle w:val="VerbatimChar"/>
        </w:rPr>
        <w:t xml:space="preserve">gold</w:t>
      </w:r>
      <w:r>
        <w:t xml:space="preserve"> </w:t>
      </w:r>
      <w:r>
        <w:t xml:space="preserve">series. Which observation was it?</w:t>
      </w:r>
    </w:p>
    <w:p>
      <w:pPr>
        <w:pStyle w:val="FirstParagraph"/>
      </w:pPr>
      <w:r>
        <w:t xml:space="preserve">The first maximum value in the</w:t>
      </w:r>
      <w:r>
        <w:t xml:space="preserve"> </w:t>
      </w:r>
      <w:r>
        <w:rPr>
          <w:rStyle w:val="VerbatimChar"/>
        </w:rPr>
        <w:t xml:space="preserve">gold</w:t>
      </w:r>
      <w:r>
        <w:t xml:space="preserve"> </w:t>
      </w:r>
      <w:r>
        <w:t xml:space="preserve">series is located in the 475 position with a value of 6.66</w:t>
      </w:r>
      <w:r>
        <w:t xml:space="preserve">^{4}.</w:t>
      </w:r>
    </w:p>
    <w:bookmarkEnd w:id="26"/>
    <w:bookmarkEnd w:id="27"/>
    <w:bookmarkStart w:id="48" w:name="ha-2.3"/>
    <w:p>
      <w:pPr>
        <w:pStyle w:val="Heading2"/>
      </w:pPr>
      <w:r>
        <w:t xml:space="preserve">HA 2.3</w:t>
      </w:r>
    </w:p>
    <w:bookmarkStart w:id="28" w:name="X3d8517107b1f831f940cc79cfd3174c5fdf4c2d"/>
    <w:p>
      <w:pPr>
        <w:pStyle w:val="Heading3"/>
      </w:pPr>
      <w:r>
        <w:t xml:space="preserve">Download some monthly Australian retail data from the book website. These represent retail sales in various categories for different Australian states, and are stored in a MS-Excel file.</w:t>
      </w:r>
    </w:p>
    <w:bookmarkEnd w:id="28"/>
    <w:bookmarkStart w:id="29" w:name="X23afaa4809ca5765fef67279cda46230b99da42"/>
    <w:p>
      <w:pPr>
        <w:pStyle w:val="Heading3"/>
      </w:pPr>
      <w:r>
        <w:t xml:space="preserve">a. You can read the data into R with the following script:</w:t>
      </w:r>
    </w:p>
    <w:p>
      <w:pPr>
        <w:pStyle w:val="SourceCode"/>
      </w:pPr>
      <w:r>
        <w:rPr>
          <w:rStyle w:val="NormalTok"/>
        </w:rPr>
        <w:t xml:space="preserve">retaildata </w:t>
      </w:r>
      <w:r>
        <w:rPr>
          <w:rStyle w:val="OtherTok"/>
        </w:rPr>
        <w:t xml:space="preserve">&lt;-</w:t>
      </w:r>
      <w:r>
        <w:rPr>
          <w:rStyle w:val="NormalTok"/>
        </w:rPr>
        <w:t xml:space="preserve"> </w:t>
      </w:r>
      <w:r>
        <w:rPr>
          <w:rStyle w:val="FunctionTok"/>
        </w:rPr>
        <w:t xml:space="preserve">read.xlsx</w:t>
      </w:r>
      <w:r>
        <w:rPr>
          <w:rStyle w:val="NormalTok"/>
        </w:rPr>
        <w:t xml:space="preserve">(</w:t>
      </w:r>
      <w:r>
        <w:rPr>
          <w:rStyle w:val="StringTok"/>
        </w:rPr>
        <w:t xml:space="preserve">"https://otexts.com/fpp2/extrafiles/retail.xlsx"</w:t>
      </w:r>
      <w:r>
        <w:rPr>
          <w:rStyle w:val="NormalTok"/>
        </w:rPr>
        <w:t xml:space="preserve">,</w:t>
      </w:r>
      <w:r>
        <w:rPr>
          <w:rStyle w:val="AttributeTok"/>
        </w:rPr>
        <w:t xml:space="preserve">startRow =</w:t>
      </w:r>
      <w:r>
        <w:rPr>
          <w:rStyle w:val="NormalTok"/>
        </w:rPr>
        <w:t xml:space="preserve"> </w:t>
      </w:r>
      <w:r>
        <w:rPr>
          <w:rStyle w:val="DecValTok"/>
        </w:rPr>
        <w:t xml:space="preserve">2</w:t>
      </w:r>
      <w:r>
        <w:rPr>
          <w:rStyle w:val="NormalTok"/>
        </w:rPr>
        <w:t xml:space="preserve">)</w:t>
      </w:r>
    </w:p>
    <w:bookmarkEnd w:id="29"/>
    <w:bookmarkStart w:id="47" w:name="Xbdb0ed4a881b7058495dda1c902aa054d43b9bd"/>
    <w:p>
      <w:pPr>
        <w:pStyle w:val="Heading3"/>
      </w:pPr>
      <w:r>
        <w:t xml:space="preserve">b. Select one of the time series as follows (but replace the column name with your own chosen column):</w:t>
      </w:r>
    </w:p>
    <w:p>
      <w:pPr>
        <w:pStyle w:val="SourceCode"/>
      </w:pPr>
      <w:r>
        <w:rPr>
          <w:rStyle w:val="NormalTok"/>
        </w:rPr>
        <w:t xml:space="preserve">myts </w:t>
      </w:r>
      <w:r>
        <w:rPr>
          <w:rStyle w:val="OtherTok"/>
        </w:rPr>
        <w:t xml:space="preserve">&lt;-</w:t>
      </w:r>
      <w:r>
        <w:rPr>
          <w:rStyle w:val="NormalTok"/>
        </w:rPr>
        <w:t xml:space="preserve"> </w:t>
      </w:r>
      <w:r>
        <w:rPr>
          <w:rStyle w:val="FunctionTok"/>
        </w:rPr>
        <w:t xml:space="preserve">ts</w:t>
      </w:r>
      <w:r>
        <w:rPr>
          <w:rStyle w:val="NormalTok"/>
        </w:rPr>
        <w:t xml:space="preserve">(retaildata[,</w:t>
      </w:r>
      <w:r>
        <w:rPr>
          <w:rStyle w:val="StringTok"/>
        </w:rPr>
        <w:t xml:space="preserve">"A3349873A"</w:t>
      </w:r>
      <w:r>
        <w:rPr>
          <w:rStyle w:val="NormalTok"/>
        </w:rPr>
        <w:t xml:space="preserve">],</w:t>
      </w:r>
      <w:r>
        <w:br/>
      </w:r>
      <w:r>
        <w:rPr>
          <w:rStyle w:val="NormalTok"/>
        </w:rPr>
        <w:t xml:space="preserve">  </w:t>
      </w:r>
      <w:r>
        <w:rPr>
          <w:rStyle w:val="AttributeTok"/>
        </w:rPr>
        <w:t xml:space="preserve">frequency=</w:t>
      </w:r>
      <w:r>
        <w:rPr>
          <w:rStyle w:val="DecValTok"/>
        </w:rPr>
        <w:t xml:space="preserve">12</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r>
        <w:br/>
      </w:r>
      <w:r>
        <w:rPr>
          <w:rStyle w:val="CommentTok"/>
        </w:rPr>
        <w:t xml:space="preserve">#myts  #code is silent because it represents an example - see "myts2"  </w:t>
      </w:r>
      <w:r>
        <w:br/>
      </w:r>
      <w:r>
        <w:br/>
      </w:r>
      <w:r>
        <w:rPr>
          <w:rStyle w:val="NormalTok"/>
        </w:rPr>
        <w:t xml:space="preserve">myts2 </w:t>
      </w:r>
      <w:r>
        <w:rPr>
          <w:rStyle w:val="OtherTok"/>
        </w:rPr>
        <w:t xml:space="preserve">&lt;-</w:t>
      </w:r>
      <w:r>
        <w:rPr>
          <w:rStyle w:val="NormalTok"/>
        </w:rPr>
        <w:t xml:space="preserve"> </w:t>
      </w:r>
      <w:r>
        <w:rPr>
          <w:rStyle w:val="FunctionTok"/>
        </w:rPr>
        <w:t xml:space="preserve">ts</w:t>
      </w:r>
      <w:r>
        <w:rPr>
          <w:rStyle w:val="NormalTok"/>
        </w:rPr>
        <w:t xml:space="preserve">(retaildata[,</w:t>
      </w:r>
      <w:r>
        <w:rPr>
          <w:rStyle w:val="StringTok"/>
        </w:rPr>
        <w:t xml:space="preserve">"A3349791W"</w:t>
      </w:r>
      <w:r>
        <w:rPr>
          <w:rStyle w:val="NormalTok"/>
        </w:rPr>
        <w:t xml:space="preserve">],</w:t>
      </w:r>
      <w:r>
        <w:br/>
      </w:r>
      <w:r>
        <w:rPr>
          <w:rStyle w:val="NormalTok"/>
        </w:rPr>
        <w:t xml:space="preserve">            </w:t>
      </w:r>
      <w:r>
        <w:rPr>
          <w:rStyle w:val="AttributeTok"/>
        </w:rPr>
        <w:t xml:space="preserve">frequency=</w:t>
      </w:r>
      <w:r>
        <w:rPr>
          <w:rStyle w:val="DecValTok"/>
        </w:rPr>
        <w:t xml:space="preserve">12</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p>
    <w:bookmarkStart w:id="30" w:name="Xdd90f4051c86b0c7c434c018395f01f629cdd8a"/>
    <w:p>
      <w:pPr>
        <w:pStyle w:val="Heading4"/>
      </w:pPr>
      <w:r>
        <w:t xml:space="preserve">Explore your chosen retail time series using the following functions:</w:t>
      </w:r>
    </w:p>
    <w:p>
      <w:pPr>
        <w:pStyle w:val="FirstParagraph"/>
      </w:pPr>
      <w:r>
        <w:rPr>
          <w:rStyle w:val="VerbatimChar"/>
        </w:rPr>
        <w:t xml:space="preserve">autoplot()</w:t>
      </w:r>
      <w:r>
        <w:t xml:space="preserve">,</w:t>
      </w:r>
      <w:r>
        <w:t xml:space="preserve"> </w:t>
      </w:r>
      <w:r>
        <w:rPr>
          <w:rStyle w:val="VerbatimChar"/>
        </w:rPr>
        <w:t xml:space="preserve">ggseasonplot()</w:t>
      </w:r>
      <w:r>
        <w:t xml:space="preserve">,</w:t>
      </w:r>
      <w:r>
        <w:t xml:space="preserve"> </w:t>
      </w:r>
      <w:r>
        <w:rPr>
          <w:rStyle w:val="VerbatimChar"/>
        </w:rPr>
        <w:t xml:space="preserve">ggsubseriesplot()</w:t>
      </w:r>
      <w:r>
        <w:t xml:space="preserve">,</w:t>
      </w:r>
      <w:r>
        <w:t xml:space="preserve"> </w:t>
      </w:r>
      <w:r>
        <w:rPr>
          <w:rStyle w:val="VerbatimChar"/>
        </w:rPr>
        <w:t xml:space="preserve">gglagplot()</w:t>
      </w:r>
      <w:r>
        <w:t xml:space="preserve">,</w:t>
      </w:r>
      <w:r>
        <w:t xml:space="preserve"> </w:t>
      </w:r>
      <w:r>
        <w:rPr>
          <w:rStyle w:val="VerbatimChar"/>
        </w:rPr>
        <w:t xml:space="preserve">ggAcf()</w:t>
      </w:r>
    </w:p>
    <w:bookmarkEnd w:id="30"/>
    <w:bookmarkStart w:id="46" w:name="X5de93c6bca9081ee03c62b57b9922583fae1010"/>
    <w:p>
      <w:pPr>
        <w:pStyle w:val="Heading4"/>
      </w:pPr>
      <w:r>
        <w:t xml:space="preserve">Can you spot any seasonality, cyclicity and trend? What do you learn about the series?</w:t>
      </w:r>
    </w:p>
    <w:p>
      <w:pPr>
        <w:pStyle w:val="FirstParagraph"/>
      </w:pPr>
      <w:r>
        <w:t xml:space="preserve">The first plot using autoplot() shows some seasonality for each year telling us that the price spikes at different points. There is also an upward trend showing that the price of gold continues to increase overtime. The length between the min and max for each of the seasonal spike grows longer each year telling us that the price difference between the minimum and maximum price spreads out more over time.</w:t>
      </w:r>
    </w:p>
    <w:p>
      <w:pPr>
        <w:pStyle w:val="SourceCode"/>
      </w:pPr>
      <w:r>
        <w:rPr>
          <w:rStyle w:val="CommentTok"/>
        </w:rPr>
        <w:t xml:space="preserve">#time series qutoplot</w:t>
      </w:r>
      <w:r>
        <w:br/>
      </w:r>
      <w:r>
        <w:rPr>
          <w:rStyle w:val="FunctionTok"/>
        </w:rPr>
        <w:t xml:space="preserve">autoplot</w:t>
      </w:r>
      <w:r>
        <w:rPr>
          <w:rStyle w:val="NormalTok"/>
        </w:rPr>
        <w:t xml:space="preserve">(myts2)</w:t>
      </w:r>
    </w:p>
    <w:p>
      <w:pPr>
        <w:pStyle w:val="FirstParagraph"/>
      </w:pPr>
      <w:r>
        <w:drawing>
          <wp:inline>
            <wp:extent cx="4620126" cy="3696101"/>
            <wp:effectExtent b="0" l="0" r="0" t="0"/>
            <wp:docPr descr="" title="" id="32" name="Picture"/>
            <a:graphic>
              <a:graphicData uri="http://schemas.openxmlformats.org/drawingml/2006/picture">
                <pic:pic>
                  <pic:nvPicPr>
                    <pic:cNvPr descr="DATA624_Homework1_finalDraft_files/figure-docx/autoplot-myts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seasonal plot below using ggseasonlot() gives us more clarity on when the seasonality takes place. Each year has a spike in December with the max prices increasing each year. We can take a guess as to why December is the month that spikes since this is when holiday shopping takes place.</w:t>
      </w:r>
    </w:p>
    <w:p>
      <w:pPr>
        <w:pStyle w:val="SourceCode"/>
      </w:pPr>
      <w:r>
        <w:rPr>
          <w:rStyle w:val="CommentTok"/>
        </w:rPr>
        <w:t xml:space="preserve">#time series seasonal plot</w:t>
      </w:r>
      <w:r>
        <w:br/>
      </w:r>
      <w:r>
        <w:rPr>
          <w:rStyle w:val="FunctionTok"/>
        </w:rPr>
        <w:t xml:space="preserve">ggseasonplot</w:t>
      </w:r>
      <w:r>
        <w:rPr>
          <w:rStyle w:val="NormalTok"/>
        </w:rPr>
        <w:t xml:space="preserve">(myts2)</w:t>
      </w:r>
    </w:p>
    <w:p>
      <w:pPr>
        <w:pStyle w:val="FirstParagraph"/>
      </w:pPr>
      <w:r>
        <w:drawing>
          <wp:inline>
            <wp:extent cx="4620126" cy="3696101"/>
            <wp:effectExtent b="0" l="0" r="0" t="0"/>
            <wp:docPr descr="" title="" id="35" name="Picture"/>
            <a:graphic>
              <a:graphicData uri="http://schemas.openxmlformats.org/drawingml/2006/picture">
                <pic:pic>
                  <pic:nvPicPr>
                    <pic:cNvPr descr="DATA624_Homework1_finalDraft_files/figure-docx/seasonplot-myts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subseries plot confirms the seasonality shown in the previous plots with December being the seasonal month. This plot creates a better visualization for a couple of details better than the previous plots. The difference between the minimum and maximum over the years is clearer. The minimum has a minor increase in december but the maximum has a dramatic increase when compared to the other months. The mean also has a big increase in December but then levels out during the spring and summer months.</w:t>
      </w:r>
    </w:p>
    <w:p>
      <w:pPr>
        <w:pStyle w:val="SourceCode"/>
      </w:pPr>
      <w:r>
        <w:rPr>
          <w:rStyle w:val="CommentTok"/>
        </w:rPr>
        <w:t xml:space="preserve">#time series sub series plot</w:t>
      </w:r>
      <w:r>
        <w:br/>
      </w:r>
      <w:r>
        <w:rPr>
          <w:rStyle w:val="FunctionTok"/>
        </w:rPr>
        <w:t xml:space="preserve">ggsubseriesplot</w:t>
      </w:r>
      <w:r>
        <w:rPr>
          <w:rStyle w:val="NormalTok"/>
        </w:rPr>
        <w:t xml:space="preserve">(myts2)</w:t>
      </w:r>
    </w:p>
    <w:p>
      <w:pPr>
        <w:pStyle w:val="FirstParagraph"/>
      </w:pPr>
      <w:r>
        <w:drawing>
          <wp:inline>
            <wp:extent cx="4620126" cy="3696101"/>
            <wp:effectExtent b="0" l="0" r="0" t="0"/>
            <wp:docPr descr="" title="" id="38" name="Picture"/>
            <a:graphic>
              <a:graphicData uri="http://schemas.openxmlformats.org/drawingml/2006/picture">
                <pic:pic>
                  <pic:nvPicPr>
                    <pic:cNvPr descr="DATA624_Homework1_finalDraft_files/figure-docx/subseries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lag plot shows strong positive correlation for all months in lag 12.</w:t>
      </w:r>
    </w:p>
    <w:p>
      <w:pPr>
        <w:pStyle w:val="BodyText"/>
      </w:pPr>
      <w:r>
        <w:rPr>
          <w:bCs/>
          <w:b/>
        </w:rPr>
        <w:t xml:space="preserve">Alternative description</w:t>
      </w:r>
      <w:r>
        <w:t xml:space="preserve"> </w:t>
      </w:r>
      <w:r>
        <w:t xml:space="preserve">The scatterplots shows the lagged values of the time series. Each graph shows</w:t>
      </w:r>
      <w:r>
        <w:t xml:space="preserve"> </w:t>
      </w:r>
      <m:oMath>
        <m:sSub>
          <m:e>
            <m:r>
              <m:t>y</m:t>
            </m:r>
          </m:e>
          <m:sub>
            <m:r>
              <m:t>t</m:t>
            </m:r>
          </m:sub>
        </m:sSub>
      </m:oMath>
      <w:r>
        <w:t xml:space="preserve"> </w:t>
      </w:r>
      <w:r>
        <w:t xml:space="preserve">plotted against</w:t>
      </w:r>
      <w:r>
        <w:t xml:space="preserve"> </w:t>
      </w:r>
      <m:oMath>
        <m:sSub>
          <m:e>
            <m:r>
              <m:t>y</m:t>
            </m:r>
          </m:e>
          <m:sub>
            <m:r>
              <m:t>t</m:t>
            </m:r>
            <m:r>
              <m:rPr>
                <m:sty m:val="p"/>
              </m:rPr>
              <m:t>−</m:t>
            </m:r>
            <m:r>
              <m:t>k</m:t>
            </m:r>
          </m:sub>
        </m:sSub>
      </m:oMath>
      <w:r>
        <w:t xml:space="preserve"> </w:t>
      </w:r>
      <w:r>
        <w:t xml:space="preserve">for different values of</w:t>
      </w:r>
      <w:r>
        <w:t xml:space="preserve"> </w:t>
      </w:r>
      <m:oMath>
        <m:r>
          <m:t>k</m:t>
        </m:r>
      </m:oMath>
      <w:r>
        <w:t xml:space="preserve">. The relationship is strongly positive at lag 16, reflecting the strong seasonality in the data.</w:t>
      </w:r>
    </w:p>
    <w:p>
      <w:pPr>
        <w:pStyle w:val="SourceCode"/>
      </w:pPr>
      <w:r>
        <w:rPr>
          <w:rStyle w:val="CommentTok"/>
        </w:rPr>
        <w:t xml:space="preserve">#time series lag plot</w:t>
      </w:r>
      <w:r>
        <w:br/>
      </w:r>
      <w:r>
        <w:rPr>
          <w:rStyle w:val="FunctionTok"/>
        </w:rPr>
        <w:t xml:space="preserve">gglagplot</w:t>
      </w:r>
      <w:r>
        <w:rPr>
          <w:rStyle w:val="NormalTok"/>
        </w:rPr>
        <w:t xml:space="preserve">(myts2)</w:t>
      </w:r>
    </w:p>
    <w:p>
      <w:pPr>
        <w:pStyle w:val="FirstParagraph"/>
      </w:pPr>
      <w:r>
        <w:drawing>
          <wp:inline>
            <wp:extent cx="5334000" cy="1422399"/>
            <wp:effectExtent b="0" l="0" r="0" t="0"/>
            <wp:docPr descr="" title="" id="41" name="Picture"/>
            <a:graphic>
              <a:graphicData uri="http://schemas.openxmlformats.org/drawingml/2006/picture">
                <pic:pic>
                  <pic:nvPicPr>
                    <pic:cNvPr descr="DATA624_Homework1_finalDraft_files/figure-docx/lagplot-1.png" id="42" name="Picture"/>
                    <pic:cNvPicPr>
                      <a:picLocks noChangeArrowheads="1" noChangeAspect="1"/>
                    </pic:cNvPicPr>
                  </pic:nvPicPr>
                  <pic:blipFill>
                    <a:blip r:embed="rId40"/>
                    <a:stretch>
                      <a:fillRect/>
                    </a:stretch>
                  </pic:blipFill>
                  <pic:spPr bwMode="auto">
                    <a:xfrm>
                      <a:off x="0" y="0"/>
                      <a:ext cx="5334000" cy="1422399"/>
                    </a:xfrm>
                    <a:prstGeom prst="rect">
                      <a:avLst/>
                    </a:prstGeom>
                    <a:noFill/>
                    <a:ln w="9525">
                      <a:noFill/>
                      <a:headEnd/>
                      <a:tailEnd/>
                    </a:ln>
                  </pic:spPr>
                </pic:pic>
              </a:graphicData>
            </a:graphic>
          </wp:inline>
        </w:drawing>
      </w:r>
    </w:p>
    <w:p>
      <w:pPr>
        <w:pStyle w:val="BodyText"/>
      </w:pPr>
      <w:r>
        <w:t xml:space="preserve">The ACF plot supports the lag plot by showing a high autocorrelation coefficient for lag 12. There are also no negative correlations which was not as clear in the subseries plot. They are also all significantly different from zero.</w:t>
      </w:r>
    </w:p>
    <w:p>
      <w:pPr>
        <w:pStyle w:val="BodyText"/>
      </w:pPr>
      <w:r>
        <w:rPr>
          <w:bCs/>
          <w:b/>
        </w:rPr>
        <w:t xml:space="preserve">Additional description</w:t>
      </w:r>
      <w:r>
        <w:t xml:space="preserve"> </w:t>
      </w:r>
      <w:r>
        <w:t xml:space="preserve">The</w:t>
      </w:r>
      <w:r>
        <w:t xml:space="preserve"> </w:t>
      </w:r>
      <w:r>
        <w:rPr>
          <w:rStyle w:val="VerbatimChar"/>
        </w:rPr>
        <w:t xml:space="preserve">Acf</w:t>
      </w:r>
      <w:r>
        <w:t xml:space="preserve"> </w:t>
      </w:r>
      <w:r>
        <w:t xml:space="preserve">graph shows the autocorrelation coefficients,</w:t>
      </w:r>
      <w:r>
        <w:t xml:space="preserve"> </w:t>
      </w:r>
      <w:r>
        <w:rPr>
          <w:rStyle w:val="VerbatimChar"/>
        </w:rPr>
        <w:t xml:space="preserve">correlogram</w:t>
      </w:r>
      <w:r>
        <w:t xml:space="preserve">, of the retail sales in various categories for different Australian states base on</w:t>
      </w:r>
      <w:r>
        <w:t xml:space="preserve"> </w:t>
      </w:r>
      <w:r>
        <w:rPr>
          <w:rStyle w:val="VerbatimChar"/>
        </w:rPr>
        <w:t xml:space="preserve">A3349791W</w:t>
      </w:r>
      <w:r>
        <w:t xml:space="preserve"> </w:t>
      </w:r>
      <w:r>
        <w:t xml:space="preserve">time series. The dashed blue lines indicate whether the correlations are significantly different from zero.</w:t>
      </w:r>
    </w:p>
    <w:p>
      <w:pPr>
        <w:pStyle w:val="SourceCode"/>
      </w:pPr>
      <w:r>
        <w:rPr>
          <w:rStyle w:val="CommentTok"/>
        </w:rPr>
        <w:t xml:space="preserve">#time series ACF</w:t>
      </w:r>
      <w:r>
        <w:br/>
      </w:r>
      <w:r>
        <w:rPr>
          <w:rStyle w:val="FunctionTok"/>
        </w:rPr>
        <w:t xml:space="preserve">ggAcf</w:t>
      </w:r>
      <w:r>
        <w:rPr>
          <w:rStyle w:val="NormalTok"/>
        </w:rPr>
        <w:t xml:space="preserve">(myts2)</w:t>
      </w:r>
    </w:p>
    <w:p>
      <w:pPr>
        <w:pStyle w:val="FirstParagraph"/>
      </w:pPr>
      <w:r>
        <w:drawing>
          <wp:inline>
            <wp:extent cx="4620126" cy="3696101"/>
            <wp:effectExtent b="0" l="0" r="0" t="0"/>
            <wp:docPr descr="" title="" id="44" name="Picture"/>
            <a:graphic>
              <a:graphicData uri="http://schemas.openxmlformats.org/drawingml/2006/picture">
                <pic:pic>
                  <pic:nvPicPr>
                    <pic:cNvPr descr="DATA624_Homework1_finalDraft_files/figure-docx/ACF-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End w:id="47"/>
    <w:bookmarkEnd w:id="48"/>
    <w:bookmarkStart w:id="83" w:name="ha-6.2"/>
    <w:p>
      <w:pPr>
        <w:pStyle w:val="Heading2"/>
      </w:pPr>
      <w:r>
        <w:t xml:space="preserve">HA 6.2</w:t>
      </w:r>
    </w:p>
    <w:p>
      <w:pPr>
        <w:pStyle w:val="FirstParagraph"/>
      </w:pPr>
      <w:r>
        <w:t xml:space="preserve">The plastics data set consists of the monthly sales (in thousands) of product A for a plastics manufacturer for five years.</w:t>
      </w:r>
    </w:p>
    <w:bookmarkStart w:id="53" w:name="X55a80f14d8657480eefd720995f650ccc8a7aad"/>
    <w:p>
      <w:pPr>
        <w:pStyle w:val="Heading3"/>
      </w:pPr>
      <w:r>
        <w:t xml:space="preserve">a. Plot the time series of sales of product A. Can you identify seasonal fluctuations and/or a trend-cycle?</w:t>
      </w:r>
    </w:p>
    <w:p>
      <w:pPr>
        <w:pStyle w:val="SourceCode"/>
      </w:pPr>
      <w:r>
        <w:rPr>
          <w:rStyle w:val="CommentTok"/>
        </w:rPr>
        <w:t xml:space="preserve">#autoplot(), ggseasonplot(), ggsubseriesplot(), gglagplot(), ggAcf()</w:t>
      </w:r>
      <w:r>
        <w:br/>
      </w:r>
      <w:r>
        <w:rPr>
          <w:rStyle w:val="NormalTok"/>
        </w:rPr>
        <w:t xml:space="preserve">p1 </w:t>
      </w:r>
      <w:r>
        <w:rPr>
          <w:rStyle w:val="OtherTok"/>
        </w:rPr>
        <w:t xml:space="preserve">&lt;-</w:t>
      </w:r>
      <w:r>
        <w:rPr>
          <w:rStyle w:val="NormalTok"/>
        </w:rPr>
        <w:t xml:space="preserve"> </w:t>
      </w:r>
      <w:r>
        <w:rPr>
          <w:rStyle w:val="FunctionTok"/>
        </w:rPr>
        <w:t xml:space="preserve">autoplot</w:t>
      </w:r>
      <w:r>
        <w:rPr>
          <w:rStyle w:val="NormalTok"/>
        </w:rPr>
        <w:t xml:space="preserve">(plastics)</w:t>
      </w:r>
      <w:r>
        <w:br/>
      </w:r>
      <w:r>
        <w:rPr>
          <w:rStyle w:val="NormalTok"/>
        </w:rPr>
        <w:t xml:space="preserve">p2 </w:t>
      </w:r>
      <w:r>
        <w:rPr>
          <w:rStyle w:val="OtherTok"/>
        </w:rPr>
        <w:t xml:space="preserve">&lt;-</w:t>
      </w:r>
      <w:r>
        <w:rPr>
          <w:rStyle w:val="NormalTok"/>
        </w:rPr>
        <w:t xml:space="preserve"> </w:t>
      </w:r>
      <w:r>
        <w:rPr>
          <w:rStyle w:val="FunctionTok"/>
        </w:rPr>
        <w:t xml:space="preserve">ggseasonplot</w:t>
      </w:r>
      <w:r>
        <w:rPr>
          <w:rStyle w:val="NormalTok"/>
        </w:rPr>
        <w:t xml:space="preserve">(plastics)</w:t>
      </w:r>
      <w:r>
        <w:br/>
      </w:r>
      <w:r>
        <w:rPr>
          <w:rStyle w:val="NormalTok"/>
        </w:rPr>
        <w:t xml:space="preserve">p3 </w:t>
      </w:r>
      <w:r>
        <w:rPr>
          <w:rStyle w:val="OtherTok"/>
        </w:rPr>
        <w:t xml:space="preserve">&lt;-</w:t>
      </w:r>
      <w:r>
        <w:rPr>
          <w:rStyle w:val="NormalTok"/>
        </w:rPr>
        <w:t xml:space="preserve"> </w:t>
      </w:r>
      <w:r>
        <w:rPr>
          <w:rStyle w:val="FunctionTok"/>
        </w:rPr>
        <w:t xml:space="preserve">ggsubseriesplot</w:t>
      </w:r>
      <w:r>
        <w:rPr>
          <w:rStyle w:val="NormalTok"/>
        </w:rPr>
        <w:t xml:space="preserve">(plastics)</w:t>
      </w:r>
      <w:r>
        <w:br/>
      </w:r>
      <w:r>
        <w:rPr>
          <w:rStyle w:val="NormalTok"/>
        </w:rPr>
        <w:t xml:space="preserve">p4 </w:t>
      </w:r>
      <w:r>
        <w:rPr>
          <w:rStyle w:val="OtherTok"/>
        </w:rPr>
        <w:t xml:space="preserve">&lt;-</w:t>
      </w:r>
      <w:r>
        <w:rPr>
          <w:rStyle w:val="NormalTok"/>
        </w:rPr>
        <w:t xml:space="preserve"> </w:t>
      </w:r>
      <w:r>
        <w:rPr>
          <w:rStyle w:val="FunctionTok"/>
        </w:rPr>
        <w:t xml:space="preserve">gglagplot</w:t>
      </w:r>
      <w:r>
        <w:rPr>
          <w:rStyle w:val="NormalTok"/>
        </w:rPr>
        <w:t xml:space="preserve">(plastics)</w:t>
      </w:r>
      <w:r>
        <w:br/>
      </w:r>
      <w:r>
        <w:rPr>
          <w:rStyle w:val="NormalTok"/>
        </w:rPr>
        <w:t xml:space="preserve">p5 </w:t>
      </w:r>
      <w:r>
        <w:rPr>
          <w:rStyle w:val="OtherTok"/>
        </w:rPr>
        <w:t xml:space="preserve">&lt;-</w:t>
      </w:r>
      <w:r>
        <w:rPr>
          <w:rStyle w:val="NormalTok"/>
        </w:rPr>
        <w:t xml:space="preserve"> </w:t>
      </w:r>
      <w:r>
        <w:rPr>
          <w:rStyle w:val="FunctionTok"/>
        </w:rPr>
        <w:t xml:space="preserve">ggAcf</w:t>
      </w:r>
      <w:r>
        <w:rPr>
          <w:rStyle w:val="NormalTok"/>
        </w:rPr>
        <w:t xml:space="preserve">(plastics)</w:t>
      </w:r>
      <w:r>
        <w:br/>
      </w:r>
      <w:r>
        <w:rPr>
          <w:rStyle w:val="FunctionTok"/>
        </w:rPr>
        <w:t xml:space="preserve">grid.arrange</w:t>
      </w:r>
      <w:r>
        <w:rPr>
          <w:rStyle w:val="NormalTok"/>
        </w:rPr>
        <w:t xml:space="preserve">(p1,p2,p3,p5,p4, </w:t>
      </w:r>
      <w:r>
        <w:rPr>
          <w:rStyle w:val="AttributeTok"/>
        </w:rPr>
        <w:t xml:space="preserve">ncol=</w:t>
      </w:r>
      <w:r>
        <w:rPr>
          <w:rStyle w:val="DecValTok"/>
        </w:rPr>
        <w:t xml:space="preserve">1</w:t>
      </w:r>
      <w:r>
        <w:rPr>
          <w:rStyle w:val="NormalTok"/>
        </w:rPr>
        <w:t xml:space="preserve">)</w:t>
      </w:r>
    </w:p>
    <w:p>
      <w:pPr>
        <w:pStyle w:val="FirstParagraph"/>
      </w:pPr>
      <w:r>
        <w:drawing>
          <wp:inline>
            <wp:extent cx="5334000" cy="8001000"/>
            <wp:effectExtent b="0" l="0" r="0" t="0"/>
            <wp:docPr descr="" title="" id="50" name="Picture"/>
            <a:graphic>
              <a:graphicData uri="http://schemas.openxmlformats.org/drawingml/2006/picture">
                <pic:pic>
                  <pic:nvPicPr>
                    <pic:cNvPr descr="DATA624_Homework1_finalDraft_files/figure-docx/unnamed-chunk-5-1.png" id="51" name="Picture"/>
                    <pic:cNvPicPr>
                      <a:picLocks noChangeArrowheads="1" noChangeAspect="1"/>
                    </pic:cNvPicPr>
                  </pic:nvPicPr>
                  <pic:blipFill>
                    <a:blip r:embed="rId49"/>
                    <a:stretch>
                      <a:fillRect/>
                    </a:stretch>
                  </pic:blipFill>
                  <pic:spPr bwMode="auto">
                    <a:xfrm>
                      <a:off x="0" y="0"/>
                      <a:ext cx="5334000" cy="8001000"/>
                    </a:xfrm>
                    <a:prstGeom prst="rect">
                      <a:avLst/>
                    </a:prstGeom>
                    <a:noFill/>
                    <a:ln w="9525">
                      <a:noFill/>
                      <a:headEnd/>
                      <a:tailEnd/>
                    </a:ln>
                  </pic:spPr>
                </pic:pic>
              </a:graphicData>
            </a:graphic>
          </wp:inline>
        </w:drawing>
      </w:r>
    </w:p>
    <w:p>
      <w:pPr>
        <w:pStyle w:val="BodyText"/>
      </w:pPr>
      <w:r>
        <w:rPr>
          <w:bCs/>
          <w:b/>
        </w:rPr>
        <w:t xml:space="preserve">Additional description</w:t>
      </w:r>
      <w:r>
        <w:t xml:space="preserve"> </w:t>
      </w:r>
      <w:r>
        <w:t xml:space="preserve">The time plot automatically shows the monthly sales (in thousands) of product A for a plastics manufacturer for five years and reveals: (1) there is an increasing trend; (2) there is a mild seasonal pattern that increases in size as the level of the series increases; and (3) the sudden drop at the year end/starting year is due to government subsidies for pollution control, such as</w:t>
      </w:r>
      <w:r>
        <w:t xml:space="preserve"> </w:t>
      </w:r>
      <w:hyperlink r:id="rId52">
        <w:r>
          <w:rPr>
            <w:rStyle w:val="Hyperlink"/>
          </w:rPr>
          <w:t xml:space="preserve">deposit-refund systems</w:t>
        </w:r>
      </w:hyperlink>
      <w:r>
        <w:t xml:space="preserve">.</w:t>
      </w:r>
    </w:p>
    <w:p>
      <w:pPr>
        <w:pStyle w:val="BodyText"/>
      </w:pPr>
      <w:r>
        <w:t xml:space="preserve">The season plot shows a seasonal pattern occurs from February to December for each year (five years) time series.</w:t>
      </w:r>
    </w:p>
    <w:bookmarkEnd w:id="53"/>
    <w:bookmarkStart w:id="57" w:name="Xa3211abbbad4f53198b42c32618dd1b3e573992"/>
    <w:p>
      <w:pPr>
        <w:pStyle w:val="Heading3"/>
      </w:pPr>
      <w:r>
        <w:t xml:space="preserve">b. Use a classical multiplicative decomposition to calculate the trend-cycle and seasonal indices.</w:t>
      </w:r>
    </w:p>
    <w:p>
      <w:pPr>
        <w:pStyle w:val="SourceCode"/>
      </w:pPr>
      <w:r>
        <w:rPr>
          <w:rStyle w:val="CommentTok"/>
        </w:rPr>
        <w:t xml:space="preserve">#multiplicative decomposition</w:t>
      </w:r>
      <w:r>
        <w:br/>
      </w:r>
      <w:r>
        <w:rPr>
          <w:rStyle w:val="NormalTok"/>
        </w:rPr>
        <w:t xml:space="preserve">decomp_plastics </w:t>
      </w:r>
      <w:r>
        <w:rPr>
          <w:rStyle w:val="OtherTok"/>
        </w:rPr>
        <w:t xml:space="preserve">&lt;-</w:t>
      </w:r>
      <w:r>
        <w:rPr>
          <w:rStyle w:val="NormalTok"/>
        </w:rPr>
        <w:t xml:space="preserve"> plastics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br/>
      </w:r>
      <w:r>
        <w:rPr>
          <w:rStyle w:val="NormalTok"/>
        </w:rPr>
        <w:t xml:space="preserve">decomp_plastics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4620126"/>
            <wp:effectExtent b="0" l="0" r="0" t="0"/>
            <wp:docPr descr="" title="" id="55" name="Picture"/>
            <a:graphic>
              <a:graphicData uri="http://schemas.openxmlformats.org/drawingml/2006/picture">
                <pic:pic>
                  <pic:nvPicPr>
                    <pic:cNvPr descr="DATA624_Homework1_finalDraft_files/figure-docx/unnamed-chunk-6-1.png" id="56" name="Picture"/>
                    <pic:cNvPicPr>
                      <a:picLocks noChangeArrowheads="1" noChangeAspect="1"/>
                    </pic:cNvPicPr>
                  </pic:nvPicPr>
                  <pic:blipFill>
                    <a:blip r:embed="rId54"/>
                    <a:stretch>
                      <a:fillRect/>
                    </a:stretch>
                  </pic:blipFill>
                  <pic:spPr bwMode="auto">
                    <a:xfrm>
                      <a:off x="0" y="0"/>
                      <a:ext cx="4620126" cy="4620126"/>
                    </a:xfrm>
                    <a:prstGeom prst="rect">
                      <a:avLst/>
                    </a:prstGeom>
                    <a:noFill/>
                    <a:ln w="9525">
                      <a:noFill/>
                      <a:headEnd/>
                      <a:tailEnd/>
                    </a:ln>
                  </pic:spPr>
                </pic:pic>
              </a:graphicData>
            </a:graphic>
          </wp:inline>
        </w:drawing>
      </w:r>
    </w:p>
    <w:bookmarkEnd w:id="57"/>
    <w:bookmarkStart w:id="58" w:name="X7bde56e04fb2fb5ab18aeea2f54e3961fd39396"/>
    <w:p>
      <w:pPr>
        <w:pStyle w:val="Heading3"/>
      </w:pPr>
      <w:r>
        <w:t xml:space="preserve">c. Do the results support the graphical interpretation from part a?</w:t>
      </w:r>
    </w:p>
    <w:p>
      <w:pPr>
        <w:pStyle w:val="FirstParagraph"/>
      </w:pPr>
      <w:r>
        <w:t xml:space="preserve">The</w:t>
      </w:r>
      <w:r>
        <w:t xml:space="preserve"> </w:t>
      </w:r>
      <w:r>
        <w:t xml:space="preserve">“</w:t>
      </w:r>
      <w:r>
        <w:t xml:space="preserve">Data</w:t>
      </w:r>
      <w:r>
        <w:t xml:space="preserve">”</w:t>
      </w:r>
      <w:r>
        <w:t xml:space="preserve"> </w:t>
      </w:r>
      <w:r>
        <w:t xml:space="preserve">and</w:t>
      </w:r>
      <w:r>
        <w:t xml:space="preserve"> </w:t>
      </w:r>
      <w:r>
        <w:t xml:space="preserve">“</w:t>
      </w:r>
      <w:r>
        <w:t xml:space="preserve">Seasonal</w:t>
      </w:r>
      <w:r>
        <w:t xml:space="preserve">”</w:t>
      </w:r>
      <w:r>
        <w:t xml:space="preserve"> </w:t>
      </w:r>
      <w:r>
        <w:t xml:space="preserve">sections of the Decomposition shows similar results to the autoplot() chart. There is a steady seasonal trend that has a similar duration for each seasonal cycle. The</w:t>
      </w:r>
      <w:r>
        <w:t xml:space="preserve"> </w:t>
      </w:r>
      <w:r>
        <w:t xml:space="preserve">“</w:t>
      </w:r>
      <w:r>
        <w:t xml:space="preserve">Trend</w:t>
      </w:r>
      <w:r>
        <w:t xml:space="preserve">”</w:t>
      </w:r>
      <w:r>
        <w:t xml:space="preserve"> </w:t>
      </w:r>
      <w:r>
        <w:t xml:space="preserve">section of the Decomposition also supports the visuals from part A and shows a steady upward trend from years 1-5.</w:t>
      </w:r>
    </w:p>
    <w:p>
      <w:pPr>
        <w:pStyle w:val="BodyText"/>
      </w:pPr>
      <w:r>
        <w:rPr>
          <w:bCs/>
          <w:b/>
        </w:rPr>
        <w:t xml:space="preserve">Additional/Alternative description</w:t>
      </w:r>
      <w:r>
        <w:t xml:space="preserve"> </w:t>
      </w:r>
      <w:r>
        <w:t xml:space="preserve">The multiplicative decomposition plot supports Part (a) interpretation of a seasonal pattern. The seasonal pattern is unchanging, the remainder component has a lot of large values, and has an increasing trend with some missing observations from the beginning and the end of the data set.</w:t>
      </w:r>
    </w:p>
    <w:bookmarkEnd w:id="58"/>
    <w:bookmarkStart w:id="68" w:name="X9d180f5a7b35e174158d53abf3c52d1929b5e13"/>
    <w:p>
      <w:pPr>
        <w:pStyle w:val="Heading3"/>
      </w:pPr>
      <w:r>
        <w:t xml:space="preserve">d. Compute and plot the seasonally adjusted data.</w:t>
      </w:r>
    </w:p>
    <w:p>
      <w:pPr>
        <w:pStyle w:val="SourceCode"/>
      </w:pPr>
      <w:r>
        <w:rPr>
          <w:rStyle w:val="FunctionTok"/>
        </w:rPr>
        <w:t xml:space="preserve">autoplot</w:t>
      </w:r>
      <w:r>
        <w:rPr>
          <w:rStyle w:val="NormalTok"/>
        </w:rPr>
        <w:t xml:space="preserve">(plastics,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(decomp_plastics),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(decomp_plastics), </w:t>
      </w:r>
      <w:r>
        <w:rPr>
          <w:rStyle w:val="AttributeTok"/>
        </w:rPr>
        <w:t xml:space="preserve">series =</w:t>
      </w:r>
      <w:r>
        <w:rPr>
          <w:rStyle w:val="NormalTok"/>
        </w:rPr>
        <w:t xml:space="preserve"> </w:t>
      </w:r>
      <w:r>
        <w:rPr>
          <w:rStyle w:val="StringTok"/>
        </w:rPr>
        <w:t xml:space="preserve">"Seasonally Adjusted"</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DATA624_Homework1_finalDraft_files/figure-docx/unnamed-chunk-7-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#fit &lt;- seas(x = plastics, x11="")</w:t>
      </w:r>
      <w:r>
        <w:br/>
      </w:r>
      <w:r>
        <w:br/>
      </w:r>
      <w:r>
        <w:rPr>
          <w:rStyle w:val="NormalTok"/>
        </w:rPr>
        <w:t xml:space="preserve">plastics </w:t>
      </w:r>
      <w:r>
        <w:rPr>
          <w:rStyle w:val="SpecialCharTok"/>
        </w:rPr>
        <w:t xml:space="preserve">%&gt;%</w:t>
      </w:r>
      <w:r>
        <w:br/>
      </w:r>
      <w:r>
        <w:rPr>
          <w:rStyle w:val="NormalTok"/>
        </w:rPr>
        <w:t xml:space="preserve">  </w:t>
      </w:r>
      <w:r>
        <w:rPr>
          <w:rStyle w:val="FunctionTok"/>
        </w:rPr>
        <w:t xml:space="preserve">stl</w:t>
      </w:r>
      <w:r>
        <w:rPr>
          <w:rStyle w:val="NormalTok"/>
        </w:rPr>
        <w:t xml:space="preserve">(</w:t>
      </w:r>
      <w:r>
        <w:rPr>
          <w:rStyle w:val="AttributeTok"/>
        </w:rPr>
        <w:t xml:space="preserve">s.window =</w:t>
      </w:r>
      <w:r>
        <w:rPr>
          <w:rStyle w:val="NormalTok"/>
        </w:rPr>
        <w:t xml:space="preserve"> </w:t>
      </w:r>
      <w:r>
        <w:rPr>
          <w:rStyle w:val="StringTok"/>
        </w:rPr>
        <w:t xml:space="preserve">"periodic"</w:t>
      </w:r>
      <w:r>
        <w:rPr>
          <w:rStyle w:val="NormalTok"/>
        </w:rPr>
        <w:t xml:space="preserve">, </w:t>
      </w:r>
      <w:r>
        <w:rPr>
          <w:rStyle w:val="AttributeTok"/>
        </w:rPr>
        <w:t xml:space="preserve">robust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DATA624_Homework1_finalDraft_files/figure-docx/unnamed-chunk-7-2.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Alternative/Additional Plot</w:t>
      </w:r>
    </w:p>
    <w:p>
      <w:pPr>
        <w:pStyle w:val="SourceCode"/>
      </w:pPr>
      <w:r>
        <w:rPr>
          <w:rStyle w:val="NormalTok"/>
        </w:rPr>
        <w:t xml:space="preserve">plastics </w:t>
      </w:r>
      <w:r>
        <w:rPr>
          <w:rStyle w:val="SpecialCharTok"/>
        </w:rPr>
        <w:t xml:space="preserve">%&gt;%</w:t>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 </w:t>
      </w:r>
      <w:r>
        <w:rPr>
          <w:rStyle w:val="OtherTok"/>
        </w:rPr>
        <w:t xml:space="preserve">-&gt;</w:t>
      </w:r>
      <w:r>
        <w:rPr>
          <w:rStyle w:val="NormalTok"/>
        </w:rPr>
        <w:t xml:space="preserve"> fit</w:t>
      </w:r>
      <w:r>
        <w:br/>
      </w:r>
      <w:r>
        <w:rPr>
          <w:rStyle w:val="FunctionTok"/>
        </w:rPr>
        <w:t xml:space="preserve">autoplot</w:t>
      </w:r>
      <w:r>
        <w:rPr>
          <w:rStyle w:val="NormalTok"/>
        </w:rPr>
        <w:t xml:space="preserve">(plastics,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(fit), </w:t>
      </w:r>
      <w:r>
        <w:rPr>
          <w:rStyle w:val="AttributeTok"/>
        </w:rPr>
        <w:t xml:space="preserve">series =</w:t>
      </w:r>
      <w:r>
        <w:rPr>
          <w:rStyle w:val="NormalTok"/>
        </w:rPr>
        <w:t xml:space="preserve"> </w:t>
      </w:r>
      <w:r>
        <w:rPr>
          <w:rStyle w:val="StringTok"/>
        </w:rPr>
        <w:t xml:space="preserve">"Seasonally Adjusted"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"Recorded Years"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"Multiplicative Decomposition of Plastics Manufacturer Sales Data"</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DATA624_Homework1_finalDraft_files/figure-docx/unnamed-chunk-8-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Start w:id="78" w:name="X896d64e79833f9fcd771aa679ef61960143a7eb"/>
    <w:p>
      <w:pPr>
        <w:pStyle w:val="Heading3"/>
      </w:pPr>
      <w:r>
        <w:t xml:space="preserve">e. Change one observation to be an outlier (e.g., add 500 to one observation), and recompute the seasonally adjusted data. What is the effect of the outlier?</w:t>
      </w:r>
    </w:p>
    <w:p>
      <w:pPr>
        <w:pStyle w:val="FirstParagraph"/>
      </w:pPr>
      <w:r>
        <w:t xml:space="preserve">The outlier was applied to the first observation in the plastics data so the chart changed only in year 1. The outlier being in the beginning of the data had no impact on the rest of the plot.</w:t>
      </w:r>
    </w:p>
    <w:p>
      <w:pPr>
        <w:pStyle w:val="SourceCode"/>
      </w:pPr>
      <w:r>
        <w:rPr>
          <w:rStyle w:val="CommentTok"/>
        </w:rPr>
        <w:t xml:space="preserve">#creating a copy of plastics and adding 500 to one observation</w:t>
      </w:r>
      <w:r>
        <w:br/>
      </w:r>
      <w:r>
        <w:rPr>
          <w:rStyle w:val="NormalTok"/>
        </w:rPr>
        <w:t xml:space="preserve">plastics2 </w:t>
      </w:r>
      <w:r>
        <w:rPr>
          <w:rStyle w:val="OtherTok"/>
        </w:rPr>
        <w:t xml:space="preserve">&lt;-</w:t>
      </w:r>
      <w:r>
        <w:rPr>
          <w:rStyle w:val="NormalTok"/>
        </w:rPr>
        <w:t xml:space="preserve"> plastics</w:t>
      </w:r>
      <w:r>
        <w:br/>
      </w:r>
      <w:r>
        <w:rPr>
          <w:rStyle w:val="NormalTok"/>
        </w:rPr>
        <w:t xml:space="preserve">plastics2[</w:t>
      </w:r>
      <w:r>
        <w:rPr>
          <w:rStyle w:val="DecValTok"/>
        </w:rPr>
        <w:t xml:space="preserve">1</w:t>
      </w:r>
      <w:r>
        <w:rPr>
          <w:rStyle w:val="NormalTok"/>
        </w:rPr>
        <w:t xml:space="preserve">] </w:t>
      </w:r>
      <w:r>
        <w:rPr>
          <w:rStyle w:val="OtherTok"/>
        </w:rPr>
        <w:t xml:space="preserve">&lt;-</w:t>
      </w:r>
      <w:r>
        <w:rPr>
          <w:rStyle w:val="NormalTok"/>
        </w:rPr>
        <w:t xml:space="preserve"> plastics2[</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500</w:t>
      </w:r>
      <w:r>
        <w:br/>
      </w:r>
      <w:r>
        <w:br/>
      </w:r>
      <w:r>
        <w:rPr>
          <w:rStyle w:val="NormalTok"/>
        </w:rPr>
        <w:t xml:space="preserve">decomp_plastics2 </w:t>
      </w:r>
      <w:r>
        <w:rPr>
          <w:rStyle w:val="OtherTok"/>
        </w:rPr>
        <w:t xml:space="preserve">&lt;-</w:t>
      </w:r>
      <w:r>
        <w:rPr>
          <w:rStyle w:val="NormalTok"/>
        </w:rPr>
        <w:t xml:space="preserve"> plastics2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br/>
      </w:r>
      <w:r>
        <w:rPr>
          <w:rStyle w:val="FunctionTok"/>
        </w:rPr>
        <w:t xml:space="preserve">autoplot</w:t>
      </w:r>
      <w:r>
        <w:rPr>
          <w:rStyle w:val="NormalTok"/>
        </w:rPr>
        <w:t xml:space="preserve">(plastics2,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(decomp_plastics2),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(decomp_plastics2), </w:t>
      </w:r>
      <w:r>
        <w:rPr>
          <w:rStyle w:val="AttributeTok"/>
        </w:rPr>
        <w:t xml:space="preserve">series =</w:t>
      </w:r>
      <w:r>
        <w:rPr>
          <w:rStyle w:val="NormalTok"/>
        </w:rPr>
        <w:t xml:space="preserve"> </w:t>
      </w:r>
      <w:r>
        <w:rPr>
          <w:rStyle w:val="StringTok"/>
        </w:rPr>
        <w:t xml:space="preserve">"Seasonally Adjusted"</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DATA624_Homework1_finalDraft_files/figure-docx/unnamed-chunk-9-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Additional/Alternative Plots</w:t>
      </w:r>
    </w:p>
    <w:p>
      <w:pPr>
        <w:pStyle w:val="SourceCode"/>
      </w:pPr>
      <w:r>
        <w:rPr>
          <w:rStyle w:val="NormalTok"/>
        </w:rPr>
        <w:t xml:space="preserve">plasticsOutlier </w:t>
      </w:r>
      <w:r>
        <w:rPr>
          <w:rStyle w:val="OtherTok"/>
        </w:rPr>
        <w:t xml:space="preserve">&lt;-</w:t>
      </w:r>
      <w:r>
        <w:rPr>
          <w:rStyle w:val="NormalTok"/>
        </w:rPr>
        <w:t xml:space="preserve"> plastics</w:t>
      </w:r>
      <w:r>
        <w:br/>
      </w:r>
      <w:r>
        <w:rPr>
          <w:rStyle w:val="NormalTok"/>
        </w:rPr>
        <w:t xml:space="preserve">plasticsOutlier[</w:t>
      </w:r>
      <w:r>
        <w:rPr>
          <w:rStyle w:val="DecValTok"/>
        </w:rPr>
        <w:t xml:space="preserve">30</w:t>
      </w:r>
      <w:r>
        <w:rPr>
          <w:rStyle w:val="NormalTok"/>
        </w:rPr>
        <w:t xml:space="preserve">] </w:t>
      </w:r>
      <w:r>
        <w:rPr>
          <w:rStyle w:val="OtherTok"/>
        </w:rPr>
        <w:t xml:space="preserve">&lt;-</w:t>
      </w:r>
      <w:r>
        <w:rPr>
          <w:rStyle w:val="NormalTok"/>
        </w:rPr>
        <w:t xml:space="preserve"> plasticsOutlier[</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500</w:t>
      </w:r>
      <w:r>
        <w:br/>
      </w:r>
      <w:r>
        <w:br/>
      </w:r>
      <w:r>
        <w:rPr>
          <w:rStyle w:val="FunctionTok"/>
        </w:rPr>
        <w:t xml:space="preserve">autoplot</w:t>
      </w:r>
      <w:r>
        <w:rPr>
          <w:rStyle w:val="NormalTok"/>
        </w:rPr>
        <w:t xml:space="preserve">(plasticsOutlier,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(fit),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(fit), </w:t>
      </w:r>
      <w:r>
        <w:rPr>
          <w:rStyle w:val="AttributeTok"/>
        </w:rPr>
        <w:t xml:space="preserve">series =</w:t>
      </w:r>
      <w:r>
        <w:rPr>
          <w:rStyle w:val="NormalTok"/>
        </w:rPr>
        <w:t xml:space="preserve"> </w:t>
      </w:r>
      <w:r>
        <w:rPr>
          <w:rStyle w:val="StringTok"/>
        </w:rPr>
        <w:t xml:space="preserve">"Seasonally Adjusted"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"Monthly Sales (in thousands)"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"Seasonally Adjusted Plastics Manufacturer Sales Data"</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tringTok"/>
        </w:rPr>
        <w:t xml:space="preserve">"Data"</w:t>
      </w:r>
      <w:r>
        <w:rPr>
          <w:rStyle w:val="NormalTok"/>
        </w:rPr>
        <w:t xml:space="preserve">, </w:t>
      </w:r>
      <w:r>
        <w:rPr>
          <w:rStyle w:val="StringTok"/>
        </w:rPr>
        <w:t xml:space="preserve">"Trend"</w:t>
      </w:r>
      <w:r>
        <w:rPr>
          <w:rStyle w:val="NormalTok"/>
        </w:rPr>
        <w:t xml:space="preserve">, </w:t>
      </w:r>
      <w:r>
        <w:rPr>
          <w:rStyle w:val="StringTok"/>
        </w:rPr>
        <w:t xml:space="preserve">"Seasonally Adjusted"</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DATA624_Homework1_finalDraft_files/figure-docx/unnamed-chunk-10-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plasticsOutlier </w:t>
      </w:r>
      <w:r>
        <w:rPr>
          <w:rStyle w:val="SpecialCharTok"/>
        </w:rPr>
        <w:t xml:space="preserve">%&gt;%</w:t>
      </w:r>
      <w:r>
        <w:rPr>
          <w:rStyle w:val="NormalTok"/>
        </w:rPr>
        <w:t xml:space="preserve"> </w:t>
      </w:r>
      <w:r>
        <w:rPr>
          <w:rStyle w:val="FunctionTok"/>
        </w:rPr>
        <w:t xml:space="preserve">decompose</w:t>
      </w:r>
      <w:r>
        <w:rPr>
          <w:rStyle w:val="NormalTok"/>
        </w:rPr>
        <w:t xml:space="preserve">(</w:t>
      </w:r>
      <w:r>
        <w:rPr>
          <w:rStyle w:val="AttributeTok"/>
        </w:rPr>
        <w:t xml:space="preserve">type=</w:t>
      </w:r>
      <w:r>
        <w:rPr>
          <w:rStyle w:val="StringTok"/>
        </w:rPr>
        <w:t xml:space="preserve">"multiplicative"</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"Recorded Years"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"Multiplicative Decomposition of Plastics Manufacturer Sales Data"</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DATA624_Homework1_finalDraft_files/figure-docx/unnamed-chunk-11-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effects of the outlier is noticeable and still supports Part (a) interpretation of a seasonal pattern. The difference is shown in the data component with the changed observation creates a high peak, then change direction and continues along a seasonal pattern.</w:t>
      </w:r>
    </w:p>
    <w:bookmarkEnd w:id="78"/>
    <w:bookmarkStart w:id="82" w:name="X0142c4859199342f0eb6da74ed78d0fd491ab91"/>
    <w:p>
      <w:pPr>
        <w:pStyle w:val="Heading3"/>
      </w:pPr>
      <w:r>
        <w:t xml:space="preserve">f. Does it make any difference if the outlier is near the end rather than in the middle of the time series?</w:t>
      </w:r>
    </w:p>
    <w:p>
      <w:pPr>
        <w:pStyle w:val="FirstParagraph"/>
      </w:pPr>
      <w:r>
        <w:t xml:space="preserve">The middle outlier has a greater impact on the Seasonally adjusted line than the end outlier when compared to the original plot. When the last observation is the outlier the Data and Seasonally Adjusted lines trend upward and all other areas on the chart are not impacted. When a middle observation is the outlier we see a different seasonally adusted line when compared to the original chart. The downward and upward spikes around the outlier are sharper on the middle outlier chart while the original chart has subtle changes with a fairly even upward trend.</w:t>
      </w:r>
    </w:p>
    <w:p>
      <w:pPr>
        <w:pStyle w:val="SourceCode"/>
      </w:pPr>
      <w:r>
        <w:rPr>
          <w:rStyle w:val="NormalTok"/>
        </w:rPr>
        <w:t xml:space="preserve">plastics_mid </w:t>
      </w:r>
      <w:r>
        <w:rPr>
          <w:rStyle w:val="OtherTok"/>
        </w:rPr>
        <w:t xml:space="preserve">&lt;-</w:t>
      </w:r>
      <w:r>
        <w:rPr>
          <w:rStyle w:val="NormalTok"/>
        </w:rPr>
        <w:t xml:space="preserve"> plastics</w:t>
      </w:r>
      <w:r>
        <w:br/>
      </w:r>
      <w:r>
        <w:rPr>
          <w:rStyle w:val="NormalTok"/>
        </w:rPr>
        <w:t xml:space="preserve">plastics_end </w:t>
      </w:r>
      <w:r>
        <w:rPr>
          <w:rStyle w:val="OtherTok"/>
        </w:rPr>
        <w:t xml:space="preserve">&lt;-</w:t>
      </w:r>
      <w:r>
        <w:rPr>
          <w:rStyle w:val="NormalTok"/>
        </w:rPr>
        <w:t xml:space="preserve"> plastics  </w:t>
      </w:r>
      <w:r>
        <w:br/>
      </w:r>
      <w:r>
        <w:rPr>
          <w:rStyle w:val="NormalTok"/>
        </w:rPr>
        <w:t xml:space="preserve">plastics_mid[</w:t>
      </w:r>
      <w:r>
        <w:rPr>
          <w:rStyle w:val="DecValTok"/>
        </w:rPr>
        <w:t xml:space="preserve">30</w:t>
      </w:r>
      <w:r>
        <w:rPr>
          <w:rStyle w:val="NormalTok"/>
        </w:rPr>
        <w:t xml:space="preserve">] </w:t>
      </w:r>
      <w:r>
        <w:rPr>
          <w:rStyle w:val="OtherTok"/>
        </w:rPr>
        <w:t xml:space="preserve">&lt;-</w:t>
      </w:r>
      <w:r>
        <w:rPr>
          <w:rStyle w:val="NormalTok"/>
        </w:rPr>
        <w:t xml:space="preserve"> plastics_mid[</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500</w:t>
      </w:r>
      <w:r>
        <w:rPr>
          <w:rStyle w:val="NormalTok"/>
        </w:rPr>
        <w:t xml:space="preserve"> </w:t>
      </w:r>
      <w:r>
        <w:rPr>
          <w:rStyle w:val="CommentTok"/>
        </w:rPr>
        <w:t xml:space="preserve">#outlier in the middle</w:t>
      </w:r>
      <w:r>
        <w:br/>
      </w:r>
      <w:r>
        <w:rPr>
          <w:rStyle w:val="NormalTok"/>
        </w:rPr>
        <w:t xml:space="preserve">plastics_end[</w:t>
      </w:r>
      <w:r>
        <w:rPr>
          <w:rStyle w:val="DecValTok"/>
        </w:rPr>
        <w:t xml:space="preserve">52</w:t>
      </w:r>
      <w:r>
        <w:rPr>
          <w:rStyle w:val="NormalTok"/>
        </w:rPr>
        <w:t xml:space="preserve">] </w:t>
      </w:r>
      <w:r>
        <w:rPr>
          <w:rStyle w:val="OtherTok"/>
        </w:rPr>
        <w:t xml:space="preserve">&lt;-</w:t>
      </w:r>
      <w:r>
        <w:rPr>
          <w:rStyle w:val="NormalTok"/>
        </w:rPr>
        <w:t xml:space="preserve"> plastics_end[</w:t>
      </w:r>
      <w:r>
        <w:rPr>
          <w:rStyle w:val="DecValTok"/>
        </w:rPr>
        <w:t xml:space="preserve">52</w:t>
      </w:r>
      <w:r>
        <w:rPr>
          <w:rStyle w:val="NormalTok"/>
        </w:rPr>
        <w:t xml:space="preserve">] </w:t>
      </w:r>
      <w:r>
        <w:rPr>
          <w:rStyle w:val="SpecialCharTok"/>
        </w:rPr>
        <w:t xml:space="preserve">+</w:t>
      </w:r>
      <w:r>
        <w:rPr>
          <w:rStyle w:val="NormalTok"/>
        </w:rPr>
        <w:t xml:space="preserve"> </w:t>
      </w:r>
      <w:r>
        <w:rPr>
          <w:rStyle w:val="DecValTok"/>
        </w:rPr>
        <w:t xml:space="preserve">500</w:t>
      </w:r>
      <w:r>
        <w:rPr>
          <w:rStyle w:val="NormalTok"/>
        </w:rPr>
        <w:t xml:space="preserve"> </w:t>
      </w:r>
      <w:r>
        <w:rPr>
          <w:rStyle w:val="CommentTok"/>
        </w:rPr>
        <w:t xml:space="preserve">#outlier to reflect "near the end"</w:t>
      </w:r>
      <w:r>
        <w:br/>
      </w:r>
      <w:r>
        <w:br/>
      </w:r>
      <w:r>
        <w:rPr>
          <w:rStyle w:val="NormalTok"/>
        </w:rPr>
        <w:t xml:space="preserve">decomp_mid </w:t>
      </w:r>
      <w:r>
        <w:rPr>
          <w:rStyle w:val="OtherTok"/>
        </w:rPr>
        <w:t xml:space="preserve">&lt;-</w:t>
      </w:r>
      <w:r>
        <w:rPr>
          <w:rStyle w:val="NormalTok"/>
        </w:rPr>
        <w:t xml:space="preserve"> plastics_mid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br/>
      </w:r>
      <w:r>
        <w:rPr>
          <w:rStyle w:val="NormalTok"/>
        </w:rPr>
        <w:t xml:space="preserve">p </w:t>
      </w:r>
      <w:r>
        <w:rPr>
          <w:rStyle w:val="OtherTok"/>
        </w:rPr>
        <w:t xml:space="preserve">&lt;-</w:t>
      </w:r>
      <w:r>
        <w:rPr>
          <w:rStyle w:val="NormalTok"/>
        </w:rPr>
        <w:t xml:space="preserve"> </w:t>
      </w:r>
      <w:r>
        <w:rPr>
          <w:rStyle w:val="FunctionTok"/>
        </w:rPr>
        <w:t xml:space="preserve">autoplot</w:t>
      </w:r>
      <w:r>
        <w:rPr>
          <w:rStyle w:val="NormalTok"/>
        </w:rPr>
        <w:t xml:space="preserve">(plastics,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(decomp_plastics),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(decomp_plastics), </w:t>
      </w:r>
      <w:r>
        <w:rPr>
          <w:rStyle w:val="AttributeTok"/>
        </w:rPr>
        <w:t xml:space="preserve">series =</w:t>
      </w:r>
      <w:r>
        <w:rPr>
          <w:rStyle w:val="NormalTok"/>
        </w:rPr>
        <w:t xml:space="preserve"> </w:t>
      </w:r>
      <w:r>
        <w:rPr>
          <w:rStyle w:val="StringTok"/>
        </w:rPr>
        <w:t xml:space="preserve">"Seasonally Adjusted"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"Plastics Seasonally Adjusted - Original"</w:t>
      </w:r>
      <w:r>
        <w:rPr>
          <w:rStyle w:val="NormalTok"/>
        </w:rPr>
        <w:t xml:space="preserve">)</w:t>
      </w:r>
      <w:r>
        <w:br/>
      </w:r>
      <w:r>
        <w:br/>
      </w:r>
      <w:r>
        <w:rPr>
          <w:rStyle w:val="NormalTok"/>
        </w:rPr>
        <w:t xml:space="preserve">p1 </w:t>
      </w:r>
      <w:r>
        <w:rPr>
          <w:rStyle w:val="OtherTok"/>
        </w:rPr>
        <w:t xml:space="preserve">&lt;-</w:t>
      </w:r>
      <w:r>
        <w:rPr>
          <w:rStyle w:val="NormalTok"/>
        </w:rPr>
        <w:t xml:space="preserve"> </w:t>
      </w:r>
      <w:r>
        <w:rPr>
          <w:rStyle w:val="FunctionTok"/>
        </w:rPr>
        <w:t xml:space="preserve">autoplot</w:t>
      </w:r>
      <w:r>
        <w:rPr>
          <w:rStyle w:val="NormalTok"/>
        </w:rPr>
        <w:t xml:space="preserve">(plastics_mid,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(decomp_mid),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(decomp_mid), </w:t>
      </w:r>
      <w:r>
        <w:rPr>
          <w:rStyle w:val="AttributeTok"/>
        </w:rPr>
        <w:t xml:space="preserve">series =</w:t>
      </w:r>
      <w:r>
        <w:rPr>
          <w:rStyle w:val="NormalTok"/>
        </w:rPr>
        <w:t xml:space="preserve"> </w:t>
      </w:r>
      <w:r>
        <w:rPr>
          <w:rStyle w:val="StringTok"/>
        </w:rPr>
        <w:t xml:space="preserve">"Seasonally Adjusted"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"Plastics Seasonally Adjusted - Mid Observation"</w:t>
      </w:r>
      <w:r>
        <w:rPr>
          <w:rStyle w:val="NormalTok"/>
        </w:rPr>
        <w:t xml:space="preserve">)</w:t>
      </w:r>
      <w:r>
        <w:br/>
      </w:r>
      <w:r>
        <w:br/>
      </w:r>
      <w:r>
        <w:rPr>
          <w:rStyle w:val="NormalTok"/>
        </w:rPr>
        <w:t xml:space="preserve">decomp_end </w:t>
      </w:r>
      <w:r>
        <w:rPr>
          <w:rStyle w:val="OtherTok"/>
        </w:rPr>
        <w:t xml:space="preserve">&lt;-</w:t>
      </w:r>
      <w:r>
        <w:rPr>
          <w:rStyle w:val="NormalTok"/>
        </w:rPr>
        <w:t xml:space="preserve"> plastics_end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autoplot</w:t>
      </w:r>
      <w:r>
        <w:rPr>
          <w:rStyle w:val="NormalTok"/>
        </w:rPr>
        <w:t xml:space="preserve">(plastics_end,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(decomp_end),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(decomp_end), </w:t>
      </w:r>
      <w:r>
        <w:rPr>
          <w:rStyle w:val="AttributeTok"/>
        </w:rPr>
        <w:t xml:space="preserve">series =</w:t>
      </w:r>
      <w:r>
        <w:rPr>
          <w:rStyle w:val="NormalTok"/>
        </w:rPr>
        <w:t xml:space="preserve"> </w:t>
      </w:r>
      <w:r>
        <w:rPr>
          <w:rStyle w:val="StringTok"/>
        </w:rPr>
        <w:t xml:space="preserve">"Seasonally Adjusted"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"Plastics Seasonally Adjusted - Near the End Observation"</w:t>
      </w:r>
      <w:r>
        <w:rPr>
          <w:rStyle w:val="NormalTok"/>
        </w:rPr>
        <w:t xml:space="preserve">)</w:t>
      </w:r>
      <w:r>
        <w:br/>
      </w:r>
      <w:r>
        <w:br/>
      </w:r>
      <w:r>
        <w:rPr>
          <w:rStyle w:val="FunctionTok"/>
        </w:rPr>
        <w:t xml:space="preserve">grid.arrange</w:t>
      </w:r>
      <w:r>
        <w:rPr>
          <w:rStyle w:val="NormalTok"/>
        </w:rPr>
        <w:t xml:space="preserve">(p, p1,p2)</w:t>
      </w:r>
    </w:p>
    <w:p>
      <w:pPr>
        <w:pStyle w:val="FirstParagraph"/>
      </w:pPr>
      <w:r>
        <w:drawing>
          <wp:inline>
            <wp:extent cx="4620126" cy="9240252"/>
            <wp:effectExtent b="0" l="0" r="0" t="0"/>
            <wp:docPr descr="" title="" id="80" name="Picture"/>
            <a:graphic>
              <a:graphicData uri="http://schemas.openxmlformats.org/drawingml/2006/picture">
                <pic:pic>
                  <pic:nvPicPr>
                    <pic:cNvPr descr="DATA624_Homework1_finalDraft_files/figure-docx/unnamed-chunk-12-1.png" id="81" name="Picture"/>
                    <pic:cNvPicPr>
                      <a:picLocks noChangeArrowheads="1" noChangeAspect="1"/>
                    </pic:cNvPicPr>
                  </pic:nvPicPr>
                  <pic:blipFill>
                    <a:blip r:embed="rId79"/>
                    <a:stretch>
                      <a:fillRect/>
                    </a:stretch>
                  </pic:blipFill>
                  <pic:spPr bwMode="auto">
                    <a:xfrm>
                      <a:off x="0" y="0"/>
                      <a:ext cx="4620126" cy="9240252"/>
                    </a:xfrm>
                    <a:prstGeom prst="rect">
                      <a:avLst/>
                    </a:prstGeom>
                    <a:noFill/>
                    <a:ln w="9525">
                      <a:noFill/>
                      <a:headEnd/>
                      <a:tailEnd/>
                    </a:ln>
                  </pic:spPr>
                </pic:pic>
              </a:graphicData>
            </a:graphic>
          </wp:inline>
        </w:drawing>
      </w:r>
    </w:p>
    <w:bookmarkEnd w:id="82"/>
    <w:bookmarkEnd w:id="83"/>
    <w:bookmarkEnd w:id="84"/>
    <w:bookmarkStart w:id="133" w:name="week-2"/>
    <w:p>
      <w:pPr>
        <w:pStyle w:val="Heading1"/>
      </w:pPr>
      <w:r>
        <w:t xml:space="preserve">Week 2</w:t>
      </w:r>
    </w:p>
    <w:bookmarkStart w:id="97" w:name="kj-3.1"/>
    <w:p>
      <w:pPr>
        <w:pStyle w:val="Heading2"/>
      </w:pPr>
      <w:r>
        <w:t xml:space="preserve">KJ 3.1</w:t>
      </w:r>
    </w:p>
    <w:p>
      <w:pPr>
        <w:pStyle w:val="FirstParagraph"/>
      </w:pPr>
      <w:r>
        <w:t xml:space="preserve">The UC Irvine Machine Learning Repository contains a data set related to glass identification. The data consist of 214 glass samples labeled as one of seven class categories. There are nine predictors, including the refractive index and percentages of eight elements: Na, Mg, Al, Si, K, Ca, Ba, and Fe. The data can be accessed via:</w:t>
      </w:r>
    </w:p>
    <w:p>
      <w:pPr>
        <w:pStyle w:val="SourceCode"/>
      </w:pPr>
      <w:r>
        <w:rPr>
          <w:rStyle w:val="FunctionTok"/>
        </w:rPr>
        <w:t xml:space="preserve">library</w:t>
      </w:r>
      <w:r>
        <w:rPr>
          <w:rStyle w:val="NormalTok"/>
        </w:rPr>
        <w:t xml:space="preserve">(mlbench)</w:t>
      </w:r>
      <w:r>
        <w:br/>
      </w:r>
      <w:r>
        <w:rPr>
          <w:rStyle w:val="FunctionTok"/>
        </w:rPr>
        <w:t xml:space="preserve">data</w:t>
      </w:r>
      <w:r>
        <w:rPr>
          <w:rStyle w:val="NormalTok"/>
        </w:rPr>
        <w:t xml:space="preserve">(Glass)</w:t>
      </w:r>
      <w:r>
        <w:br/>
      </w:r>
      <w:r>
        <w:rPr>
          <w:rStyle w:val="FunctionTok"/>
        </w:rPr>
        <w:t xml:space="preserve">str</w:t>
      </w:r>
      <w:r>
        <w:rPr>
          <w:rStyle w:val="NormalTok"/>
        </w:rPr>
        <w:t xml:space="preserve">(Glass)</w:t>
      </w:r>
    </w:p>
    <w:p>
      <w:pPr>
        <w:pStyle w:val="SourceCode"/>
      </w:pPr>
      <w:r>
        <w:rPr>
          <w:rStyle w:val="VerbatimChar"/>
        </w:rPr>
        <w:t xml:space="preserve">## 'data.frame':    214 obs. of  10 variables:</w:t>
      </w:r>
      <w:r>
        <w:br/>
      </w:r>
      <w:r>
        <w:rPr>
          <w:rStyle w:val="VerbatimChar"/>
        </w:rPr>
        <w:t xml:space="preserve">##  $ RI  : num  1.52 1.52 1.52 1.52 1.52 ...</w:t>
      </w:r>
      <w:r>
        <w:br/>
      </w:r>
      <w:r>
        <w:rPr>
          <w:rStyle w:val="VerbatimChar"/>
        </w:rPr>
        <w:t xml:space="preserve">##  $ Na  : num  13.6 13.9 13.5 13.2 13.3 ...</w:t>
      </w:r>
      <w:r>
        <w:br/>
      </w:r>
      <w:r>
        <w:rPr>
          <w:rStyle w:val="VerbatimChar"/>
        </w:rPr>
        <w:t xml:space="preserve">##  $ Mg  : num  4.49 3.6 3.55 3.69 3.62 3.61 3.6 3.61 3.58 3.6 ...</w:t>
      </w:r>
      <w:r>
        <w:br/>
      </w:r>
      <w:r>
        <w:rPr>
          <w:rStyle w:val="VerbatimChar"/>
        </w:rPr>
        <w:t xml:space="preserve">##  $ Al  : num  1.1 1.36 1.54 1.29 1.24 1.62 1.14 1.05 1.37 1.36 ...</w:t>
      </w:r>
      <w:r>
        <w:br/>
      </w:r>
      <w:r>
        <w:rPr>
          <w:rStyle w:val="VerbatimChar"/>
        </w:rPr>
        <w:t xml:space="preserve">##  $ Si  : num  71.8 72.7 73 72.6 73.1 ...</w:t>
      </w:r>
      <w:r>
        <w:br/>
      </w:r>
      <w:r>
        <w:rPr>
          <w:rStyle w:val="VerbatimChar"/>
        </w:rPr>
        <w:t xml:space="preserve">##  $ K   : num  0.06 0.48 0.39 0.57 0.55 0.64 0.58 0.57 0.56 0.57 ...</w:t>
      </w:r>
      <w:r>
        <w:br/>
      </w:r>
      <w:r>
        <w:rPr>
          <w:rStyle w:val="VerbatimChar"/>
        </w:rPr>
        <w:t xml:space="preserve">##  $ Ca  : num  8.75 7.83 7.78 8.22 8.07 8.07 8.17 8.24 8.3 8.4 ...</w:t>
      </w:r>
      <w:r>
        <w:br/>
      </w:r>
      <w:r>
        <w:rPr>
          <w:rStyle w:val="VerbatimChar"/>
        </w:rPr>
        <w:t xml:space="preserve">##  $ Ba  : num  0 0 0 0 0 0 0 0 0 0 ...</w:t>
      </w:r>
      <w:r>
        <w:br/>
      </w:r>
      <w:r>
        <w:rPr>
          <w:rStyle w:val="VerbatimChar"/>
        </w:rPr>
        <w:t xml:space="preserve">##  $ Fe  : num  0 0 0 0 0 0.26 0 0 0 0.11 ...</w:t>
      </w:r>
      <w:r>
        <w:br/>
      </w:r>
      <w:r>
        <w:rPr>
          <w:rStyle w:val="VerbatimChar"/>
        </w:rPr>
        <w:t xml:space="preserve">##  $ Type: Factor w/ 6 levels "1","2","3","5",..: 1 1 1 1 1 1 1 1 1 1 ...</w:t>
      </w:r>
    </w:p>
    <w:bookmarkStart w:id="94" w:name="X6802e7de68108813519527b229299e58b2e1708"/>
    <w:p>
      <w:pPr>
        <w:pStyle w:val="Heading3"/>
      </w:pPr>
      <w:r>
        <w:t xml:space="preserve">a. Using visualizations, explore the predictor variables to understand their distributions as well as the relationships between predictors.</w:t>
      </w:r>
    </w:p>
    <w:p>
      <w:pPr>
        <w:pStyle w:val="FirstParagraph"/>
      </w:pPr>
      <w:r>
        <w:t xml:space="preserve">When we explore the Glass dataset using summary we see that there are no NA values for any of the predictors. There are also no negative values with the minimum value being 0.00 (zero) for some predictors.</w:t>
      </w:r>
    </w:p>
    <w:p>
      <w:pPr>
        <w:pStyle w:val="SourceCode"/>
      </w:pPr>
      <w:r>
        <w:rPr>
          <w:rStyle w:val="FunctionTok"/>
        </w:rPr>
        <w:t xml:space="preserve">summary</w:t>
      </w:r>
      <w:r>
        <w:rPr>
          <w:rStyle w:val="NormalTok"/>
        </w:rPr>
        <w:t xml:space="preserve">(Glass)</w:t>
      </w:r>
    </w:p>
    <w:p>
      <w:pPr>
        <w:pStyle w:val="SourceCode"/>
      </w:pPr>
      <w:r>
        <w:rPr>
          <w:rStyle w:val="VerbatimChar"/>
        </w:rPr>
        <w:t xml:space="preserve">##        RI              Na              Mg              Al       </w:t>
      </w:r>
      <w:r>
        <w:br/>
      </w:r>
      <w:r>
        <w:rPr>
          <w:rStyle w:val="VerbatimChar"/>
        </w:rPr>
        <w:t xml:space="preserve">##  Min.   :1.511   Min.   :10.73   Min.   :0.000   Min.   :0.290  </w:t>
      </w:r>
      <w:r>
        <w:br/>
      </w:r>
      <w:r>
        <w:rPr>
          <w:rStyle w:val="VerbatimChar"/>
        </w:rPr>
        <w:t xml:space="preserve">##  1st Qu.:1.517   1st Qu.:12.91   1st Qu.:2.115   1st Qu.:1.190  </w:t>
      </w:r>
      <w:r>
        <w:br/>
      </w:r>
      <w:r>
        <w:rPr>
          <w:rStyle w:val="VerbatimChar"/>
        </w:rPr>
        <w:t xml:space="preserve">##  Median :1.518   Median :13.30   Median :3.480   Median :1.360  </w:t>
      </w:r>
      <w:r>
        <w:br/>
      </w:r>
      <w:r>
        <w:rPr>
          <w:rStyle w:val="VerbatimChar"/>
        </w:rPr>
        <w:t xml:space="preserve">##  Mean   :1.518   Mean   :13.41   Mean   :2.685   Mean   :1.445  </w:t>
      </w:r>
      <w:r>
        <w:br/>
      </w:r>
      <w:r>
        <w:rPr>
          <w:rStyle w:val="VerbatimChar"/>
        </w:rPr>
        <w:t xml:space="preserve">##  3rd Qu.:1.519   3rd Qu.:13.82   3rd Qu.:3.600   3rd Qu.:1.630  </w:t>
      </w:r>
      <w:r>
        <w:br/>
      </w:r>
      <w:r>
        <w:rPr>
          <w:rStyle w:val="VerbatimChar"/>
        </w:rPr>
        <w:t xml:space="preserve">##  Max.   :1.534   Max.   :17.38   Max.   :4.490   Max.   :3.500  </w:t>
      </w:r>
      <w:r>
        <w:br/>
      </w:r>
      <w:r>
        <w:rPr>
          <w:rStyle w:val="VerbatimChar"/>
        </w:rPr>
        <w:t xml:space="preserve">##        Si              K                Ca               Ba       </w:t>
      </w:r>
      <w:r>
        <w:br/>
      </w:r>
      <w:r>
        <w:rPr>
          <w:rStyle w:val="VerbatimChar"/>
        </w:rPr>
        <w:t xml:space="preserve">##  Min.   :69.81   Min.   :0.0000   Min.   : 5.430   Min.   :0.000  </w:t>
      </w:r>
      <w:r>
        <w:br/>
      </w:r>
      <w:r>
        <w:rPr>
          <w:rStyle w:val="VerbatimChar"/>
        </w:rPr>
        <w:t xml:space="preserve">##  1st Qu.:72.28   1st Qu.:0.1225   1st Qu.: 8.240   1st Qu.:0.000  </w:t>
      </w:r>
      <w:r>
        <w:br/>
      </w:r>
      <w:r>
        <w:rPr>
          <w:rStyle w:val="VerbatimChar"/>
        </w:rPr>
        <w:t xml:space="preserve">##  Median :72.79   Median :0.5550   Median : 8.600   Median :0.000  </w:t>
      </w:r>
      <w:r>
        <w:br/>
      </w:r>
      <w:r>
        <w:rPr>
          <w:rStyle w:val="VerbatimChar"/>
        </w:rPr>
        <w:t xml:space="preserve">##  Mean   :72.65   Mean   :0.4971   Mean   : 8.957   Mean   :0.175  </w:t>
      </w:r>
      <w:r>
        <w:br/>
      </w:r>
      <w:r>
        <w:rPr>
          <w:rStyle w:val="VerbatimChar"/>
        </w:rPr>
        <w:t xml:space="preserve">##  3rd Qu.:73.09   3rd Qu.:0.6100   3rd Qu.: 9.172   3rd Qu.:0.000  </w:t>
      </w:r>
      <w:r>
        <w:br/>
      </w:r>
      <w:r>
        <w:rPr>
          <w:rStyle w:val="VerbatimChar"/>
        </w:rPr>
        <w:t xml:space="preserve">##  Max.   :75.41   Max.   :6.2100   Max.   :16.190   Max.   :3.150  </w:t>
      </w:r>
      <w:r>
        <w:br/>
      </w:r>
      <w:r>
        <w:rPr>
          <w:rStyle w:val="VerbatimChar"/>
        </w:rPr>
        <w:t xml:space="preserve">##        Fe          Type  </w:t>
      </w:r>
      <w:r>
        <w:br/>
      </w:r>
      <w:r>
        <w:rPr>
          <w:rStyle w:val="VerbatimChar"/>
        </w:rPr>
        <w:t xml:space="preserve">##  Min.   :0.00000   1:70  </w:t>
      </w:r>
      <w:r>
        <w:br/>
      </w:r>
      <w:r>
        <w:rPr>
          <w:rStyle w:val="VerbatimChar"/>
        </w:rPr>
        <w:t xml:space="preserve">##  1st Qu.:0.00000   2:76  </w:t>
      </w:r>
      <w:r>
        <w:br/>
      </w:r>
      <w:r>
        <w:rPr>
          <w:rStyle w:val="VerbatimChar"/>
        </w:rPr>
        <w:t xml:space="preserve">##  Median :0.00000   3:17  </w:t>
      </w:r>
      <w:r>
        <w:br/>
      </w:r>
      <w:r>
        <w:rPr>
          <w:rStyle w:val="VerbatimChar"/>
        </w:rPr>
        <w:t xml:space="preserve">##  Mean   :0.05701   5:13  </w:t>
      </w:r>
      <w:r>
        <w:br/>
      </w:r>
      <w:r>
        <w:rPr>
          <w:rStyle w:val="VerbatimChar"/>
        </w:rPr>
        <w:t xml:space="preserve">##  3rd Qu.:0.10000   6: 9  </w:t>
      </w:r>
      <w:r>
        <w:br/>
      </w:r>
      <w:r>
        <w:rPr>
          <w:rStyle w:val="VerbatimChar"/>
        </w:rPr>
        <w:t xml:space="preserve">##  Max.   :0.51000   7:29</w:t>
      </w:r>
    </w:p>
    <w:p>
      <w:pPr>
        <w:pStyle w:val="SourceCode"/>
      </w:pPr>
      <w:r>
        <w:rPr>
          <w:rStyle w:val="NormalTok"/>
        </w:rPr>
        <w:t xml:space="preserve">ri_b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RI))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NormalTok"/>
        </w:rPr>
        <w:t xml:space="preserve">na_b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Na))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NormalTok"/>
        </w:rPr>
        <w:t xml:space="preserve">mg_b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Mg))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NormalTok"/>
        </w:rPr>
        <w:t xml:space="preserve">al_b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Al))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NormalTok"/>
        </w:rPr>
        <w:t xml:space="preserve">si_b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Si))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NormalTok"/>
        </w:rPr>
        <w:t xml:space="preserve">k_b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K))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NormalTok"/>
        </w:rPr>
        <w:t xml:space="preserve">ca_b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Ca))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NormalTok"/>
        </w:rPr>
        <w:t xml:space="preserve">ba_b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Ba))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NormalTok"/>
        </w:rPr>
        <w:t xml:space="preserve">fe_b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Fe))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br/>
      </w:r>
      <w:r>
        <w:rPr>
          <w:rStyle w:val="NormalTok"/>
        </w:rPr>
        <w:t xml:space="preserve">ri_b</w:t>
      </w:r>
      <w:r>
        <w:rPr>
          <w:rStyle w:val="SpecialCharTok"/>
        </w:rPr>
        <w:t xml:space="preserve">+</w:t>
      </w:r>
      <w:r>
        <w:rPr>
          <w:rStyle w:val="NormalTok"/>
        </w:rPr>
        <w:t xml:space="preserve">na_b</w:t>
      </w:r>
      <w:r>
        <w:rPr>
          <w:rStyle w:val="SpecialCharTok"/>
        </w:rPr>
        <w:t xml:space="preserve">+</w:t>
      </w:r>
      <w:r>
        <w:rPr>
          <w:rStyle w:val="NormalTok"/>
        </w:rPr>
        <w:t xml:space="preserve">mg_b</w:t>
      </w:r>
      <w:r>
        <w:rPr>
          <w:rStyle w:val="SpecialCharTok"/>
        </w:rPr>
        <w:t xml:space="preserve">+</w:t>
      </w:r>
      <w:r>
        <w:rPr>
          <w:rStyle w:val="NormalTok"/>
        </w:rPr>
        <w:t xml:space="preserve">al_b</w:t>
      </w:r>
      <w:r>
        <w:rPr>
          <w:rStyle w:val="SpecialCharTok"/>
        </w:rPr>
        <w:t xml:space="preserve">+</w:t>
      </w:r>
      <w:r>
        <w:rPr>
          <w:rStyle w:val="NormalTok"/>
        </w:rPr>
        <w:t xml:space="preserve">si_b</w:t>
      </w:r>
      <w:r>
        <w:rPr>
          <w:rStyle w:val="SpecialCharTok"/>
        </w:rPr>
        <w:t xml:space="preserve">+</w:t>
      </w:r>
      <w:r>
        <w:rPr>
          <w:rStyle w:val="NormalTok"/>
        </w:rPr>
        <w:t xml:space="preserve">k_b</w:t>
      </w:r>
      <w:r>
        <w:rPr>
          <w:rStyle w:val="SpecialCharTok"/>
        </w:rPr>
        <w:t xml:space="preserve">+</w:t>
      </w:r>
      <w:r>
        <w:rPr>
          <w:rStyle w:val="NormalTok"/>
        </w:rPr>
        <w:t xml:space="preserve">ca_b</w:t>
      </w:r>
      <w:r>
        <w:rPr>
          <w:rStyle w:val="SpecialCharTok"/>
        </w:rPr>
        <w:t xml:space="preserve">+</w:t>
      </w:r>
      <w:r>
        <w:rPr>
          <w:rStyle w:val="NormalTok"/>
        </w:rPr>
        <w:t xml:space="preserve">ba_b</w:t>
      </w:r>
      <w:r>
        <w:rPr>
          <w:rStyle w:val="SpecialCharTok"/>
        </w:rPr>
        <w:t xml:space="preserve">+</w:t>
      </w:r>
      <w:r>
        <w:rPr>
          <w:rStyle w:val="NormalTok"/>
        </w:rPr>
        <w:t xml:space="preserve">fe_b</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w:t>
      </w:r>
      <w:r>
        <w:rPr>
          <w:rStyle w:val="DecValTok"/>
        </w:rPr>
        <w:t xml:space="preserve">3</w:t>
      </w:r>
      <w:r>
        <w:rPr>
          <w:rStyle w:val="NormalTok"/>
        </w:rPr>
        <w:t xml:space="preserve">)</w:t>
      </w:r>
    </w:p>
    <w:p>
      <w:pPr>
        <w:pStyle w:val="FirstParagraph"/>
      </w:pPr>
      <w:r>
        <w:drawing>
          <wp:inline>
            <wp:extent cx="5334000" cy="5334000"/>
            <wp:effectExtent b="0" l="0" r="0" t="0"/>
            <wp:docPr descr="" title="" id="86" name="Picture"/>
            <a:graphic>
              <a:graphicData uri="http://schemas.openxmlformats.org/drawingml/2006/picture">
                <pic:pic>
                  <pic:nvPicPr>
                    <pic:cNvPr descr="DATA624_Homework1_finalDraft_files/figure-docx/unnamed-chunk-15-1.png" id="87" name="Picture"/>
                    <pic:cNvPicPr>
                      <a:picLocks noChangeArrowheads="1" noChangeAspect="1"/>
                    </pic:cNvPicPr>
                  </pic:nvPicPr>
                  <pic:blipFill>
                    <a:blip r:embed="rId8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ri_d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(RI, </w:t>
      </w:r>
      <w:r>
        <w:rPr>
          <w:rStyle w:val="AttributeTok"/>
        </w:rPr>
        <w:t xml:space="preserve">color=</w:t>
      </w:r>
      <w:r>
        <w:rPr>
          <w:rStyle w:val="NormalTok"/>
        </w:rPr>
        <w:t xml:space="preserve">Type)) </w:t>
      </w:r>
      <w:r>
        <w:rPr>
          <w:rStyle w:val="SpecialCharTok"/>
        </w:rPr>
        <w:t xml:space="preserve">+</w:t>
      </w:r>
      <w:r>
        <w:rPr>
          <w:rStyle w:val="NormalTok"/>
        </w:rPr>
        <w:t xml:space="preserve"> </w:t>
      </w:r>
      <w:r>
        <w:rPr>
          <w:rStyle w:val="FunctionTok"/>
        </w:rPr>
        <w:t xml:space="preserve">geom_density</w:t>
      </w:r>
      <w:r>
        <w:rPr>
          <w:rStyle w:val="NormalTok"/>
        </w:rPr>
        <w:t xml:space="preserve">()</w:t>
      </w:r>
      <w:r>
        <w:br/>
      </w:r>
      <w:r>
        <w:rPr>
          <w:rStyle w:val="NormalTok"/>
        </w:rPr>
        <w:t xml:space="preserve">na_d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(Na, </w:t>
      </w:r>
      <w:r>
        <w:rPr>
          <w:rStyle w:val="AttributeTok"/>
        </w:rPr>
        <w:t xml:space="preserve">color=</w:t>
      </w:r>
      <w:r>
        <w:rPr>
          <w:rStyle w:val="NormalTok"/>
        </w:rPr>
        <w:t xml:space="preserve">Type)) </w:t>
      </w:r>
      <w:r>
        <w:rPr>
          <w:rStyle w:val="SpecialCharTok"/>
        </w:rPr>
        <w:t xml:space="preserve">+</w:t>
      </w:r>
      <w:r>
        <w:rPr>
          <w:rStyle w:val="NormalTok"/>
        </w:rPr>
        <w:t xml:space="preserve"> </w:t>
      </w:r>
      <w:r>
        <w:rPr>
          <w:rStyle w:val="FunctionTok"/>
        </w:rPr>
        <w:t xml:space="preserve">geom_density</w:t>
      </w:r>
      <w:r>
        <w:rPr>
          <w:rStyle w:val="NormalTok"/>
        </w:rPr>
        <w:t xml:space="preserve">()</w:t>
      </w:r>
      <w:r>
        <w:br/>
      </w:r>
      <w:r>
        <w:rPr>
          <w:rStyle w:val="NormalTok"/>
        </w:rPr>
        <w:t xml:space="preserve">mg_d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(Mg, </w:t>
      </w:r>
      <w:r>
        <w:rPr>
          <w:rStyle w:val="AttributeTok"/>
        </w:rPr>
        <w:t xml:space="preserve">color=</w:t>
      </w:r>
      <w:r>
        <w:rPr>
          <w:rStyle w:val="NormalTok"/>
        </w:rPr>
        <w:t xml:space="preserve">Type)) </w:t>
      </w:r>
      <w:r>
        <w:rPr>
          <w:rStyle w:val="SpecialCharTok"/>
        </w:rPr>
        <w:t xml:space="preserve">+</w:t>
      </w:r>
      <w:r>
        <w:rPr>
          <w:rStyle w:val="NormalTok"/>
        </w:rPr>
        <w:t xml:space="preserve"> </w:t>
      </w:r>
      <w:r>
        <w:rPr>
          <w:rStyle w:val="FunctionTok"/>
        </w:rPr>
        <w:t xml:space="preserve">geom_density</w:t>
      </w:r>
      <w:r>
        <w:rPr>
          <w:rStyle w:val="NormalTok"/>
        </w:rPr>
        <w:t xml:space="preserve">()</w:t>
      </w:r>
      <w:r>
        <w:br/>
      </w:r>
      <w:r>
        <w:rPr>
          <w:rStyle w:val="NormalTok"/>
        </w:rPr>
        <w:t xml:space="preserve">al_d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(Al, </w:t>
      </w:r>
      <w:r>
        <w:rPr>
          <w:rStyle w:val="AttributeTok"/>
        </w:rPr>
        <w:t xml:space="preserve">color=</w:t>
      </w:r>
      <w:r>
        <w:rPr>
          <w:rStyle w:val="NormalTok"/>
        </w:rPr>
        <w:t xml:space="preserve">Type)) </w:t>
      </w:r>
      <w:r>
        <w:rPr>
          <w:rStyle w:val="SpecialCharTok"/>
        </w:rPr>
        <w:t xml:space="preserve">+</w:t>
      </w:r>
      <w:r>
        <w:rPr>
          <w:rStyle w:val="NormalTok"/>
        </w:rPr>
        <w:t xml:space="preserve"> </w:t>
      </w:r>
      <w:r>
        <w:rPr>
          <w:rStyle w:val="FunctionTok"/>
        </w:rPr>
        <w:t xml:space="preserve">geom_density</w:t>
      </w:r>
      <w:r>
        <w:rPr>
          <w:rStyle w:val="NormalTok"/>
        </w:rPr>
        <w:t xml:space="preserve">()</w:t>
      </w:r>
      <w:r>
        <w:br/>
      </w:r>
      <w:r>
        <w:rPr>
          <w:rStyle w:val="NormalTok"/>
        </w:rPr>
        <w:t xml:space="preserve">si_d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(Si, </w:t>
      </w:r>
      <w:r>
        <w:rPr>
          <w:rStyle w:val="AttributeTok"/>
        </w:rPr>
        <w:t xml:space="preserve">color=</w:t>
      </w:r>
      <w:r>
        <w:rPr>
          <w:rStyle w:val="NormalTok"/>
        </w:rPr>
        <w:t xml:space="preserve">Type)) </w:t>
      </w:r>
      <w:r>
        <w:rPr>
          <w:rStyle w:val="SpecialCharTok"/>
        </w:rPr>
        <w:t xml:space="preserve">+</w:t>
      </w:r>
      <w:r>
        <w:rPr>
          <w:rStyle w:val="NormalTok"/>
        </w:rPr>
        <w:t xml:space="preserve"> </w:t>
      </w:r>
      <w:r>
        <w:rPr>
          <w:rStyle w:val="FunctionTok"/>
        </w:rPr>
        <w:t xml:space="preserve">geom_density</w:t>
      </w:r>
      <w:r>
        <w:rPr>
          <w:rStyle w:val="NormalTok"/>
        </w:rPr>
        <w:t xml:space="preserve">()</w:t>
      </w:r>
      <w:r>
        <w:br/>
      </w:r>
      <w:r>
        <w:rPr>
          <w:rStyle w:val="NormalTok"/>
        </w:rPr>
        <w:t xml:space="preserve">k_d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(K, </w:t>
      </w:r>
      <w:r>
        <w:rPr>
          <w:rStyle w:val="AttributeTok"/>
        </w:rPr>
        <w:t xml:space="preserve">color=</w:t>
      </w:r>
      <w:r>
        <w:rPr>
          <w:rStyle w:val="NormalTok"/>
        </w:rPr>
        <w:t xml:space="preserve">Type)) </w:t>
      </w:r>
      <w:r>
        <w:rPr>
          <w:rStyle w:val="SpecialCharTok"/>
        </w:rPr>
        <w:t xml:space="preserve">+</w:t>
      </w:r>
      <w:r>
        <w:rPr>
          <w:rStyle w:val="NormalTok"/>
        </w:rPr>
        <w:t xml:space="preserve"> </w:t>
      </w:r>
      <w:r>
        <w:rPr>
          <w:rStyle w:val="FunctionTok"/>
        </w:rPr>
        <w:t xml:space="preserve">geom_density</w:t>
      </w:r>
      <w:r>
        <w:rPr>
          <w:rStyle w:val="NormalTok"/>
        </w:rPr>
        <w:t xml:space="preserve">()</w:t>
      </w:r>
      <w:r>
        <w:br/>
      </w:r>
      <w:r>
        <w:rPr>
          <w:rStyle w:val="NormalTok"/>
        </w:rPr>
        <w:t xml:space="preserve">ca_d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(Ca, </w:t>
      </w:r>
      <w:r>
        <w:rPr>
          <w:rStyle w:val="AttributeTok"/>
        </w:rPr>
        <w:t xml:space="preserve">color=</w:t>
      </w:r>
      <w:r>
        <w:rPr>
          <w:rStyle w:val="NormalTok"/>
        </w:rPr>
        <w:t xml:space="preserve">Type)) </w:t>
      </w:r>
      <w:r>
        <w:rPr>
          <w:rStyle w:val="SpecialCharTok"/>
        </w:rPr>
        <w:t xml:space="preserve">+</w:t>
      </w:r>
      <w:r>
        <w:rPr>
          <w:rStyle w:val="NormalTok"/>
        </w:rPr>
        <w:t xml:space="preserve"> </w:t>
      </w:r>
      <w:r>
        <w:rPr>
          <w:rStyle w:val="FunctionTok"/>
        </w:rPr>
        <w:t xml:space="preserve">geom_density</w:t>
      </w:r>
      <w:r>
        <w:rPr>
          <w:rStyle w:val="NormalTok"/>
        </w:rPr>
        <w:t xml:space="preserve">()</w:t>
      </w:r>
      <w:r>
        <w:br/>
      </w:r>
      <w:r>
        <w:rPr>
          <w:rStyle w:val="NormalTok"/>
        </w:rPr>
        <w:t xml:space="preserve">ba_d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(Ba, </w:t>
      </w:r>
      <w:r>
        <w:rPr>
          <w:rStyle w:val="AttributeTok"/>
        </w:rPr>
        <w:t xml:space="preserve">color=</w:t>
      </w:r>
      <w:r>
        <w:rPr>
          <w:rStyle w:val="NormalTok"/>
        </w:rPr>
        <w:t xml:space="preserve">Type)) </w:t>
      </w:r>
      <w:r>
        <w:rPr>
          <w:rStyle w:val="SpecialCharTok"/>
        </w:rPr>
        <w:t xml:space="preserve">+</w:t>
      </w:r>
      <w:r>
        <w:rPr>
          <w:rStyle w:val="NormalTok"/>
        </w:rPr>
        <w:t xml:space="preserve"> </w:t>
      </w:r>
      <w:r>
        <w:rPr>
          <w:rStyle w:val="FunctionTok"/>
        </w:rPr>
        <w:t xml:space="preserve">geom_density</w:t>
      </w:r>
      <w:r>
        <w:rPr>
          <w:rStyle w:val="NormalTok"/>
        </w:rPr>
        <w:t xml:space="preserve">()</w:t>
      </w:r>
      <w:r>
        <w:br/>
      </w:r>
      <w:r>
        <w:rPr>
          <w:rStyle w:val="NormalTok"/>
        </w:rPr>
        <w:t xml:space="preserve">fe_d </w:t>
      </w:r>
      <w:r>
        <w:rPr>
          <w:rStyle w:val="OtherTok"/>
        </w:rPr>
        <w:t xml:space="preserve">&lt;-</w:t>
      </w:r>
      <w:r>
        <w:rPr>
          <w:rStyle w:val="NormalTok"/>
        </w:rPr>
        <w:t xml:space="preserve"> </w:t>
      </w:r>
      <w:r>
        <w:rPr>
          <w:rStyle w:val="FunctionTok"/>
        </w:rPr>
        <w:t xml:space="preserve">ggplot</w:t>
      </w:r>
      <w:r>
        <w:rPr>
          <w:rStyle w:val="NormalTok"/>
        </w:rPr>
        <w:t xml:space="preserve">(Glass, </w:t>
      </w:r>
      <w:r>
        <w:rPr>
          <w:rStyle w:val="FunctionTok"/>
        </w:rPr>
        <w:t xml:space="preserve">aes</w:t>
      </w:r>
      <w:r>
        <w:rPr>
          <w:rStyle w:val="NormalTok"/>
        </w:rPr>
        <w:t xml:space="preserve">(Fe, </w:t>
      </w:r>
      <w:r>
        <w:rPr>
          <w:rStyle w:val="AttributeTok"/>
        </w:rPr>
        <w:t xml:space="preserve">color=</w:t>
      </w:r>
      <w:r>
        <w:rPr>
          <w:rStyle w:val="NormalTok"/>
        </w:rPr>
        <w:t xml:space="preserve">Type)) </w:t>
      </w:r>
      <w:r>
        <w:rPr>
          <w:rStyle w:val="SpecialCharTok"/>
        </w:rPr>
        <w:t xml:space="preserve">+</w:t>
      </w:r>
      <w:r>
        <w:rPr>
          <w:rStyle w:val="NormalTok"/>
        </w:rPr>
        <w:t xml:space="preserve"> </w:t>
      </w:r>
      <w:r>
        <w:rPr>
          <w:rStyle w:val="FunctionTok"/>
        </w:rPr>
        <w:t xml:space="preserve">geom_density</w:t>
      </w:r>
      <w:r>
        <w:rPr>
          <w:rStyle w:val="NormalTok"/>
        </w:rPr>
        <w:t xml:space="preserve">()</w:t>
      </w:r>
      <w:r>
        <w:br/>
      </w:r>
      <w:r>
        <w:br/>
      </w:r>
      <w:r>
        <w:rPr>
          <w:rStyle w:val="NormalTok"/>
        </w:rPr>
        <w:t xml:space="preserve">ri_d</w:t>
      </w:r>
      <w:r>
        <w:rPr>
          <w:rStyle w:val="SpecialCharTok"/>
        </w:rPr>
        <w:t xml:space="preserve">+</w:t>
      </w:r>
      <w:r>
        <w:rPr>
          <w:rStyle w:val="NormalTok"/>
        </w:rPr>
        <w:t xml:space="preserve">na_d</w:t>
      </w:r>
      <w:r>
        <w:rPr>
          <w:rStyle w:val="SpecialCharTok"/>
        </w:rPr>
        <w:t xml:space="preserve">+</w:t>
      </w:r>
      <w:r>
        <w:rPr>
          <w:rStyle w:val="NormalTok"/>
        </w:rPr>
        <w:t xml:space="preserve">mg_d</w:t>
      </w:r>
      <w:r>
        <w:rPr>
          <w:rStyle w:val="SpecialCharTok"/>
        </w:rPr>
        <w:t xml:space="preserve">+</w:t>
      </w:r>
      <w:r>
        <w:rPr>
          <w:rStyle w:val="NormalTok"/>
        </w:rPr>
        <w:t xml:space="preserve">al_d</w:t>
      </w:r>
      <w:r>
        <w:rPr>
          <w:rStyle w:val="SpecialCharTok"/>
        </w:rPr>
        <w:t xml:space="preserve">+</w:t>
      </w:r>
      <w:r>
        <w:rPr>
          <w:rStyle w:val="NormalTok"/>
        </w:rPr>
        <w:t xml:space="preserve">si_d</w:t>
      </w:r>
      <w:r>
        <w:rPr>
          <w:rStyle w:val="SpecialCharTok"/>
        </w:rPr>
        <w:t xml:space="preserve">+</w:t>
      </w:r>
      <w:r>
        <w:rPr>
          <w:rStyle w:val="NormalTok"/>
        </w:rPr>
        <w:t xml:space="preserve">k_d</w:t>
      </w:r>
      <w:r>
        <w:rPr>
          <w:rStyle w:val="SpecialCharTok"/>
        </w:rPr>
        <w:t xml:space="preserve">+</w:t>
      </w:r>
      <w:r>
        <w:rPr>
          <w:rStyle w:val="NormalTok"/>
        </w:rPr>
        <w:t xml:space="preserve">ca_d</w:t>
      </w:r>
      <w:r>
        <w:rPr>
          <w:rStyle w:val="SpecialCharTok"/>
        </w:rPr>
        <w:t xml:space="preserve">+</w:t>
      </w:r>
      <w:r>
        <w:rPr>
          <w:rStyle w:val="NormalTok"/>
        </w:rPr>
        <w:t xml:space="preserve">ba_d</w:t>
      </w:r>
      <w:r>
        <w:rPr>
          <w:rStyle w:val="SpecialCharTok"/>
        </w:rPr>
        <w:t xml:space="preserve">+</w:t>
      </w:r>
      <w:r>
        <w:rPr>
          <w:rStyle w:val="NormalTok"/>
        </w:rPr>
        <w:t xml:space="preserve">fe_d</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w:t>
      </w:r>
      <w:r>
        <w:rPr>
          <w:rStyle w:val="DecValTok"/>
        </w:rPr>
        <w:t xml:space="preserve">3</w:t>
      </w:r>
      <w:r>
        <w:rPr>
          <w:rStyle w:val="NormalTok"/>
        </w:rPr>
        <w:t xml:space="preserve">)</w:t>
      </w:r>
    </w:p>
    <w:p>
      <w:pPr>
        <w:pStyle w:val="FirstParagraph"/>
      </w:pPr>
      <w:r>
        <w:drawing>
          <wp:inline>
            <wp:extent cx="5334000" cy="5334000"/>
            <wp:effectExtent b="0" l="0" r="0" t="0"/>
            <wp:docPr descr="" title="" id="89" name="Picture"/>
            <a:graphic>
              <a:graphicData uri="http://schemas.openxmlformats.org/drawingml/2006/picture">
                <pic:pic>
                  <pic:nvPicPr>
                    <pic:cNvPr descr="DATA624_Homework1_finalDraft_files/figure-docx/unnamed-chunk-16-1.png" id="90" name="Picture"/>
                    <pic:cNvPicPr>
                      <a:picLocks noChangeArrowheads="1" noChangeAspect="1"/>
                    </pic:cNvPicPr>
                  </pic:nvPicPr>
                  <pic:blipFill>
                    <a:blip r:embed="rId88"/>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corrplot</w:t>
      </w:r>
      <w:r>
        <w:rPr>
          <w:rStyle w:val="SpecialCharTok"/>
        </w:rPr>
        <w:t xml:space="preserve">::</w:t>
      </w:r>
      <w:r>
        <w:rPr>
          <w:rStyle w:val="FunctionTok"/>
        </w:rPr>
        <w:t xml:space="preserve">corrplot</w:t>
      </w:r>
      <w:r>
        <w:rPr>
          <w:rStyle w:val="NormalTok"/>
        </w:rPr>
        <w:t xml:space="preserve">(</w:t>
      </w:r>
      <w:r>
        <w:rPr>
          <w:rStyle w:val="FunctionTok"/>
        </w:rPr>
        <w:t xml:space="preserve">cor</w:t>
      </w:r>
      <w:r>
        <w:rPr>
          <w:rStyle w:val="NormalTok"/>
        </w:rPr>
        <w:t xml:space="preserve">(Glass[</w:t>
      </w:r>
      <w:r>
        <w:rPr>
          <w:rStyle w:val="FunctionTok"/>
        </w:rPr>
        <w:t xml:space="preserve">c</w:t>
      </w:r>
      <w:r>
        <w:rPr>
          <w:rStyle w:val="NormalTok"/>
        </w:rPr>
        <w:t xml:space="preserve">(</w:t>
      </w:r>
      <w:r>
        <w:rPr>
          <w:rStyle w:val="StringTok"/>
        </w:rPr>
        <w:t xml:space="preserve">"RI"</w:t>
      </w:r>
      <w:r>
        <w:rPr>
          <w:rStyle w:val="NormalTok"/>
        </w:rPr>
        <w:t xml:space="preserve">, </w:t>
      </w:r>
      <w:r>
        <w:rPr>
          <w:rStyle w:val="StringTok"/>
        </w:rPr>
        <w:t xml:space="preserve">"Na"</w:t>
      </w:r>
      <w:r>
        <w:rPr>
          <w:rStyle w:val="NormalTok"/>
        </w:rPr>
        <w:t xml:space="preserve">, </w:t>
      </w:r>
      <w:r>
        <w:rPr>
          <w:rStyle w:val="StringTok"/>
        </w:rPr>
        <w:t xml:space="preserve">"Mg"</w:t>
      </w:r>
      <w:r>
        <w:rPr>
          <w:rStyle w:val="NormalTok"/>
        </w:rPr>
        <w:t xml:space="preserve">, </w:t>
      </w:r>
      <w:r>
        <w:rPr>
          <w:rStyle w:val="StringTok"/>
        </w:rPr>
        <w:t xml:space="preserve">"Al"</w:t>
      </w:r>
      <w:r>
        <w:rPr>
          <w:rStyle w:val="NormalTok"/>
        </w:rPr>
        <w:t xml:space="preserve">, </w:t>
      </w:r>
      <w:r>
        <w:rPr>
          <w:rStyle w:val="StringTok"/>
        </w:rPr>
        <w:t xml:space="preserve">"Si"</w:t>
      </w:r>
      <w:r>
        <w:rPr>
          <w:rStyle w:val="NormalTok"/>
        </w:rPr>
        <w:t xml:space="preserve">, </w:t>
      </w:r>
      <w:r>
        <w:rPr>
          <w:rStyle w:val="StringTok"/>
        </w:rPr>
        <w:t xml:space="preserve">"K"</w:t>
      </w:r>
      <w:r>
        <w:rPr>
          <w:rStyle w:val="NormalTok"/>
        </w:rPr>
        <w:t xml:space="preserve">, </w:t>
      </w:r>
      <w:r>
        <w:rPr>
          <w:rStyle w:val="StringTok"/>
        </w:rPr>
        <w:t xml:space="preserve">"Ca"</w:t>
      </w:r>
      <w:r>
        <w:rPr>
          <w:rStyle w:val="NormalTok"/>
        </w:rPr>
        <w:t xml:space="preserve">, </w:t>
      </w:r>
      <w:r>
        <w:rPr>
          <w:rStyle w:val="StringTok"/>
        </w:rPr>
        <w:t xml:space="preserve">"Ba"</w:t>
      </w:r>
      <w:r>
        <w:rPr>
          <w:rStyle w:val="NormalTok"/>
        </w:rPr>
        <w:t xml:space="preserve">, </w:t>
      </w:r>
      <w:r>
        <w:rPr>
          <w:rStyle w:val="StringTok"/>
        </w:rPr>
        <w:t xml:space="preserve">"Fe"</w:t>
      </w:r>
      <w:r>
        <w:rPr>
          <w:rStyle w:val="NormalTok"/>
        </w:rPr>
        <w:t xml:space="preserve">)]), </w:t>
      </w:r>
      <w:r>
        <w:rPr>
          <w:rStyle w:val="AttributeTok"/>
        </w:rPr>
        <w:t xml:space="preserve">method =</w:t>
      </w:r>
      <w:r>
        <w:rPr>
          <w:rStyle w:val="NormalTok"/>
        </w:rPr>
        <w:t xml:space="preserve"> </w:t>
      </w:r>
      <w:r>
        <w:rPr>
          <w:rStyle w:val="StringTok"/>
        </w:rPr>
        <w:t xml:space="preserve">'number'</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DATA624_Homework1_finalDraft_files/figure-docx/unnamed-chunk-17-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bookmarkEnd w:id="94"/>
    <w:bookmarkStart w:id="95" w:name="Xd89edb44c8658417bbcd786568b2816e706f053"/>
    <w:p>
      <w:pPr>
        <w:pStyle w:val="Heading3"/>
      </w:pPr>
      <w:r>
        <w:t xml:space="preserve">b. Do there appear to be any outliers in the data? Are any predictors skewed?</w:t>
      </w:r>
    </w:p>
    <w:p>
      <w:pPr>
        <w:pStyle w:val="FirstParagraph"/>
      </w:pPr>
      <w:r>
        <w:t xml:space="preserve">The boxplots help us see the outliers for each type for each predictor. Type 2 has outliers for the Ri, Mg, and Ca predictors. The Ba predictor has more data for Type 7 with the rest of the types being scattered. The mean for Si is consistent between all types. When we explore the distribution plots we see that Si is closest to a normal distribution. K, Ba, and Fa are left skewed and Mg is right skewed. The other predictors are slightly skewed.</w:t>
      </w:r>
    </w:p>
    <w:bookmarkEnd w:id="95"/>
    <w:bookmarkStart w:id="96" w:name="Xb5ae0124bdbe6ad4ebac72cf121480adcbe2462"/>
    <w:p>
      <w:pPr>
        <w:pStyle w:val="Heading3"/>
      </w:pPr>
      <w:r>
        <w:t xml:space="preserve">c. Are there any relevant transformations of one or more predictors that might improve the classification model?</w:t>
      </w:r>
    </w:p>
    <w:p>
      <w:pPr>
        <w:pStyle w:val="FirstParagraph"/>
      </w:pPr>
      <w:r>
        <w:t xml:space="preserve">Experimenting with BoxCox transformations for Ba and Fe since both predictors are heavily skewed to the left</w:t>
      </w:r>
    </w:p>
    <w:bookmarkEnd w:id="96"/>
    <w:bookmarkEnd w:id="97"/>
    <w:bookmarkStart w:id="113" w:name="kj-3.2"/>
    <w:p>
      <w:pPr>
        <w:pStyle w:val="Heading2"/>
      </w:pPr>
      <w:r>
        <w:t xml:space="preserve">KJ 3.2</w:t>
      </w:r>
    </w:p>
    <w:p>
      <w:pPr>
        <w:pStyle w:val="FirstParagraph"/>
      </w:pPr>
      <w:r>
        <w:t xml:space="preserve">The soybean data can also be found at the UC Irvine Machine Learning Repository. Data were collected to predict disease in 683 soybeans. The 35 predictors are mostly categorical and include information on the environmental conditions (e.g., temperature, precipitation) and plant conditions (e.g., left spots, mold growth). The outcome labels consist of 19 distinct classes. The data can be loaded via:</w:t>
      </w:r>
    </w:p>
    <w:p>
      <w:pPr>
        <w:pStyle w:val="SourceCode"/>
      </w:pPr>
      <w:r>
        <w:rPr>
          <w:rStyle w:val="FunctionTok"/>
        </w:rPr>
        <w:t xml:space="preserve">library</w:t>
      </w:r>
      <w:r>
        <w:rPr>
          <w:rStyle w:val="NormalTok"/>
        </w:rPr>
        <w:t xml:space="preserve">(mlbench)</w:t>
      </w:r>
      <w:r>
        <w:br/>
      </w:r>
      <w:r>
        <w:rPr>
          <w:rStyle w:val="FunctionTok"/>
        </w:rPr>
        <w:t xml:space="preserve">data</w:t>
      </w:r>
      <w:r>
        <w:rPr>
          <w:rStyle w:val="NormalTok"/>
        </w:rPr>
        <w:t xml:space="preserve">(Soybean)</w:t>
      </w:r>
      <w:r>
        <w:br/>
      </w:r>
      <w:r>
        <w:rPr>
          <w:rStyle w:val="FunctionTok"/>
        </w:rPr>
        <w:t xml:space="preserve">head</w:t>
      </w:r>
      <w:r>
        <w:rPr>
          <w:rStyle w:val="NormalTok"/>
        </w:rPr>
        <w:t xml:space="preserve">(Soybean)</w:t>
      </w:r>
    </w:p>
    <w:p>
      <w:pPr>
        <w:pStyle w:val="SourceCode"/>
      </w:pPr>
      <w:r>
        <w:rPr>
          <w:rStyle w:val="VerbatimChar"/>
        </w:rPr>
        <w:t xml:space="preserve">##                   Class date plant.stand precip temp hail crop.hist area.dam</w:t>
      </w:r>
      <w:r>
        <w:br/>
      </w:r>
      <w:r>
        <w:rPr>
          <w:rStyle w:val="VerbatimChar"/>
        </w:rPr>
        <w:t xml:space="preserve">## 1 diaporthe-stem-canker    6           0      2    1    0         1        1</w:t>
      </w:r>
      <w:r>
        <w:br/>
      </w:r>
      <w:r>
        <w:rPr>
          <w:rStyle w:val="VerbatimChar"/>
        </w:rPr>
        <w:t xml:space="preserve">## 2 diaporthe-stem-canker    4           0      2    1    0         2        0</w:t>
      </w:r>
      <w:r>
        <w:br/>
      </w:r>
      <w:r>
        <w:rPr>
          <w:rStyle w:val="VerbatimChar"/>
        </w:rPr>
        <w:t xml:space="preserve">## 3 diaporthe-stem-canker    3           0      2    1    0         1        0</w:t>
      </w:r>
      <w:r>
        <w:br/>
      </w:r>
      <w:r>
        <w:rPr>
          <w:rStyle w:val="VerbatimChar"/>
        </w:rPr>
        <w:t xml:space="preserve">## 4 diaporthe-stem-canker    3           0      2    1    0         1        0</w:t>
      </w:r>
      <w:r>
        <w:br/>
      </w:r>
      <w:r>
        <w:rPr>
          <w:rStyle w:val="VerbatimChar"/>
        </w:rPr>
        <w:t xml:space="preserve">## 5 diaporthe-stem-canker    6           0      2    1    0         2        0</w:t>
      </w:r>
      <w:r>
        <w:br/>
      </w:r>
      <w:r>
        <w:rPr>
          <w:rStyle w:val="VerbatimChar"/>
        </w:rPr>
        <w:t xml:space="preserve">## 6 diaporthe-stem-canker    5           0      2    1    0         3        0</w:t>
      </w:r>
      <w:r>
        <w:br/>
      </w:r>
      <w:r>
        <w:rPr>
          <w:rStyle w:val="VerbatimChar"/>
        </w:rPr>
        <w:t xml:space="preserve">##   sever seed.tmt germ plant.growth leaves leaf.halo leaf.marg leaf.size</w:t>
      </w:r>
      <w:r>
        <w:br/>
      </w:r>
      <w:r>
        <w:rPr>
          <w:rStyle w:val="VerbatimChar"/>
        </w:rPr>
        <w:t xml:space="preserve">## 1     1        0    0            1      1         0         2         2</w:t>
      </w:r>
      <w:r>
        <w:br/>
      </w:r>
      <w:r>
        <w:rPr>
          <w:rStyle w:val="VerbatimChar"/>
        </w:rPr>
        <w:t xml:space="preserve">## 2     2        1    1            1      1         0         2         2</w:t>
      </w:r>
      <w:r>
        <w:br/>
      </w:r>
      <w:r>
        <w:rPr>
          <w:rStyle w:val="VerbatimChar"/>
        </w:rPr>
        <w:t xml:space="preserve">## 3     2        1    2            1      1         0         2         2</w:t>
      </w:r>
      <w:r>
        <w:br/>
      </w:r>
      <w:r>
        <w:rPr>
          <w:rStyle w:val="VerbatimChar"/>
        </w:rPr>
        <w:t xml:space="preserve">## 4     2        0    1            1      1         0         2         2</w:t>
      </w:r>
      <w:r>
        <w:br/>
      </w:r>
      <w:r>
        <w:rPr>
          <w:rStyle w:val="VerbatimChar"/>
        </w:rPr>
        <w:t xml:space="preserve">## 5     1        0    2            1      1         0         2         2</w:t>
      </w:r>
      <w:r>
        <w:br/>
      </w:r>
      <w:r>
        <w:rPr>
          <w:rStyle w:val="VerbatimChar"/>
        </w:rPr>
        <w:t xml:space="preserve">## 6     1        0    1            1      1         0         2         2</w:t>
      </w:r>
      <w:r>
        <w:br/>
      </w:r>
      <w:r>
        <w:rPr>
          <w:rStyle w:val="VerbatimChar"/>
        </w:rPr>
        <w:t xml:space="preserve">##   leaf.shread leaf.malf leaf.mild stem lodging stem.cankers canker.lesion</w:t>
      </w:r>
      <w:r>
        <w:br/>
      </w:r>
      <w:r>
        <w:rPr>
          <w:rStyle w:val="VerbatimChar"/>
        </w:rPr>
        <w:t xml:space="preserve">## 1           0         0         0    1       1            3             1</w:t>
      </w:r>
      <w:r>
        <w:br/>
      </w:r>
      <w:r>
        <w:rPr>
          <w:rStyle w:val="VerbatimChar"/>
        </w:rPr>
        <w:t xml:space="preserve">## 2           0         0         0    1       0            3             1</w:t>
      </w:r>
      <w:r>
        <w:br/>
      </w:r>
      <w:r>
        <w:rPr>
          <w:rStyle w:val="VerbatimChar"/>
        </w:rPr>
        <w:t xml:space="preserve">## 3           0         0         0    1       0            3             0</w:t>
      </w:r>
      <w:r>
        <w:br/>
      </w:r>
      <w:r>
        <w:rPr>
          <w:rStyle w:val="VerbatimChar"/>
        </w:rPr>
        <w:t xml:space="preserve">## 4           0         0         0    1       0            3             0</w:t>
      </w:r>
      <w:r>
        <w:br/>
      </w:r>
      <w:r>
        <w:rPr>
          <w:rStyle w:val="VerbatimChar"/>
        </w:rPr>
        <w:t xml:space="preserve">## 5           0         0         0    1       0            3             1</w:t>
      </w:r>
      <w:r>
        <w:br/>
      </w:r>
      <w:r>
        <w:rPr>
          <w:rStyle w:val="VerbatimChar"/>
        </w:rPr>
        <w:t xml:space="preserve">## 6           0         0         0    1       0            3             0</w:t>
      </w:r>
      <w:r>
        <w:br/>
      </w:r>
      <w:r>
        <w:rPr>
          <w:rStyle w:val="VerbatimChar"/>
        </w:rPr>
        <w:t xml:space="preserve">##   fruiting.bodies ext.decay mycelium int.discolor sclerotia fruit.pods</w:t>
      </w:r>
      <w:r>
        <w:br/>
      </w:r>
      <w:r>
        <w:rPr>
          <w:rStyle w:val="VerbatimChar"/>
        </w:rPr>
        <w:t xml:space="preserve">## 1               1         1        0            0         0          0</w:t>
      </w:r>
      <w:r>
        <w:br/>
      </w:r>
      <w:r>
        <w:rPr>
          <w:rStyle w:val="VerbatimChar"/>
        </w:rPr>
        <w:t xml:space="preserve">## 2               1         1        0            0         0          0</w:t>
      </w:r>
      <w:r>
        <w:br/>
      </w:r>
      <w:r>
        <w:rPr>
          <w:rStyle w:val="VerbatimChar"/>
        </w:rPr>
        <w:t xml:space="preserve">## 3               1         1        0            0         0          0</w:t>
      </w:r>
      <w:r>
        <w:br/>
      </w:r>
      <w:r>
        <w:rPr>
          <w:rStyle w:val="VerbatimChar"/>
        </w:rPr>
        <w:t xml:space="preserve">## 4               1         1        0            0         0          0</w:t>
      </w:r>
      <w:r>
        <w:br/>
      </w:r>
      <w:r>
        <w:rPr>
          <w:rStyle w:val="VerbatimChar"/>
        </w:rPr>
        <w:t xml:space="preserve">## 5               1         1        0            0         0          0</w:t>
      </w:r>
      <w:r>
        <w:br/>
      </w:r>
      <w:r>
        <w:rPr>
          <w:rStyle w:val="VerbatimChar"/>
        </w:rPr>
        <w:t xml:space="preserve">## 6               1         1        0            0         0          0</w:t>
      </w:r>
      <w:r>
        <w:br/>
      </w:r>
      <w:r>
        <w:rPr>
          <w:rStyle w:val="VerbatimChar"/>
        </w:rPr>
        <w:t xml:space="preserve">##   fruit.spots seed mold.growth seed.discolor seed.size shriveling roots</w:t>
      </w:r>
      <w:r>
        <w:br/>
      </w:r>
      <w:r>
        <w:rPr>
          <w:rStyle w:val="VerbatimChar"/>
        </w:rPr>
        <w:t xml:space="preserve">## 1           4    0           0             0         0          0     0</w:t>
      </w:r>
      <w:r>
        <w:br/>
      </w:r>
      <w:r>
        <w:rPr>
          <w:rStyle w:val="VerbatimChar"/>
        </w:rPr>
        <w:t xml:space="preserve">## 2           4    0           0             0         0          0     0</w:t>
      </w:r>
      <w:r>
        <w:br/>
      </w:r>
      <w:r>
        <w:rPr>
          <w:rStyle w:val="VerbatimChar"/>
        </w:rPr>
        <w:t xml:space="preserve">## 3           4    0           0             0         0          0     0</w:t>
      </w:r>
      <w:r>
        <w:br/>
      </w:r>
      <w:r>
        <w:rPr>
          <w:rStyle w:val="VerbatimChar"/>
        </w:rPr>
        <w:t xml:space="preserve">## 4           4    0           0             0         0          0     0</w:t>
      </w:r>
      <w:r>
        <w:br/>
      </w:r>
      <w:r>
        <w:rPr>
          <w:rStyle w:val="VerbatimChar"/>
        </w:rPr>
        <w:t xml:space="preserve">## 5           4    0           0             0         0          0     0</w:t>
      </w:r>
      <w:r>
        <w:br/>
      </w:r>
      <w:r>
        <w:rPr>
          <w:rStyle w:val="VerbatimChar"/>
        </w:rPr>
        <w:t xml:space="preserve">## 6           4    0           0             0         0          0     0</w:t>
      </w:r>
    </w:p>
    <w:p>
      <w:pPr>
        <w:pStyle w:val="SourceCode"/>
      </w:pPr>
      <w:r>
        <w:rPr>
          <w:rStyle w:val="FunctionTok"/>
        </w:rPr>
        <w:t xml:space="preserve">summary</w:t>
      </w:r>
      <w:r>
        <w:rPr>
          <w:rStyle w:val="NormalTok"/>
        </w:rPr>
        <w:t xml:space="preserve">(Soybean)</w:t>
      </w:r>
    </w:p>
    <w:p>
      <w:pPr>
        <w:pStyle w:val="SourceCode"/>
      </w:pPr>
      <w:r>
        <w:rPr>
          <w:rStyle w:val="VerbatimChar"/>
        </w:rPr>
        <w:t xml:space="preserve">##                  Class          date     plant.stand  precip      temp    </w:t>
      </w:r>
      <w:r>
        <w:br/>
      </w:r>
      <w:r>
        <w:rPr>
          <w:rStyle w:val="VerbatimChar"/>
        </w:rPr>
        <w:t xml:space="preserve">##  brown-spot         : 92   5      :149   0   :354    0   : 74   0   : 80  </w:t>
      </w:r>
      <w:r>
        <w:br/>
      </w:r>
      <w:r>
        <w:rPr>
          <w:rStyle w:val="VerbatimChar"/>
        </w:rPr>
        <w:t xml:space="preserve">##  alternarialeaf-spot: 91   4      :131   1   :293    1   :112   1   :374  </w:t>
      </w:r>
      <w:r>
        <w:br/>
      </w:r>
      <w:r>
        <w:rPr>
          <w:rStyle w:val="VerbatimChar"/>
        </w:rPr>
        <w:t xml:space="preserve">##  frog-eye-leaf-spot : 91   3      :118   NA's: 36    2   :459   2   :199  </w:t>
      </w:r>
      <w:r>
        <w:br/>
      </w:r>
      <w:r>
        <w:rPr>
          <w:rStyle w:val="VerbatimChar"/>
        </w:rPr>
        <w:t xml:space="preserve">##  phytophthora-rot   : 88   2      : 93               NA's: 38   NA's: 30  </w:t>
      </w:r>
      <w:r>
        <w:br/>
      </w:r>
      <w:r>
        <w:rPr>
          <w:rStyle w:val="VerbatimChar"/>
        </w:rPr>
        <w:t xml:space="preserve">##  anthracnose        : 44   6      : 90                                    </w:t>
      </w:r>
      <w:r>
        <w:br/>
      </w:r>
      <w:r>
        <w:rPr>
          <w:rStyle w:val="VerbatimChar"/>
        </w:rPr>
        <w:t xml:space="preserve">##  brown-stem-rot     : 44   (Other):101                                    </w:t>
      </w:r>
      <w:r>
        <w:br/>
      </w:r>
      <w:r>
        <w:rPr>
          <w:rStyle w:val="VerbatimChar"/>
        </w:rPr>
        <w:t xml:space="preserve">##  (Other)            :233   NA's   :  1                                    </w:t>
      </w:r>
      <w:r>
        <w:br/>
      </w:r>
      <w:r>
        <w:rPr>
          <w:rStyle w:val="VerbatimChar"/>
        </w:rPr>
        <w:t xml:space="preserve">##    hail     crop.hist  area.dam    sever     seed.tmt     germ     plant.growth</w:t>
      </w:r>
      <w:r>
        <w:br/>
      </w:r>
      <w:r>
        <w:rPr>
          <w:rStyle w:val="VerbatimChar"/>
        </w:rPr>
        <w:t xml:space="preserve">##  0   :435   0   : 65   0   :123   0   :195   0   :305   0   :165   0   :441    </w:t>
      </w:r>
      <w:r>
        <w:br/>
      </w:r>
      <w:r>
        <w:rPr>
          <w:rStyle w:val="VerbatimChar"/>
        </w:rPr>
        <w:t xml:space="preserve">##  1   :127   1   :165   1   :227   1   :322   1   :222   1   :213   1   :226    </w:t>
      </w:r>
      <w:r>
        <w:br/>
      </w:r>
      <w:r>
        <w:rPr>
          <w:rStyle w:val="VerbatimChar"/>
        </w:rPr>
        <w:t xml:space="preserve">##  NA's:121   2   :219   2   :145   2   : 45   2   : 35   2   :193   NA's: 16    </w:t>
      </w:r>
      <w:r>
        <w:br/>
      </w:r>
      <w:r>
        <w:rPr>
          <w:rStyle w:val="VerbatimChar"/>
        </w:rPr>
        <w:t xml:space="preserve">##             3   :218   3   :187   NA's:121   NA's:121   NA's:112               </w:t>
      </w:r>
      <w:r>
        <w:br/>
      </w:r>
      <w:r>
        <w:rPr>
          <w:rStyle w:val="VerbatimChar"/>
        </w:rPr>
        <w:t xml:space="preserve">##             NA's: 16   NA's:  1                                                </w:t>
      </w:r>
      <w:r>
        <w:br/>
      </w:r>
      <w:r>
        <w:rPr>
          <w:rStyle w:val="VerbatimChar"/>
        </w:rPr>
        <w:t xml:space="preserve">##                                                                                </w:t>
      </w:r>
      <w:r>
        <w:br/>
      </w:r>
      <w:r>
        <w:rPr>
          <w:rStyle w:val="VerbatimChar"/>
        </w:rPr>
        <w:t xml:space="preserve">##                                                                                </w:t>
      </w:r>
      <w:r>
        <w:br/>
      </w:r>
      <w:r>
        <w:rPr>
          <w:rStyle w:val="VerbatimChar"/>
        </w:rPr>
        <w:t xml:space="preserve">##  leaves  leaf.halo  leaf.marg  leaf.size  leaf.shread leaf.malf  leaf.mild </w:t>
      </w:r>
      <w:r>
        <w:br/>
      </w:r>
      <w:r>
        <w:rPr>
          <w:rStyle w:val="VerbatimChar"/>
        </w:rPr>
        <w:t xml:space="preserve">##  0: 77   0   :221   0   :357   0   : 51   0   :487    0   :554   0   :535  </w:t>
      </w:r>
      <w:r>
        <w:br/>
      </w:r>
      <w:r>
        <w:rPr>
          <w:rStyle w:val="VerbatimChar"/>
        </w:rPr>
        <w:t xml:space="preserve">##  1:606   1   : 36   1   : 21   1   :327   1   : 96    1   : 45   1   : 20  </w:t>
      </w:r>
      <w:r>
        <w:br/>
      </w:r>
      <w:r>
        <w:rPr>
          <w:rStyle w:val="VerbatimChar"/>
        </w:rPr>
        <w:t xml:space="preserve">##          2   :342   2   :221   2   :221   NA's:100    NA's: 84   2   : 20  </w:t>
      </w:r>
      <w:r>
        <w:br/>
      </w:r>
      <w:r>
        <w:rPr>
          <w:rStyle w:val="VerbatimChar"/>
        </w:rPr>
        <w:t xml:space="preserve">##          NA's: 84   NA's: 84   NA's: 84                          NA's:108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stem     lodging    stem.cankers canker.lesion fruiting.bodies ext.decay </w:t>
      </w:r>
      <w:r>
        <w:br/>
      </w:r>
      <w:r>
        <w:rPr>
          <w:rStyle w:val="VerbatimChar"/>
        </w:rPr>
        <w:t xml:space="preserve">##  0   :296   0   :520   0   :379     0   :320      0   :473        0   :497  </w:t>
      </w:r>
      <w:r>
        <w:br/>
      </w:r>
      <w:r>
        <w:rPr>
          <w:rStyle w:val="VerbatimChar"/>
        </w:rPr>
        <w:t xml:space="preserve">##  1   :371   1   : 42   1   : 39     1   : 83      1   :104        1   :135  </w:t>
      </w:r>
      <w:r>
        <w:br/>
      </w:r>
      <w:r>
        <w:rPr>
          <w:rStyle w:val="VerbatimChar"/>
        </w:rPr>
        <w:t xml:space="preserve">##  NA's: 16   NA's:121   2   : 36     2   :177      NA's:106        2   : 13  </w:t>
      </w:r>
      <w:r>
        <w:br/>
      </w:r>
      <w:r>
        <w:rPr>
          <w:rStyle w:val="VerbatimChar"/>
        </w:rPr>
        <w:t xml:space="preserve">##                        3   :191     3   : 65                      NA's: 38  </w:t>
      </w:r>
      <w:r>
        <w:br/>
      </w:r>
      <w:r>
        <w:rPr>
          <w:rStyle w:val="VerbatimChar"/>
        </w:rPr>
        <w:t xml:space="preserve">##                        NA's: 38     NA's: 38                                </w:t>
      </w:r>
      <w:r>
        <w:br/>
      </w:r>
      <w:r>
        <w:rPr>
          <w:rStyle w:val="VerbatimChar"/>
        </w:rPr>
        <w:t xml:space="preserve">##                                                                             </w:t>
      </w:r>
      <w:r>
        <w:br/>
      </w:r>
      <w:r>
        <w:rPr>
          <w:rStyle w:val="VerbatimChar"/>
        </w:rPr>
        <w:t xml:space="preserve">##                                                                             </w:t>
      </w:r>
      <w:r>
        <w:br/>
      </w:r>
      <w:r>
        <w:rPr>
          <w:rStyle w:val="VerbatimChar"/>
        </w:rPr>
        <w:t xml:space="preserve">##  mycelium   int.discolor sclerotia  fruit.pods fruit.spots   seed    </w:t>
      </w:r>
      <w:r>
        <w:br/>
      </w:r>
      <w:r>
        <w:rPr>
          <w:rStyle w:val="VerbatimChar"/>
        </w:rPr>
        <w:t xml:space="preserve">##  0   :639   0   :581     0   :625   0   :407   0   :345    0   :476  </w:t>
      </w:r>
      <w:r>
        <w:br/>
      </w:r>
      <w:r>
        <w:rPr>
          <w:rStyle w:val="VerbatimChar"/>
        </w:rPr>
        <w:t xml:space="preserve">##  1   :  6   1   : 44     1   : 20   1   :130   1   : 75    1   :115  </w:t>
      </w:r>
      <w:r>
        <w:br/>
      </w:r>
      <w:r>
        <w:rPr>
          <w:rStyle w:val="VerbatimChar"/>
        </w:rPr>
        <w:t xml:space="preserve">##  NA's: 38   2   : 20     NA's: 38   2   : 14   2   : 57    NA's: 92  </w:t>
      </w:r>
      <w:r>
        <w:br/>
      </w:r>
      <w:r>
        <w:rPr>
          <w:rStyle w:val="VerbatimChar"/>
        </w:rPr>
        <w:t xml:space="preserve">##             NA's: 38                3   : 48   4   :100              </w:t>
      </w:r>
      <w:r>
        <w:br/>
      </w:r>
      <w:r>
        <w:rPr>
          <w:rStyle w:val="VerbatimChar"/>
        </w:rPr>
        <w:t xml:space="preserve">##                                     NA's: 84   NA's:106              </w:t>
      </w:r>
      <w:r>
        <w:br/>
      </w:r>
      <w:r>
        <w:rPr>
          <w:rStyle w:val="VerbatimChar"/>
        </w:rPr>
        <w:t xml:space="preserve">##                                                                      </w:t>
      </w:r>
      <w:r>
        <w:br/>
      </w:r>
      <w:r>
        <w:rPr>
          <w:rStyle w:val="VerbatimChar"/>
        </w:rPr>
        <w:t xml:space="preserve">##                                                                      </w:t>
      </w:r>
      <w:r>
        <w:br/>
      </w:r>
      <w:r>
        <w:rPr>
          <w:rStyle w:val="VerbatimChar"/>
        </w:rPr>
        <w:t xml:space="preserve">##  mold.growth seed.discolor seed.size  shriveling  roots    </w:t>
      </w:r>
      <w:r>
        <w:br/>
      </w:r>
      <w:r>
        <w:rPr>
          <w:rStyle w:val="VerbatimChar"/>
        </w:rPr>
        <w:t xml:space="preserve">##  0   :524    0   :513      0   :532   0   :539   0   :551  </w:t>
      </w:r>
      <w:r>
        <w:br/>
      </w:r>
      <w:r>
        <w:rPr>
          <w:rStyle w:val="VerbatimChar"/>
        </w:rPr>
        <w:t xml:space="preserve">##  1   : 67    1   : 64      1   : 59   1   : 38   1   : 86  </w:t>
      </w:r>
      <w:r>
        <w:br/>
      </w:r>
      <w:r>
        <w:rPr>
          <w:rStyle w:val="VerbatimChar"/>
        </w:rPr>
        <w:t xml:space="preserve">##  NA's: 92    NA's:106      NA's: 92   NA's:106   2   : 15  </w:t>
      </w:r>
      <w:r>
        <w:br/>
      </w:r>
      <w:r>
        <w:rPr>
          <w:rStyle w:val="VerbatimChar"/>
        </w:rPr>
        <w:t xml:space="preserve">##                                                  NA's: 31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DocumentationTok"/>
        </w:rPr>
        <w:t xml:space="preserve">## See ?Soybean for details</w:t>
      </w:r>
    </w:p>
    <w:bookmarkStart w:id="101" w:name="X82694a37c1df447654b1951c6b3364cc897c406"/>
    <w:p>
      <w:pPr>
        <w:pStyle w:val="Heading3"/>
      </w:pPr>
      <w:r>
        <w:t xml:space="preserve">a. Investigate the frequency distributions for the categorical predictors. Are any of the distributions degenerate in the ways discussed earlier in this chapter?</w:t>
      </w:r>
    </w:p>
    <w:p>
      <w:pPr>
        <w:pStyle w:val="FirstParagraph"/>
      </w:pPr>
      <w:r>
        <w:t xml:space="preserve">All but one predictor contain NA values and can be evaluated to see if it is a degenerate distribution. There are no predictors where NA outnumber real values but there are some with a large number of NA.</w:t>
      </w:r>
      <w:r>
        <w:t xml:space="preserve"> </w:t>
      </w:r>
      <w:r>
        <w:t xml:space="preserve">‘</w:t>
      </w:r>
      <w:r>
        <w:t xml:space="preserve">hail</w:t>
      </w:r>
      <w:r>
        <w:t xml:space="preserve">’</w:t>
      </w:r>
      <w:r>
        <w:t xml:space="preserve">,</w:t>
      </w:r>
      <w:r>
        <w:t xml:space="preserve"> </w:t>
      </w:r>
      <w:r>
        <w:t xml:space="preserve">‘</w:t>
      </w:r>
      <w:r>
        <w:t xml:space="preserve">sever</w:t>
      </w:r>
      <w:r>
        <w:t xml:space="preserve">’</w:t>
      </w:r>
      <w:r>
        <w:t xml:space="preserve">,</w:t>
      </w:r>
      <w:r>
        <w:t xml:space="preserve"> </w:t>
      </w:r>
      <w:r>
        <w:t xml:space="preserve">‘</w:t>
      </w:r>
      <w:r>
        <w:t xml:space="preserve">seed.tmt</w:t>
      </w:r>
      <w:r>
        <w:t xml:space="preserve">’</w:t>
      </w:r>
      <w:r>
        <w:t xml:space="preserve">, and</w:t>
      </w:r>
      <w:r>
        <w:t xml:space="preserve"> </w:t>
      </w:r>
      <w:r>
        <w:t xml:space="preserve">‘</w:t>
      </w:r>
      <w:r>
        <w:t xml:space="preserve">germ</w:t>
      </w:r>
      <w:r>
        <w:t xml:space="preserve">’</w:t>
      </w:r>
      <w:r>
        <w:t xml:space="preserve"> </w:t>
      </w:r>
      <w:r>
        <w:t xml:space="preserve">have a large amount of NA values so we will explore how that impacts the data later.</w:t>
      </w:r>
    </w:p>
    <w:p>
      <w:pPr>
        <w:pStyle w:val="SourceCode"/>
      </w:pPr>
      <w:r>
        <w:rPr>
          <w:rStyle w:val="NormalTok"/>
        </w:rPr>
        <w:t xml:space="preserve">col_names </w:t>
      </w:r>
      <w:r>
        <w:rPr>
          <w:rStyle w:val="OtherTok"/>
        </w:rPr>
        <w:t xml:space="preserve">&lt;-</w:t>
      </w:r>
      <w:r>
        <w:rPr>
          <w:rStyle w:val="NormalTok"/>
        </w:rPr>
        <w:t xml:space="preserve"> </w:t>
      </w:r>
      <w:r>
        <w:rPr>
          <w:rStyle w:val="FunctionTok"/>
        </w:rPr>
        <w:t xml:space="preserve">colnames</w:t>
      </w:r>
      <w:r>
        <w:rPr>
          <w:rStyle w:val="NormalTok"/>
        </w:rPr>
        <w:t xml:space="preserve">(Soybean[</w:t>
      </w:r>
      <w:r>
        <w:rPr>
          <w:rStyle w:val="SpecialCharTok"/>
        </w:rPr>
        <w:t xml:space="preserve">-</w:t>
      </w:r>
      <w:r>
        <w:rPr>
          <w:rStyle w:val="DecValTok"/>
        </w:rPr>
        <w:t xml:space="preserve">1</w:t>
      </w:r>
      <w:r>
        <w:rPr>
          <w:rStyle w:val="NormalTok"/>
        </w:rPr>
        <w:t xml:space="preserve">])</w:t>
      </w:r>
      <w:r>
        <w:br/>
      </w:r>
      <w:r>
        <w:br/>
      </w:r>
      <w:r>
        <w:rPr>
          <w:rStyle w:val="NormalTok"/>
        </w:rPr>
        <w:t xml:space="preserve">plot_list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col_names){</w:t>
      </w:r>
      <w:r>
        <w:br/>
      </w:r>
      <w:r>
        <w:rPr>
          <w:rStyle w:val="NormalTok"/>
        </w:rPr>
        <w:t xml:space="preserve">  plot </w:t>
      </w:r>
      <w:r>
        <w:rPr>
          <w:rStyle w:val="OtherTok"/>
        </w:rPr>
        <w:t xml:space="preserve">&lt;-</w:t>
      </w:r>
      <w:r>
        <w:rPr>
          <w:rStyle w:val="NormalTok"/>
        </w:rPr>
        <w:t xml:space="preserve"> </w:t>
      </w:r>
      <w:r>
        <w:rPr>
          <w:rStyle w:val="FunctionTok"/>
        </w:rPr>
        <w:t xml:space="preserve">ggplot</w:t>
      </w:r>
      <w:r>
        <w:rPr>
          <w:rStyle w:val="NormalTok"/>
        </w:rPr>
        <w:t xml:space="preserve">(Soybean, </w:t>
      </w:r>
      <w:r>
        <w:rPr>
          <w:rStyle w:val="FunctionTok"/>
        </w:rPr>
        <w:t xml:space="preserve">aes_string</w:t>
      </w:r>
      <w:r>
        <w:rPr>
          <w:rStyle w:val="NormalTok"/>
        </w:rPr>
        <w:t xml:space="preserve">(Soybean[,i]))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FunctionTok"/>
        </w:rPr>
        <w:t xml:space="preserve">colnames</w:t>
      </w:r>
      <w:r>
        <w:rPr>
          <w:rStyle w:val="NormalTok"/>
        </w:rPr>
        <w:t xml:space="preserve">(Soybean[i])) </w:t>
      </w:r>
      <w:r>
        <w:br/>
      </w:r>
      <w:r>
        <w:rPr>
          <w:rStyle w:val="NormalTok"/>
        </w:rPr>
        <w:t xml:space="preserve">  plot_list[[i]] </w:t>
      </w:r>
      <w:r>
        <w:rPr>
          <w:rStyle w:val="OtherTok"/>
        </w:rPr>
        <w:t xml:space="preserve">&lt;-</w:t>
      </w:r>
      <w:r>
        <w:rPr>
          <w:rStyle w:val="NormalTok"/>
        </w:rPr>
        <w:t xml:space="preserve"> plot</w:t>
      </w:r>
      <w:r>
        <w:br/>
      </w:r>
      <w:r>
        <w:rPr>
          <w:rStyle w:val="NormalTok"/>
        </w:rPr>
        <w:t xml:space="preserve">    </w:t>
      </w:r>
      <w:r>
        <w:rPr>
          <w:rStyle w:val="CommentTok"/>
        </w:rPr>
        <w:t xml:space="preserve">#print(plot)</w:t>
      </w:r>
      <w:r>
        <w:br/>
      </w:r>
      <w:r>
        <w:rPr>
          <w:rStyle w:val="NormalTok"/>
        </w:rPr>
        <w:t xml:space="preserve">}</w:t>
      </w:r>
      <w:r>
        <w:br/>
      </w:r>
      <w:r>
        <w:br/>
      </w:r>
      <w:r>
        <w:rPr>
          <w:rStyle w:val="FunctionTok"/>
        </w:rPr>
        <w:t xml:space="preserve">grid.arrange</w:t>
      </w:r>
      <w:r>
        <w:rPr>
          <w:rStyle w:val="NormalTok"/>
        </w:rPr>
        <w:t xml:space="preserve">(</w:t>
      </w:r>
      <w:r>
        <w:rPr>
          <w:rStyle w:val="AttributeTok"/>
        </w:rPr>
        <w:t xml:space="preserve">grobs=</w:t>
      </w:r>
      <w:r>
        <w:rPr>
          <w:rStyle w:val="NormalTok"/>
        </w:rPr>
        <w:t xml:space="preserve">plot_list, </w:t>
      </w:r>
      <w:r>
        <w:rPr>
          <w:rStyle w:val="AttributeTok"/>
        </w:rPr>
        <w:t xml:space="preserve">ncol=</w:t>
      </w:r>
      <w:r>
        <w:rPr>
          <w:rStyle w:val="DecValTok"/>
        </w:rPr>
        <w:t xml:space="preserve">4</w:t>
      </w:r>
      <w:r>
        <w:rPr>
          <w:rStyle w:val="NormalTok"/>
        </w:rPr>
        <w:t xml:space="preserve">)</w:t>
      </w:r>
    </w:p>
    <w:p>
      <w:pPr>
        <w:pStyle w:val="FirstParagraph"/>
      </w:pPr>
      <w:r>
        <w:drawing>
          <wp:inline>
            <wp:extent cx="5334000" cy="8001000"/>
            <wp:effectExtent b="0" l="0" r="0" t="0"/>
            <wp:docPr descr="" title="" id="99" name="Picture"/>
            <a:graphic>
              <a:graphicData uri="http://schemas.openxmlformats.org/drawingml/2006/picture">
                <pic:pic>
                  <pic:nvPicPr>
                    <pic:cNvPr descr="DATA624_Homework1_finalDraft_files/figure-docx/unnamed-chunk-20-1.png" id="100" name="Picture"/>
                    <pic:cNvPicPr>
                      <a:picLocks noChangeArrowheads="1" noChangeAspect="1"/>
                    </pic:cNvPicPr>
                  </pic:nvPicPr>
                  <pic:blipFill>
                    <a:blip r:embed="rId98"/>
                    <a:stretch>
                      <a:fillRect/>
                    </a:stretch>
                  </pic:blipFill>
                  <pic:spPr bwMode="auto">
                    <a:xfrm>
                      <a:off x="0" y="0"/>
                      <a:ext cx="5334000" cy="8001000"/>
                    </a:xfrm>
                    <a:prstGeom prst="rect">
                      <a:avLst/>
                    </a:prstGeom>
                    <a:noFill/>
                    <a:ln w="9525">
                      <a:noFill/>
                      <a:headEnd/>
                      <a:tailEnd/>
                    </a:ln>
                  </pic:spPr>
                </pic:pic>
              </a:graphicData>
            </a:graphic>
          </wp:inline>
        </w:drawing>
      </w:r>
    </w:p>
    <w:bookmarkEnd w:id="101"/>
    <w:bookmarkStart w:id="108" w:name="X5f80659a39e298295850ff119ad43abc47ed7e3"/>
    <w:p>
      <w:pPr>
        <w:pStyle w:val="Heading3"/>
      </w:pPr>
      <w:r>
        <w:t xml:space="preserve">b. Roughly 18 % of the data are missing. Are there particular predictors that are more likely to be missing? Is the pattern of missing data related to the classes?</w:t>
      </w:r>
    </w:p>
    <w:p>
      <w:pPr>
        <w:pStyle w:val="FirstParagraph"/>
      </w:pPr>
      <w:r>
        <w:t xml:space="preserve">Of the 18% of missing data, 8% come from 19 out of 36 columns.</w:t>
      </w:r>
    </w:p>
    <w:p>
      <w:pPr>
        <w:pStyle w:val="SourceCode"/>
      </w:pPr>
      <w:r>
        <w:rPr>
          <w:rStyle w:val="FunctionTok"/>
        </w:rPr>
        <w:t xml:space="preserve">library</w:t>
      </w:r>
      <w:r>
        <w:rPr>
          <w:rStyle w:val="NormalTok"/>
        </w:rPr>
        <w:t xml:space="preserve">(mice)</w:t>
      </w:r>
      <w:r>
        <w:br/>
      </w:r>
      <w:r>
        <w:rPr>
          <w:rStyle w:val="FunctionTok"/>
        </w:rPr>
        <w:t xml:space="preserve">library</w:t>
      </w:r>
      <w:r>
        <w:rPr>
          <w:rStyle w:val="NormalTok"/>
        </w:rPr>
        <w:t xml:space="preserve">(VIM)</w:t>
      </w:r>
      <w:r>
        <w:br/>
      </w:r>
      <w:r>
        <w:rPr>
          <w:rStyle w:val="FunctionTok"/>
        </w:rPr>
        <w:t xml:space="preserve">md.pattern</w:t>
      </w:r>
      <w:r>
        <w:rPr>
          <w:rStyle w:val="NormalTok"/>
        </w:rPr>
        <w:t xml:space="preserve">(Soybean)</w:t>
      </w:r>
    </w:p>
    <w:p>
      <w:pPr>
        <w:pStyle w:val="FirstParagraph"/>
      </w:pPr>
      <w:r>
        <w:drawing>
          <wp:inline>
            <wp:extent cx="5334000" cy="2667000"/>
            <wp:effectExtent b="0" l="0" r="0" t="0"/>
            <wp:docPr descr="" title="" id="103" name="Picture"/>
            <a:graphic>
              <a:graphicData uri="http://schemas.openxmlformats.org/drawingml/2006/picture">
                <pic:pic>
                  <pic:nvPicPr>
                    <pic:cNvPr descr="DATA624_Homework1_finalDraft_files/figure-docx/unnamed-chunk-21-1.png" id="104" name="Picture"/>
                    <pic:cNvPicPr>
                      <a:picLocks noChangeArrowheads="1" noChangeAspect="1"/>
                    </pic:cNvPicPr>
                  </pic:nvPicPr>
                  <pic:blipFill>
                    <a:blip r:embed="rId102"/>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VerbatimChar"/>
        </w:rPr>
        <w:t xml:space="preserve">##     Class leaves date area.dam crop.hist plant.growth stem temp roots</w:t>
      </w:r>
      <w:r>
        <w:br/>
      </w:r>
      <w:r>
        <w:rPr>
          <w:rStyle w:val="VerbatimChar"/>
        </w:rPr>
        <w:t xml:space="preserve">## 562     1      1    1        1         1            1    1    1     1</w:t>
      </w:r>
      <w:r>
        <w:br/>
      </w:r>
      <w:r>
        <w:rPr>
          <w:rStyle w:val="VerbatimChar"/>
        </w:rPr>
        <w:t xml:space="preserve">## 13      1      1    1        1         1            1    1    1     1</w:t>
      </w:r>
      <w:r>
        <w:br/>
      </w:r>
      <w:r>
        <w:rPr>
          <w:rStyle w:val="VerbatimChar"/>
        </w:rPr>
        <w:t xml:space="preserve">## 55      1      1    1        1         1            1    1    1     1</w:t>
      </w:r>
      <w:r>
        <w:br/>
      </w:r>
      <w:r>
        <w:rPr>
          <w:rStyle w:val="VerbatimChar"/>
        </w:rPr>
        <w:t xml:space="preserve">## 8       1      1    1        1         1            1    1    1     1</w:t>
      </w:r>
      <w:r>
        <w:br/>
      </w:r>
      <w:r>
        <w:rPr>
          <w:rStyle w:val="VerbatimChar"/>
        </w:rPr>
        <w:t xml:space="preserve">## 9       1      1    1        1         1            1    1    1     0</w:t>
      </w:r>
      <w:r>
        <w:br/>
      </w:r>
      <w:r>
        <w:rPr>
          <w:rStyle w:val="VerbatimChar"/>
        </w:rPr>
        <w:t xml:space="preserve">## 6       1      1    1        1         1            1    1    1     0</w:t>
      </w:r>
      <w:r>
        <w:br/>
      </w:r>
      <w:r>
        <w:rPr>
          <w:rStyle w:val="VerbatimChar"/>
        </w:rPr>
        <w:t xml:space="preserve">## 14      1      1    1        1         1            1    1    0     1</w:t>
      </w:r>
      <w:r>
        <w:br/>
      </w:r>
      <w:r>
        <w:rPr>
          <w:rStyle w:val="VerbatimChar"/>
        </w:rPr>
        <w:t xml:space="preserve">## 15      1      1    1        1         0            0    0    0     0</w:t>
      </w:r>
      <w:r>
        <w:br/>
      </w:r>
      <w:r>
        <w:rPr>
          <w:rStyle w:val="VerbatimChar"/>
        </w:rPr>
        <w:t xml:space="preserve">## 1       1      1    0        0         0            0    0    0     0</w:t>
      </w:r>
      <w:r>
        <w:br/>
      </w:r>
      <w:r>
        <w:rPr>
          <w:rStyle w:val="VerbatimChar"/>
        </w:rPr>
        <w:t xml:space="preserve">##         0      0    1        1        16           16   16   30    31</w:t>
      </w:r>
      <w:r>
        <w:br/>
      </w:r>
      <w:r>
        <w:rPr>
          <w:rStyle w:val="VerbatimChar"/>
        </w:rPr>
        <w:t xml:space="preserve">##     plant.stand precip stem.cankers canker.lesion ext.decay mycelium</w:t>
      </w:r>
      <w:r>
        <w:br/>
      </w:r>
      <w:r>
        <w:rPr>
          <w:rStyle w:val="VerbatimChar"/>
        </w:rPr>
        <w:t xml:space="preserve">## 562           1      1            1             1         1        1</w:t>
      </w:r>
      <w:r>
        <w:br/>
      </w:r>
      <w:r>
        <w:rPr>
          <w:rStyle w:val="VerbatimChar"/>
        </w:rPr>
        <w:t xml:space="preserve">## 13            1      1            1             1         1        1</w:t>
      </w:r>
      <w:r>
        <w:br/>
      </w:r>
      <w:r>
        <w:rPr>
          <w:rStyle w:val="VerbatimChar"/>
        </w:rPr>
        <w:t xml:space="preserve">## 55            1      1            1             1         1        1</w:t>
      </w:r>
      <w:r>
        <w:br/>
      </w:r>
      <w:r>
        <w:rPr>
          <w:rStyle w:val="VerbatimChar"/>
        </w:rPr>
        <w:t xml:space="preserve">## 8             1      0            0             0         0        0</w:t>
      </w:r>
      <w:r>
        <w:br/>
      </w:r>
      <w:r>
        <w:rPr>
          <w:rStyle w:val="VerbatimChar"/>
        </w:rPr>
        <w:t xml:space="preserve">## 9             1      1            1             1         1        1</w:t>
      </w:r>
      <w:r>
        <w:br/>
      </w:r>
      <w:r>
        <w:rPr>
          <w:rStyle w:val="VerbatimChar"/>
        </w:rPr>
        <w:t xml:space="preserve">## 6             0      1            1             1         1        1</w:t>
      </w:r>
      <w:r>
        <w:br/>
      </w:r>
      <w:r>
        <w:rPr>
          <w:rStyle w:val="VerbatimChar"/>
        </w:rPr>
        <w:t xml:space="preserve">## 14            0      0            0             0         0        0</w:t>
      </w:r>
      <w:r>
        <w:br/>
      </w:r>
      <w:r>
        <w:rPr>
          <w:rStyle w:val="VerbatimChar"/>
        </w:rPr>
        <w:t xml:space="preserve">## 15            0      0            0             0         0        0</w:t>
      </w:r>
      <w:r>
        <w:br/>
      </w:r>
      <w:r>
        <w:rPr>
          <w:rStyle w:val="VerbatimChar"/>
        </w:rPr>
        <w:t xml:space="preserve">## 1             0      0            0             0         0        0</w:t>
      </w:r>
      <w:r>
        <w:br/>
      </w:r>
      <w:r>
        <w:rPr>
          <w:rStyle w:val="VerbatimChar"/>
        </w:rPr>
        <w:t xml:space="preserve">##              36     38           38            38        38       38</w:t>
      </w:r>
      <w:r>
        <w:br/>
      </w:r>
      <w:r>
        <w:rPr>
          <w:rStyle w:val="VerbatimChar"/>
        </w:rPr>
        <w:t xml:space="preserve">##     int.discolor sclerotia leaf.halo leaf.marg leaf.size leaf.malf fruit.pods</w:t>
      </w:r>
      <w:r>
        <w:br/>
      </w:r>
      <w:r>
        <w:rPr>
          <w:rStyle w:val="VerbatimChar"/>
        </w:rPr>
        <w:t xml:space="preserve">## 562            1         1         1         1         1         1          1</w:t>
      </w:r>
      <w:r>
        <w:br/>
      </w:r>
      <w:r>
        <w:rPr>
          <w:rStyle w:val="VerbatimChar"/>
        </w:rPr>
        <w:t xml:space="preserve">## 13             1         1         1         1         1         1          0</w:t>
      </w:r>
      <w:r>
        <w:br/>
      </w:r>
      <w:r>
        <w:rPr>
          <w:rStyle w:val="VerbatimChar"/>
        </w:rPr>
        <w:t xml:space="preserve">## 55             1         1         0         0         0         0          0</w:t>
      </w:r>
      <w:r>
        <w:br/>
      </w:r>
      <w:r>
        <w:rPr>
          <w:rStyle w:val="VerbatimChar"/>
        </w:rPr>
        <w:t xml:space="preserve">## 8              0         0         1         1         1         1          1</w:t>
      </w:r>
      <w:r>
        <w:br/>
      </w:r>
      <w:r>
        <w:rPr>
          <w:rStyle w:val="VerbatimChar"/>
        </w:rPr>
        <w:t xml:space="preserve">## 9              1         1         0         0         0         0          1</w:t>
      </w:r>
      <w:r>
        <w:br/>
      </w:r>
      <w:r>
        <w:rPr>
          <w:rStyle w:val="VerbatimChar"/>
        </w:rPr>
        <w:t xml:space="preserve">## 6              1         1         0         0         0         0          1</w:t>
      </w:r>
      <w:r>
        <w:br/>
      </w:r>
      <w:r>
        <w:rPr>
          <w:rStyle w:val="VerbatimChar"/>
        </w:rPr>
        <w:t xml:space="preserve">## 14             0         0         0         0         0         0          1</w:t>
      </w:r>
      <w:r>
        <w:br/>
      </w:r>
      <w:r>
        <w:rPr>
          <w:rStyle w:val="VerbatimChar"/>
        </w:rPr>
        <w:t xml:space="preserve">## 15             0         0         1         1         1         1          0</w:t>
      </w:r>
      <w:r>
        <w:br/>
      </w:r>
      <w:r>
        <w:rPr>
          <w:rStyle w:val="VerbatimChar"/>
        </w:rPr>
        <w:t xml:space="preserve">## 1              0         0         1         1         1         1          0</w:t>
      </w:r>
      <w:r>
        <w:br/>
      </w:r>
      <w:r>
        <w:rPr>
          <w:rStyle w:val="VerbatimChar"/>
        </w:rPr>
        <w:t xml:space="preserve">##               38        38        84        84        84        84         84</w:t>
      </w:r>
      <w:r>
        <w:br/>
      </w:r>
      <w:r>
        <w:rPr>
          <w:rStyle w:val="VerbatimChar"/>
        </w:rPr>
        <w:t xml:space="preserve">##     seed mold.growth seed.size leaf.shread fruiting.bodies fruit.spots</w:t>
      </w:r>
      <w:r>
        <w:br/>
      </w:r>
      <w:r>
        <w:rPr>
          <w:rStyle w:val="VerbatimChar"/>
        </w:rPr>
        <w:t xml:space="preserve">## 562    1           1         1           1               1           1</w:t>
      </w:r>
      <w:r>
        <w:br/>
      </w:r>
      <w:r>
        <w:rPr>
          <w:rStyle w:val="VerbatimChar"/>
        </w:rPr>
        <w:t xml:space="preserve">## 13     0           0         0           1               0           0</w:t>
      </w:r>
      <w:r>
        <w:br/>
      </w:r>
      <w:r>
        <w:rPr>
          <w:rStyle w:val="VerbatimChar"/>
        </w:rPr>
        <w:t xml:space="preserve">## 55     0           0         0           0               0           0</w:t>
      </w:r>
      <w:r>
        <w:br/>
      </w:r>
      <w:r>
        <w:rPr>
          <w:rStyle w:val="VerbatimChar"/>
        </w:rPr>
        <w:t xml:space="preserve">## 8      0           0         0           1               0           0</w:t>
      </w:r>
      <w:r>
        <w:br/>
      </w:r>
      <w:r>
        <w:rPr>
          <w:rStyle w:val="VerbatimChar"/>
        </w:rPr>
        <w:t xml:space="preserve">## 9      1           1         1           0               1           1</w:t>
      </w:r>
      <w:r>
        <w:br/>
      </w:r>
      <w:r>
        <w:rPr>
          <w:rStyle w:val="VerbatimChar"/>
        </w:rPr>
        <w:t xml:space="preserve">## 6      1           1         1           0               1           1</w:t>
      </w:r>
      <w:r>
        <w:br/>
      </w:r>
      <w:r>
        <w:rPr>
          <w:rStyle w:val="VerbatimChar"/>
        </w:rPr>
        <w:t xml:space="preserve">## 14     1           1         1           0               0           0</w:t>
      </w:r>
      <w:r>
        <w:br/>
      </w:r>
      <w:r>
        <w:rPr>
          <w:rStyle w:val="VerbatimChar"/>
        </w:rPr>
        <w:t xml:space="preserve">## 15     0           0         0           0               0           0</w:t>
      </w:r>
      <w:r>
        <w:br/>
      </w:r>
      <w:r>
        <w:rPr>
          <w:rStyle w:val="VerbatimChar"/>
        </w:rPr>
        <w:t xml:space="preserve">## 1      0           0         0           0               0           0</w:t>
      </w:r>
      <w:r>
        <w:br/>
      </w:r>
      <w:r>
        <w:rPr>
          <w:rStyle w:val="VerbatimChar"/>
        </w:rPr>
        <w:t xml:space="preserve">##       92          92        92         100             106         106</w:t>
      </w:r>
      <w:r>
        <w:br/>
      </w:r>
      <w:r>
        <w:rPr>
          <w:rStyle w:val="VerbatimChar"/>
        </w:rPr>
        <w:t xml:space="preserve">##     seed.discolor shriveling leaf.mild germ hail sever seed.tmt lodging     </w:t>
      </w:r>
      <w:r>
        <w:br/>
      </w:r>
      <w:r>
        <w:rPr>
          <w:rStyle w:val="VerbatimChar"/>
        </w:rPr>
        <w:t xml:space="preserve">## 562             1          1         1    1    1     1        1       1    0</w:t>
      </w:r>
      <w:r>
        <w:br/>
      </w:r>
      <w:r>
        <w:rPr>
          <w:rStyle w:val="VerbatimChar"/>
        </w:rPr>
        <w:t xml:space="preserve">## 13              0          0         1    0    0     0        0       0   13</w:t>
      </w:r>
      <w:r>
        <w:br/>
      </w:r>
      <w:r>
        <w:rPr>
          <w:rStyle w:val="VerbatimChar"/>
        </w:rPr>
        <w:t xml:space="preserve">## 55              0          0         0    0    0     0        0       0   19</w:t>
      </w:r>
      <w:r>
        <w:br/>
      </w:r>
      <w:r>
        <w:rPr>
          <w:rStyle w:val="VerbatimChar"/>
        </w:rPr>
        <w:t xml:space="preserve">## 8               0          0         0    0    0     0        0       0   20</w:t>
      </w:r>
      <w:r>
        <w:br/>
      </w:r>
      <w:r>
        <w:rPr>
          <w:rStyle w:val="VerbatimChar"/>
        </w:rPr>
        <w:t xml:space="preserve">## 9               1          1         0    1    0     0        0       0   11</w:t>
      </w:r>
      <w:r>
        <w:br/>
      </w:r>
      <w:r>
        <w:rPr>
          <w:rStyle w:val="VerbatimChar"/>
        </w:rPr>
        <w:t xml:space="preserve">## 6               1          1         0    0    0     0        0       0   13</w:t>
      </w:r>
      <w:r>
        <w:br/>
      </w:r>
      <w:r>
        <w:rPr>
          <w:rStyle w:val="VerbatimChar"/>
        </w:rPr>
        <w:t xml:space="preserve">## 14              0          0         0    0    0     0        0       0   24</w:t>
      </w:r>
      <w:r>
        <w:br/>
      </w:r>
      <w:r>
        <w:rPr>
          <w:rStyle w:val="VerbatimChar"/>
        </w:rPr>
        <w:t xml:space="preserve">## 15              0          0         0    0    0     0        0       0   28</w:t>
      </w:r>
      <w:r>
        <w:br/>
      </w:r>
      <w:r>
        <w:rPr>
          <w:rStyle w:val="VerbatimChar"/>
        </w:rPr>
        <w:t xml:space="preserve">## 1               0          0         0    0    0     0        0       0   30</w:t>
      </w:r>
      <w:r>
        <w:br/>
      </w:r>
      <w:r>
        <w:rPr>
          <w:rStyle w:val="VerbatimChar"/>
        </w:rPr>
        <w:t xml:space="preserve">##               106        106       108  112  121   121      121     121 2337</w:t>
      </w:r>
    </w:p>
    <w:p>
      <w:pPr>
        <w:pStyle w:val="SourceCode"/>
      </w:pPr>
      <w:r>
        <w:rPr>
          <w:rStyle w:val="FunctionTok"/>
        </w:rPr>
        <w:t xml:space="preserve">aggr</w:t>
      </w:r>
      <w:r>
        <w:rPr>
          <w:rStyle w:val="NormalTok"/>
        </w:rPr>
        <w:t xml:space="preserve">(Soybean, </w:t>
      </w:r>
      <w:r>
        <w:rPr>
          <w:rStyle w:val="AttributeTok"/>
        </w:rPr>
        <w:t xml:space="preserve">col=</w:t>
      </w:r>
      <w:r>
        <w:rPr>
          <w:rStyle w:val="FunctionTok"/>
        </w:rPr>
        <w:t xml:space="preserve">c</w:t>
      </w:r>
      <w:r>
        <w:rPr>
          <w:rStyle w:val="NormalTok"/>
        </w:rPr>
        <w:t xml:space="preserve">(</w:t>
      </w:r>
      <w:r>
        <w:rPr>
          <w:rStyle w:val="StringTok"/>
        </w:rPr>
        <w:t xml:space="preserve">'navyblue'</w:t>
      </w:r>
      <w:r>
        <w:rPr>
          <w:rStyle w:val="NormalTok"/>
        </w:rPr>
        <w:t xml:space="preserve">,</w:t>
      </w:r>
      <w:r>
        <w:rPr>
          <w:rStyle w:val="StringTok"/>
        </w:rPr>
        <w:t xml:space="preserve">'yellow'</w:t>
      </w:r>
      <w:r>
        <w:rPr>
          <w:rStyle w:val="NormalTok"/>
        </w:rPr>
        <w:t xml:space="preserve">),</w:t>
      </w:r>
      <w:r>
        <w:br/>
      </w:r>
      <w:r>
        <w:rPr>
          <w:rStyle w:val="NormalTok"/>
        </w:rPr>
        <w:t xml:space="preserve">     </w:t>
      </w:r>
      <w:r>
        <w:rPr>
          <w:rStyle w:val="AttributeTok"/>
        </w:rPr>
        <w:t xml:space="preserve">numbers=</w:t>
      </w:r>
      <w:r>
        <w:rPr>
          <w:rStyle w:val="ConstantTok"/>
        </w:rPr>
        <w:t xml:space="preserve">TRUE</w:t>
      </w:r>
      <w:r>
        <w:rPr>
          <w:rStyle w:val="NormalTok"/>
        </w:rPr>
        <w:t xml:space="preserve">, </w:t>
      </w:r>
      <w:r>
        <w:rPr>
          <w:rStyle w:val="AttributeTok"/>
        </w:rPr>
        <w:t xml:space="preserve">sortVars=</w:t>
      </w:r>
      <w:r>
        <w:rPr>
          <w:rStyle w:val="ConstantTok"/>
        </w:rPr>
        <w:t xml:space="preserve">TRUE</w:t>
      </w:r>
      <w:r>
        <w:rPr>
          <w:rStyle w:val="NormalTok"/>
        </w:rPr>
        <w:t xml:space="preserve">,</w:t>
      </w:r>
      <w:r>
        <w:br/>
      </w:r>
      <w:r>
        <w:rPr>
          <w:rStyle w:val="NormalTok"/>
        </w:rPr>
        <w:t xml:space="preserve">     </w:t>
      </w:r>
      <w:r>
        <w:rPr>
          <w:rStyle w:val="AttributeTok"/>
        </w:rPr>
        <w:t xml:space="preserve">labels=</w:t>
      </w:r>
      <w:r>
        <w:rPr>
          <w:rStyle w:val="FunctionTok"/>
        </w:rPr>
        <w:t xml:space="preserve">names</w:t>
      </w:r>
      <w:r>
        <w:rPr>
          <w:rStyle w:val="NormalTok"/>
        </w:rPr>
        <w:t xml:space="preserve">(Soybean), </w:t>
      </w:r>
      <w:r>
        <w:rPr>
          <w:rStyle w:val="AttributeTok"/>
        </w:rPr>
        <w:t xml:space="preserve">cex.axis=</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gap=</w:t>
      </w:r>
      <w:r>
        <w:rPr>
          <w:rStyle w:val="DecValTok"/>
        </w:rPr>
        <w:t xml:space="preserve">3</w:t>
      </w:r>
      <w:r>
        <w:rPr>
          <w:rStyle w:val="NormalTok"/>
        </w:rPr>
        <w:t xml:space="preserve">, </w:t>
      </w:r>
      <w:r>
        <w:rPr>
          <w:rStyle w:val="AttributeTok"/>
        </w:rPr>
        <w:t xml:space="preserve">ylab=</w:t>
      </w:r>
      <w:r>
        <w:rPr>
          <w:rStyle w:val="FunctionTok"/>
        </w:rPr>
        <w:t xml:space="preserve">c</w:t>
      </w:r>
      <w:r>
        <w:rPr>
          <w:rStyle w:val="NormalTok"/>
        </w:rPr>
        <w:t xml:space="preserve">(</w:t>
      </w:r>
      <w:r>
        <w:rPr>
          <w:rStyle w:val="StringTok"/>
        </w:rPr>
        <w:t xml:space="preserve">"Missing data"</w:t>
      </w:r>
      <w:r>
        <w:rPr>
          <w:rStyle w:val="NormalTok"/>
        </w:rPr>
        <w:t xml:space="preserve">,</w:t>
      </w:r>
      <w:r>
        <w:rPr>
          <w:rStyle w:val="StringTok"/>
        </w:rPr>
        <w:t xml:space="preserve">"Pattern"</w:t>
      </w:r>
      <w:r>
        <w:rPr>
          <w:rStyle w:val="NormalTok"/>
        </w:rPr>
        <w:t xml:space="preserve">))</w:t>
      </w:r>
    </w:p>
    <w:p>
      <w:pPr>
        <w:pStyle w:val="FirstParagraph"/>
      </w:pPr>
      <w:r>
        <w:drawing>
          <wp:inline>
            <wp:extent cx="5334000" cy="2667000"/>
            <wp:effectExtent b="0" l="0" r="0" t="0"/>
            <wp:docPr descr="" title="" id="106" name="Picture"/>
            <a:graphic>
              <a:graphicData uri="http://schemas.openxmlformats.org/drawingml/2006/picture">
                <pic:pic>
                  <pic:nvPicPr>
                    <pic:cNvPr descr="DATA624_Homework1_finalDraft_files/figure-docx/unnamed-chunk-21-2.png" id="107" name="Picture"/>
                    <pic:cNvPicPr>
                      <a:picLocks noChangeArrowheads="1" noChangeAspect="1"/>
                    </pic:cNvPicPr>
                  </pic:nvPicPr>
                  <pic:blipFill>
                    <a:blip r:embed="rId105"/>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Variables sorted by number of missings: </w:t>
      </w:r>
      <w:r>
        <w:br/>
      </w:r>
      <w:r>
        <w:rPr>
          <w:rStyle w:val="VerbatimChar"/>
        </w:rPr>
        <w:t xml:space="preserve">##         Variable       Count</w:t>
      </w:r>
      <w:r>
        <w:br/>
      </w:r>
      <w:r>
        <w:rPr>
          <w:rStyle w:val="VerbatimChar"/>
        </w:rPr>
        <w:t xml:space="preserve">##             hail 0.177159590</w:t>
      </w:r>
      <w:r>
        <w:br/>
      </w:r>
      <w:r>
        <w:rPr>
          <w:rStyle w:val="VerbatimChar"/>
        </w:rPr>
        <w:t xml:space="preserve">##            sever 0.177159590</w:t>
      </w:r>
      <w:r>
        <w:br/>
      </w:r>
      <w:r>
        <w:rPr>
          <w:rStyle w:val="VerbatimChar"/>
        </w:rPr>
        <w:t xml:space="preserve">##         seed.tmt 0.177159590</w:t>
      </w:r>
      <w:r>
        <w:br/>
      </w:r>
      <w:r>
        <w:rPr>
          <w:rStyle w:val="VerbatimChar"/>
        </w:rPr>
        <w:t xml:space="preserve">##          lodging 0.177159590</w:t>
      </w:r>
      <w:r>
        <w:br/>
      </w:r>
      <w:r>
        <w:rPr>
          <w:rStyle w:val="VerbatimChar"/>
        </w:rPr>
        <w:t xml:space="preserve">##             germ 0.163982430</w:t>
      </w:r>
      <w:r>
        <w:br/>
      </w:r>
      <w:r>
        <w:rPr>
          <w:rStyle w:val="VerbatimChar"/>
        </w:rPr>
        <w:t xml:space="preserve">##        leaf.mild 0.158125915</w:t>
      </w:r>
      <w:r>
        <w:br/>
      </w:r>
      <w:r>
        <w:rPr>
          <w:rStyle w:val="VerbatimChar"/>
        </w:rPr>
        <w:t xml:space="preserve">##  fruiting.bodies 0.155197657</w:t>
      </w:r>
      <w:r>
        <w:br/>
      </w:r>
      <w:r>
        <w:rPr>
          <w:rStyle w:val="VerbatimChar"/>
        </w:rPr>
        <w:t xml:space="preserve">##      fruit.spots 0.155197657</w:t>
      </w:r>
      <w:r>
        <w:br/>
      </w:r>
      <w:r>
        <w:rPr>
          <w:rStyle w:val="VerbatimChar"/>
        </w:rPr>
        <w:t xml:space="preserve">##    seed.discolor 0.155197657</w:t>
      </w:r>
      <w:r>
        <w:br/>
      </w:r>
      <w:r>
        <w:rPr>
          <w:rStyle w:val="VerbatimChar"/>
        </w:rPr>
        <w:t xml:space="preserve">##       shriveling 0.155197657</w:t>
      </w:r>
      <w:r>
        <w:br/>
      </w:r>
      <w:r>
        <w:rPr>
          <w:rStyle w:val="VerbatimChar"/>
        </w:rPr>
        <w:t xml:space="preserve">##      leaf.shread 0.146412884</w:t>
      </w:r>
      <w:r>
        <w:br/>
      </w:r>
      <w:r>
        <w:rPr>
          <w:rStyle w:val="VerbatimChar"/>
        </w:rPr>
        <w:t xml:space="preserve">##             seed 0.134699854</w:t>
      </w:r>
      <w:r>
        <w:br/>
      </w:r>
      <w:r>
        <w:rPr>
          <w:rStyle w:val="VerbatimChar"/>
        </w:rPr>
        <w:t xml:space="preserve">##      mold.growth 0.134699854</w:t>
      </w:r>
      <w:r>
        <w:br/>
      </w:r>
      <w:r>
        <w:rPr>
          <w:rStyle w:val="VerbatimChar"/>
        </w:rPr>
        <w:t xml:space="preserve">##        seed.size 0.134699854</w:t>
      </w:r>
      <w:r>
        <w:br/>
      </w:r>
      <w:r>
        <w:rPr>
          <w:rStyle w:val="VerbatimChar"/>
        </w:rPr>
        <w:t xml:space="preserve">##        leaf.halo 0.122986823</w:t>
      </w:r>
      <w:r>
        <w:br/>
      </w:r>
      <w:r>
        <w:rPr>
          <w:rStyle w:val="VerbatimChar"/>
        </w:rPr>
        <w:t xml:space="preserve">##        leaf.marg 0.122986823</w:t>
      </w:r>
      <w:r>
        <w:br/>
      </w:r>
      <w:r>
        <w:rPr>
          <w:rStyle w:val="VerbatimChar"/>
        </w:rPr>
        <w:t xml:space="preserve">##        leaf.size 0.122986823</w:t>
      </w:r>
      <w:r>
        <w:br/>
      </w:r>
      <w:r>
        <w:rPr>
          <w:rStyle w:val="VerbatimChar"/>
        </w:rPr>
        <w:t xml:space="preserve">##        leaf.malf 0.122986823</w:t>
      </w:r>
      <w:r>
        <w:br/>
      </w:r>
      <w:r>
        <w:rPr>
          <w:rStyle w:val="VerbatimChar"/>
        </w:rPr>
        <w:t xml:space="preserve">##       fruit.pods 0.122986823</w:t>
      </w:r>
      <w:r>
        <w:br/>
      </w:r>
      <w:r>
        <w:rPr>
          <w:rStyle w:val="VerbatimChar"/>
        </w:rPr>
        <w:t xml:space="preserve">##           precip 0.055636896</w:t>
      </w:r>
      <w:r>
        <w:br/>
      </w:r>
      <w:r>
        <w:rPr>
          <w:rStyle w:val="VerbatimChar"/>
        </w:rPr>
        <w:t xml:space="preserve">##     stem.cankers 0.055636896</w:t>
      </w:r>
      <w:r>
        <w:br/>
      </w:r>
      <w:r>
        <w:rPr>
          <w:rStyle w:val="VerbatimChar"/>
        </w:rPr>
        <w:t xml:space="preserve">##    canker.lesion 0.055636896</w:t>
      </w:r>
      <w:r>
        <w:br/>
      </w:r>
      <w:r>
        <w:rPr>
          <w:rStyle w:val="VerbatimChar"/>
        </w:rPr>
        <w:t xml:space="preserve">##        ext.decay 0.055636896</w:t>
      </w:r>
      <w:r>
        <w:br/>
      </w:r>
      <w:r>
        <w:rPr>
          <w:rStyle w:val="VerbatimChar"/>
        </w:rPr>
        <w:t xml:space="preserve">##         mycelium 0.055636896</w:t>
      </w:r>
      <w:r>
        <w:br/>
      </w:r>
      <w:r>
        <w:rPr>
          <w:rStyle w:val="VerbatimChar"/>
        </w:rPr>
        <w:t xml:space="preserve">##     int.discolor 0.055636896</w:t>
      </w:r>
      <w:r>
        <w:br/>
      </w:r>
      <w:r>
        <w:rPr>
          <w:rStyle w:val="VerbatimChar"/>
        </w:rPr>
        <w:t xml:space="preserve">##        sclerotia 0.055636896</w:t>
      </w:r>
      <w:r>
        <w:br/>
      </w:r>
      <w:r>
        <w:rPr>
          <w:rStyle w:val="VerbatimChar"/>
        </w:rPr>
        <w:t xml:space="preserve">##      plant.stand 0.052708638</w:t>
      </w:r>
      <w:r>
        <w:br/>
      </w:r>
      <w:r>
        <w:rPr>
          <w:rStyle w:val="VerbatimChar"/>
        </w:rPr>
        <w:t xml:space="preserve">##            roots 0.045387994</w:t>
      </w:r>
      <w:r>
        <w:br/>
      </w:r>
      <w:r>
        <w:rPr>
          <w:rStyle w:val="VerbatimChar"/>
        </w:rPr>
        <w:t xml:space="preserve">##             temp 0.043923865</w:t>
      </w:r>
      <w:r>
        <w:br/>
      </w:r>
      <w:r>
        <w:rPr>
          <w:rStyle w:val="VerbatimChar"/>
        </w:rPr>
        <w:t xml:space="preserve">##        crop.hist 0.023426061</w:t>
      </w:r>
      <w:r>
        <w:br/>
      </w:r>
      <w:r>
        <w:rPr>
          <w:rStyle w:val="VerbatimChar"/>
        </w:rPr>
        <w:t xml:space="preserve">##     plant.growth 0.023426061</w:t>
      </w:r>
      <w:r>
        <w:br/>
      </w:r>
      <w:r>
        <w:rPr>
          <w:rStyle w:val="VerbatimChar"/>
        </w:rPr>
        <w:t xml:space="preserve">##             stem 0.023426061</w:t>
      </w:r>
      <w:r>
        <w:br/>
      </w:r>
      <w:r>
        <w:rPr>
          <w:rStyle w:val="VerbatimChar"/>
        </w:rPr>
        <w:t xml:space="preserve">##             date 0.001464129</w:t>
      </w:r>
      <w:r>
        <w:br/>
      </w:r>
      <w:r>
        <w:rPr>
          <w:rStyle w:val="VerbatimChar"/>
        </w:rPr>
        <w:t xml:space="preserve">##         area.dam 0.001464129</w:t>
      </w:r>
      <w:r>
        <w:br/>
      </w:r>
      <w:r>
        <w:rPr>
          <w:rStyle w:val="VerbatimChar"/>
        </w:rPr>
        <w:t xml:space="preserve">##            Class 0.000000000</w:t>
      </w:r>
      <w:r>
        <w:br/>
      </w:r>
      <w:r>
        <w:rPr>
          <w:rStyle w:val="VerbatimChar"/>
        </w:rPr>
        <w:t xml:space="preserve">##           leaves 0.000000000</w:t>
      </w:r>
    </w:p>
    <w:bookmarkEnd w:id="108"/>
    <w:bookmarkStart w:id="112" w:name="X907fc557163a2aa31d2ce61e97d7cecb35bf5d9"/>
    <w:p>
      <w:pPr>
        <w:pStyle w:val="Heading3"/>
      </w:pPr>
      <w:r>
        <w:t xml:space="preserve">c. Develop a strategy for handling missing data, either by eliminating predictors or imputation.</w:t>
      </w:r>
    </w:p>
    <w:p>
      <w:pPr>
        <w:pStyle w:val="FirstParagraph"/>
      </w:pPr>
      <w:r>
        <w:t xml:space="preserve">I chose to impute the data instead of eliminating predictors altogether. Predictors with NA values still had enough data where I didn’t feel that complete removal was necessary. Below is a comparison of the summary for the original dataset and the imputed dataset. After the imputation, the numbers do not differ too much but we would need to continue this analysis to see how much the imputation impacted the dataset.</w:t>
      </w:r>
    </w:p>
    <w:p>
      <w:pPr>
        <w:pStyle w:val="SourceCode"/>
      </w:pPr>
      <w:r>
        <w:rPr>
          <w:rStyle w:val="NormalTok"/>
        </w:rPr>
        <w:t xml:space="preserve">impute_soybean </w:t>
      </w:r>
      <w:r>
        <w:rPr>
          <w:rStyle w:val="OtherTok"/>
        </w:rPr>
        <w:t xml:space="preserve">&lt;-</w:t>
      </w:r>
      <w:r>
        <w:rPr>
          <w:rStyle w:val="NormalTok"/>
        </w:rPr>
        <w:t xml:space="preserve"> </w:t>
      </w:r>
      <w:r>
        <w:rPr>
          <w:rStyle w:val="FunctionTok"/>
        </w:rPr>
        <w:t xml:space="preserve">parlmice</w:t>
      </w:r>
      <w:r>
        <w:rPr>
          <w:rStyle w:val="NormalTok"/>
        </w:rPr>
        <w:t xml:space="preserve">(Soybean, </w:t>
      </w:r>
      <w:r>
        <w:rPr>
          <w:rStyle w:val="AttributeTok"/>
        </w:rPr>
        <w:t xml:space="preserve">maxit =</w:t>
      </w:r>
      <w:r>
        <w:rPr>
          <w:rStyle w:val="NormalTok"/>
        </w:rPr>
        <w:t xml:space="preserve"> </w:t>
      </w:r>
      <w:r>
        <w:rPr>
          <w:rStyle w:val="DecValTok"/>
        </w:rPr>
        <w:t xml:space="preserve">5</w:t>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 </w:t>
      </w:r>
      <w:r>
        <w:rPr>
          <w:rStyle w:val="AttributeTok"/>
        </w:rPr>
        <w:t xml:space="preserve">printFlag =</w:t>
      </w:r>
      <w:r>
        <w:rPr>
          <w:rStyle w:val="NormalTok"/>
        </w:rPr>
        <w:t xml:space="preserve"> </w:t>
      </w:r>
      <w:r>
        <w:rPr>
          <w:rStyle w:val="ConstantTok"/>
        </w:rPr>
        <w:t xml:space="preserve">FALSE</w:t>
      </w:r>
      <w:r>
        <w:rPr>
          <w:rStyle w:val="NormalTok"/>
        </w:rPr>
        <w:t xml:space="preserve">, </w:t>
      </w:r>
      <w:r>
        <w:rPr>
          <w:rStyle w:val="AttributeTok"/>
        </w:rPr>
        <w:t xml:space="preserve">seed =</w:t>
      </w:r>
      <w:r>
        <w:rPr>
          <w:rStyle w:val="NormalTok"/>
        </w:rPr>
        <w:t xml:space="preserve"> </w:t>
      </w:r>
      <w:r>
        <w:rPr>
          <w:rStyle w:val="DecValTok"/>
        </w:rPr>
        <w:t xml:space="preserve">500</w:t>
      </w:r>
      <w:r>
        <w:rPr>
          <w:rStyle w:val="NormalTok"/>
        </w:rPr>
        <w:t xml:space="preserve">, </w:t>
      </w:r>
      <w:r>
        <w:rPr>
          <w:rStyle w:val="AttributeTok"/>
        </w:rPr>
        <w:t xml:space="preserve">cluster.seed =</w:t>
      </w:r>
      <w:r>
        <w:rPr>
          <w:rStyle w:val="NormalTok"/>
        </w:rPr>
        <w:t xml:space="preserve"> </w:t>
      </w:r>
      <w:r>
        <w:rPr>
          <w:rStyle w:val="DecValTok"/>
        </w:rPr>
        <w:t xml:space="preserve">500</w:t>
      </w:r>
      <w:r>
        <w:rPr>
          <w:rStyle w:val="NormalTok"/>
        </w:rPr>
        <w:t xml:space="preserve">)</w:t>
      </w:r>
      <w:r>
        <w:br/>
      </w:r>
      <w:r>
        <w:rPr>
          <w:rStyle w:val="NormalTok"/>
        </w:rPr>
        <w:t xml:space="preserve">Soybean_2 </w:t>
      </w:r>
      <w:r>
        <w:rPr>
          <w:rStyle w:val="OtherTok"/>
        </w:rPr>
        <w:t xml:space="preserve">&lt;-</w:t>
      </w:r>
      <w:r>
        <w:rPr>
          <w:rStyle w:val="NormalTok"/>
        </w:rPr>
        <w:t xml:space="preserve"> </w:t>
      </w:r>
      <w:r>
        <w:rPr>
          <w:rStyle w:val="FunctionTok"/>
        </w:rPr>
        <w:t xml:space="preserve">complete</w:t>
      </w:r>
      <w:r>
        <w:rPr>
          <w:rStyle w:val="NormalTok"/>
        </w:rPr>
        <w:t xml:space="preserve">(impute_soybean,</w:t>
      </w:r>
      <w:r>
        <w:rPr>
          <w:rStyle w:val="DecValTok"/>
        </w:rPr>
        <w:t xml:space="preserve">1</w:t>
      </w:r>
      <w:r>
        <w:rPr>
          <w:rStyle w:val="NormalTok"/>
        </w:rPr>
        <w:t xml:space="preserve">)</w:t>
      </w:r>
    </w:p>
    <w:p>
      <w:pPr>
        <w:pStyle w:val="SourceCode"/>
      </w:pPr>
      <w:r>
        <w:rPr>
          <w:rStyle w:val="CommentTok"/>
        </w:rPr>
        <w:t xml:space="preserve">#original Soybean data</w:t>
      </w:r>
      <w:r>
        <w:br/>
      </w:r>
      <w:r>
        <w:rPr>
          <w:rStyle w:val="FunctionTok"/>
        </w:rPr>
        <w:t xml:space="preserve">summary</w:t>
      </w:r>
      <w:r>
        <w:rPr>
          <w:rStyle w:val="NormalTok"/>
        </w:rPr>
        <w:t xml:space="preserve">(Soybean)</w:t>
      </w:r>
    </w:p>
    <w:p>
      <w:pPr>
        <w:pStyle w:val="SourceCode"/>
      </w:pPr>
      <w:r>
        <w:rPr>
          <w:rStyle w:val="VerbatimChar"/>
        </w:rPr>
        <w:t xml:space="preserve">##                  Class          date     plant.stand  precip      temp    </w:t>
      </w:r>
      <w:r>
        <w:br/>
      </w:r>
      <w:r>
        <w:rPr>
          <w:rStyle w:val="VerbatimChar"/>
        </w:rPr>
        <w:t xml:space="preserve">##  brown-spot         : 92   5      :149   0   :354    0   : 74   0   : 80  </w:t>
      </w:r>
      <w:r>
        <w:br/>
      </w:r>
      <w:r>
        <w:rPr>
          <w:rStyle w:val="VerbatimChar"/>
        </w:rPr>
        <w:t xml:space="preserve">##  alternarialeaf-spot: 91   4      :131   1   :293    1   :112   1   :374  </w:t>
      </w:r>
      <w:r>
        <w:br/>
      </w:r>
      <w:r>
        <w:rPr>
          <w:rStyle w:val="VerbatimChar"/>
        </w:rPr>
        <w:t xml:space="preserve">##  frog-eye-leaf-spot : 91   3      :118   NA's: 36    2   :459   2   :199  </w:t>
      </w:r>
      <w:r>
        <w:br/>
      </w:r>
      <w:r>
        <w:rPr>
          <w:rStyle w:val="VerbatimChar"/>
        </w:rPr>
        <w:t xml:space="preserve">##  phytophthora-rot   : 88   2      : 93               NA's: 38   NA's: 30  </w:t>
      </w:r>
      <w:r>
        <w:br/>
      </w:r>
      <w:r>
        <w:rPr>
          <w:rStyle w:val="VerbatimChar"/>
        </w:rPr>
        <w:t xml:space="preserve">##  anthracnose        : 44   6      : 90                                    </w:t>
      </w:r>
      <w:r>
        <w:br/>
      </w:r>
      <w:r>
        <w:rPr>
          <w:rStyle w:val="VerbatimChar"/>
        </w:rPr>
        <w:t xml:space="preserve">##  brown-stem-rot     : 44   (Other):101                                    </w:t>
      </w:r>
      <w:r>
        <w:br/>
      </w:r>
      <w:r>
        <w:rPr>
          <w:rStyle w:val="VerbatimChar"/>
        </w:rPr>
        <w:t xml:space="preserve">##  (Other)            :233   NA's   :  1                                    </w:t>
      </w:r>
      <w:r>
        <w:br/>
      </w:r>
      <w:r>
        <w:rPr>
          <w:rStyle w:val="VerbatimChar"/>
        </w:rPr>
        <w:t xml:space="preserve">##    hail     crop.hist  area.dam    sever     seed.tmt     germ     plant.growth</w:t>
      </w:r>
      <w:r>
        <w:br/>
      </w:r>
      <w:r>
        <w:rPr>
          <w:rStyle w:val="VerbatimChar"/>
        </w:rPr>
        <w:t xml:space="preserve">##  0   :435   0   : 65   0   :123   0   :195   0   :305   0   :165   0   :441    </w:t>
      </w:r>
      <w:r>
        <w:br/>
      </w:r>
      <w:r>
        <w:rPr>
          <w:rStyle w:val="VerbatimChar"/>
        </w:rPr>
        <w:t xml:space="preserve">##  1   :127   1   :165   1   :227   1   :322   1   :222   1   :213   1   :226    </w:t>
      </w:r>
      <w:r>
        <w:br/>
      </w:r>
      <w:r>
        <w:rPr>
          <w:rStyle w:val="VerbatimChar"/>
        </w:rPr>
        <w:t xml:space="preserve">##  NA's:121   2   :219   2   :145   2   : 45   2   : 35   2   :193   NA's: 16    </w:t>
      </w:r>
      <w:r>
        <w:br/>
      </w:r>
      <w:r>
        <w:rPr>
          <w:rStyle w:val="VerbatimChar"/>
        </w:rPr>
        <w:t xml:space="preserve">##             3   :218   3   :187   NA's:121   NA's:121   NA's:112               </w:t>
      </w:r>
      <w:r>
        <w:br/>
      </w:r>
      <w:r>
        <w:rPr>
          <w:rStyle w:val="VerbatimChar"/>
        </w:rPr>
        <w:t xml:space="preserve">##             NA's: 16   NA's:  1                                                </w:t>
      </w:r>
      <w:r>
        <w:br/>
      </w:r>
      <w:r>
        <w:rPr>
          <w:rStyle w:val="VerbatimChar"/>
        </w:rPr>
        <w:t xml:space="preserve">##                                                                                </w:t>
      </w:r>
      <w:r>
        <w:br/>
      </w:r>
      <w:r>
        <w:rPr>
          <w:rStyle w:val="VerbatimChar"/>
        </w:rPr>
        <w:t xml:space="preserve">##                                                                                </w:t>
      </w:r>
      <w:r>
        <w:br/>
      </w:r>
      <w:r>
        <w:rPr>
          <w:rStyle w:val="VerbatimChar"/>
        </w:rPr>
        <w:t xml:space="preserve">##  leaves  leaf.halo  leaf.marg  leaf.size  leaf.shread leaf.malf  leaf.mild </w:t>
      </w:r>
      <w:r>
        <w:br/>
      </w:r>
      <w:r>
        <w:rPr>
          <w:rStyle w:val="VerbatimChar"/>
        </w:rPr>
        <w:t xml:space="preserve">##  0: 77   0   :221   0   :357   0   : 51   0   :487    0   :554   0   :535  </w:t>
      </w:r>
      <w:r>
        <w:br/>
      </w:r>
      <w:r>
        <w:rPr>
          <w:rStyle w:val="VerbatimChar"/>
        </w:rPr>
        <w:t xml:space="preserve">##  1:606   1   : 36   1   : 21   1   :327   1   : 96    1   : 45   1   : 20  </w:t>
      </w:r>
      <w:r>
        <w:br/>
      </w:r>
      <w:r>
        <w:rPr>
          <w:rStyle w:val="VerbatimChar"/>
        </w:rPr>
        <w:t xml:space="preserve">##          2   :342   2   :221   2   :221   NA's:100    NA's: 84   2   : 20  </w:t>
      </w:r>
      <w:r>
        <w:br/>
      </w:r>
      <w:r>
        <w:rPr>
          <w:rStyle w:val="VerbatimChar"/>
        </w:rPr>
        <w:t xml:space="preserve">##          NA's: 84   NA's: 84   NA's: 84                          NA's:108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stem     lodging    stem.cankers canker.lesion fruiting.bodies ext.decay </w:t>
      </w:r>
      <w:r>
        <w:br/>
      </w:r>
      <w:r>
        <w:rPr>
          <w:rStyle w:val="VerbatimChar"/>
        </w:rPr>
        <w:t xml:space="preserve">##  0   :296   0   :520   0   :379     0   :320      0   :473        0   :497  </w:t>
      </w:r>
      <w:r>
        <w:br/>
      </w:r>
      <w:r>
        <w:rPr>
          <w:rStyle w:val="VerbatimChar"/>
        </w:rPr>
        <w:t xml:space="preserve">##  1   :371   1   : 42   1   : 39     1   : 83      1   :104        1   :135  </w:t>
      </w:r>
      <w:r>
        <w:br/>
      </w:r>
      <w:r>
        <w:rPr>
          <w:rStyle w:val="VerbatimChar"/>
        </w:rPr>
        <w:t xml:space="preserve">##  NA's: 16   NA's:121   2   : 36     2   :177      NA's:106        2   : 13  </w:t>
      </w:r>
      <w:r>
        <w:br/>
      </w:r>
      <w:r>
        <w:rPr>
          <w:rStyle w:val="VerbatimChar"/>
        </w:rPr>
        <w:t xml:space="preserve">##                        3   :191     3   : 65                      NA's: 38  </w:t>
      </w:r>
      <w:r>
        <w:br/>
      </w:r>
      <w:r>
        <w:rPr>
          <w:rStyle w:val="VerbatimChar"/>
        </w:rPr>
        <w:t xml:space="preserve">##                        NA's: 38     NA's: 38                                </w:t>
      </w:r>
      <w:r>
        <w:br/>
      </w:r>
      <w:r>
        <w:rPr>
          <w:rStyle w:val="VerbatimChar"/>
        </w:rPr>
        <w:t xml:space="preserve">##                                                                             </w:t>
      </w:r>
      <w:r>
        <w:br/>
      </w:r>
      <w:r>
        <w:rPr>
          <w:rStyle w:val="VerbatimChar"/>
        </w:rPr>
        <w:t xml:space="preserve">##                                                                             </w:t>
      </w:r>
      <w:r>
        <w:br/>
      </w:r>
      <w:r>
        <w:rPr>
          <w:rStyle w:val="VerbatimChar"/>
        </w:rPr>
        <w:t xml:space="preserve">##  mycelium   int.discolor sclerotia  fruit.pods fruit.spots   seed    </w:t>
      </w:r>
      <w:r>
        <w:br/>
      </w:r>
      <w:r>
        <w:rPr>
          <w:rStyle w:val="VerbatimChar"/>
        </w:rPr>
        <w:t xml:space="preserve">##  0   :639   0   :581     0   :625   0   :407   0   :345    0   :476  </w:t>
      </w:r>
      <w:r>
        <w:br/>
      </w:r>
      <w:r>
        <w:rPr>
          <w:rStyle w:val="VerbatimChar"/>
        </w:rPr>
        <w:t xml:space="preserve">##  1   :  6   1   : 44     1   : 20   1   :130   1   : 75    1   :115  </w:t>
      </w:r>
      <w:r>
        <w:br/>
      </w:r>
      <w:r>
        <w:rPr>
          <w:rStyle w:val="VerbatimChar"/>
        </w:rPr>
        <w:t xml:space="preserve">##  NA's: 38   2   : 20     NA's: 38   2   : 14   2   : 57    NA's: 92  </w:t>
      </w:r>
      <w:r>
        <w:br/>
      </w:r>
      <w:r>
        <w:rPr>
          <w:rStyle w:val="VerbatimChar"/>
        </w:rPr>
        <w:t xml:space="preserve">##             NA's: 38                3   : 48   4   :100              </w:t>
      </w:r>
      <w:r>
        <w:br/>
      </w:r>
      <w:r>
        <w:rPr>
          <w:rStyle w:val="VerbatimChar"/>
        </w:rPr>
        <w:t xml:space="preserve">##                                     NA's: 84   NA's:106              </w:t>
      </w:r>
      <w:r>
        <w:br/>
      </w:r>
      <w:r>
        <w:rPr>
          <w:rStyle w:val="VerbatimChar"/>
        </w:rPr>
        <w:t xml:space="preserve">##                                                                      </w:t>
      </w:r>
      <w:r>
        <w:br/>
      </w:r>
      <w:r>
        <w:rPr>
          <w:rStyle w:val="VerbatimChar"/>
        </w:rPr>
        <w:t xml:space="preserve">##                                                                      </w:t>
      </w:r>
      <w:r>
        <w:br/>
      </w:r>
      <w:r>
        <w:rPr>
          <w:rStyle w:val="VerbatimChar"/>
        </w:rPr>
        <w:t xml:space="preserve">##  mold.growth seed.discolor seed.size  shriveling  roots    </w:t>
      </w:r>
      <w:r>
        <w:br/>
      </w:r>
      <w:r>
        <w:rPr>
          <w:rStyle w:val="VerbatimChar"/>
        </w:rPr>
        <w:t xml:space="preserve">##  0   :524    0   :513      0   :532   0   :539   0   :551  </w:t>
      </w:r>
      <w:r>
        <w:br/>
      </w:r>
      <w:r>
        <w:rPr>
          <w:rStyle w:val="VerbatimChar"/>
        </w:rPr>
        <w:t xml:space="preserve">##  1   : 67    1   : 64      1   : 59   1   : 38   1   : 86  </w:t>
      </w:r>
      <w:r>
        <w:br/>
      </w:r>
      <w:r>
        <w:rPr>
          <w:rStyle w:val="VerbatimChar"/>
        </w:rPr>
        <w:t xml:space="preserve">##  NA's: 92    NA's:106      NA's: 92   NA's:106   2   : 15  </w:t>
      </w:r>
      <w:r>
        <w:br/>
      </w:r>
      <w:r>
        <w:rPr>
          <w:rStyle w:val="VerbatimChar"/>
        </w:rPr>
        <w:t xml:space="preserve">##                                                  NA's: 31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#imputed soybean data</w:t>
      </w:r>
      <w:r>
        <w:br/>
      </w:r>
      <w:r>
        <w:rPr>
          <w:rStyle w:val="FunctionTok"/>
        </w:rPr>
        <w:t xml:space="preserve">summary</w:t>
      </w:r>
      <w:r>
        <w:rPr>
          <w:rStyle w:val="NormalTok"/>
        </w:rPr>
        <w:t xml:space="preserve">(Soybean_2)</w:t>
      </w:r>
    </w:p>
    <w:p>
      <w:pPr>
        <w:pStyle w:val="SourceCode"/>
      </w:pPr>
      <w:r>
        <w:rPr>
          <w:rStyle w:val="VerbatimChar"/>
        </w:rPr>
        <w:t xml:space="preserve">##                  Class     date    plant.stand precip  temp    hail   </w:t>
      </w:r>
      <w:r>
        <w:br/>
      </w:r>
      <w:r>
        <w:rPr>
          <w:rStyle w:val="VerbatimChar"/>
        </w:rPr>
        <w:t xml:space="preserve">##  brown-spot         : 92   0: 26   0:362       0:112   0:110   0:460  </w:t>
      </w:r>
      <w:r>
        <w:br/>
      </w:r>
      <w:r>
        <w:rPr>
          <w:rStyle w:val="VerbatimChar"/>
        </w:rPr>
        <w:t xml:space="preserve">##  alternarialeaf-spot: 91   1: 75   1:321       1:112   1:374   1:223  </w:t>
      </w:r>
      <w:r>
        <w:br/>
      </w:r>
      <w:r>
        <w:rPr>
          <w:rStyle w:val="VerbatimChar"/>
        </w:rPr>
        <w:t xml:space="preserve">##  frog-eye-leaf-spot : 91   2: 93               2:459   2:199          </w:t>
      </w:r>
      <w:r>
        <w:br/>
      </w:r>
      <w:r>
        <w:rPr>
          <w:rStyle w:val="VerbatimChar"/>
        </w:rPr>
        <w:t xml:space="preserve">##  phytophthora-rot   : 88   3:118                                      </w:t>
      </w:r>
      <w:r>
        <w:br/>
      </w:r>
      <w:r>
        <w:rPr>
          <w:rStyle w:val="VerbatimChar"/>
        </w:rPr>
        <w:t xml:space="preserve">##  anthracnose        : 44   4:131                                      </w:t>
      </w:r>
      <w:r>
        <w:br/>
      </w:r>
      <w:r>
        <w:rPr>
          <w:rStyle w:val="VerbatimChar"/>
        </w:rPr>
        <w:t xml:space="preserve">##  brown-stem-rot     : 44   5:149                                      </w:t>
      </w:r>
      <w:r>
        <w:br/>
      </w:r>
      <w:r>
        <w:rPr>
          <w:rStyle w:val="VerbatimChar"/>
        </w:rPr>
        <w:t xml:space="preserve">##  (Other)            :233   6: 91                                      </w:t>
      </w:r>
      <w:r>
        <w:br/>
      </w:r>
      <w:r>
        <w:rPr>
          <w:rStyle w:val="VerbatimChar"/>
        </w:rPr>
        <w:t xml:space="preserve">##  crop.hist area.dam sever   seed.tmt germ    plant.growth leaves  leaf.halo</w:t>
      </w:r>
      <w:r>
        <w:br/>
      </w:r>
      <w:r>
        <w:rPr>
          <w:rStyle w:val="VerbatimChar"/>
        </w:rPr>
        <w:t xml:space="preserve">##  0: 79     0:123    0:195   0:306    0:212   0:451        0: 77   0:239    </w:t>
      </w:r>
      <w:r>
        <w:br/>
      </w:r>
      <w:r>
        <w:rPr>
          <w:rStyle w:val="VerbatimChar"/>
        </w:rPr>
        <w:t xml:space="preserve">##  1:166     1:228    1:326   1:224    1:238   1:232        1:606   1:102    </w:t>
      </w:r>
      <w:r>
        <w:br/>
      </w:r>
      <w:r>
        <w:rPr>
          <w:rStyle w:val="VerbatimChar"/>
        </w:rPr>
        <w:t xml:space="preserve">##  2:220     2:145    2:162   2:153    2:233                        2:342    </w:t>
      </w:r>
      <w:r>
        <w:br/>
      </w:r>
      <w:r>
        <w:rPr>
          <w:rStyle w:val="VerbatimChar"/>
        </w:rPr>
        <w:t xml:space="preserve">##  3:218     3:187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leaf.marg leaf.size leaf.shread leaf.malf leaf.mild stem    lodging</w:t>
      </w:r>
      <w:r>
        <w:br/>
      </w:r>
      <w:r>
        <w:rPr>
          <w:rStyle w:val="VerbatimChar"/>
        </w:rPr>
        <w:t xml:space="preserve">##  0:357     0:118     0:497       0:559     0:536     0:296   0:533  </w:t>
      </w:r>
      <w:r>
        <w:br/>
      </w:r>
      <w:r>
        <w:rPr>
          <w:rStyle w:val="VerbatimChar"/>
        </w:rPr>
        <w:t xml:space="preserve">##  1: 88     1:328     1:186       1:124     1: 54     1:387   1:150  </w:t>
      </w:r>
      <w:r>
        <w:br/>
      </w:r>
      <w:r>
        <w:rPr>
          <w:rStyle w:val="VerbatimChar"/>
        </w:rPr>
        <w:t xml:space="preserve">##  2:238     2:237                           2: 93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stem.cankers canker.lesion fruiting.bodies ext.decay mycelium int.discolor</w:t>
      </w:r>
      <w:r>
        <w:br/>
      </w:r>
      <w:r>
        <w:rPr>
          <w:rStyle w:val="VerbatimChar"/>
        </w:rPr>
        <w:t xml:space="preserve">##  0:379        0:320         0:492           0:497     0:639    0:581       </w:t>
      </w:r>
      <w:r>
        <w:br/>
      </w:r>
      <w:r>
        <w:rPr>
          <w:rStyle w:val="VerbatimChar"/>
        </w:rPr>
        <w:t xml:space="preserve">##  1: 53        1: 94         1:191           1:136     1: 44    1: 46       </w:t>
      </w:r>
      <w:r>
        <w:br/>
      </w:r>
      <w:r>
        <w:rPr>
          <w:rStyle w:val="VerbatimChar"/>
        </w:rPr>
        <w:t xml:space="preserve">##  2: 58        2:202                         2: 50              2: 56       </w:t>
      </w:r>
      <w:r>
        <w:br/>
      </w:r>
      <w:r>
        <w:rPr>
          <w:rStyle w:val="VerbatimChar"/>
        </w:rPr>
        <w:t xml:space="preserve">##  3:193        3: 67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sclerotia fruit.pods fruit.spots seed    mold.growth seed.discolor seed.size</w:t>
      </w:r>
      <w:r>
        <w:br/>
      </w:r>
      <w:r>
        <w:rPr>
          <w:rStyle w:val="VerbatimChar"/>
        </w:rPr>
        <w:t xml:space="preserve">##  0:625     0:407      0:345       0:477   0:537       0:520         0:532    </w:t>
      </w:r>
      <w:r>
        <w:br/>
      </w:r>
      <w:r>
        <w:rPr>
          <w:rStyle w:val="VerbatimChar"/>
        </w:rPr>
        <w:t xml:space="preserve">##  1: 58     1:146      1: 92       1:206   1:146       1:163         1:151    </w:t>
      </w:r>
      <w:r>
        <w:br/>
      </w:r>
      <w:r>
        <w:rPr>
          <w:rStyle w:val="VerbatimChar"/>
        </w:rPr>
        <w:t xml:space="preserve">##            2: 42      2:121                                                  </w:t>
      </w:r>
      <w:r>
        <w:br/>
      </w:r>
      <w:r>
        <w:rPr>
          <w:rStyle w:val="VerbatimChar"/>
        </w:rPr>
        <w:t xml:space="preserve">##            3: 88      4:125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shriveling roots  </w:t>
      </w:r>
      <w:r>
        <w:br/>
      </w:r>
      <w:r>
        <w:rPr>
          <w:rStyle w:val="VerbatimChar"/>
        </w:rPr>
        <w:t xml:space="preserve">##  0:552      0:551  </w:t>
      </w:r>
      <w:r>
        <w:br/>
      </w:r>
      <w:r>
        <w:rPr>
          <w:rStyle w:val="VerbatimChar"/>
        </w:rPr>
        <w:t xml:space="preserve">##  1:131      1:116  </w:t>
      </w:r>
      <w:r>
        <w:br/>
      </w:r>
      <w:r>
        <w:rPr>
          <w:rStyle w:val="VerbatimChar"/>
        </w:rPr>
        <w:t xml:space="preserve">##             2: 16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col_names </w:t>
      </w:r>
      <w:r>
        <w:rPr>
          <w:rStyle w:val="OtherTok"/>
        </w:rPr>
        <w:t xml:space="preserve">&lt;-</w:t>
      </w:r>
      <w:r>
        <w:rPr>
          <w:rStyle w:val="NormalTok"/>
        </w:rPr>
        <w:t xml:space="preserve"> </w:t>
      </w:r>
      <w:r>
        <w:rPr>
          <w:rStyle w:val="FunctionTok"/>
        </w:rPr>
        <w:t xml:space="preserve">colnames</w:t>
      </w:r>
      <w:r>
        <w:rPr>
          <w:rStyle w:val="NormalTok"/>
        </w:rPr>
        <w:t xml:space="preserve">(Soybean_2[</w:t>
      </w:r>
      <w:r>
        <w:rPr>
          <w:rStyle w:val="SpecialCharTok"/>
        </w:rPr>
        <w:t xml:space="preserve">-</w:t>
      </w:r>
      <w:r>
        <w:rPr>
          <w:rStyle w:val="DecValTok"/>
        </w:rPr>
        <w:t xml:space="preserve">1</w:t>
      </w:r>
      <w:r>
        <w:rPr>
          <w:rStyle w:val="NormalTok"/>
        </w:rPr>
        <w:t xml:space="preserve">])</w:t>
      </w:r>
      <w:r>
        <w:br/>
      </w:r>
      <w:r>
        <w:br/>
      </w:r>
      <w:r>
        <w:rPr>
          <w:rStyle w:val="NormalTok"/>
        </w:rPr>
        <w:t xml:space="preserve">plot_list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col_names){</w:t>
      </w:r>
      <w:r>
        <w:br/>
      </w:r>
      <w:r>
        <w:rPr>
          <w:rStyle w:val="NormalTok"/>
        </w:rPr>
        <w:t xml:space="preserve">  plot </w:t>
      </w:r>
      <w:r>
        <w:rPr>
          <w:rStyle w:val="OtherTok"/>
        </w:rPr>
        <w:t xml:space="preserve">&lt;-</w:t>
      </w:r>
      <w:r>
        <w:rPr>
          <w:rStyle w:val="NormalTok"/>
        </w:rPr>
        <w:t xml:space="preserve"> </w:t>
      </w:r>
      <w:r>
        <w:rPr>
          <w:rStyle w:val="FunctionTok"/>
        </w:rPr>
        <w:t xml:space="preserve">ggplot</w:t>
      </w:r>
      <w:r>
        <w:rPr>
          <w:rStyle w:val="NormalTok"/>
        </w:rPr>
        <w:t xml:space="preserve">(Soybean_2, </w:t>
      </w:r>
      <w:r>
        <w:rPr>
          <w:rStyle w:val="FunctionTok"/>
        </w:rPr>
        <w:t xml:space="preserve">aes_string</w:t>
      </w:r>
      <w:r>
        <w:rPr>
          <w:rStyle w:val="NormalTok"/>
        </w:rPr>
        <w:t xml:space="preserve">(Soybean_2[,i]))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FunctionTok"/>
        </w:rPr>
        <w:t xml:space="preserve">colnames</w:t>
      </w:r>
      <w:r>
        <w:rPr>
          <w:rStyle w:val="NormalTok"/>
        </w:rPr>
        <w:t xml:space="preserve">(Soybean_2[i])) </w:t>
      </w:r>
      <w:r>
        <w:br/>
      </w:r>
      <w:r>
        <w:rPr>
          <w:rStyle w:val="NormalTok"/>
        </w:rPr>
        <w:t xml:space="preserve">  plot_list[[i]] </w:t>
      </w:r>
      <w:r>
        <w:rPr>
          <w:rStyle w:val="OtherTok"/>
        </w:rPr>
        <w:t xml:space="preserve">&lt;-</w:t>
      </w:r>
      <w:r>
        <w:rPr>
          <w:rStyle w:val="NormalTok"/>
        </w:rPr>
        <w:t xml:space="preserve"> plot</w:t>
      </w:r>
      <w:r>
        <w:br/>
      </w:r>
      <w:r>
        <w:rPr>
          <w:rStyle w:val="NormalTok"/>
        </w:rPr>
        <w:t xml:space="preserve">    </w:t>
      </w:r>
      <w:r>
        <w:rPr>
          <w:rStyle w:val="CommentTok"/>
        </w:rPr>
        <w:t xml:space="preserve">#print(plot)</w:t>
      </w:r>
      <w:r>
        <w:br/>
      </w:r>
      <w:r>
        <w:rPr>
          <w:rStyle w:val="NormalTok"/>
        </w:rPr>
        <w:t xml:space="preserve">}</w:t>
      </w:r>
      <w:r>
        <w:br/>
      </w:r>
      <w:r>
        <w:br/>
      </w:r>
      <w:r>
        <w:rPr>
          <w:rStyle w:val="FunctionTok"/>
        </w:rPr>
        <w:t xml:space="preserve">grid.arrange</w:t>
      </w:r>
      <w:r>
        <w:rPr>
          <w:rStyle w:val="NormalTok"/>
        </w:rPr>
        <w:t xml:space="preserve">(</w:t>
      </w:r>
      <w:r>
        <w:rPr>
          <w:rStyle w:val="AttributeTok"/>
        </w:rPr>
        <w:t xml:space="preserve">grobs=</w:t>
      </w:r>
      <w:r>
        <w:rPr>
          <w:rStyle w:val="NormalTok"/>
        </w:rPr>
        <w:t xml:space="preserve">plot_list, </w:t>
      </w:r>
      <w:r>
        <w:rPr>
          <w:rStyle w:val="AttributeTok"/>
        </w:rPr>
        <w:t xml:space="preserve">ncol=</w:t>
      </w:r>
      <w:r>
        <w:rPr>
          <w:rStyle w:val="DecValTok"/>
        </w:rPr>
        <w:t xml:space="preserve">4</w:t>
      </w:r>
      <w:r>
        <w:rPr>
          <w:rStyle w:val="NormalTok"/>
        </w:rPr>
        <w:t xml:space="preserve">)</w:t>
      </w:r>
    </w:p>
    <w:p>
      <w:pPr>
        <w:pStyle w:val="FirstParagraph"/>
      </w:pPr>
      <w:r>
        <w:drawing>
          <wp:inline>
            <wp:extent cx="5334000" cy="8001000"/>
            <wp:effectExtent b="0" l="0" r="0" t="0"/>
            <wp:docPr descr="" title="" id="110" name="Picture"/>
            <a:graphic>
              <a:graphicData uri="http://schemas.openxmlformats.org/drawingml/2006/picture">
                <pic:pic>
                  <pic:nvPicPr>
                    <pic:cNvPr descr="DATA624_Homework1_finalDraft_files/figure-docx/unnamed-chunk-24-1.png" id="111" name="Picture"/>
                    <pic:cNvPicPr>
                      <a:picLocks noChangeArrowheads="1" noChangeAspect="1"/>
                    </pic:cNvPicPr>
                  </pic:nvPicPr>
                  <pic:blipFill>
                    <a:blip r:embed="rId109"/>
                    <a:stretch>
                      <a:fillRect/>
                    </a:stretch>
                  </pic:blipFill>
                  <pic:spPr bwMode="auto">
                    <a:xfrm>
                      <a:off x="0" y="0"/>
                      <a:ext cx="5334000" cy="8001000"/>
                    </a:xfrm>
                    <a:prstGeom prst="rect">
                      <a:avLst/>
                    </a:prstGeom>
                    <a:noFill/>
                    <a:ln w="9525">
                      <a:noFill/>
                      <a:headEnd/>
                      <a:tailEnd/>
                    </a:ln>
                  </pic:spPr>
                </pic:pic>
              </a:graphicData>
            </a:graphic>
          </wp:inline>
        </w:drawing>
      </w:r>
    </w:p>
    <w:bookmarkEnd w:id="112"/>
    <w:bookmarkEnd w:id="113"/>
    <w:bookmarkStart w:id="114" w:name="kj-635"/>
    <w:p>
      <w:pPr>
        <w:pStyle w:val="Heading2"/>
      </w:pPr>
      <w:r>
        <w:t xml:space="preserve">KJ 635</w:t>
      </w:r>
    </w:p>
    <w:bookmarkEnd w:id="114"/>
    <w:bookmarkStart w:id="124" w:name="ha-7.1---exponential-smoothing"/>
    <w:p>
      <w:pPr>
        <w:pStyle w:val="Heading2"/>
      </w:pPr>
      <w:r>
        <w:t xml:space="preserve">HA 7.1 - Exponential Smoothing</w:t>
      </w:r>
    </w:p>
    <w:bookmarkStart w:id="118" w:name="X2b3f87f9df5154cc578d536060d14a19a9426de"/>
    <w:p>
      <w:pPr>
        <w:pStyle w:val="Heading3"/>
      </w:pPr>
      <w:r>
        <w:t xml:space="preserve">Consider the pigs series — the number of pigs slaughtered in Victoria each month.</w:t>
      </w:r>
    </w:p>
    <w:p>
      <w:pPr>
        <w:pStyle w:val="FirstParagraph"/>
      </w:pPr>
      <w:r>
        <w:t xml:space="preserve">View the data set</w:t>
      </w:r>
    </w:p>
    <w:p>
      <w:pPr>
        <w:pStyle w:val="SourceCode"/>
      </w:pPr>
      <w:r>
        <w:rPr>
          <w:rStyle w:val="NormalTok"/>
        </w:rPr>
        <w:t xml:space="preserve">pigs</w:t>
      </w:r>
    </w:p>
    <w:p>
      <w:pPr>
        <w:pStyle w:val="SourceCode"/>
      </w:pPr>
      <w:r>
        <w:rPr>
          <w:rStyle w:val="VerbatimChar"/>
        </w:rPr>
        <w:t xml:space="preserve">##         Jan    Feb    Mar    Apr    May    Jun    Jul    Aug    Sep    Oct</w:t>
      </w:r>
      <w:r>
        <w:br/>
      </w:r>
      <w:r>
        <w:rPr>
          <w:rStyle w:val="VerbatimChar"/>
        </w:rPr>
        <w:t xml:space="preserve">## 1980  76378  71947  33873  96428 105084  95741 110647 100331  94133 103055</w:t>
      </w:r>
      <w:r>
        <w:br/>
      </w:r>
      <w:r>
        <w:rPr>
          <w:rStyle w:val="VerbatimChar"/>
        </w:rPr>
        <w:t xml:space="preserve">## 1981  76889  81291  91643  96228 102736 100264 103491  97027  95240  91680</w:t>
      </w:r>
      <w:r>
        <w:br/>
      </w:r>
      <w:r>
        <w:rPr>
          <w:rStyle w:val="VerbatimChar"/>
        </w:rPr>
        <w:t xml:space="preserve">## 1982  76892  85773  95210  93771  98202  97906 100306  94089 102680  77919</w:t>
      </w:r>
      <w:r>
        <w:br/>
      </w:r>
      <w:r>
        <w:rPr>
          <w:rStyle w:val="VerbatimChar"/>
        </w:rPr>
        <w:t xml:space="preserve">## 1983  81225  88357 106175  91922 104114 109959  97880 105386  96479  97580</w:t>
      </w:r>
      <w:r>
        <w:br/>
      </w:r>
      <w:r>
        <w:rPr>
          <w:rStyle w:val="VerbatimChar"/>
        </w:rPr>
        <w:t xml:space="preserve">## 1984  90974  98981 107188  94177 115097 113696 114532 120110  93607 110925</w:t>
      </w:r>
      <w:r>
        <w:br/>
      </w:r>
      <w:r>
        <w:rPr>
          <w:rStyle w:val="VerbatimChar"/>
        </w:rPr>
        <w:t xml:space="preserve">## 1985 103069 103351 111331 106161 111590  99447 101987  85333  86970 100561</w:t>
      </w:r>
      <w:r>
        <w:br/>
      </w:r>
      <w:r>
        <w:rPr>
          <w:rStyle w:val="VerbatimChar"/>
        </w:rPr>
        <w:t xml:space="preserve">## 1986  82719  79498  74846  73819  77029  78446  86978  75878  69571  75722</w:t>
      </w:r>
      <w:r>
        <w:br/>
      </w:r>
      <w:r>
        <w:rPr>
          <w:rStyle w:val="VerbatimChar"/>
        </w:rPr>
        <w:t xml:space="preserve">## 1987  63292  59380  78332  72381  55971  69750  85472  70133  79125  85805</w:t>
      </w:r>
      <w:r>
        <w:br/>
      </w:r>
      <w:r>
        <w:rPr>
          <w:rStyle w:val="VerbatimChar"/>
        </w:rPr>
        <w:t xml:space="preserve">## 1988  69069  79556  88174  66698  72258  73445  76131  86082  75443  73969</w:t>
      </w:r>
      <w:r>
        <w:br/>
      </w:r>
      <w:r>
        <w:rPr>
          <w:rStyle w:val="VerbatimChar"/>
        </w:rPr>
        <w:t xml:space="preserve">## 1989  66269  73776  80034  70694  81823  75640  75540  82229  75345  77034</w:t>
      </w:r>
      <w:r>
        <w:br/>
      </w:r>
      <w:r>
        <w:rPr>
          <w:rStyle w:val="VerbatimChar"/>
        </w:rPr>
        <w:t xml:space="preserve">## 1990  75982  78074  77588  84100  97966  89051  93503  84747  74531  91900</w:t>
      </w:r>
      <w:r>
        <w:br/>
      </w:r>
      <w:r>
        <w:rPr>
          <w:rStyle w:val="VerbatimChar"/>
        </w:rPr>
        <w:t xml:space="preserve">## 1991  81022  78265  77271  85043  95418  79568 103283  95770  91297 101244</w:t>
      </w:r>
      <w:r>
        <w:br/>
      </w:r>
      <w:r>
        <w:rPr>
          <w:rStyle w:val="VerbatimChar"/>
        </w:rPr>
        <w:t xml:space="preserve">## 1992  93866  95171 100183 103926 102643 108387  97077  90901  90336  88732</w:t>
      </w:r>
      <w:r>
        <w:br/>
      </w:r>
      <w:r>
        <w:rPr>
          <w:rStyle w:val="VerbatimChar"/>
        </w:rPr>
        <w:t xml:space="preserve">## 1993  73292  78943  94399  92937  90130  91055 106062 103560 104075 101783</w:t>
      </w:r>
      <w:r>
        <w:br/>
      </w:r>
      <w:r>
        <w:rPr>
          <w:rStyle w:val="VerbatimChar"/>
        </w:rPr>
        <w:t xml:space="preserve">## 1994  82413  83534 109011  96499 102430 103002  91815  99067 110067 101599</w:t>
      </w:r>
      <w:r>
        <w:br/>
      </w:r>
      <w:r>
        <w:rPr>
          <w:rStyle w:val="VerbatimChar"/>
        </w:rPr>
        <w:t xml:space="preserve">## 1995  88905  89936 106723  84307 114896 106749  87892 100506              </w:t>
      </w:r>
      <w:r>
        <w:br/>
      </w:r>
      <w:r>
        <w:rPr>
          <w:rStyle w:val="VerbatimChar"/>
        </w:rPr>
        <w:t xml:space="preserve">##         Nov    Dec</w:t>
      </w:r>
      <w:r>
        <w:br/>
      </w:r>
      <w:r>
        <w:rPr>
          <w:rStyle w:val="VerbatimChar"/>
        </w:rPr>
        <w:t xml:space="preserve">## 1980  90595 101457</w:t>
      </w:r>
      <w:r>
        <w:br/>
      </w:r>
      <w:r>
        <w:rPr>
          <w:rStyle w:val="VerbatimChar"/>
        </w:rPr>
        <w:t xml:space="preserve">## 1981 101259 109564</w:t>
      </w:r>
      <w:r>
        <w:br/>
      </w:r>
      <w:r>
        <w:rPr>
          <w:rStyle w:val="VerbatimChar"/>
        </w:rPr>
        <w:t xml:space="preserve">## 1982  93561 117062</w:t>
      </w:r>
      <w:r>
        <w:br/>
      </w:r>
      <w:r>
        <w:rPr>
          <w:rStyle w:val="VerbatimChar"/>
        </w:rPr>
        <w:t xml:space="preserve">## 1983 109490 110191</w:t>
      </w:r>
      <w:r>
        <w:br/>
      </w:r>
      <w:r>
        <w:rPr>
          <w:rStyle w:val="VerbatimChar"/>
        </w:rPr>
        <w:t xml:space="preserve">## 1984 103312 120184</w:t>
      </w:r>
      <w:r>
        <w:br/>
      </w:r>
      <w:r>
        <w:rPr>
          <w:rStyle w:val="VerbatimChar"/>
        </w:rPr>
        <w:t xml:space="preserve">## 1985  89543  89265</w:t>
      </w:r>
      <w:r>
        <w:br/>
      </w:r>
      <w:r>
        <w:rPr>
          <w:rStyle w:val="VerbatimChar"/>
        </w:rPr>
        <w:t xml:space="preserve">## 1986  64182  77357</w:t>
      </w:r>
      <w:r>
        <w:br/>
      </w:r>
      <w:r>
        <w:rPr>
          <w:rStyle w:val="VerbatimChar"/>
        </w:rPr>
        <w:t xml:space="preserve">## 1987  81778  86852</w:t>
      </w:r>
      <w:r>
        <w:br/>
      </w:r>
      <w:r>
        <w:rPr>
          <w:rStyle w:val="VerbatimChar"/>
        </w:rPr>
        <w:t xml:space="preserve">## 1988  78139  78646</w:t>
      </w:r>
      <w:r>
        <w:br/>
      </w:r>
      <w:r>
        <w:rPr>
          <w:rStyle w:val="VerbatimChar"/>
        </w:rPr>
        <w:t xml:space="preserve">## 1989  78589  79769</w:t>
      </w:r>
      <w:r>
        <w:br/>
      </w:r>
      <w:r>
        <w:rPr>
          <w:rStyle w:val="VerbatimChar"/>
        </w:rPr>
        <w:t xml:space="preserve">## 1990  81635  89797</w:t>
      </w:r>
      <w:r>
        <w:br/>
      </w:r>
      <w:r>
        <w:rPr>
          <w:rStyle w:val="VerbatimChar"/>
        </w:rPr>
        <w:t xml:space="preserve">## 1991 114525 101139</w:t>
      </w:r>
      <w:r>
        <w:br/>
      </w:r>
      <w:r>
        <w:rPr>
          <w:rStyle w:val="VerbatimChar"/>
        </w:rPr>
        <w:t xml:space="preserve">## 1992  83759  99267</w:t>
      </w:r>
      <w:r>
        <w:br/>
      </w:r>
      <w:r>
        <w:rPr>
          <w:rStyle w:val="VerbatimChar"/>
        </w:rPr>
        <w:t xml:space="preserve">## 1993  93791 102313</w:t>
      </w:r>
      <w:r>
        <w:br/>
      </w:r>
      <w:r>
        <w:rPr>
          <w:rStyle w:val="VerbatimChar"/>
        </w:rPr>
        <w:t xml:space="preserve">## 1994  97646 104930</w:t>
      </w:r>
      <w:r>
        <w:br/>
      </w:r>
      <w:r>
        <w:rPr>
          <w:rStyle w:val="VerbatimChar"/>
        </w:rPr>
        <w:t xml:space="preserve">## 1995</w:t>
      </w:r>
    </w:p>
    <w:p>
      <w:pPr>
        <w:pStyle w:val="SourceCode"/>
      </w:pPr>
      <w:r>
        <w:rPr>
          <w:rStyle w:val="FunctionTok"/>
        </w:rPr>
        <w:t xml:space="preserve">help</w:t>
      </w:r>
      <w:r>
        <w:rPr>
          <w:rStyle w:val="NormalTok"/>
        </w:rPr>
        <w:t xml:space="preserve">(pigs)</w:t>
      </w:r>
      <w:r>
        <w:br/>
      </w:r>
      <w:r>
        <w:rPr>
          <w:rStyle w:val="NormalTok"/>
        </w:rPr>
        <w:t xml:space="preserve">pigs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DATA624_Homework1_finalDraft_files/figure-docx/unnamed-chunk-25-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Alternative Description</w:t>
      </w:r>
      <w:r>
        <w:t xml:space="preserve"> </w:t>
      </w:r>
      <w:r>
        <w:t xml:space="preserve">The Simple Exponential Method (</w:t>
      </w:r>
      <w:r>
        <w:t xml:space="preserve">“</w:t>
      </w:r>
      <w:r>
        <w:t xml:space="preserve">SES</w:t>
      </w:r>
      <w:r>
        <w:t xml:space="preserve">”</w:t>
      </w:r>
      <w:r>
        <w:t xml:space="preserve">) method is suitable to forecast time series with no clear trend or seasonality. The Pigs data does not have a clear pattern and therefore we will use SES.</w:t>
      </w:r>
    </w:p>
    <w:bookmarkEnd w:id="118"/>
    <w:bookmarkStart w:id="123" w:name="Xedad8f95eb2a8f95a30119eb43554e26c4864ba"/>
    <w:p>
      <w:pPr>
        <w:pStyle w:val="Heading3"/>
      </w:pPr>
      <w:r>
        <w:t xml:space="preserve">a. Use the</w:t>
      </w:r>
      <w:r>
        <w:t xml:space="preserve"> </w:t>
      </w:r>
      <w:r>
        <w:rPr>
          <w:rStyle w:val="VerbatimChar"/>
        </w:rPr>
        <w:t xml:space="preserve">ses()</w:t>
      </w:r>
      <w:r>
        <w:t xml:space="preserve"> </w:t>
      </w:r>
      <w:r>
        <w:t xml:space="preserve">function in R to find the optimal values of</w:t>
      </w:r>
      <w:r>
        <w:t xml:space="preserve"> </w:t>
      </w:r>
      <m:oMath>
        <m:r>
          <m:t>α</m:t>
        </m:r>
      </m:oMath>
      <w:r>
        <w:t xml:space="preserve"> </w:t>
      </w:r>
      <w:r>
        <w:t xml:space="preserve">and</w:t>
      </w:r>
      <w:r>
        <w:t xml:space="preserve"> </w:t>
      </w:r>
      <m:oMath>
        <m:sSub>
          <m:e>
            <m:r>
              <m:t>l</m:t>
            </m:r>
          </m:e>
          <m:sub>
            <m:r>
              <m:t>0</m:t>
            </m:r>
          </m:sub>
        </m:sSub>
      </m:oMath>
      <w:r>
        <w:t xml:space="preserve"> </w:t>
      </w:r>
      <w:r>
        <w:t xml:space="preserve">and generate forecasts for the next four months.</w:t>
      </w:r>
    </w:p>
    <w:p>
      <w:pPr>
        <w:pStyle w:val="FirstParagraph"/>
      </w:pPr>
      <w:r>
        <w:t xml:space="preserve">Using the</w:t>
      </w:r>
      <w:r>
        <w:t xml:space="preserve"> </w:t>
      </w:r>
      <w:r>
        <w:rPr>
          <w:rStyle w:val="VerbatimChar"/>
        </w:rPr>
        <w:t xml:space="preserve">summary()</w:t>
      </w:r>
      <w:r>
        <w:t xml:space="preserve"> </w:t>
      </w:r>
      <w:r>
        <w:t xml:space="preserve">function</w:t>
      </w:r>
      <w:r>
        <w:t xml:space="preserve"> </w:t>
      </w:r>
      <m:oMath>
        <m:r>
          <m:t>α</m:t>
        </m:r>
        <m:r>
          <m:rPr>
            <m:sty m:val="p"/>
          </m:rPr>
          <m:t>=</m:t>
        </m:r>
        <m:r>
          <m:t>0.2971</m:t>
        </m:r>
      </m:oMath>
      <w:r>
        <w:t xml:space="preserve"> </w:t>
      </w:r>
      <w:r>
        <w:t xml:space="preserve">and</w:t>
      </w:r>
      <w:r>
        <w:t xml:space="preserve"> </w:t>
      </w:r>
      <m:oMath>
        <m:sSub>
          <m:e>
            <m:r>
              <m:t>l</m:t>
            </m:r>
          </m:e>
          <m:sub>
            <m:r>
              <m:t>0</m:t>
            </m:r>
          </m:sub>
        </m:sSub>
        <m:r>
          <m:rPr>
            <m:sty m:val="p"/>
          </m:rPr>
          <m:t>=</m:t>
        </m:r>
        <m:r>
          <m:t>77260.0561</m:t>
        </m:r>
      </m:oMath>
      <w:r>
        <w:t xml:space="preserve">.</w:t>
      </w:r>
    </w:p>
    <w:p>
      <w:pPr>
        <w:pStyle w:val="SourceCode"/>
      </w:pPr>
      <w:r>
        <w:rPr>
          <w:rStyle w:val="CommentTok"/>
        </w:rPr>
        <w:t xml:space="preserve">#estimate parameter - the next four months</w:t>
      </w:r>
      <w:r>
        <w:br/>
      </w:r>
      <w:r>
        <w:rPr>
          <w:rStyle w:val="NormalTok"/>
        </w:rPr>
        <w:t xml:space="preserve">fc</w:t>
      </w:r>
      <w:r>
        <w:rPr>
          <w:rStyle w:val="OtherTok"/>
        </w:rPr>
        <w:t xml:space="preserve">&lt;-</w:t>
      </w:r>
      <w:r>
        <w:rPr>
          <w:rStyle w:val="NormalTok"/>
        </w:rPr>
        <w:t xml:space="preserve"> </w:t>
      </w:r>
      <w:r>
        <w:rPr>
          <w:rStyle w:val="FunctionTok"/>
        </w:rPr>
        <w:t xml:space="preserve">ses</w:t>
      </w:r>
      <w:r>
        <w:rPr>
          <w:rStyle w:val="NormalTok"/>
        </w:rPr>
        <w:t xml:space="preserve">(pigs, </w:t>
      </w:r>
      <w:r>
        <w:rPr>
          <w:rStyle w:val="AttributeTok"/>
        </w:rPr>
        <w:t xml:space="preserve">h=</w:t>
      </w:r>
      <w:r>
        <w:rPr>
          <w:rStyle w:val="DecValTok"/>
        </w:rPr>
        <w:t xml:space="preserve">4</w:t>
      </w:r>
      <w:r>
        <w:rPr>
          <w:rStyle w:val="NormalTok"/>
        </w:rPr>
        <w:t xml:space="preserve">)</w:t>
      </w:r>
      <w:r>
        <w:br/>
      </w:r>
      <w:r>
        <w:br/>
      </w:r>
      <w:r>
        <w:rPr>
          <w:rStyle w:val="CommentTok"/>
        </w:rPr>
        <w:t xml:space="preserve">#timeseries plot with autoplot() function</w:t>
      </w:r>
      <w:r>
        <w:br/>
      </w:r>
      <w:r>
        <w:rPr>
          <w:rStyle w:val="NormalTok"/>
        </w:rPr>
        <w:t xml:space="preserve">fc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DATA624_Homework1_finalDraft_files/figure-docx/unnamed-chunk-26-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(fc)</w:t>
      </w:r>
    </w:p>
    <w:p>
      <w:pPr>
        <w:pStyle w:val="SourceCode"/>
      </w:pPr>
      <w:r>
        <w:rPr>
          <w:rStyle w:val="VerbatimChar"/>
        </w:rPr>
        <w:t xml:space="preserve">## </w:t>
      </w:r>
      <w:r>
        <w:br/>
      </w:r>
      <w:r>
        <w:rPr>
          <w:rStyle w:val="VerbatimChar"/>
        </w:rPr>
        <w:t xml:space="preserve">## Forecast method: Simple exponential smoothing</w:t>
      </w:r>
      <w:r>
        <w:br/>
      </w:r>
      <w:r>
        <w:rPr>
          <w:rStyle w:val="VerbatimChar"/>
        </w:rPr>
        <w:t xml:space="preserve">## </w:t>
      </w:r>
      <w:r>
        <w:br/>
      </w:r>
      <w:r>
        <w:rPr>
          <w:rStyle w:val="VerbatimChar"/>
        </w:rPr>
        <w:t xml:space="preserve">## Model Information:</w:t>
      </w:r>
      <w:r>
        <w:br/>
      </w: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pigs, h = 4) </w:t>
      </w:r>
      <w:r>
        <w:br/>
      </w:r>
      <w:r>
        <w:rPr>
          <w:rStyle w:val="VerbatimChar"/>
        </w:rPr>
        <w:t xml:space="preserve">## </w:t>
      </w:r>
      <w:r>
        <w:br/>
      </w:r>
      <w:r>
        <w:rPr>
          <w:rStyle w:val="VerbatimChar"/>
        </w:rPr>
        <w:t xml:space="preserve">##   Smoothing parameters:</w:t>
      </w:r>
      <w:r>
        <w:br/>
      </w:r>
      <w:r>
        <w:rPr>
          <w:rStyle w:val="VerbatimChar"/>
        </w:rPr>
        <w:t xml:space="preserve">##     alpha = 0.2971 </w:t>
      </w:r>
      <w:r>
        <w:br/>
      </w:r>
      <w:r>
        <w:rPr>
          <w:rStyle w:val="VerbatimChar"/>
        </w:rPr>
        <w:t xml:space="preserve">## </w:t>
      </w:r>
      <w:r>
        <w:br/>
      </w:r>
      <w:r>
        <w:rPr>
          <w:rStyle w:val="VerbatimChar"/>
        </w:rPr>
        <w:t xml:space="preserve">##   Initial states:</w:t>
      </w:r>
      <w:r>
        <w:br/>
      </w:r>
      <w:r>
        <w:rPr>
          <w:rStyle w:val="VerbatimChar"/>
        </w:rPr>
        <w:t xml:space="preserve">##     l = 77260.0561 </w:t>
      </w:r>
      <w:r>
        <w:br/>
      </w:r>
      <w:r>
        <w:rPr>
          <w:rStyle w:val="VerbatimChar"/>
        </w:rPr>
        <w:t xml:space="preserve">## </w:t>
      </w:r>
      <w:r>
        <w:br/>
      </w:r>
      <w:r>
        <w:rPr>
          <w:rStyle w:val="VerbatimChar"/>
        </w:rPr>
        <w:t xml:space="preserve">##   sigma:  10308.58</w:t>
      </w:r>
      <w:r>
        <w:br/>
      </w:r>
      <w:r>
        <w:rPr>
          <w:rStyle w:val="VerbatimChar"/>
        </w:rPr>
        <w:t xml:space="preserve">## </w:t>
      </w:r>
      <w:r>
        <w:br/>
      </w:r>
      <w:r>
        <w:rPr>
          <w:rStyle w:val="VerbatimChar"/>
        </w:rPr>
        <w:t xml:space="preserve">##      AIC     AICc      BIC </w:t>
      </w:r>
      <w:r>
        <w:br/>
      </w:r>
      <w:r>
        <w:rPr>
          <w:rStyle w:val="VerbatimChar"/>
        </w:rPr>
        <w:t xml:space="preserve">## 4462.955 4463.086 4472.665 </w:t>
      </w:r>
      <w:r>
        <w:br/>
      </w:r>
      <w:r>
        <w:rPr>
          <w:rStyle w:val="VerbatimChar"/>
        </w:rPr>
        <w:t xml:space="preserve">## </w:t>
      </w:r>
      <w:r>
        <w:br/>
      </w:r>
      <w:r>
        <w:rPr>
          <w:rStyle w:val="VerbatimChar"/>
        </w:rPr>
        <w:t xml:space="preserve">## Error measures:</w:t>
      </w:r>
      <w:r>
        <w:br/>
      </w:r>
      <w:r>
        <w:rPr>
          <w:rStyle w:val="VerbatimChar"/>
        </w:rPr>
        <w:t xml:space="preserve">##                    ME    RMSE      MAE       MPE     MAPE      MASE       ACF1</w:t>
      </w:r>
      <w:r>
        <w:br/>
      </w:r>
      <w:r>
        <w:rPr>
          <w:rStyle w:val="VerbatimChar"/>
        </w:rPr>
        <w:t xml:space="preserve">## Training set 385.8721 10253.6 7961.383 -0.922652 9.274016 0.7966249 0.01282239</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Sep 1995       98816.41 85605.43 112027.4 78611.97 119020.8</w:t>
      </w:r>
      <w:r>
        <w:br/>
      </w:r>
      <w:r>
        <w:rPr>
          <w:rStyle w:val="VerbatimChar"/>
        </w:rPr>
        <w:t xml:space="preserve">## Oct 1995       98816.41 85034.52 112598.3 77738.83 119894.0</w:t>
      </w:r>
      <w:r>
        <w:br/>
      </w:r>
      <w:r>
        <w:rPr>
          <w:rStyle w:val="VerbatimChar"/>
        </w:rPr>
        <w:t xml:space="preserve">## Nov 1995       98816.41 84486.34 113146.5 76900.46 120732.4</w:t>
      </w:r>
      <w:r>
        <w:br/>
      </w:r>
      <w:r>
        <w:rPr>
          <w:rStyle w:val="VerbatimChar"/>
        </w:rPr>
        <w:t xml:space="preserve">## Dec 1995       98816.41 83958.37 113674.4 76092.99 121539.8</w:t>
      </w:r>
    </w:p>
    <w:bookmarkStart w:id="122" w:name="Xdc93bdd96113e77d7191659dbe89141432e4265"/>
    <w:p>
      <w:pPr>
        <w:pStyle w:val="Heading4"/>
      </w:pPr>
      <w:r>
        <w:t xml:space="preserve">b. Compute a 95% prediction interval for the first forecast using</w:t>
      </w:r>
      <w:r>
        <w:t xml:space="preserve"> </w:t>
      </w:r>
      <m:oMath>
        <m:acc>
          <m:accPr>
            <m:chr m:val="̂"/>
          </m:accPr>
          <m:e>
            <m:r>
              <m:t>y</m:t>
            </m:r>
          </m:e>
        </m:acc>
        <m:r>
          <m:rPr>
            <m:sty m:val="p"/>
          </m:rPr>
          <m:t>±</m:t>
        </m:r>
        <m:r>
          <m:t>1.96</m:t>
        </m:r>
        <m:r>
          <m:t>s</m:t>
        </m:r>
      </m:oMath>
      <w:r>
        <w:t xml:space="preserve"> </w:t>
      </w:r>
      <w:r>
        <w:t xml:space="preserve">where</w:t>
      </w:r>
      <w:r>
        <w:t xml:space="preserve"> </w:t>
      </w:r>
      <m:oMath>
        <m:r>
          <m:t>s</m:t>
        </m:r>
      </m:oMath>
      <w:r>
        <w:t xml:space="preserve"> </w:t>
      </w:r>
      <w:r>
        <w:t xml:space="preserve">is the standard deviation of the residuals. Compare your interval with the interval produced by R.</w:t>
      </w:r>
    </w:p>
    <w:p>
      <w:pPr>
        <w:pStyle w:val="FirstParagraph"/>
      </w:pPr>
      <w:r>
        <w:t xml:space="preserve">From chapter 3.5. Prediction intervals are calculated as</w:t>
      </w:r>
      <w:r>
        <w:t xml:space="preserve"> </w:t>
      </w:r>
      <m:oMath>
        <m:sSub>
          <m:e>
            <m:acc>
              <m:accPr>
                <m:chr m:val="̂"/>
              </m:accPr>
              <m:e>
                <m:r>
                  <m:t>y</m:t>
                </m:r>
              </m:e>
            </m:acc>
          </m:e>
          <m:sub>
            <m:r>
              <m:t>T</m:t>
            </m:r>
          </m:sub>
        </m:sSub>
        <m:r>
          <m:rPr>
            <m:sty m:val="p"/>
          </m:rPr>
          <m:t>+</m:t>
        </m:r>
        <m:r>
          <m:t>h</m:t>
        </m:r>
        <m:r>
          <m:rPr>
            <m:sty m:val="p"/>
          </m:rPr>
          <m:t>|</m:t>
        </m:r>
        <m:r>
          <m:t>T</m:t>
        </m:r>
        <m:r>
          <m:rPr>
            <m:sty m:val="p"/>
          </m:rPr>
          <m:t>±</m:t>
        </m:r>
        <m:r>
          <m:t>c</m:t>
        </m:r>
        <m:sSub>
          <m:e>
            <m:acc>
              <m:accPr>
                <m:chr m:val="̂"/>
              </m:accPr>
              <m:e>
                <m:r>
                  <m:t>σ</m:t>
                </m:r>
              </m:e>
            </m:acc>
          </m:e>
          <m:sub>
            <m:r>
              <m:t>h</m:t>
            </m:r>
          </m:sub>
        </m:sSub>
      </m:oMath>
      <w:r>
        <w:t xml:space="preserve">. The multiplier for 95% interval is 1.96 and the residuals are also equal to the RMSE. Using the SES model formula from part a, the $</w:t>
      </w:r>
      <w:r>
        <w:t xml:space="preserve"> </w:t>
      </w:r>
      <w:r>
        <w:t xml:space="preserve">values are stored in a vector as are the residuals. Then, the values are subbed in for the formula.</w:t>
      </w:r>
    </w:p>
    <w:p>
      <w:pPr>
        <w:pStyle w:val="BodyText"/>
      </w:pPr>
      <w:r>
        <w:t xml:space="preserve">The computed intervals vs. the predicted intervals are quite close. The September 1995 low interval at 95% is 78611.97, compared to the computed 78679.97 only a difference of 68. The high values for the predicted interval at 95% is 119020.80, compared to 118952.84 again differing by 68.</w:t>
      </w:r>
    </w:p>
    <w:p>
      <w:pPr>
        <w:pStyle w:val="SourceCode"/>
      </w:pPr>
      <w:r>
        <w:rPr>
          <w:rStyle w:val="NormalTok"/>
        </w:rPr>
        <w:t xml:space="preserve">y_hat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1.96</w:t>
      </w:r>
      <w:r>
        <w:rPr>
          <w:rStyle w:val="NormalTok"/>
        </w:rPr>
        <w:t xml:space="preserve">, </w:t>
      </w:r>
      <w:r>
        <w:rPr>
          <w:rStyle w:val="SpecialCharTok"/>
        </w:rPr>
        <w:t xml:space="preserve">-</w:t>
      </w:r>
      <w:r>
        <w:rPr>
          <w:rStyle w:val="FloatTok"/>
        </w:rPr>
        <w:t xml:space="preserve">1.96</w:t>
      </w:r>
      <w:r>
        <w:rPr>
          <w:rStyle w:val="NormalTok"/>
        </w:rPr>
        <w:t xml:space="preserve">)</w:t>
      </w:r>
      <w:r>
        <w:br/>
      </w:r>
      <w:r>
        <w:rPr>
          <w:rStyle w:val="NormalTok"/>
        </w:rPr>
        <w:t xml:space="preserve">s </w:t>
      </w:r>
      <w:r>
        <w:rPr>
          <w:rStyle w:val="OtherTok"/>
        </w:rPr>
        <w:t xml:space="preserve">&lt;-</w:t>
      </w:r>
      <w:r>
        <w:rPr>
          <w:rStyle w:val="NormalTok"/>
        </w:rPr>
        <w:t xml:space="preserve"> </w:t>
      </w:r>
      <w:r>
        <w:rPr>
          <w:rStyle w:val="FunctionTok"/>
        </w:rPr>
        <w:t xml:space="preserve">sd</w:t>
      </w:r>
      <w:r>
        <w:rPr>
          <w:rStyle w:val="NormalTok"/>
        </w:rPr>
        <w:t xml:space="preserve">(</w:t>
      </w:r>
      <w:r>
        <w:rPr>
          <w:rStyle w:val="FunctionTok"/>
        </w:rPr>
        <w:t xml:space="preserve">residuals</w:t>
      </w:r>
      <w:r>
        <w:rPr>
          <w:rStyle w:val="NormalTok"/>
        </w:rPr>
        <w:t xml:space="preserve">(fc))</w:t>
      </w:r>
      <w:r>
        <w:br/>
      </w:r>
      <w:r>
        <w:br/>
      </w:r>
      <w:r>
        <w:rPr>
          <w:rStyle w:val="FunctionTok"/>
        </w:rPr>
        <w:t xml:space="preserve">ses</w:t>
      </w:r>
      <w:r>
        <w:rPr>
          <w:rStyle w:val="NormalTok"/>
        </w:rPr>
        <w:t xml:space="preserve">(pigs, </w:t>
      </w:r>
      <w:r>
        <w:rPr>
          <w:rStyle w:val="AttributeTok"/>
        </w:rPr>
        <w:t xml:space="preserve">h=</w:t>
      </w:r>
      <w:r>
        <w:rPr>
          <w:rStyle w:val="DecValTok"/>
        </w:rPr>
        <w:t xml:space="preserve">4</w:t>
      </w:r>
      <w:r>
        <w:rPr>
          <w:rStyle w:val="NormalTok"/>
        </w:rPr>
        <w:t xml:space="preserve">)</w:t>
      </w:r>
      <w:r>
        <w:rPr>
          <w:rStyle w:val="SpecialCharTok"/>
        </w:rPr>
        <w:t xml:space="preserve">$</w:t>
      </w:r>
      <w:r>
        <w:rPr>
          <w:rStyle w:val="NormalTok"/>
        </w:rPr>
        <w:t xml:space="preserve">mean[</w:t>
      </w:r>
      <w:r>
        <w:rPr>
          <w:rStyle w:val="DecValTok"/>
        </w:rPr>
        <w:t xml:space="preserve">1</w:t>
      </w:r>
      <w:r>
        <w:rPr>
          <w:rStyle w:val="NormalTok"/>
        </w:rPr>
        <w:t xml:space="preserve">]</w:t>
      </w:r>
      <w:r>
        <w:rPr>
          <w:rStyle w:val="SpecialCharTok"/>
        </w:rPr>
        <w:t xml:space="preserve">+</w:t>
      </w:r>
      <w:r>
        <w:rPr>
          <w:rStyle w:val="NormalTok"/>
        </w:rPr>
        <w:t xml:space="preserve">(y_hat</w:t>
      </w:r>
      <w:r>
        <w:rPr>
          <w:rStyle w:val="SpecialCharTok"/>
        </w:rPr>
        <w:t xml:space="preserve">*</w:t>
      </w:r>
      <w:r>
        <w:rPr>
          <w:rStyle w:val="NormalTok"/>
        </w:rPr>
        <w:t xml:space="preserve">s)</w:t>
      </w:r>
    </w:p>
    <w:p>
      <w:pPr>
        <w:pStyle w:val="SourceCode"/>
      </w:pPr>
      <w:r>
        <w:rPr>
          <w:rStyle w:val="VerbatimChar"/>
        </w:rPr>
        <w:t xml:space="preserve">## [1] 118952.84  78679.97</w:t>
      </w:r>
    </w:p>
    <w:bookmarkEnd w:id="122"/>
    <w:bookmarkEnd w:id="123"/>
    <w:bookmarkEnd w:id="124"/>
    <w:bookmarkStart w:id="126" w:name="ha-7.2"/>
    <w:p>
      <w:pPr>
        <w:pStyle w:val="Heading2"/>
      </w:pPr>
      <w:r>
        <w:t xml:space="preserve">HA 7.2</w:t>
      </w:r>
    </w:p>
    <w:bookmarkStart w:id="125" w:name="X940fa357545011a0696b722e84676fa7d345414"/>
    <w:p>
      <w:pPr>
        <w:pStyle w:val="Heading4"/>
      </w:pPr>
      <w:r>
        <w:t xml:space="preserve">Write your own function to implement simple exponential smoothing. The function should take arguments y (the time series), alpha (the smoothing parameter α) and level (the initial level ℓ0). It should return the forecast of the next observation in the series. Does it give the same forecast as ses()?</w:t>
      </w:r>
    </w:p>
    <w:bookmarkEnd w:id="125"/>
    <w:bookmarkEnd w:id="126"/>
    <w:bookmarkStart w:id="128" w:name="ha-7.3"/>
    <w:p>
      <w:pPr>
        <w:pStyle w:val="Heading2"/>
      </w:pPr>
      <w:r>
        <w:t xml:space="preserve">HA 7.3</w:t>
      </w:r>
    </w:p>
    <w:bookmarkStart w:id="127" w:name="X54c80e9e8c9379b7ffc9c55e804c93a76da46fe"/>
    <w:p>
      <w:pPr>
        <w:pStyle w:val="Heading4"/>
      </w:pPr>
      <w:r>
        <w:t xml:space="preserve">Modify your function from the previous exercise to return the sum of squared errors rather than the forecast of the next observation. Then use the optim() function to find the optimal values of α and ℓ0. Do you get the same values as the ses() function?</w:t>
      </w:r>
    </w:p>
    <w:bookmarkEnd w:id="127"/>
    <w:bookmarkEnd w:id="128"/>
    <w:bookmarkStart w:id="129" w:name="ha-8.1"/>
    <w:p>
      <w:pPr>
        <w:pStyle w:val="Heading2"/>
      </w:pPr>
      <w:r>
        <w:t xml:space="preserve">HA 8.1</w:t>
      </w:r>
    </w:p>
    <w:bookmarkEnd w:id="129"/>
    <w:bookmarkStart w:id="130" w:name="ha-8.2"/>
    <w:p>
      <w:pPr>
        <w:pStyle w:val="Heading2"/>
      </w:pPr>
      <w:r>
        <w:t xml:space="preserve">HA 8.2</w:t>
      </w:r>
    </w:p>
    <w:bookmarkEnd w:id="130"/>
    <w:bookmarkStart w:id="131" w:name="ha-8.6"/>
    <w:p>
      <w:pPr>
        <w:pStyle w:val="Heading2"/>
      </w:pPr>
      <w:r>
        <w:t xml:space="preserve">HA 8.6</w:t>
      </w:r>
    </w:p>
    <w:bookmarkEnd w:id="131"/>
    <w:bookmarkStart w:id="132" w:name="ha-8.8"/>
    <w:p>
      <w:pPr>
        <w:pStyle w:val="Heading2"/>
      </w:pPr>
      <w:r>
        <w:t xml:space="preserve">HA 8.8</w:t>
      </w:r>
    </w:p>
    <w:bookmarkEnd w:id="132"/>
    <w:bookmarkEnd w:id="1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21" Target="media/rId21.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hyperlink" Id="rId52" Target="https://media.rff.org/archive/files/sharepoint/WorkImages/Download/RFF-DP-11-47.pdf" TargetMode="External" /></Relationships>
</file>

<file path=word/_rels/footnotes.xml.rels><?xml version="1.0" encoding="UTF-8"?><Relationships xmlns="http://schemas.openxmlformats.org/package/2006/relationships"><Relationship Type="http://schemas.openxmlformats.org/officeDocument/2006/relationships/hyperlink" Id="rId52" Target="https://media.rff.org/archive/files/sharepoint/WorkImages/Download/RFF-DP-11-4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Homework 1</dc:title>
  <dc:creator>Esteban Aramayo, Coffy Andrews-Guo, LeTicia Cancel, Joseph Connolly, Ian Costello</dc:creator>
  <cp:keywords/>
  <dcterms:created xsi:type="dcterms:W3CDTF">2022-06-15T23:46:04Z</dcterms:created>
  <dcterms:modified xsi:type="dcterms:W3CDTF">2022-06-15T23:46:04Z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5/31/2022</vt:lpwstr>
  </property>
  <property fmtid="{D5CDD505-2E9C-101B-9397-08002B2CF9AE}" pid="3" name="output">
    <vt:lpwstr/>
  </property>
</Properties>
</file>