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294" w:rsidRDefault="004B4294">
      <w:r>
        <w:rPr>
          <w:rFonts w:hint="eastAsia"/>
        </w:rPr>
        <w:t>勞基法第五條</w:t>
      </w:r>
      <w:bookmarkStart w:id="0" w:name="_GoBack"/>
      <w:bookmarkEnd w:id="0"/>
    </w:p>
    <w:sectPr w:rsidR="004B4294" w:rsidSect="00D200BD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94"/>
    <w:rsid w:val="004B4294"/>
    <w:rsid w:val="00D2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43E49"/>
  <w15:chartTrackingRefBased/>
  <w15:docId w15:val="{B0EE95D0-3540-D84D-9278-90F4659C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2025-08-24T07:26:00Z</dcterms:created>
  <dcterms:modified xsi:type="dcterms:W3CDTF">2025-08-24T07:27:00Z</dcterms:modified>
</cp:coreProperties>
</file>