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0"/>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284"/>
        <w:gridCol w:w="6095"/>
      </w:tblGrid>
      <w:tr w:rsidR="00800618" w14:paraId="0442E3AF" w14:textId="77777777">
        <w:tc>
          <w:tcPr>
            <w:tcW w:w="8789" w:type="dxa"/>
            <w:gridSpan w:val="3"/>
          </w:tcPr>
          <w:p w14:paraId="51958AA8" w14:textId="77777777" w:rsidR="00800618" w:rsidRDefault="00800618">
            <w:pPr>
              <w:spacing w:line="320" w:lineRule="exact"/>
              <w:jc w:val="left"/>
              <w:rPr>
                <w:b/>
                <w:sz w:val="28"/>
                <w:szCs w:val="28"/>
              </w:rPr>
            </w:pPr>
          </w:p>
          <w:p w14:paraId="70F541E5" w14:textId="77777777" w:rsidR="00800618" w:rsidRDefault="00284DE4">
            <w:pPr>
              <w:spacing w:line="320" w:lineRule="exact"/>
              <w:jc w:val="left"/>
              <w:rPr>
                <w:b/>
                <w:color w:val="000000" w:themeColor="text1"/>
                <w:sz w:val="28"/>
                <w:szCs w:val="28"/>
              </w:rPr>
            </w:pPr>
            <w:r>
              <w:rPr>
                <w:b/>
                <w:sz w:val="28"/>
                <w:szCs w:val="28"/>
              </w:rPr>
              <w:t xml:space="preserve">Please remove </w:t>
            </w:r>
            <w:r>
              <w:rPr>
                <w:rFonts w:hint="eastAsia"/>
                <w:b/>
                <w:sz w:val="28"/>
                <w:szCs w:val="28"/>
              </w:rPr>
              <w:t>all</w:t>
            </w:r>
            <w:r>
              <w:rPr>
                <w:b/>
                <w:sz w:val="28"/>
                <w:szCs w:val="28"/>
              </w:rPr>
              <w:t xml:space="preserve"> sample</w:t>
            </w:r>
            <w:r>
              <w:rPr>
                <w:rFonts w:hint="eastAsia"/>
                <w:b/>
                <w:sz w:val="28"/>
                <w:szCs w:val="28"/>
              </w:rPr>
              <w:t xml:space="preserve"> contents</w:t>
            </w:r>
            <w:r>
              <w:rPr>
                <w:b/>
                <w:sz w:val="28"/>
                <w:szCs w:val="28"/>
              </w:rPr>
              <w:t xml:space="preserve"> in</w:t>
            </w:r>
            <w:r>
              <w:rPr>
                <w:rFonts w:hint="eastAsia"/>
                <w:b/>
                <w:sz w:val="28"/>
                <w:szCs w:val="28"/>
              </w:rPr>
              <w:t xml:space="preserve"> </w:t>
            </w:r>
            <w:r>
              <w:rPr>
                <w:b/>
                <w:color w:val="00B0F0"/>
                <w:sz w:val="28"/>
                <w:szCs w:val="28"/>
              </w:rPr>
              <w:t>BLUE</w:t>
            </w:r>
            <w:r>
              <w:rPr>
                <w:b/>
                <w:color w:val="000000" w:themeColor="text1"/>
                <w:sz w:val="28"/>
                <w:szCs w:val="28"/>
              </w:rPr>
              <w:t xml:space="preserve"> and fill in new contents accordingly, which may either be in Chinese or English as you prefer.</w:t>
            </w:r>
          </w:p>
          <w:p w14:paraId="0BEDD97E" w14:textId="77777777" w:rsidR="00800618" w:rsidRDefault="00284DE4">
            <w:pPr>
              <w:spacing w:line="320" w:lineRule="exact"/>
              <w:jc w:val="left"/>
              <w:rPr>
                <w:b/>
                <w:color w:val="000000" w:themeColor="text1"/>
                <w:sz w:val="28"/>
                <w:szCs w:val="28"/>
              </w:rPr>
            </w:pPr>
            <w:r>
              <w:rPr>
                <w:rFonts w:hint="eastAsia"/>
                <w:b/>
                <w:color w:val="000000" w:themeColor="text1"/>
                <w:sz w:val="28"/>
                <w:szCs w:val="28"/>
              </w:rPr>
              <w:t>请</w:t>
            </w:r>
            <w:r>
              <w:rPr>
                <w:b/>
                <w:color w:val="000000" w:themeColor="text1"/>
                <w:sz w:val="28"/>
                <w:szCs w:val="28"/>
              </w:rPr>
              <w:t>删除</w:t>
            </w:r>
            <w:r>
              <w:rPr>
                <w:b/>
                <w:color w:val="00B0F0"/>
                <w:sz w:val="28"/>
                <w:szCs w:val="28"/>
              </w:rPr>
              <w:t>蓝色</w:t>
            </w:r>
            <w:r>
              <w:rPr>
                <w:b/>
                <w:color w:val="000000" w:themeColor="text1"/>
                <w:sz w:val="28"/>
                <w:szCs w:val="28"/>
              </w:rPr>
              <w:t>字体的</w:t>
            </w:r>
            <w:r>
              <w:rPr>
                <w:rFonts w:hint="eastAsia"/>
                <w:b/>
                <w:color w:val="000000" w:themeColor="text1"/>
                <w:sz w:val="28"/>
                <w:szCs w:val="28"/>
              </w:rPr>
              <w:t>样例</w:t>
            </w:r>
            <w:r>
              <w:rPr>
                <w:b/>
                <w:color w:val="000000" w:themeColor="text1"/>
                <w:sz w:val="28"/>
                <w:szCs w:val="28"/>
              </w:rPr>
              <w:t>内容并根据您的发明填入新的内容，</w:t>
            </w:r>
            <w:r>
              <w:rPr>
                <w:rFonts w:hint="eastAsia"/>
                <w:b/>
                <w:color w:val="000000" w:themeColor="text1"/>
                <w:sz w:val="28"/>
                <w:szCs w:val="28"/>
              </w:rPr>
              <w:t>并可</w:t>
            </w:r>
            <w:r>
              <w:rPr>
                <w:b/>
                <w:color w:val="000000" w:themeColor="text1"/>
                <w:sz w:val="28"/>
                <w:szCs w:val="28"/>
              </w:rPr>
              <w:t>根据您的</w:t>
            </w:r>
            <w:r>
              <w:rPr>
                <w:rFonts w:hint="eastAsia"/>
                <w:b/>
                <w:color w:val="000000" w:themeColor="text1"/>
                <w:sz w:val="28"/>
                <w:szCs w:val="28"/>
              </w:rPr>
              <w:t>喜好选择</w:t>
            </w:r>
            <w:r>
              <w:rPr>
                <w:b/>
                <w:color w:val="000000" w:themeColor="text1"/>
                <w:sz w:val="28"/>
                <w:szCs w:val="28"/>
              </w:rPr>
              <w:t>英文或中文进行填写。</w:t>
            </w:r>
          </w:p>
          <w:p w14:paraId="3EBD6E72" w14:textId="77777777" w:rsidR="00800618" w:rsidRDefault="00800618">
            <w:pPr>
              <w:spacing w:line="320" w:lineRule="exact"/>
              <w:jc w:val="left"/>
              <w:rPr>
                <w:b/>
                <w:color w:val="000000" w:themeColor="text1"/>
                <w:sz w:val="28"/>
                <w:szCs w:val="28"/>
              </w:rPr>
            </w:pPr>
          </w:p>
        </w:tc>
      </w:tr>
      <w:tr w:rsidR="00800618" w14:paraId="52707125" w14:textId="77777777">
        <w:tc>
          <w:tcPr>
            <w:tcW w:w="2410" w:type="dxa"/>
          </w:tcPr>
          <w:p w14:paraId="15256301" w14:textId="77777777" w:rsidR="00800618" w:rsidRDefault="00284DE4">
            <w:pPr>
              <w:pStyle w:val="1"/>
              <w:numPr>
                <w:ilvl w:val="0"/>
                <w:numId w:val="1"/>
              </w:numPr>
              <w:spacing w:line="300" w:lineRule="exact"/>
              <w:ind w:firstLineChars="0"/>
              <w:jc w:val="left"/>
              <w:rPr>
                <w:b/>
                <w:sz w:val="24"/>
                <w:szCs w:val="24"/>
              </w:rPr>
            </w:pPr>
            <w:r>
              <w:rPr>
                <w:b/>
                <w:sz w:val="24"/>
                <w:szCs w:val="24"/>
              </w:rPr>
              <w:t xml:space="preserve">Title </w:t>
            </w:r>
          </w:p>
          <w:p w14:paraId="5653DA34" w14:textId="77777777" w:rsidR="00800618" w:rsidRDefault="00284DE4">
            <w:pPr>
              <w:spacing w:line="300" w:lineRule="exact"/>
              <w:ind w:left="420"/>
              <w:jc w:val="left"/>
              <w:rPr>
                <w:b/>
                <w:sz w:val="24"/>
                <w:szCs w:val="24"/>
              </w:rPr>
            </w:pPr>
            <w:r>
              <w:rPr>
                <w:rFonts w:hint="eastAsia"/>
                <w:b/>
                <w:sz w:val="24"/>
                <w:szCs w:val="24"/>
              </w:rPr>
              <w:t>题目</w:t>
            </w:r>
            <w:r>
              <w:rPr>
                <w:b/>
                <w:sz w:val="24"/>
                <w:szCs w:val="24"/>
              </w:rPr>
              <w:t xml:space="preserve">          </w:t>
            </w:r>
          </w:p>
        </w:tc>
        <w:tc>
          <w:tcPr>
            <w:tcW w:w="284" w:type="dxa"/>
          </w:tcPr>
          <w:p w14:paraId="69E6E99C" w14:textId="77777777" w:rsidR="00800618" w:rsidRDefault="00284DE4">
            <w:pPr>
              <w:spacing w:line="300" w:lineRule="exact"/>
              <w:jc w:val="left"/>
              <w:rPr>
                <w:b/>
                <w:sz w:val="28"/>
                <w:szCs w:val="28"/>
              </w:rPr>
            </w:pPr>
            <w:r>
              <w:rPr>
                <w:rFonts w:hint="eastAsia"/>
                <w:b/>
                <w:sz w:val="28"/>
                <w:szCs w:val="28"/>
              </w:rPr>
              <w:t>:</w:t>
            </w:r>
          </w:p>
        </w:tc>
        <w:tc>
          <w:tcPr>
            <w:tcW w:w="6095" w:type="dxa"/>
          </w:tcPr>
          <w:p w14:paraId="5A9CF504" w14:textId="77777777" w:rsidR="00800618" w:rsidRDefault="00284DE4">
            <w:pPr>
              <w:spacing w:line="300" w:lineRule="exact"/>
              <w:jc w:val="left"/>
              <w:rPr>
                <w:color w:val="00B0F0"/>
                <w:sz w:val="28"/>
                <w:szCs w:val="28"/>
              </w:rPr>
            </w:pPr>
            <w:r>
              <w:rPr>
                <w:rFonts w:hint="eastAsia"/>
                <w:kern w:val="0"/>
                <w:sz w:val="24"/>
                <w:szCs w:val="24"/>
                <w:lang w:eastAsia="zh-Hans"/>
              </w:rPr>
              <w:t>一种参考局部拓扑结构的</w:t>
            </w:r>
            <w:r>
              <w:rPr>
                <w:rFonts w:hint="eastAsia"/>
                <w:kern w:val="0"/>
                <w:sz w:val="24"/>
                <w:szCs w:val="24"/>
              </w:rPr>
              <w:t>两阶段</w:t>
            </w:r>
            <w:r>
              <w:rPr>
                <w:rFonts w:hint="eastAsia"/>
                <w:kern w:val="0"/>
                <w:sz w:val="24"/>
                <w:szCs w:val="24"/>
                <w:lang w:eastAsia="zh-Hans"/>
              </w:rPr>
              <w:t>地图差分</w:t>
            </w:r>
            <w:r>
              <w:rPr>
                <w:kern w:val="0"/>
                <w:sz w:val="24"/>
                <w:szCs w:val="24"/>
                <w:lang w:eastAsia="zh-Hans"/>
              </w:rPr>
              <w:t>，</w:t>
            </w:r>
            <w:r>
              <w:rPr>
                <w:rFonts w:hint="eastAsia"/>
                <w:kern w:val="0"/>
                <w:sz w:val="24"/>
                <w:szCs w:val="24"/>
                <w:lang w:eastAsia="zh-Hans"/>
              </w:rPr>
              <w:t>变化发现方法</w:t>
            </w:r>
            <w:r>
              <w:rPr>
                <w:color w:val="00B0F0"/>
                <w:kern w:val="0"/>
                <w:sz w:val="24"/>
                <w:szCs w:val="24"/>
              </w:rPr>
              <w:t xml:space="preserve"> </w:t>
            </w:r>
          </w:p>
        </w:tc>
      </w:tr>
      <w:tr w:rsidR="00800618" w14:paraId="4D6A176E" w14:textId="77777777">
        <w:tc>
          <w:tcPr>
            <w:tcW w:w="2410" w:type="dxa"/>
          </w:tcPr>
          <w:p w14:paraId="3EB1785A" w14:textId="77777777" w:rsidR="00800618" w:rsidRDefault="00800618">
            <w:pPr>
              <w:pStyle w:val="1"/>
              <w:spacing w:line="300" w:lineRule="exact"/>
              <w:ind w:left="420" w:firstLineChars="0" w:firstLine="0"/>
              <w:jc w:val="left"/>
              <w:rPr>
                <w:sz w:val="24"/>
                <w:szCs w:val="24"/>
              </w:rPr>
            </w:pPr>
          </w:p>
        </w:tc>
        <w:tc>
          <w:tcPr>
            <w:tcW w:w="284" w:type="dxa"/>
          </w:tcPr>
          <w:p w14:paraId="3962DB5A" w14:textId="77777777" w:rsidR="00800618" w:rsidRDefault="00800618">
            <w:pPr>
              <w:spacing w:line="300" w:lineRule="exact"/>
              <w:jc w:val="left"/>
              <w:rPr>
                <w:b/>
                <w:sz w:val="28"/>
                <w:szCs w:val="28"/>
              </w:rPr>
            </w:pPr>
          </w:p>
        </w:tc>
        <w:tc>
          <w:tcPr>
            <w:tcW w:w="6095" w:type="dxa"/>
          </w:tcPr>
          <w:p w14:paraId="2085F08D" w14:textId="77777777" w:rsidR="00800618" w:rsidRDefault="00800618">
            <w:pPr>
              <w:spacing w:line="300" w:lineRule="exact"/>
              <w:jc w:val="left"/>
              <w:rPr>
                <w:color w:val="00B0F0"/>
                <w:sz w:val="28"/>
                <w:szCs w:val="28"/>
              </w:rPr>
            </w:pPr>
          </w:p>
        </w:tc>
      </w:tr>
      <w:tr w:rsidR="00800618" w14:paraId="2CBB5BF5" w14:textId="77777777">
        <w:tc>
          <w:tcPr>
            <w:tcW w:w="2410" w:type="dxa"/>
          </w:tcPr>
          <w:p w14:paraId="7A11B85D" w14:textId="77777777" w:rsidR="00800618" w:rsidRDefault="00800618">
            <w:pPr>
              <w:pStyle w:val="1"/>
              <w:spacing w:line="300" w:lineRule="exact"/>
              <w:ind w:left="420" w:firstLineChars="0" w:firstLine="0"/>
              <w:jc w:val="left"/>
              <w:rPr>
                <w:sz w:val="24"/>
                <w:szCs w:val="24"/>
              </w:rPr>
            </w:pPr>
            <w:bookmarkStart w:id="0" w:name="_Hlk492626616"/>
          </w:p>
        </w:tc>
        <w:tc>
          <w:tcPr>
            <w:tcW w:w="284" w:type="dxa"/>
          </w:tcPr>
          <w:p w14:paraId="14DACD16" w14:textId="77777777" w:rsidR="00800618" w:rsidRDefault="00800618">
            <w:pPr>
              <w:spacing w:line="300" w:lineRule="exact"/>
              <w:jc w:val="left"/>
              <w:rPr>
                <w:b/>
                <w:sz w:val="28"/>
                <w:szCs w:val="28"/>
              </w:rPr>
            </w:pPr>
          </w:p>
        </w:tc>
        <w:tc>
          <w:tcPr>
            <w:tcW w:w="6095" w:type="dxa"/>
          </w:tcPr>
          <w:p w14:paraId="28FA7DDD" w14:textId="77777777" w:rsidR="00800618" w:rsidRDefault="00800618">
            <w:pPr>
              <w:spacing w:line="300" w:lineRule="exact"/>
              <w:jc w:val="left"/>
              <w:rPr>
                <w:color w:val="00B0F0"/>
                <w:sz w:val="28"/>
                <w:szCs w:val="28"/>
              </w:rPr>
            </w:pPr>
          </w:p>
        </w:tc>
      </w:tr>
      <w:bookmarkEnd w:id="0"/>
      <w:tr w:rsidR="00800618" w14:paraId="2B326A65" w14:textId="77777777">
        <w:tc>
          <w:tcPr>
            <w:tcW w:w="2410" w:type="dxa"/>
          </w:tcPr>
          <w:p w14:paraId="2AC38339" w14:textId="77777777" w:rsidR="00800618" w:rsidRDefault="00284DE4">
            <w:pPr>
              <w:pStyle w:val="1"/>
              <w:numPr>
                <w:ilvl w:val="0"/>
                <w:numId w:val="1"/>
              </w:numPr>
              <w:spacing w:line="300" w:lineRule="exact"/>
              <w:ind w:firstLineChars="0"/>
              <w:jc w:val="left"/>
              <w:rPr>
                <w:b/>
                <w:sz w:val="24"/>
                <w:szCs w:val="24"/>
              </w:rPr>
            </w:pPr>
            <w:r>
              <w:rPr>
                <w:b/>
                <w:sz w:val="24"/>
                <w:szCs w:val="24"/>
              </w:rPr>
              <w:t>Abstract of invention</w:t>
            </w:r>
          </w:p>
          <w:p w14:paraId="298DE48B" w14:textId="77777777" w:rsidR="00800618" w:rsidRDefault="00284DE4">
            <w:pPr>
              <w:spacing w:line="300" w:lineRule="exact"/>
              <w:ind w:left="420"/>
              <w:jc w:val="left"/>
              <w:rPr>
                <w:b/>
                <w:sz w:val="24"/>
                <w:szCs w:val="24"/>
              </w:rPr>
            </w:pPr>
            <w:r>
              <w:rPr>
                <w:rFonts w:hint="eastAsia"/>
                <w:b/>
                <w:sz w:val="24"/>
                <w:szCs w:val="24"/>
              </w:rPr>
              <w:t>摘要</w:t>
            </w:r>
          </w:p>
          <w:p w14:paraId="4385833C" w14:textId="77777777" w:rsidR="00800618" w:rsidRDefault="00284DE4">
            <w:pPr>
              <w:pStyle w:val="1"/>
              <w:spacing w:line="260" w:lineRule="exact"/>
              <w:ind w:left="420" w:firstLineChars="0" w:firstLine="0"/>
              <w:jc w:val="left"/>
              <w:rPr>
                <w:szCs w:val="21"/>
              </w:rPr>
            </w:pPr>
            <w:r>
              <w:rPr>
                <w:szCs w:val="21"/>
              </w:rPr>
              <w:t xml:space="preserve">Please use 3 sentences to describe the essentials of the ID, which focus on (1)what technical features (2)brings what technical effect, thus (3) solving what technical problem. </w:t>
            </w:r>
          </w:p>
          <w:p w14:paraId="74086D5C" w14:textId="77777777" w:rsidR="00800618" w:rsidRDefault="00284DE4">
            <w:pPr>
              <w:pStyle w:val="1"/>
              <w:spacing w:line="260" w:lineRule="exact"/>
              <w:ind w:left="420" w:firstLineChars="0" w:firstLine="0"/>
              <w:jc w:val="left"/>
              <w:rPr>
                <w:szCs w:val="21"/>
              </w:rPr>
            </w:pPr>
            <w:r>
              <w:rPr>
                <w:rFonts w:hint="eastAsia"/>
                <w:szCs w:val="21"/>
              </w:rPr>
              <w:t>请使用</w:t>
            </w:r>
            <w:r>
              <w:rPr>
                <w:szCs w:val="21"/>
              </w:rPr>
              <w:t>三</w:t>
            </w:r>
            <w:r>
              <w:rPr>
                <w:rFonts w:hint="eastAsia"/>
                <w:szCs w:val="21"/>
              </w:rPr>
              <w:t>句</w:t>
            </w:r>
            <w:r>
              <w:rPr>
                <w:szCs w:val="21"/>
              </w:rPr>
              <w:t>话概括本发明的重点，</w:t>
            </w:r>
            <w:r>
              <w:rPr>
                <w:rFonts w:hint="eastAsia"/>
                <w:szCs w:val="21"/>
              </w:rPr>
              <w:t>即</w:t>
            </w:r>
            <w:r>
              <w:rPr>
                <w:szCs w:val="21"/>
              </w:rPr>
              <w:t>使用了（</w:t>
            </w:r>
            <w:r>
              <w:rPr>
                <w:rFonts w:hint="eastAsia"/>
                <w:szCs w:val="21"/>
              </w:rPr>
              <w:t>1</w:t>
            </w:r>
            <w:r>
              <w:rPr>
                <w:szCs w:val="21"/>
              </w:rPr>
              <w:t>）</w:t>
            </w:r>
            <w:r>
              <w:rPr>
                <w:rFonts w:hint="eastAsia"/>
                <w:szCs w:val="21"/>
              </w:rPr>
              <w:t>什么样</w:t>
            </w:r>
            <w:r>
              <w:rPr>
                <w:szCs w:val="21"/>
              </w:rPr>
              <w:t>的技术特征</w:t>
            </w:r>
            <w:r>
              <w:rPr>
                <w:rFonts w:hint="eastAsia"/>
                <w:szCs w:val="21"/>
              </w:rPr>
              <w:t>，</w:t>
            </w:r>
            <w:r>
              <w:rPr>
                <w:szCs w:val="21"/>
              </w:rPr>
              <w:t>因而（</w:t>
            </w:r>
            <w:r>
              <w:rPr>
                <w:rFonts w:hint="eastAsia"/>
                <w:szCs w:val="21"/>
              </w:rPr>
              <w:t>2</w:t>
            </w:r>
            <w:r>
              <w:rPr>
                <w:szCs w:val="21"/>
              </w:rPr>
              <w:t>）带来了什么样的技术好处</w:t>
            </w:r>
            <w:r>
              <w:rPr>
                <w:rFonts w:hint="eastAsia"/>
                <w:szCs w:val="21"/>
              </w:rPr>
              <w:t>，（</w:t>
            </w:r>
            <w:r>
              <w:rPr>
                <w:rFonts w:hint="eastAsia"/>
                <w:szCs w:val="21"/>
              </w:rPr>
              <w:t>3</w:t>
            </w:r>
            <w:r>
              <w:rPr>
                <w:szCs w:val="21"/>
              </w:rPr>
              <w:t>）</w:t>
            </w:r>
            <w:r>
              <w:rPr>
                <w:rFonts w:hint="eastAsia"/>
                <w:szCs w:val="21"/>
              </w:rPr>
              <w:t>最终解决了</w:t>
            </w:r>
            <w:r>
              <w:rPr>
                <w:szCs w:val="21"/>
              </w:rPr>
              <w:t>什么样的技术问题。</w:t>
            </w:r>
          </w:p>
          <w:p w14:paraId="02585717" w14:textId="77777777" w:rsidR="00800618" w:rsidRDefault="00800618">
            <w:pPr>
              <w:pStyle w:val="1"/>
              <w:spacing w:line="260" w:lineRule="exact"/>
              <w:ind w:left="420" w:firstLineChars="0" w:firstLine="0"/>
              <w:jc w:val="left"/>
              <w:rPr>
                <w:szCs w:val="21"/>
              </w:rPr>
            </w:pPr>
          </w:p>
        </w:tc>
        <w:tc>
          <w:tcPr>
            <w:tcW w:w="284" w:type="dxa"/>
          </w:tcPr>
          <w:p w14:paraId="1211B9CB" w14:textId="77777777" w:rsidR="00800618" w:rsidRDefault="00284DE4">
            <w:pPr>
              <w:spacing w:line="300" w:lineRule="exact"/>
              <w:jc w:val="left"/>
              <w:rPr>
                <w:b/>
                <w:sz w:val="28"/>
                <w:szCs w:val="28"/>
              </w:rPr>
            </w:pPr>
            <w:r>
              <w:rPr>
                <w:rFonts w:hint="eastAsia"/>
                <w:b/>
                <w:sz w:val="28"/>
                <w:szCs w:val="28"/>
              </w:rPr>
              <w:t>:</w:t>
            </w:r>
          </w:p>
        </w:tc>
        <w:tc>
          <w:tcPr>
            <w:tcW w:w="6095" w:type="dxa"/>
          </w:tcPr>
          <w:p w14:paraId="4D114936" w14:textId="77777777" w:rsidR="00800618" w:rsidRDefault="00284DE4">
            <w:pPr>
              <w:spacing w:line="260" w:lineRule="exact"/>
              <w:jc w:val="left"/>
              <w:rPr>
                <w:color w:val="00B0F0"/>
                <w:szCs w:val="21"/>
                <w:lang w:eastAsia="zh-Hans"/>
              </w:rPr>
            </w:pPr>
            <w:r>
              <w:rPr>
                <w:rFonts w:hint="eastAsia"/>
                <w:color w:val="00B0F0"/>
                <w:szCs w:val="21"/>
                <w:lang w:eastAsia="zh-Hans"/>
              </w:rPr>
              <w:t>本发明提供了一种地</w:t>
            </w:r>
            <w:r>
              <w:rPr>
                <w:rFonts w:hint="eastAsia"/>
                <w:color w:val="00B0F0"/>
                <w:szCs w:val="21"/>
                <w:lang w:eastAsia="zh-Hans"/>
              </w:rPr>
              <w:t>图之间的差分对比</w:t>
            </w:r>
            <w:r>
              <w:rPr>
                <w:color w:val="00B0F0"/>
                <w:szCs w:val="21"/>
                <w:lang w:eastAsia="zh-Hans"/>
              </w:rPr>
              <w:t>，</w:t>
            </w:r>
            <w:r>
              <w:rPr>
                <w:rFonts w:hint="eastAsia"/>
                <w:color w:val="00B0F0"/>
                <w:szCs w:val="21"/>
                <w:lang w:eastAsia="zh-Hans"/>
              </w:rPr>
              <w:t>变化发现方法</w:t>
            </w:r>
            <w:r>
              <w:rPr>
                <w:color w:val="00B0F0"/>
                <w:szCs w:val="21"/>
                <w:lang w:eastAsia="zh-Hans"/>
              </w:rPr>
              <w:t>，</w:t>
            </w:r>
            <w:r>
              <w:rPr>
                <w:rFonts w:hint="eastAsia"/>
                <w:color w:val="00B0F0"/>
                <w:szCs w:val="21"/>
                <w:lang w:eastAsia="zh-Hans"/>
              </w:rPr>
              <w:t>可以有效的对</w:t>
            </w:r>
            <w:r>
              <w:rPr>
                <w:rFonts w:hint="eastAsia"/>
                <w:color w:val="00B0F0"/>
                <w:szCs w:val="21"/>
                <w:lang w:eastAsia="zh-Hans"/>
              </w:rPr>
              <w:t>source</w:t>
            </w:r>
            <w:r>
              <w:rPr>
                <w:rFonts w:hint="eastAsia"/>
                <w:color w:val="00B0F0"/>
                <w:szCs w:val="21"/>
                <w:lang w:eastAsia="zh-Hans"/>
              </w:rPr>
              <w:t>地图和</w:t>
            </w:r>
            <w:r>
              <w:rPr>
                <w:rFonts w:hint="eastAsia"/>
                <w:color w:val="00B0F0"/>
                <w:szCs w:val="21"/>
                <w:lang w:eastAsia="zh-Hans"/>
              </w:rPr>
              <w:t>target</w:t>
            </w:r>
            <w:r>
              <w:rPr>
                <w:rFonts w:hint="eastAsia"/>
                <w:color w:val="00B0F0"/>
                <w:szCs w:val="21"/>
                <w:lang w:eastAsia="zh-Hans"/>
              </w:rPr>
              <w:t>地图之间的差异进行简洁的表达</w:t>
            </w:r>
            <w:r>
              <w:rPr>
                <w:color w:val="00B0F0"/>
                <w:szCs w:val="21"/>
                <w:lang w:eastAsia="zh-Hans"/>
              </w:rPr>
              <w:t>，</w:t>
            </w:r>
            <w:r>
              <w:rPr>
                <w:rFonts w:hint="eastAsia"/>
                <w:color w:val="00B0F0"/>
                <w:szCs w:val="21"/>
                <w:lang w:eastAsia="zh-Hans"/>
              </w:rPr>
              <w:t>包括了几何上的差异和属性上的差异</w:t>
            </w:r>
            <w:r>
              <w:rPr>
                <w:color w:val="00B0F0"/>
                <w:szCs w:val="21"/>
                <w:lang w:eastAsia="zh-Hans"/>
              </w:rPr>
              <w:t>。</w:t>
            </w:r>
            <w:r>
              <w:rPr>
                <w:rFonts w:hint="eastAsia"/>
                <w:color w:val="00B0F0"/>
                <w:szCs w:val="21"/>
                <w:lang w:eastAsia="zh-Hans"/>
              </w:rPr>
              <w:t>通过将两份地图之间的局部拓扑结构进行关联匹配</w:t>
            </w:r>
            <w:r>
              <w:rPr>
                <w:color w:val="00B0F0"/>
                <w:szCs w:val="21"/>
                <w:lang w:eastAsia="zh-Hans"/>
              </w:rPr>
              <w:t>，</w:t>
            </w:r>
            <w:r>
              <w:rPr>
                <w:rFonts w:hint="eastAsia"/>
                <w:color w:val="00B0F0"/>
                <w:szCs w:val="21"/>
                <w:lang w:eastAsia="zh-Hans"/>
              </w:rPr>
              <w:t>确定地图元素之间的关联关系</w:t>
            </w:r>
            <w:r>
              <w:rPr>
                <w:color w:val="00B0F0"/>
                <w:szCs w:val="21"/>
                <w:lang w:eastAsia="zh-Hans"/>
              </w:rPr>
              <w:t>。</w:t>
            </w:r>
            <w:r>
              <w:rPr>
                <w:rFonts w:hint="eastAsia"/>
                <w:color w:val="00B0F0"/>
                <w:szCs w:val="21"/>
                <w:lang w:eastAsia="zh-Hans"/>
              </w:rPr>
              <w:t>然后基于该关联关系输出两份地图之间的几何属性差异来形成地图更新需要的变更源</w:t>
            </w:r>
            <w:r>
              <w:rPr>
                <w:color w:val="00B0F0"/>
                <w:szCs w:val="21"/>
                <w:lang w:eastAsia="zh-Hans"/>
              </w:rPr>
              <w:t>，</w:t>
            </w:r>
            <w:r>
              <w:rPr>
                <w:rFonts w:hint="eastAsia"/>
                <w:color w:val="00B0F0"/>
                <w:szCs w:val="21"/>
                <w:lang w:eastAsia="zh-Hans"/>
              </w:rPr>
              <w:t>最终完成对当前使用的高精地图的要素更新</w:t>
            </w:r>
            <w:r>
              <w:rPr>
                <w:color w:val="00B0F0"/>
                <w:szCs w:val="21"/>
                <w:lang w:eastAsia="zh-Hans"/>
              </w:rPr>
              <w:t>。</w:t>
            </w:r>
          </w:p>
        </w:tc>
      </w:tr>
      <w:tr w:rsidR="00800618" w14:paraId="33FA768F" w14:textId="77777777">
        <w:tc>
          <w:tcPr>
            <w:tcW w:w="2410" w:type="dxa"/>
          </w:tcPr>
          <w:p w14:paraId="48286CFF" w14:textId="77777777" w:rsidR="00800618" w:rsidRDefault="00284DE4">
            <w:pPr>
              <w:pStyle w:val="1"/>
              <w:numPr>
                <w:ilvl w:val="0"/>
                <w:numId w:val="1"/>
              </w:numPr>
              <w:spacing w:line="300" w:lineRule="exact"/>
              <w:ind w:firstLineChars="0"/>
              <w:jc w:val="left"/>
              <w:rPr>
                <w:b/>
                <w:sz w:val="24"/>
                <w:szCs w:val="24"/>
              </w:rPr>
            </w:pPr>
            <w:r>
              <w:rPr>
                <w:rFonts w:hint="eastAsia"/>
                <w:b/>
                <w:sz w:val="24"/>
                <w:szCs w:val="24"/>
              </w:rPr>
              <w:t>Key words</w:t>
            </w:r>
            <w:r>
              <w:rPr>
                <w:b/>
                <w:sz w:val="24"/>
                <w:szCs w:val="24"/>
              </w:rPr>
              <w:t xml:space="preserve"> and terms</w:t>
            </w:r>
          </w:p>
          <w:p w14:paraId="51EA5757" w14:textId="77777777" w:rsidR="00800618" w:rsidRDefault="00284DE4">
            <w:pPr>
              <w:spacing w:line="300" w:lineRule="exact"/>
              <w:ind w:left="420"/>
              <w:jc w:val="left"/>
              <w:rPr>
                <w:b/>
                <w:sz w:val="24"/>
                <w:szCs w:val="24"/>
              </w:rPr>
            </w:pPr>
            <w:r>
              <w:rPr>
                <w:rFonts w:hint="eastAsia"/>
                <w:b/>
                <w:sz w:val="24"/>
                <w:szCs w:val="24"/>
              </w:rPr>
              <w:t>关键</w:t>
            </w:r>
            <w:r>
              <w:rPr>
                <w:b/>
                <w:sz w:val="24"/>
                <w:szCs w:val="24"/>
              </w:rPr>
              <w:t>词及</w:t>
            </w:r>
            <w:r>
              <w:rPr>
                <w:rFonts w:hint="eastAsia"/>
                <w:b/>
                <w:sz w:val="24"/>
                <w:szCs w:val="24"/>
              </w:rPr>
              <w:t>术语</w:t>
            </w:r>
          </w:p>
          <w:p w14:paraId="2625833E" w14:textId="77777777" w:rsidR="00800618" w:rsidRDefault="00284DE4">
            <w:pPr>
              <w:pStyle w:val="1"/>
              <w:spacing w:line="260" w:lineRule="exact"/>
              <w:ind w:left="420" w:firstLineChars="0" w:firstLine="0"/>
              <w:jc w:val="left"/>
              <w:rPr>
                <w:szCs w:val="21"/>
              </w:rPr>
            </w:pPr>
            <w:bookmarkStart w:id="1" w:name="OLE_LINK1"/>
            <w:bookmarkStart w:id="2" w:name="OLE_LINK3"/>
            <w:r>
              <w:rPr>
                <w:szCs w:val="21"/>
              </w:rPr>
              <w:t xml:space="preserve">Please specify the key words in industrial </w:t>
            </w:r>
            <w:r>
              <w:rPr>
                <w:szCs w:val="21"/>
              </w:rPr>
              <w:t>terminologies</w:t>
            </w:r>
            <w:bookmarkEnd w:id="1"/>
            <w:bookmarkEnd w:id="2"/>
            <w:r>
              <w:rPr>
                <w:szCs w:val="21"/>
              </w:rPr>
              <w:t xml:space="preserve"> in English and Chinese if possible, which will be used in further searches </w:t>
            </w:r>
            <w:r>
              <w:rPr>
                <w:szCs w:val="21"/>
              </w:rPr>
              <w:lastRenderedPageBreak/>
              <w:t>or drafts.</w:t>
            </w:r>
          </w:p>
          <w:p w14:paraId="0828A4D0" w14:textId="77777777" w:rsidR="00800618" w:rsidRDefault="00284DE4">
            <w:pPr>
              <w:pStyle w:val="1"/>
              <w:spacing w:line="260" w:lineRule="exact"/>
              <w:ind w:left="420" w:firstLineChars="0" w:firstLine="0"/>
              <w:jc w:val="left"/>
              <w:rPr>
                <w:szCs w:val="21"/>
              </w:rPr>
            </w:pPr>
            <w:r>
              <w:rPr>
                <w:rFonts w:hint="eastAsia"/>
                <w:szCs w:val="21"/>
              </w:rPr>
              <w:t>请列举相关</w:t>
            </w:r>
            <w:r>
              <w:rPr>
                <w:szCs w:val="21"/>
              </w:rPr>
              <w:t>关键</w:t>
            </w:r>
            <w:r>
              <w:rPr>
                <w:rFonts w:hint="eastAsia"/>
                <w:szCs w:val="21"/>
              </w:rPr>
              <w:t>词</w:t>
            </w:r>
            <w:r>
              <w:rPr>
                <w:szCs w:val="21"/>
              </w:rPr>
              <w:t>及行业</w:t>
            </w:r>
            <w:r>
              <w:rPr>
                <w:rFonts w:hint="eastAsia"/>
                <w:szCs w:val="21"/>
              </w:rPr>
              <w:t>术语的</w:t>
            </w:r>
            <w:r>
              <w:rPr>
                <w:szCs w:val="21"/>
              </w:rPr>
              <w:t>中英文，该等关键词和行业属于将用在将来的查新或撰写中。</w:t>
            </w:r>
          </w:p>
          <w:p w14:paraId="1A477763" w14:textId="77777777" w:rsidR="00800618" w:rsidRDefault="00800618">
            <w:pPr>
              <w:spacing w:line="300" w:lineRule="exact"/>
              <w:jc w:val="left"/>
              <w:rPr>
                <w:b/>
                <w:sz w:val="24"/>
                <w:szCs w:val="24"/>
              </w:rPr>
            </w:pPr>
          </w:p>
        </w:tc>
        <w:tc>
          <w:tcPr>
            <w:tcW w:w="284" w:type="dxa"/>
          </w:tcPr>
          <w:p w14:paraId="42BBD0CE" w14:textId="77777777" w:rsidR="00800618" w:rsidRDefault="00284DE4">
            <w:pPr>
              <w:spacing w:line="300" w:lineRule="exact"/>
              <w:jc w:val="left"/>
              <w:rPr>
                <w:b/>
                <w:sz w:val="28"/>
                <w:szCs w:val="28"/>
              </w:rPr>
            </w:pPr>
            <w:r>
              <w:rPr>
                <w:rFonts w:hint="eastAsia"/>
                <w:b/>
                <w:sz w:val="28"/>
                <w:szCs w:val="28"/>
              </w:rPr>
              <w:lastRenderedPageBreak/>
              <w:t>:</w:t>
            </w:r>
          </w:p>
        </w:tc>
        <w:tc>
          <w:tcPr>
            <w:tcW w:w="6095" w:type="dxa"/>
          </w:tcPr>
          <w:p w14:paraId="3A463F62" w14:textId="77777777" w:rsidR="00800618" w:rsidRDefault="00284DE4">
            <w:pPr>
              <w:spacing w:line="260" w:lineRule="exact"/>
              <w:jc w:val="left"/>
              <w:rPr>
                <w:color w:val="00B0F0"/>
                <w:sz w:val="28"/>
                <w:szCs w:val="28"/>
              </w:rPr>
            </w:pPr>
            <w:r>
              <w:rPr>
                <w:rFonts w:hint="eastAsia"/>
                <w:color w:val="00B0F0"/>
                <w:szCs w:val="21"/>
              </w:rPr>
              <w:t>自动驾驶，</w:t>
            </w:r>
            <w:r>
              <w:rPr>
                <w:rFonts w:hint="eastAsia"/>
                <w:color w:val="00B0F0"/>
                <w:szCs w:val="21"/>
                <w:lang w:eastAsia="zh-Hans"/>
              </w:rPr>
              <w:t>众包建图</w:t>
            </w:r>
            <w:r>
              <w:rPr>
                <w:color w:val="00B0F0"/>
                <w:szCs w:val="21"/>
                <w:lang w:eastAsia="zh-Hans"/>
              </w:rPr>
              <w:t>，</w:t>
            </w:r>
            <w:r>
              <w:rPr>
                <w:rFonts w:hint="eastAsia"/>
                <w:color w:val="00B0F0"/>
                <w:szCs w:val="21"/>
                <w:lang w:eastAsia="zh-Hans"/>
              </w:rPr>
              <w:t>地图更新</w:t>
            </w:r>
            <w:r>
              <w:rPr>
                <w:color w:val="00B0F0"/>
                <w:szCs w:val="21"/>
                <w:lang w:eastAsia="zh-Hans"/>
              </w:rPr>
              <w:t>，</w:t>
            </w:r>
            <w:r>
              <w:rPr>
                <w:rFonts w:hint="eastAsia"/>
                <w:color w:val="00B0F0"/>
                <w:szCs w:val="21"/>
                <w:lang w:eastAsia="zh-Hans"/>
              </w:rPr>
              <w:t>地图差分</w:t>
            </w:r>
            <w:r>
              <w:rPr>
                <w:color w:val="00B0F0"/>
                <w:szCs w:val="21"/>
                <w:lang w:eastAsia="zh-Hans"/>
              </w:rPr>
              <w:t>，</w:t>
            </w:r>
            <w:r>
              <w:rPr>
                <w:rFonts w:hint="eastAsia"/>
                <w:color w:val="00B0F0"/>
                <w:szCs w:val="21"/>
                <w:lang w:eastAsia="zh-Hans"/>
              </w:rPr>
              <w:t>变化发现</w:t>
            </w:r>
          </w:p>
        </w:tc>
      </w:tr>
      <w:tr w:rsidR="00800618" w14:paraId="77909DFC" w14:textId="77777777">
        <w:tc>
          <w:tcPr>
            <w:tcW w:w="2410" w:type="dxa"/>
          </w:tcPr>
          <w:p w14:paraId="2AA30B44" w14:textId="77777777" w:rsidR="00800618" w:rsidRDefault="00284DE4">
            <w:pPr>
              <w:pStyle w:val="1"/>
              <w:numPr>
                <w:ilvl w:val="0"/>
                <w:numId w:val="1"/>
              </w:numPr>
              <w:spacing w:line="300" w:lineRule="exact"/>
              <w:ind w:firstLineChars="0"/>
              <w:jc w:val="left"/>
              <w:rPr>
                <w:b/>
                <w:sz w:val="24"/>
                <w:szCs w:val="24"/>
              </w:rPr>
            </w:pPr>
            <w:r>
              <w:rPr>
                <w:b/>
                <w:sz w:val="24"/>
                <w:szCs w:val="24"/>
              </w:rPr>
              <w:t>SMT/PDT/Part No./Version No.</w:t>
            </w:r>
          </w:p>
          <w:p w14:paraId="4BF3F5D6" w14:textId="77777777" w:rsidR="00800618" w:rsidRDefault="00284DE4">
            <w:pPr>
              <w:pStyle w:val="1"/>
              <w:spacing w:line="300" w:lineRule="exact"/>
              <w:ind w:left="420" w:firstLineChars="0" w:firstLine="0"/>
              <w:jc w:val="left"/>
              <w:rPr>
                <w:b/>
                <w:sz w:val="24"/>
                <w:szCs w:val="24"/>
              </w:rPr>
            </w:pPr>
            <w:r>
              <w:rPr>
                <w:rFonts w:hint="eastAsia"/>
                <w:b/>
                <w:sz w:val="24"/>
                <w:szCs w:val="24"/>
              </w:rPr>
              <w:t>涉及</w:t>
            </w:r>
            <w:r>
              <w:rPr>
                <w:b/>
                <w:sz w:val="24"/>
                <w:szCs w:val="24"/>
              </w:rPr>
              <w:t>的</w:t>
            </w:r>
            <w:r>
              <w:rPr>
                <w:rFonts w:hint="eastAsia"/>
                <w:b/>
                <w:sz w:val="24"/>
                <w:szCs w:val="24"/>
              </w:rPr>
              <w:t>SMT/PDT/</w:t>
            </w:r>
            <w:r>
              <w:rPr>
                <w:rFonts w:hint="eastAsia"/>
                <w:b/>
                <w:sz w:val="24"/>
                <w:szCs w:val="24"/>
              </w:rPr>
              <w:t>版本号</w:t>
            </w:r>
            <w:r>
              <w:rPr>
                <w:b/>
                <w:sz w:val="24"/>
                <w:szCs w:val="24"/>
              </w:rPr>
              <w:t>/</w:t>
            </w:r>
            <w:r>
              <w:rPr>
                <w:rFonts w:hint="eastAsia"/>
                <w:b/>
                <w:sz w:val="24"/>
                <w:szCs w:val="24"/>
              </w:rPr>
              <w:t>零件号</w:t>
            </w:r>
          </w:p>
        </w:tc>
        <w:tc>
          <w:tcPr>
            <w:tcW w:w="284" w:type="dxa"/>
          </w:tcPr>
          <w:p w14:paraId="692AED2E" w14:textId="77777777" w:rsidR="00800618" w:rsidRDefault="00284DE4">
            <w:pPr>
              <w:spacing w:line="300" w:lineRule="exact"/>
              <w:jc w:val="left"/>
              <w:rPr>
                <w:b/>
                <w:sz w:val="28"/>
                <w:szCs w:val="28"/>
              </w:rPr>
            </w:pPr>
            <w:r>
              <w:rPr>
                <w:rFonts w:hint="eastAsia"/>
                <w:b/>
                <w:sz w:val="28"/>
                <w:szCs w:val="28"/>
              </w:rPr>
              <w:t>:</w:t>
            </w:r>
          </w:p>
        </w:tc>
        <w:tc>
          <w:tcPr>
            <w:tcW w:w="6095" w:type="dxa"/>
          </w:tcPr>
          <w:p w14:paraId="2ED9E0C4" w14:textId="77777777" w:rsidR="00800618" w:rsidRDefault="00284DE4">
            <w:pPr>
              <w:spacing w:line="300" w:lineRule="exact"/>
              <w:jc w:val="left"/>
              <w:rPr>
                <w:color w:val="00B0F0"/>
                <w:sz w:val="28"/>
                <w:szCs w:val="28"/>
              </w:rPr>
            </w:pPr>
            <w:r>
              <w:rPr>
                <w:color w:val="00B0F0"/>
                <w:sz w:val="28"/>
                <w:szCs w:val="28"/>
              </w:rPr>
              <w:t xml:space="preserve">Autonomous </w:t>
            </w:r>
            <w:r>
              <w:rPr>
                <w:color w:val="00B0F0"/>
                <w:sz w:val="28"/>
                <w:szCs w:val="28"/>
              </w:rPr>
              <w:t>driving/autonomous driving department/</w:t>
            </w:r>
          </w:p>
        </w:tc>
      </w:tr>
      <w:tr w:rsidR="00800618" w14:paraId="4F4C4B09" w14:textId="77777777">
        <w:tc>
          <w:tcPr>
            <w:tcW w:w="2410" w:type="dxa"/>
          </w:tcPr>
          <w:p w14:paraId="0209C423" w14:textId="77777777" w:rsidR="00800618" w:rsidRDefault="00800618">
            <w:pPr>
              <w:pStyle w:val="1"/>
              <w:spacing w:line="300" w:lineRule="exact"/>
              <w:ind w:left="420" w:firstLineChars="0" w:firstLine="0"/>
              <w:jc w:val="left"/>
              <w:rPr>
                <w:b/>
                <w:sz w:val="24"/>
                <w:szCs w:val="24"/>
              </w:rPr>
            </w:pPr>
          </w:p>
        </w:tc>
        <w:tc>
          <w:tcPr>
            <w:tcW w:w="284" w:type="dxa"/>
          </w:tcPr>
          <w:p w14:paraId="4BB6224B" w14:textId="77777777" w:rsidR="00800618" w:rsidRDefault="00800618">
            <w:pPr>
              <w:spacing w:line="300" w:lineRule="exact"/>
              <w:jc w:val="left"/>
              <w:rPr>
                <w:b/>
                <w:sz w:val="28"/>
                <w:szCs w:val="28"/>
              </w:rPr>
            </w:pPr>
          </w:p>
        </w:tc>
        <w:tc>
          <w:tcPr>
            <w:tcW w:w="6095" w:type="dxa"/>
          </w:tcPr>
          <w:p w14:paraId="254E7E34" w14:textId="77777777" w:rsidR="00800618" w:rsidRDefault="00800618">
            <w:pPr>
              <w:spacing w:line="300" w:lineRule="exact"/>
              <w:jc w:val="left"/>
              <w:rPr>
                <w:color w:val="00B0F0"/>
                <w:sz w:val="28"/>
                <w:szCs w:val="28"/>
              </w:rPr>
            </w:pPr>
          </w:p>
        </w:tc>
      </w:tr>
      <w:tr w:rsidR="00800618" w14:paraId="45AAF78C" w14:textId="77777777">
        <w:tc>
          <w:tcPr>
            <w:tcW w:w="2410" w:type="dxa"/>
          </w:tcPr>
          <w:p w14:paraId="3CE77050" w14:textId="77777777" w:rsidR="00800618" w:rsidRDefault="00284DE4">
            <w:pPr>
              <w:pStyle w:val="1"/>
              <w:numPr>
                <w:ilvl w:val="0"/>
                <w:numId w:val="1"/>
              </w:numPr>
              <w:spacing w:line="300" w:lineRule="exact"/>
              <w:ind w:firstLineChars="0"/>
              <w:jc w:val="left"/>
              <w:rPr>
                <w:b/>
                <w:sz w:val="24"/>
                <w:szCs w:val="24"/>
              </w:rPr>
            </w:pPr>
            <w:r>
              <w:rPr>
                <w:rFonts w:hint="eastAsia"/>
                <w:b/>
                <w:sz w:val="24"/>
                <w:szCs w:val="24"/>
              </w:rPr>
              <w:t>Collaboration with 3</w:t>
            </w:r>
            <w:r>
              <w:rPr>
                <w:b/>
                <w:sz w:val="24"/>
                <w:szCs w:val="24"/>
                <w:vertAlign w:val="superscript"/>
              </w:rPr>
              <w:t>rd</w:t>
            </w:r>
            <w:r>
              <w:rPr>
                <w:rFonts w:hint="eastAsia"/>
                <w:b/>
                <w:sz w:val="24"/>
                <w:szCs w:val="24"/>
              </w:rPr>
              <w:t xml:space="preserve"> </w:t>
            </w:r>
            <w:r>
              <w:rPr>
                <w:b/>
                <w:sz w:val="24"/>
                <w:szCs w:val="24"/>
              </w:rPr>
              <w:t>party</w:t>
            </w:r>
          </w:p>
          <w:p w14:paraId="15CC70F3" w14:textId="77777777" w:rsidR="00800618" w:rsidRDefault="00284DE4">
            <w:pPr>
              <w:pStyle w:val="1"/>
              <w:spacing w:line="300" w:lineRule="exact"/>
              <w:ind w:left="420" w:firstLineChars="0" w:firstLine="0"/>
              <w:jc w:val="left"/>
              <w:rPr>
                <w:b/>
                <w:sz w:val="24"/>
                <w:szCs w:val="24"/>
              </w:rPr>
            </w:pPr>
            <w:r>
              <w:rPr>
                <w:rFonts w:hint="eastAsia"/>
                <w:b/>
                <w:sz w:val="24"/>
                <w:szCs w:val="24"/>
              </w:rPr>
              <w:t>第三合作方</w:t>
            </w:r>
          </w:p>
          <w:p w14:paraId="5F15E37B" w14:textId="77777777" w:rsidR="00800618" w:rsidRDefault="00284DE4">
            <w:pPr>
              <w:pStyle w:val="1"/>
              <w:spacing w:line="300" w:lineRule="exact"/>
              <w:ind w:left="420" w:firstLineChars="0" w:firstLine="0"/>
              <w:jc w:val="left"/>
              <w:rPr>
                <w:szCs w:val="21"/>
              </w:rPr>
            </w:pPr>
            <w:r>
              <w:rPr>
                <w:szCs w:val="21"/>
              </w:rPr>
              <w:t>If any external inventor is involved, please specify the other party NIO collaborates with and attach the agreement if available.</w:t>
            </w:r>
          </w:p>
          <w:p w14:paraId="65C4D147" w14:textId="77777777" w:rsidR="00800618" w:rsidRDefault="00284DE4">
            <w:pPr>
              <w:pStyle w:val="1"/>
              <w:spacing w:line="300" w:lineRule="exact"/>
              <w:ind w:left="420" w:firstLineChars="0" w:firstLine="0"/>
              <w:jc w:val="left"/>
              <w:rPr>
                <w:szCs w:val="21"/>
              </w:rPr>
            </w:pPr>
            <w:r>
              <w:rPr>
                <w:rFonts w:hint="eastAsia"/>
                <w:szCs w:val="21"/>
              </w:rPr>
              <w:t>如果本发明</w:t>
            </w:r>
            <w:r>
              <w:rPr>
                <w:szCs w:val="21"/>
              </w:rPr>
              <w:t>涉及任何外部发明人，烦请列举</w:t>
            </w:r>
            <w:r>
              <w:rPr>
                <w:rFonts w:hint="eastAsia"/>
                <w:szCs w:val="21"/>
              </w:rPr>
              <w:t>同</w:t>
            </w:r>
            <w:r>
              <w:rPr>
                <w:rFonts w:hint="eastAsia"/>
                <w:szCs w:val="21"/>
              </w:rPr>
              <w:t>NIO</w:t>
            </w:r>
            <w:r>
              <w:rPr>
                <w:rFonts w:hint="eastAsia"/>
                <w:szCs w:val="21"/>
              </w:rPr>
              <w:t>合作</w:t>
            </w:r>
            <w:r>
              <w:rPr>
                <w:szCs w:val="21"/>
              </w:rPr>
              <w:t>的第三方，并附上相关合同（</w:t>
            </w:r>
            <w:r>
              <w:rPr>
                <w:rFonts w:hint="eastAsia"/>
                <w:szCs w:val="21"/>
              </w:rPr>
              <w:t>如有</w:t>
            </w:r>
            <w:r>
              <w:rPr>
                <w:szCs w:val="21"/>
              </w:rPr>
              <w:t>）</w:t>
            </w:r>
            <w:r>
              <w:rPr>
                <w:rFonts w:hint="eastAsia"/>
                <w:szCs w:val="21"/>
              </w:rPr>
              <w:t>。</w:t>
            </w:r>
          </w:p>
          <w:p w14:paraId="4A9D8AB3" w14:textId="77777777" w:rsidR="00800618" w:rsidRDefault="00800618">
            <w:pPr>
              <w:pStyle w:val="1"/>
              <w:spacing w:line="300" w:lineRule="exact"/>
              <w:ind w:left="420" w:firstLineChars="0" w:firstLine="0"/>
              <w:jc w:val="left"/>
              <w:rPr>
                <w:szCs w:val="21"/>
              </w:rPr>
            </w:pPr>
          </w:p>
        </w:tc>
        <w:tc>
          <w:tcPr>
            <w:tcW w:w="284" w:type="dxa"/>
          </w:tcPr>
          <w:p w14:paraId="18DEE32D" w14:textId="77777777" w:rsidR="00800618" w:rsidRDefault="00284DE4">
            <w:pPr>
              <w:spacing w:line="300" w:lineRule="exact"/>
              <w:jc w:val="left"/>
              <w:rPr>
                <w:b/>
                <w:sz w:val="28"/>
                <w:szCs w:val="28"/>
              </w:rPr>
            </w:pPr>
            <w:r>
              <w:rPr>
                <w:rFonts w:hint="eastAsia"/>
                <w:b/>
                <w:sz w:val="28"/>
                <w:szCs w:val="28"/>
              </w:rPr>
              <w:t>:</w:t>
            </w:r>
          </w:p>
        </w:tc>
        <w:tc>
          <w:tcPr>
            <w:tcW w:w="6095" w:type="dxa"/>
          </w:tcPr>
          <w:p w14:paraId="39BDE946" w14:textId="77777777" w:rsidR="00800618" w:rsidRDefault="00284DE4">
            <w:pPr>
              <w:spacing w:line="300" w:lineRule="exact"/>
              <w:jc w:val="left"/>
              <w:rPr>
                <w:color w:val="00B0F0"/>
                <w:sz w:val="28"/>
                <w:szCs w:val="28"/>
              </w:rPr>
            </w:pPr>
            <w:r>
              <w:rPr>
                <w:sz w:val="28"/>
                <w:szCs w:val="28"/>
              </w:rPr>
              <w:t>None</w:t>
            </w:r>
          </w:p>
        </w:tc>
      </w:tr>
      <w:tr w:rsidR="00800618" w14:paraId="4DF705C8" w14:textId="77777777">
        <w:tc>
          <w:tcPr>
            <w:tcW w:w="2410" w:type="dxa"/>
          </w:tcPr>
          <w:p w14:paraId="4AE79CE3" w14:textId="77777777" w:rsidR="00800618" w:rsidRDefault="00800618">
            <w:pPr>
              <w:pStyle w:val="1"/>
              <w:numPr>
                <w:ilvl w:val="0"/>
                <w:numId w:val="1"/>
              </w:numPr>
              <w:spacing w:line="300" w:lineRule="exact"/>
              <w:ind w:firstLineChars="0"/>
              <w:jc w:val="left"/>
              <w:rPr>
                <w:b/>
                <w:sz w:val="24"/>
                <w:szCs w:val="24"/>
              </w:rPr>
            </w:pPr>
          </w:p>
        </w:tc>
        <w:tc>
          <w:tcPr>
            <w:tcW w:w="284" w:type="dxa"/>
          </w:tcPr>
          <w:p w14:paraId="327A80F0" w14:textId="77777777" w:rsidR="00800618" w:rsidRDefault="00800618">
            <w:pPr>
              <w:spacing w:line="300" w:lineRule="exact"/>
              <w:jc w:val="left"/>
              <w:rPr>
                <w:b/>
                <w:sz w:val="28"/>
                <w:szCs w:val="28"/>
              </w:rPr>
            </w:pPr>
          </w:p>
        </w:tc>
        <w:tc>
          <w:tcPr>
            <w:tcW w:w="6095" w:type="dxa"/>
          </w:tcPr>
          <w:p w14:paraId="20B1542D" w14:textId="77777777" w:rsidR="00800618" w:rsidRDefault="00800618">
            <w:pPr>
              <w:spacing w:line="300" w:lineRule="exact"/>
              <w:jc w:val="left"/>
              <w:rPr>
                <w:color w:val="00B0F0"/>
                <w:sz w:val="28"/>
                <w:szCs w:val="28"/>
              </w:rPr>
            </w:pPr>
          </w:p>
        </w:tc>
      </w:tr>
      <w:tr w:rsidR="00800618" w14:paraId="138E168F" w14:textId="77777777">
        <w:tc>
          <w:tcPr>
            <w:tcW w:w="2410" w:type="dxa"/>
          </w:tcPr>
          <w:p w14:paraId="18A5B5C8" w14:textId="77777777" w:rsidR="00800618" w:rsidRDefault="00800618">
            <w:pPr>
              <w:pStyle w:val="1"/>
              <w:numPr>
                <w:ilvl w:val="0"/>
                <w:numId w:val="1"/>
              </w:numPr>
              <w:spacing w:line="300" w:lineRule="exact"/>
              <w:ind w:firstLineChars="0"/>
              <w:jc w:val="left"/>
              <w:rPr>
                <w:b/>
                <w:sz w:val="24"/>
                <w:szCs w:val="24"/>
              </w:rPr>
            </w:pPr>
          </w:p>
        </w:tc>
        <w:tc>
          <w:tcPr>
            <w:tcW w:w="284" w:type="dxa"/>
          </w:tcPr>
          <w:p w14:paraId="283B7141" w14:textId="77777777" w:rsidR="00800618" w:rsidRDefault="00800618">
            <w:pPr>
              <w:spacing w:line="300" w:lineRule="exact"/>
              <w:jc w:val="left"/>
              <w:rPr>
                <w:b/>
                <w:sz w:val="28"/>
                <w:szCs w:val="28"/>
              </w:rPr>
            </w:pPr>
          </w:p>
        </w:tc>
        <w:tc>
          <w:tcPr>
            <w:tcW w:w="6095" w:type="dxa"/>
          </w:tcPr>
          <w:p w14:paraId="0B749BEA" w14:textId="77777777" w:rsidR="00800618" w:rsidRDefault="00800618">
            <w:pPr>
              <w:spacing w:line="300" w:lineRule="exact"/>
              <w:jc w:val="left"/>
              <w:rPr>
                <w:color w:val="00B0F0"/>
                <w:sz w:val="28"/>
                <w:szCs w:val="28"/>
              </w:rPr>
            </w:pPr>
          </w:p>
        </w:tc>
      </w:tr>
      <w:tr w:rsidR="00800618" w14:paraId="4BD2731F" w14:textId="77777777">
        <w:tc>
          <w:tcPr>
            <w:tcW w:w="2410" w:type="dxa"/>
          </w:tcPr>
          <w:p w14:paraId="4D04286A" w14:textId="77777777" w:rsidR="00800618" w:rsidRDefault="00284DE4">
            <w:pPr>
              <w:pStyle w:val="1"/>
              <w:numPr>
                <w:ilvl w:val="0"/>
                <w:numId w:val="1"/>
              </w:numPr>
              <w:spacing w:line="300" w:lineRule="exact"/>
              <w:ind w:firstLineChars="0"/>
              <w:jc w:val="left"/>
              <w:rPr>
                <w:b/>
                <w:sz w:val="24"/>
                <w:szCs w:val="24"/>
              </w:rPr>
            </w:pPr>
            <w:r>
              <w:rPr>
                <w:rFonts w:hint="eastAsia"/>
                <w:b/>
                <w:sz w:val="24"/>
                <w:szCs w:val="24"/>
              </w:rPr>
              <w:t>Application</w:t>
            </w:r>
            <w:r>
              <w:rPr>
                <w:b/>
                <w:sz w:val="24"/>
                <w:szCs w:val="24"/>
              </w:rPr>
              <w:t>(Product series)</w:t>
            </w:r>
          </w:p>
          <w:p w14:paraId="338F5AC0" w14:textId="77777777" w:rsidR="00800618" w:rsidRDefault="00284DE4">
            <w:pPr>
              <w:spacing w:line="300" w:lineRule="exact"/>
              <w:ind w:left="420"/>
              <w:jc w:val="left"/>
              <w:rPr>
                <w:b/>
                <w:sz w:val="24"/>
                <w:szCs w:val="24"/>
              </w:rPr>
            </w:pPr>
            <w:r>
              <w:rPr>
                <w:rFonts w:hint="eastAsia"/>
                <w:b/>
                <w:sz w:val="24"/>
                <w:szCs w:val="24"/>
              </w:rPr>
              <w:t>应用</w:t>
            </w:r>
            <w:r>
              <w:rPr>
                <w:b/>
                <w:sz w:val="24"/>
                <w:szCs w:val="24"/>
              </w:rPr>
              <w:t>（</w:t>
            </w:r>
            <w:r>
              <w:rPr>
                <w:rFonts w:hint="eastAsia"/>
                <w:b/>
                <w:sz w:val="24"/>
                <w:szCs w:val="24"/>
              </w:rPr>
              <w:t>产品</w:t>
            </w:r>
            <w:r>
              <w:rPr>
                <w:b/>
                <w:sz w:val="24"/>
                <w:szCs w:val="24"/>
              </w:rPr>
              <w:t>系列）</w:t>
            </w:r>
          </w:p>
          <w:p w14:paraId="1D995556" w14:textId="77777777" w:rsidR="00800618" w:rsidRDefault="00284DE4">
            <w:pPr>
              <w:pStyle w:val="1"/>
              <w:spacing w:line="300" w:lineRule="exact"/>
              <w:ind w:left="420" w:firstLineChars="0" w:firstLine="0"/>
              <w:jc w:val="left"/>
              <w:rPr>
                <w:szCs w:val="21"/>
              </w:rPr>
            </w:pPr>
            <w:r>
              <w:rPr>
                <w:szCs w:val="21"/>
              </w:rPr>
              <w:t xml:space="preserve">Please specify the products where the invention will be implemented or may be </w:t>
            </w:r>
            <w:r>
              <w:rPr>
                <w:szCs w:val="21"/>
              </w:rPr>
              <w:lastRenderedPageBreak/>
              <w:t xml:space="preserve">implemented, and point out the “will” or “may” further. If no intension to implement the invention in any products yet, please indicate as none. </w:t>
            </w:r>
          </w:p>
          <w:p w14:paraId="1E6B9910" w14:textId="77777777" w:rsidR="00800618" w:rsidRDefault="00284DE4">
            <w:pPr>
              <w:pStyle w:val="1"/>
              <w:spacing w:line="300" w:lineRule="exact"/>
              <w:ind w:left="420" w:firstLineChars="0" w:firstLine="0"/>
              <w:jc w:val="left"/>
              <w:rPr>
                <w:sz w:val="22"/>
                <w:szCs w:val="24"/>
              </w:rPr>
            </w:pPr>
            <w:r>
              <w:rPr>
                <w:rFonts w:hint="eastAsia"/>
                <w:sz w:val="22"/>
                <w:szCs w:val="24"/>
              </w:rPr>
              <w:t>请列举将会实施或</w:t>
            </w:r>
            <w:r>
              <w:rPr>
                <w:sz w:val="22"/>
                <w:szCs w:val="24"/>
              </w:rPr>
              <w:t>可能</w:t>
            </w:r>
            <w:r>
              <w:rPr>
                <w:rFonts w:hint="eastAsia"/>
                <w:sz w:val="22"/>
                <w:szCs w:val="24"/>
              </w:rPr>
              <w:t>实施</w:t>
            </w:r>
            <w:r>
              <w:rPr>
                <w:sz w:val="22"/>
                <w:szCs w:val="24"/>
              </w:rPr>
              <w:t>本发明的</w:t>
            </w:r>
            <w:r>
              <w:rPr>
                <w:rFonts w:hint="eastAsia"/>
                <w:sz w:val="22"/>
                <w:szCs w:val="24"/>
              </w:rPr>
              <w:t>产品</w:t>
            </w:r>
            <w:r>
              <w:rPr>
                <w:sz w:val="22"/>
                <w:szCs w:val="24"/>
              </w:rPr>
              <w:t>型号</w:t>
            </w:r>
            <w:r>
              <w:rPr>
                <w:rFonts w:hint="eastAsia"/>
                <w:sz w:val="22"/>
                <w:szCs w:val="24"/>
              </w:rPr>
              <w:t>,</w:t>
            </w:r>
            <w:r>
              <w:rPr>
                <w:sz w:val="22"/>
                <w:szCs w:val="24"/>
              </w:rPr>
              <w:t xml:space="preserve"> </w:t>
            </w:r>
            <w:r>
              <w:rPr>
                <w:rFonts w:hint="eastAsia"/>
                <w:sz w:val="22"/>
                <w:szCs w:val="24"/>
              </w:rPr>
              <w:t>并请进一步</w:t>
            </w:r>
            <w:r>
              <w:rPr>
                <w:sz w:val="22"/>
                <w:szCs w:val="24"/>
              </w:rPr>
              <w:t>指明</w:t>
            </w:r>
            <w:r>
              <w:rPr>
                <w:sz w:val="22"/>
                <w:szCs w:val="24"/>
              </w:rPr>
              <w:t xml:space="preserve"> “</w:t>
            </w:r>
            <w:r>
              <w:rPr>
                <w:rFonts w:hint="eastAsia"/>
                <w:sz w:val="22"/>
                <w:szCs w:val="24"/>
              </w:rPr>
              <w:t>会</w:t>
            </w:r>
            <w:r>
              <w:rPr>
                <w:sz w:val="22"/>
                <w:szCs w:val="24"/>
              </w:rPr>
              <w:t>”</w:t>
            </w:r>
            <w:r>
              <w:rPr>
                <w:rFonts w:hint="eastAsia"/>
                <w:sz w:val="22"/>
                <w:szCs w:val="24"/>
              </w:rPr>
              <w:t>或</w:t>
            </w:r>
            <w:r>
              <w:rPr>
                <w:sz w:val="22"/>
                <w:szCs w:val="24"/>
              </w:rPr>
              <w:t>“</w:t>
            </w:r>
            <w:r>
              <w:rPr>
                <w:rFonts w:hint="eastAsia"/>
                <w:sz w:val="22"/>
                <w:szCs w:val="24"/>
              </w:rPr>
              <w:t>可能</w:t>
            </w:r>
            <w:r>
              <w:rPr>
                <w:sz w:val="22"/>
                <w:szCs w:val="24"/>
              </w:rPr>
              <w:t>”</w:t>
            </w:r>
            <w:r>
              <w:rPr>
                <w:sz w:val="22"/>
                <w:szCs w:val="24"/>
              </w:rPr>
              <w:t>。如</w:t>
            </w:r>
            <w:r>
              <w:rPr>
                <w:rFonts w:hint="eastAsia"/>
                <w:sz w:val="22"/>
                <w:szCs w:val="24"/>
              </w:rPr>
              <w:t>暂未</w:t>
            </w:r>
            <w:r>
              <w:rPr>
                <w:sz w:val="22"/>
                <w:szCs w:val="24"/>
              </w:rPr>
              <w:t>有使用意图，请填无。</w:t>
            </w:r>
          </w:p>
          <w:p w14:paraId="20DBC5F8" w14:textId="77777777" w:rsidR="00800618" w:rsidRDefault="00284DE4">
            <w:pPr>
              <w:pStyle w:val="1"/>
              <w:spacing w:line="300" w:lineRule="exact"/>
              <w:ind w:left="420" w:firstLineChars="0" w:firstLine="0"/>
              <w:jc w:val="left"/>
              <w:rPr>
                <w:szCs w:val="21"/>
              </w:rPr>
            </w:pPr>
            <w:r>
              <w:rPr>
                <w:szCs w:val="21"/>
              </w:rPr>
              <w:t>。</w:t>
            </w:r>
          </w:p>
        </w:tc>
        <w:tc>
          <w:tcPr>
            <w:tcW w:w="284" w:type="dxa"/>
          </w:tcPr>
          <w:p w14:paraId="2A4675B0" w14:textId="77777777" w:rsidR="00800618" w:rsidRDefault="00284DE4">
            <w:pPr>
              <w:spacing w:line="300" w:lineRule="exact"/>
              <w:jc w:val="left"/>
              <w:rPr>
                <w:b/>
                <w:sz w:val="28"/>
                <w:szCs w:val="28"/>
              </w:rPr>
            </w:pPr>
            <w:r>
              <w:rPr>
                <w:rFonts w:hint="eastAsia"/>
                <w:b/>
                <w:sz w:val="28"/>
                <w:szCs w:val="28"/>
              </w:rPr>
              <w:lastRenderedPageBreak/>
              <w:t>:</w:t>
            </w:r>
          </w:p>
        </w:tc>
        <w:tc>
          <w:tcPr>
            <w:tcW w:w="6095" w:type="dxa"/>
          </w:tcPr>
          <w:p w14:paraId="6C1DBC6C" w14:textId="77777777" w:rsidR="00800618" w:rsidRDefault="00284DE4">
            <w:pPr>
              <w:spacing w:line="300" w:lineRule="exact"/>
              <w:jc w:val="left"/>
              <w:rPr>
                <w:color w:val="00B0F0"/>
                <w:sz w:val="28"/>
                <w:szCs w:val="28"/>
              </w:rPr>
            </w:pPr>
            <w:r>
              <w:rPr>
                <w:color w:val="00B0F0"/>
                <w:sz w:val="28"/>
                <w:szCs w:val="28"/>
              </w:rPr>
              <w:t>Plan to be implemented in ES7/ES6/ET7/</w:t>
            </w:r>
            <w:r>
              <w:rPr>
                <w:rFonts w:hint="eastAsia"/>
                <w:color w:val="00B0F0"/>
                <w:sz w:val="28"/>
                <w:szCs w:val="28"/>
                <w:lang w:eastAsia="zh-Hans"/>
              </w:rPr>
              <w:t>ET</w:t>
            </w:r>
            <w:r>
              <w:rPr>
                <w:color w:val="00B0F0"/>
                <w:sz w:val="28"/>
                <w:szCs w:val="28"/>
                <w:lang w:eastAsia="zh-Hans"/>
              </w:rPr>
              <w:t>5</w:t>
            </w:r>
          </w:p>
        </w:tc>
      </w:tr>
    </w:tbl>
    <w:p w14:paraId="639737B6" w14:textId="77777777" w:rsidR="00800618" w:rsidRDefault="00284DE4">
      <w:pPr>
        <w:spacing w:line="320" w:lineRule="exact"/>
        <w:rPr>
          <w:b/>
          <w:sz w:val="28"/>
          <w:szCs w:val="28"/>
          <w:u w:val="single"/>
        </w:rPr>
      </w:pPr>
      <w:r>
        <w:rPr>
          <w:b/>
          <w:sz w:val="28"/>
          <w:szCs w:val="28"/>
          <w:u w:val="single"/>
        </w:rPr>
        <w:t>DETAILED DESCRIPTION</w:t>
      </w:r>
    </w:p>
    <w:p w14:paraId="3B413DF3" w14:textId="77777777" w:rsidR="00800618" w:rsidRDefault="00284DE4">
      <w:pPr>
        <w:spacing w:line="320" w:lineRule="exact"/>
        <w:rPr>
          <w:b/>
          <w:sz w:val="28"/>
          <w:szCs w:val="28"/>
          <w:u w:val="single"/>
        </w:rPr>
      </w:pPr>
      <w:r>
        <w:rPr>
          <w:rFonts w:hint="eastAsia"/>
          <w:b/>
          <w:sz w:val="28"/>
          <w:szCs w:val="28"/>
          <w:u w:val="single"/>
        </w:rPr>
        <w:t>详述</w:t>
      </w:r>
    </w:p>
    <w:p w14:paraId="50F25E48" w14:textId="77777777" w:rsidR="00800618" w:rsidRDefault="00284DE4">
      <w:pPr>
        <w:spacing w:line="320" w:lineRule="exact"/>
        <w:rPr>
          <w:sz w:val="24"/>
          <w:szCs w:val="24"/>
        </w:rPr>
      </w:pPr>
      <w:r>
        <w:rPr>
          <w:sz w:val="24"/>
          <w:szCs w:val="24"/>
        </w:rPr>
        <w:t>The followings are partitions where you may fill in the corresponding contents of the invention. Guidelines are provided under the heading of each partition.</w:t>
      </w:r>
    </w:p>
    <w:p w14:paraId="7D17C32C" w14:textId="77777777" w:rsidR="00800618" w:rsidRDefault="00284DE4">
      <w:pPr>
        <w:spacing w:line="320" w:lineRule="exact"/>
        <w:rPr>
          <w:sz w:val="28"/>
          <w:szCs w:val="28"/>
        </w:rPr>
      </w:pPr>
      <w:r>
        <w:rPr>
          <w:rFonts w:hint="eastAsia"/>
          <w:sz w:val="28"/>
          <w:szCs w:val="28"/>
        </w:rPr>
        <w:t>您可以</w:t>
      </w:r>
      <w:r>
        <w:rPr>
          <w:sz w:val="28"/>
          <w:szCs w:val="28"/>
        </w:rPr>
        <w:t>在以下</w:t>
      </w:r>
      <w:r>
        <w:rPr>
          <w:sz w:val="28"/>
          <w:szCs w:val="28"/>
        </w:rPr>
        <w:t>各部分填入</w:t>
      </w:r>
      <w:r>
        <w:rPr>
          <w:rFonts w:hint="eastAsia"/>
          <w:sz w:val="28"/>
          <w:szCs w:val="28"/>
        </w:rPr>
        <w:t>发明</w:t>
      </w:r>
      <w:r>
        <w:rPr>
          <w:sz w:val="28"/>
          <w:szCs w:val="28"/>
        </w:rPr>
        <w:t>相应内容。每</w:t>
      </w:r>
      <w:r>
        <w:rPr>
          <w:rFonts w:hint="eastAsia"/>
          <w:sz w:val="28"/>
          <w:szCs w:val="28"/>
        </w:rPr>
        <w:t>部分</w:t>
      </w:r>
      <w:r>
        <w:rPr>
          <w:sz w:val="28"/>
          <w:szCs w:val="28"/>
        </w:rPr>
        <w:t>标题以下为</w:t>
      </w:r>
      <w:r>
        <w:rPr>
          <w:rFonts w:hint="eastAsia"/>
          <w:sz w:val="28"/>
          <w:szCs w:val="28"/>
        </w:rPr>
        <w:t>填写指导</w:t>
      </w:r>
      <w:r>
        <w:rPr>
          <w:sz w:val="28"/>
          <w:szCs w:val="28"/>
        </w:rPr>
        <w:t>。</w:t>
      </w:r>
    </w:p>
    <w:p w14:paraId="13A77915" w14:textId="77777777" w:rsidR="00800618" w:rsidRDefault="00800618">
      <w:pPr>
        <w:spacing w:line="320" w:lineRule="exact"/>
        <w:rPr>
          <w:sz w:val="28"/>
          <w:szCs w:val="28"/>
        </w:rPr>
      </w:pPr>
    </w:p>
    <w:p w14:paraId="1ADCC51E" w14:textId="77777777" w:rsidR="00800618" w:rsidRDefault="00284DE4">
      <w:pPr>
        <w:pStyle w:val="1"/>
        <w:numPr>
          <w:ilvl w:val="0"/>
          <w:numId w:val="1"/>
        </w:numPr>
        <w:spacing w:line="320" w:lineRule="exact"/>
        <w:ind w:firstLineChars="0"/>
        <w:rPr>
          <w:b/>
          <w:sz w:val="28"/>
          <w:szCs w:val="28"/>
        </w:rPr>
      </w:pPr>
      <w:r>
        <w:rPr>
          <w:rFonts w:hint="eastAsia"/>
          <w:b/>
          <w:sz w:val="28"/>
          <w:szCs w:val="28"/>
        </w:rPr>
        <w:t xml:space="preserve">Background </w:t>
      </w:r>
      <w:r>
        <w:rPr>
          <w:b/>
          <w:sz w:val="28"/>
          <w:szCs w:val="28"/>
        </w:rPr>
        <w:t>of the invention</w:t>
      </w:r>
    </w:p>
    <w:p w14:paraId="2282C300" w14:textId="77777777" w:rsidR="00800618" w:rsidRDefault="00284DE4">
      <w:pPr>
        <w:spacing w:line="320" w:lineRule="exact"/>
        <w:rPr>
          <w:b/>
          <w:sz w:val="28"/>
          <w:szCs w:val="28"/>
        </w:rPr>
      </w:pPr>
      <w:r>
        <w:rPr>
          <w:rFonts w:hint="eastAsia"/>
          <w:b/>
          <w:sz w:val="28"/>
          <w:szCs w:val="28"/>
        </w:rPr>
        <w:t>发明背景</w:t>
      </w:r>
    </w:p>
    <w:p w14:paraId="0D7FAC32" w14:textId="77777777" w:rsidR="00800618" w:rsidRDefault="00284DE4">
      <w:pPr>
        <w:spacing w:line="320" w:lineRule="exact"/>
        <w:jc w:val="left"/>
        <w:rPr>
          <w:sz w:val="24"/>
          <w:szCs w:val="24"/>
        </w:rPr>
      </w:pPr>
      <w:r>
        <w:rPr>
          <w:sz w:val="24"/>
          <w:szCs w:val="24"/>
        </w:rPr>
        <w:t xml:space="preserve">Please give a short introduction of what is already known from the public about the topic(apparatus/method) of the invention. You may cite references such as publications, slides, or patent documents, which may serve as prior arts of the invention. </w:t>
      </w:r>
    </w:p>
    <w:p w14:paraId="75FDC1CB" w14:textId="77777777" w:rsidR="00800618" w:rsidRDefault="00284DE4">
      <w:pPr>
        <w:spacing w:line="320" w:lineRule="exact"/>
        <w:jc w:val="left"/>
        <w:rPr>
          <w:sz w:val="24"/>
          <w:szCs w:val="24"/>
        </w:rPr>
      </w:pPr>
      <w:r>
        <w:rPr>
          <w:rFonts w:hint="eastAsia"/>
          <w:sz w:val="24"/>
          <w:szCs w:val="24"/>
        </w:rPr>
        <w:t>请就</w:t>
      </w:r>
      <w:r>
        <w:rPr>
          <w:sz w:val="24"/>
          <w:szCs w:val="24"/>
        </w:rPr>
        <w:t>本发明</w:t>
      </w:r>
      <w:r>
        <w:rPr>
          <w:rFonts w:hint="eastAsia"/>
          <w:sz w:val="24"/>
          <w:szCs w:val="24"/>
        </w:rPr>
        <w:t>涉</w:t>
      </w:r>
      <w:r>
        <w:rPr>
          <w:rFonts w:hint="eastAsia"/>
          <w:sz w:val="24"/>
          <w:szCs w:val="24"/>
        </w:rPr>
        <w:t>及</w:t>
      </w:r>
      <w:r>
        <w:rPr>
          <w:sz w:val="24"/>
          <w:szCs w:val="24"/>
        </w:rPr>
        <w:t>的主题</w:t>
      </w:r>
      <w:r>
        <w:rPr>
          <w:rFonts w:hint="eastAsia"/>
          <w:sz w:val="24"/>
          <w:szCs w:val="24"/>
        </w:rPr>
        <w:t>（设备</w:t>
      </w:r>
      <w:r>
        <w:rPr>
          <w:sz w:val="24"/>
          <w:szCs w:val="24"/>
        </w:rPr>
        <w:t>/</w:t>
      </w:r>
      <w:r>
        <w:rPr>
          <w:sz w:val="24"/>
          <w:szCs w:val="24"/>
        </w:rPr>
        <w:t>方法）</w:t>
      </w:r>
      <w:r>
        <w:rPr>
          <w:rFonts w:hint="eastAsia"/>
          <w:sz w:val="24"/>
          <w:szCs w:val="24"/>
        </w:rPr>
        <w:t>在公众</w:t>
      </w:r>
      <w:r>
        <w:rPr>
          <w:sz w:val="24"/>
          <w:szCs w:val="24"/>
        </w:rPr>
        <w:t>领域的</w:t>
      </w:r>
      <w:r>
        <w:rPr>
          <w:rFonts w:hint="eastAsia"/>
          <w:sz w:val="24"/>
          <w:szCs w:val="24"/>
        </w:rPr>
        <w:t>现有</w:t>
      </w:r>
      <w:r>
        <w:rPr>
          <w:sz w:val="24"/>
          <w:szCs w:val="24"/>
        </w:rPr>
        <w:t>技术</w:t>
      </w:r>
      <w:r>
        <w:rPr>
          <w:rFonts w:hint="eastAsia"/>
          <w:sz w:val="24"/>
          <w:szCs w:val="24"/>
        </w:rPr>
        <w:t>情况</w:t>
      </w:r>
      <w:r>
        <w:rPr>
          <w:sz w:val="24"/>
          <w:szCs w:val="24"/>
        </w:rPr>
        <w:t>进行一个简短的介绍。您可以</w:t>
      </w:r>
      <w:r>
        <w:rPr>
          <w:rFonts w:hint="eastAsia"/>
          <w:sz w:val="24"/>
          <w:szCs w:val="24"/>
        </w:rPr>
        <w:t>引用</w:t>
      </w:r>
      <w:r>
        <w:rPr>
          <w:sz w:val="24"/>
          <w:szCs w:val="24"/>
        </w:rPr>
        <w:t>一些参考文献，如公开发表</w:t>
      </w:r>
      <w:r>
        <w:rPr>
          <w:rFonts w:hint="eastAsia"/>
          <w:sz w:val="24"/>
          <w:szCs w:val="24"/>
        </w:rPr>
        <w:t>物</w:t>
      </w:r>
      <w:r>
        <w:rPr>
          <w:sz w:val="24"/>
          <w:szCs w:val="24"/>
        </w:rPr>
        <w:t>，</w:t>
      </w:r>
      <w:r>
        <w:rPr>
          <w:sz w:val="24"/>
          <w:szCs w:val="24"/>
        </w:rPr>
        <w:t>ppt</w:t>
      </w:r>
      <w:r>
        <w:rPr>
          <w:rFonts w:hint="eastAsia"/>
          <w:sz w:val="24"/>
          <w:szCs w:val="24"/>
        </w:rPr>
        <w:t>，</w:t>
      </w:r>
      <w:r>
        <w:rPr>
          <w:sz w:val="24"/>
          <w:szCs w:val="24"/>
        </w:rPr>
        <w:t>或专利文献，该等参考文献会作为本发明的</w:t>
      </w:r>
      <w:r>
        <w:rPr>
          <w:rFonts w:hint="eastAsia"/>
          <w:sz w:val="24"/>
          <w:szCs w:val="24"/>
        </w:rPr>
        <w:t>现有</w:t>
      </w:r>
      <w:r>
        <w:rPr>
          <w:sz w:val="24"/>
          <w:szCs w:val="24"/>
        </w:rPr>
        <w:t>技术。</w:t>
      </w:r>
    </w:p>
    <w:p w14:paraId="23007B77" w14:textId="77777777" w:rsidR="00800618" w:rsidRDefault="00284DE4">
      <w:pPr>
        <w:spacing w:line="320" w:lineRule="exact"/>
        <w:jc w:val="left"/>
        <w:rPr>
          <w:sz w:val="24"/>
          <w:szCs w:val="24"/>
        </w:rPr>
      </w:pPr>
      <w:r>
        <w:rPr>
          <w:sz w:val="24"/>
          <w:szCs w:val="24"/>
        </w:rPr>
        <w:t xml:space="preserve">If the invention proposes a brand-new solution to solve a brand-new technical problem no one noticed, you may give a short introduction about related topics and discuss about </w:t>
      </w:r>
      <w:r>
        <w:rPr>
          <w:sz w:val="24"/>
          <w:szCs w:val="24"/>
        </w:rPr>
        <w:t>why no one noticed the problem and proposed any solutions.</w:t>
      </w:r>
    </w:p>
    <w:p w14:paraId="648D3B4D" w14:textId="77777777" w:rsidR="00800618" w:rsidRDefault="00284DE4">
      <w:pPr>
        <w:spacing w:line="320" w:lineRule="exact"/>
        <w:jc w:val="left"/>
        <w:rPr>
          <w:sz w:val="24"/>
          <w:szCs w:val="24"/>
        </w:rPr>
      </w:pPr>
      <w:r>
        <w:rPr>
          <w:rFonts w:hint="eastAsia"/>
          <w:sz w:val="24"/>
          <w:szCs w:val="24"/>
        </w:rPr>
        <w:t>如果</w:t>
      </w:r>
      <w:r>
        <w:rPr>
          <w:sz w:val="24"/>
          <w:szCs w:val="24"/>
        </w:rPr>
        <w:t>本发明提出了一个针对</w:t>
      </w:r>
      <w:r>
        <w:rPr>
          <w:rFonts w:hint="eastAsia"/>
          <w:sz w:val="24"/>
          <w:szCs w:val="24"/>
        </w:rPr>
        <w:t>之前</w:t>
      </w:r>
      <w:r>
        <w:rPr>
          <w:sz w:val="24"/>
          <w:szCs w:val="24"/>
        </w:rPr>
        <w:t>没人</w:t>
      </w:r>
      <w:r>
        <w:rPr>
          <w:rFonts w:hint="eastAsia"/>
          <w:sz w:val="24"/>
          <w:szCs w:val="24"/>
        </w:rPr>
        <w:t>注意</w:t>
      </w:r>
      <w:r>
        <w:rPr>
          <w:sz w:val="24"/>
          <w:szCs w:val="24"/>
        </w:rPr>
        <w:t>到的新问题的新方案</w:t>
      </w:r>
      <w:r>
        <w:rPr>
          <w:rFonts w:hint="eastAsia"/>
          <w:sz w:val="24"/>
          <w:szCs w:val="24"/>
        </w:rPr>
        <w:t>的话</w:t>
      </w:r>
      <w:r>
        <w:rPr>
          <w:sz w:val="24"/>
          <w:szCs w:val="24"/>
        </w:rPr>
        <w:t>，您可以就相关</w:t>
      </w:r>
      <w:r>
        <w:rPr>
          <w:rFonts w:hint="eastAsia"/>
          <w:sz w:val="24"/>
          <w:szCs w:val="24"/>
        </w:rPr>
        <w:t>主题</w:t>
      </w:r>
      <w:r>
        <w:rPr>
          <w:sz w:val="24"/>
          <w:szCs w:val="24"/>
        </w:rPr>
        <w:t>进行简短介绍，讨论下</w:t>
      </w:r>
      <w:r>
        <w:rPr>
          <w:rFonts w:hint="eastAsia"/>
          <w:sz w:val="24"/>
          <w:szCs w:val="24"/>
        </w:rPr>
        <w:t>为何</w:t>
      </w:r>
      <w:r>
        <w:rPr>
          <w:sz w:val="24"/>
          <w:szCs w:val="24"/>
        </w:rPr>
        <w:t>之前</w:t>
      </w:r>
      <w:r>
        <w:rPr>
          <w:rFonts w:hint="eastAsia"/>
          <w:sz w:val="24"/>
          <w:szCs w:val="24"/>
        </w:rPr>
        <w:t>没人</w:t>
      </w:r>
      <w:r>
        <w:rPr>
          <w:sz w:val="24"/>
          <w:szCs w:val="24"/>
        </w:rPr>
        <w:t>关注此类问题</w:t>
      </w:r>
      <w:r>
        <w:rPr>
          <w:rFonts w:hint="eastAsia"/>
          <w:sz w:val="24"/>
          <w:szCs w:val="24"/>
        </w:rPr>
        <w:t>并</w:t>
      </w:r>
      <w:r>
        <w:rPr>
          <w:sz w:val="24"/>
          <w:szCs w:val="24"/>
        </w:rPr>
        <w:t>提出</w:t>
      </w:r>
      <w:r>
        <w:rPr>
          <w:rFonts w:hint="eastAsia"/>
          <w:sz w:val="24"/>
          <w:szCs w:val="24"/>
        </w:rPr>
        <w:t>相应</w:t>
      </w:r>
      <w:r>
        <w:rPr>
          <w:sz w:val="24"/>
          <w:szCs w:val="24"/>
        </w:rPr>
        <w:t>解决方案。</w:t>
      </w:r>
    </w:p>
    <w:p w14:paraId="1928E639" w14:textId="77777777" w:rsidR="00800618" w:rsidRDefault="00800618">
      <w:pPr>
        <w:spacing w:line="320" w:lineRule="exact"/>
        <w:jc w:val="left"/>
        <w:rPr>
          <w:sz w:val="24"/>
          <w:szCs w:val="24"/>
        </w:rPr>
      </w:pPr>
    </w:p>
    <w:p w14:paraId="5114C5BD" w14:textId="77777777" w:rsidR="00800618" w:rsidRDefault="00284DE4">
      <w:pPr>
        <w:spacing w:line="320" w:lineRule="exact"/>
        <w:jc w:val="left"/>
        <w:rPr>
          <w:color w:val="00B0F0"/>
          <w:sz w:val="24"/>
          <w:szCs w:val="24"/>
          <w:lang w:eastAsia="zh-Hans"/>
        </w:rPr>
      </w:pPr>
      <w:r>
        <w:rPr>
          <w:rFonts w:hint="eastAsia"/>
          <w:color w:val="00B0F0"/>
          <w:sz w:val="24"/>
          <w:szCs w:val="24"/>
          <w:lang w:eastAsia="zh-Hans"/>
        </w:rPr>
        <w:t>目前的</w:t>
      </w:r>
      <w:r>
        <w:rPr>
          <w:rFonts w:hint="eastAsia"/>
          <w:color w:val="00B0F0"/>
          <w:sz w:val="24"/>
          <w:szCs w:val="24"/>
          <w:lang w:eastAsia="zh-Hans"/>
        </w:rPr>
        <w:t>L</w:t>
      </w:r>
      <w:r>
        <w:rPr>
          <w:color w:val="00B0F0"/>
          <w:sz w:val="24"/>
          <w:szCs w:val="24"/>
          <w:lang w:eastAsia="zh-Hans"/>
        </w:rPr>
        <w:t>3</w:t>
      </w:r>
      <w:r>
        <w:rPr>
          <w:rFonts w:hint="eastAsia"/>
          <w:color w:val="00B0F0"/>
          <w:sz w:val="24"/>
          <w:szCs w:val="24"/>
          <w:lang w:eastAsia="zh-Hans"/>
        </w:rPr>
        <w:t>级及以上的自动驾驶技术对高精地图有着较强的依赖</w:t>
      </w:r>
      <w:r>
        <w:rPr>
          <w:color w:val="00B0F0"/>
          <w:sz w:val="24"/>
          <w:szCs w:val="24"/>
          <w:lang w:eastAsia="zh-Hans"/>
        </w:rPr>
        <w:t>，</w:t>
      </w:r>
      <w:r>
        <w:rPr>
          <w:rFonts w:hint="eastAsia"/>
          <w:color w:val="00B0F0"/>
          <w:sz w:val="24"/>
          <w:szCs w:val="24"/>
          <w:lang w:eastAsia="zh-Hans"/>
        </w:rPr>
        <w:t>高精地图在定位</w:t>
      </w:r>
      <w:r>
        <w:rPr>
          <w:color w:val="00B0F0"/>
          <w:sz w:val="24"/>
          <w:szCs w:val="24"/>
          <w:lang w:eastAsia="zh-Hans"/>
        </w:rPr>
        <w:t>，</w:t>
      </w:r>
      <w:r>
        <w:rPr>
          <w:rFonts w:hint="eastAsia"/>
          <w:color w:val="00B0F0"/>
          <w:sz w:val="24"/>
          <w:szCs w:val="24"/>
          <w:lang w:eastAsia="zh-Hans"/>
        </w:rPr>
        <w:t>感知</w:t>
      </w:r>
      <w:r>
        <w:rPr>
          <w:color w:val="00B0F0"/>
          <w:sz w:val="24"/>
          <w:szCs w:val="24"/>
          <w:lang w:eastAsia="zh-Hans"/>
        </w:rPr>
        <w:t>，</w:t>
      </w:r>
      <w:r>
        <w:rPr>
          <w:rFonts w:hint="eastAsia"/>
          <w:color w:val="00B0F0"/>
          <w:sz w:val="24"/>
          <w:szCs w:val="24"/>
          <w:lang w:eastAsia="zh-Hans"/>
        </w:rPr>
        <w:t>规划控制等各个模块都有着重要作用</w:t>
      </w:r>
      <w:r>
        <w:rPr>
          <w:color w:val="00B0F0"/>
          <w:sz w:val="24"/>
          <w:szCs w:val="24"/>
          <w:lang w:eastAsia="zh-Hans"/>
        </w:rPr>
        <w:t>，</w:t>
      </w:r>
      <w:r>
        <w:rPr>
          <w:rFonts w:hint="eastAsia"/>
          <w:color w:val="00B0F0"/>
          <w:sz w:val="24"/>
          <w:szCs w:val="24"/>
          <w:lang w:eastAsia="zh-Hans"/>
        </w:rPr>
        <w:t>成为目前自动驾驶技术栈中不</w:t>
      </w:r>
      <w:r>
        <w:rPr>
          <w:rFonts w:hint="eastAsia"/>
          <w:color w:val="00B0F0"/>
          <w:sz w:val="24"/>
          <w:szCs w:val="24"/>
          <w:lang w:eastAsia="zh-Hans"/>
        </w:rPr>
        <w:lastRenderedPageBreak/>
        <w:t>可或缺的重要环节</w:t>
      </w:r>
      <w:r>
        <w:rPr>
          <w:color w:val="00B0F0"/>
          <w:sz w:val="24"/>
          <w:szCs w:val="24"/>
          <w:lang w:eastAsia="zh-Hans"/>
        </w:rPr>
        <w:t>。</w:t>
      </w:r>
      <w:r>
        <w:rPr>
          <w:rFonts w:hint="eastAsia"/>
          <w:color w:val="00B0F0"/>
          <w:sz w:val="24"/>
          <w:szCs w:val="24"/>
          <w:lang w:eastAsia="zh-Hans"/>
        </w:rPr>
        <w:t>图商基于搭载高精度传感器的地图采集车对环境信息数据进行外业采集</w:t>
      </w:r>
      <w:r>
        <w:rPr>
          <w:color w:val="00B0F0"/>
          <w:sz w:val="24"/>
          <w:szCs w:val="24"/>
          <w:lang w:eastAsia="zh-Hans"/>
        </w:rPr>
        <w:t>，</w:t>
      </w:r>
      <w:r>
        <w:rPr>
          <w:rFonts w:hint="eastAsia"/>
          <w:color w:val="00B0F0"/>
          <w:sz w:val="24"/>
          <w:szCs w:val="24"/>
          <w:lang w:eastAsia="zh-Hans"/>
        </w:rPr>
        <w:t>但这种昂贵的地图采集车数量有</w:t>
      </w:r>
      <w:r>
        <w:rPr>
          <w:rFonts w:hint="eastAsia"/>
          <w:color w:val="00B0F0"/>
          <w:sz w:val="24"/>
          <w:szCs w:val="24"/>
          <w:lang w:eastAsia="zh-Hans"/>
        </w:rPr>
        <w:t>限</w:t>
      </w:r>
      <w:r>
        <w:rPr>
          <w:color w:val="00B0F0"/>
          <w:sz w:val="24"/>
          <w:szCs w:val="24"/>
          <w:lang w:eastAsia="zh-Hans"/>
        </w:rPr>
        <w:t>，</w:t>
      </w:r>
      <w:r>
        <w:rPr>
          <w:rFonts w:hint="eastAsia"/>
          <w:color w:val="00B0F0"/>
          <w:sz w:val="24"/>
          <w:szCs w:val="24"/>
          <w:lang w:eastAsia="zh-Hans"/>
        </w:rPr>
        <w:t>导致图商的高精度地图无法达到月级或周级的更新</w:t>
      </w:r>
      <w:r>
        <w:rPr>
          <w:color w:val="00B0F0"/>
          <w:sz w:val="24"/>
          <w:szCs w:val="24"/>
          <w:lang w:eastAsia="zh-Hans"/>
        </w:rPr>
        <w:t>，</w:t>
      </w:r>
      <w:r>
        <w:rPr>
          <w:rFonts w:hint="eastAsia"/>
          <w:color w:val="00B0F0"/>
          <w:sz w:val="24"/>
          <w:szCs w:val="24"/>
          <w:lang w:eastAsia="zh-Hans"/>
        </w:rPr>
        <w:t>使得地图鲜度较低</w:t>
      </w:r>
      <w:r>
        <w:rPr>
          <w:color w:val="00B0F0"/>
          <w:sz w:val="24"/>
          <w:szCs w:val="24"/>
          <w:lang w:eastAsia="zh-Hans"/>
        </w:rPr>
        <w:t>，</w:t>
      </w:r>
      <w:r>
        <w:rPr>
          <w:rFonts w:hint="eastAsia"/>
          <w:color w:val="00B0F0"/>
          <w:sz w:val="24"/>
          <w:szCs w:val="24"/>
          <w:lang w:eastAsia="zh-Hans"/>
        </w:rPr>
        <w:t>无法对现实环境的变化进行快速反应</w:t>
      </w:r>
      <w:r>
        <w:rPr>
          <w:color w:val="00B0F0"/>
          <w:sz w:val="24"/>
          <w:szCs w:val="24"/>
          <w:lang w:eastAsia="zh-Hans"/>
        </w:rPr>
        <w:t>。</w:t>
      </w:r>
      <w:r>
        <w:rPr>
          <w:rFonts w:hint="eastAsia"/>
          <w:color w:val="00B0F0"/>
          <w:sz w:val="24"/>
          <w:szCs w:val="24"/>
          <w:lang w:eastAsia="zh-Hans"/>
        </w:rPr>
        <w:t>基于众包建图技术可以有效的解决现有高精地图鲜度不足的问题</w:t>
      </w:r>
      <w:r>
        <w:rPr>
          <w:color w:val="00B0F0"/>
          <w:sz w:val="24"/>
          <w:szCs w:val="24"/>
          <w:lang w:eastAsia="zh-Hans"/>
        </w:rPr>
        <w:t>。</w:t>
      </w:r>
      <w:r>
        <w:rPr>
          <w:rFonts w:hint="eastAsia"/>
          <w:color w:val="00B0F0"/>
          <w:sz w:val="24"/>
          <w:szCs w:val="24"/>
          <w:lang w:eastAsia="zh-Hans"/>
        </w:rPr>
        <w:t>其中在众包更新阶段</w:t>
      </w:r>
      <w:r>
        <w:rPr>
          <w:color w:val="00B0F0"/>
          <w:sz w:val="24"/>
          <w:szCs w:val="24"/>
          <w:lang w:eastAsia="zh-Hans"/>
        </w:rPr>
        <w:t>，</w:t>
      </w:r>
      <w:r>
        <w:rPr>
          <w:rFonts w:hint="eastAsia"/>
          <w:color w:val="00B0F0"/>
          <w:sz w:val="24"/>
          <w:szCs w:val="24"/>
          <w:lang w:eastAsia="zh-Hans"/>
        </w:rPr>
        <w:t>一个重要问题就是计算出现有高精地图在哪里发生了变更</w:t>
      </w:r>
      <w:r>
        <w:rPr>
          <w:color w:val="00B0F0"/>
          <w:sz w:val="24"/>
          <w:szCs w:val="24"/>
          <w:lang w:eastAsia="zh-Hans"/>
        </w:rPr>
        <w:t>，</w:t>
      </w:r>
      <w:r>
        <w:rPr>
          <w:rFonts w:hint="eastAsia"/>
          <w:color w:val="00B0F0"/>
          <w:sz w:val="24"/>
          <w:szCs w:val="24"/>
          <w:lang w:eastAsia="zh-Hans"/>
        </w:rPr>
        <w:t>发生了什么样的变更</w:t>
      </w:r>
      <w:r>
        <w:rPr>
          <w:color w:val="00B0F0"/>
          <w:sz w:val="24"/>
          <w:szCs w:val="24"/>
          <w:lang w:eastAsia="zh-Hans"/>
        </w:rPr>
        <w:t>。</w:t>
      </w:r>
      <w:r>
        <w:rPr>
          <w:rFonts w:hint="eastAsia"/>
          <w:color w:val="00B0F0"/>
          <w:sz w:val="24"/>
          <w:szCs w:val="24"/>
          <w:lang w:eastAsia="zh-Hans"/>
        </w:rPr>
        <w:t>本发明致力于高效准确的解决这一问题</w:t>
      </w:r>
      <w:r>
        <w:rPr>
          <w:color w:val="00B0F0"/>
          <w:sz w:val="24"/>
          <w:szCs w:val="24"/>
          <w:lang w:eastAsia="zh-Hans"/>
        </w:rPr>
        <w:t>，</w:t>
      </w:r>
      <w:r>
        <w:rPr>
          <w:rFonts w:hint="eastAsia"/>
          <w:color w:val="00B0F0"/>
          <w:sz w:val="24"/>
          <w:szCs w:val="24"/>
          <w:lang w:eastAsia="zh-Hans"/>
        </w:rPr>
        <w:t>即对比众包地图和当前使用的高精地图之间的差异</w:t>
      </w:r>
      <w:r>
        <w:rPr>
          <w:color w:val="00B0F0"/>
          <w:sz w:val="24"/>
          <w:szCs w:val="24"/>
          <w:lang w:eastAsia="zh-Hans"/>
        </w:rPr>
        <w:t>，</w:t>
      </w:r>
      <w:r>
        <w:rPr>
          <w:rFonts w:hint="eastAsia"/>
          <w:color w:val="00B0F0"/>
          <w:sz w:val="24"/>
          <w:szCs w:val="24"/>
          <w:lang w:eastAsia="zh-Hans"/>
        </w:rPr>
        <w:t>给出地图几何属性方面的变更源集合</w:t>
      </w:r>
      <w:r>
        <w:rPr>
          <w:color w:val="00B0F0"/>
          <w:sz w:val="24"/>
          <w:szCs w:val="24"/>
          <w:lang w:eastAsia="zh-Hans"/>
        </w:rPr>
        <w:t>，</w:t>
      </w:r>
      <w:r>
        <w:rPr>
          <w:rFonts w:hint="eastAsia"/>
          <w:color w:val="00B0F0"/>
          <w:sz w:val="24"/>
          <w:szCs w:val="24"/>
          <w:lang w:eastAsia="zh-Hans"/>
        </w:rPr>
        <w:t>进而驱动完成众包更新任务</w:t>
      </w:r>
      <w:r>
        <w:rPr>
          <w:color w:val="00B0F0"/>
          <w:sz w:val="24"/>
          <w:szCs w:val="24"/>
          <w:lang w:eastAsia="zh-Hans"/>
        </w:rPr>
        <w:t>。</w:t>
      </w:r>
    </w:p>
    <w:p w14:paraId="24F2C3DF" w14:textId="77777777" w:rsidR="00800618" w:rsidRDefault="00800618">
      <w:pPr>
        <w:spacing w:line="320" w:lineRule="exact"/>
        <w:jc w:val="left"/>
        <w:rPr>
          <w:color w:val="00B0F0"/>
          <w:sz w:val="24"/>
          <w:szCs w:val="24"/>
        </w:rPr>
      </w:pPr>
    </w:p>
    <w:p w14:paraId="1050FE2F" w14:textId="77777777" w:rsidR="00800618" w:rsidRDefault="00284DE4">
      <w:pPr>
        <w:pStyle w:val="1"/>
        <w:numPr>
          <w:ilvl w:val="0"/>
          <w:numId w:val="1"/>
        </w:numPr>
        <w:ind w:firstLineChars="0"/>
        <w:rPr>
          <w:b/>
          <w:sz w:val="28"/>
          <w:szCs w:val="28"/>
        </w:rPr>
      </w:pPr>
      <w:r>
        <w:rPr>
          <w:b/>
          <w:sz w:val="28"/>
          <w:szCs w:val="28"/>
        </w:rPr>
        <w:t>Technical p</w:t>
      </w:r>
      <w:r>
        <w:rPr>
          <w:rFonts w:hint="eastAsia"/>
          <w:b/>
          <w:sz w:val="28"/>
          <w:szCs w:val="28"/>
        </w:rPr>
        <w:t>roblems</w:t>
      </w:r>
      <w:r>
        <w:rPr>
          <w:b/>
          <w:sz w:val="28"/>
          <w:szCs w:val="28"/>
        </w:rPr>
        <w:t xml:space="preserve"> solved by the invention</w:t>
      </w:r>
    </w:p>
    <w:p w14:paraId="0E33FF15" w14:textId="77777777" w:rsidR="00800618" w:rsidRDefault="00284DE4">
      <w:pPr>
        <w:rPr>
          <w:b/>
          <w:sz w:val="28"/>
          <w:szCs w:val="28"/>
        </w:rPr>
      </w:pPr>
      <w:r>
        <w:rPr>
          <w:rFonts w:hint="eastAsia"/>
          <w:b/>
          <w:sz w:val="28"/>
          <w:szCs w:val="28"/>
        </w:rPr>
        <w:t>本发明</w:t>
      </w:r>
      <w:r>
        <w:rPr>
          <w:b/>
          <w:sz w:val="28"/>
          <w:szCs w:val="28"/>
        </w:rPr>
        <w:t>解决的技术问题</w:t>
      </w:r>
    </w:p>
    <w:p w14:paraId="7BCD9055" w14:textId="77777777" w:rsidR="00800618" w:rsidRDefault="00284DE4">
      <w:pPr>
        <w:spacing w:line="320" w:lineRule="exact"/>
        <w:jc w:val="left"/>
        <w:rPr>
          <w:sz w:val="24"/>
          <w:szCs w:val="24"/>
        </w:rPr>
      </w:pPr>
      <w:r>
        <w:rPr>
          <w:sz w:val="24"/>
          <w:szCs w:val="24"/>
        </w:rPr>
        <w:t>Please specify technical problems solved by the invention, where the technical problems may be the disadvantages of the known apparatus/method or any new problems unnoticed. Please be noted that the technical problems sh</w:t>
      </w:r>
      <w:r>
        <w:rPr>
          <w:sz w:val="24"/>
          <w:szCs w:val="24"/>
        </w:rPr>
        <w:t>all be specific instead of a general purpose defined for the apparatus/method. A detailed analysis is preferred.</w:t>
      </w:r>
    </w:p>
    <w:p w14:paraId="18270691" w14:textId="77777777" w:rsidR="00800618" w:rsidRDefault="00284DE4">
      <w:pPr>
        <w:spacing w:line="320" w:lineRule="exact"/>
        <w:jc w:val="left"/>
        <w:rPr>
          <w:sz w:val="24"/>
          <w:szCs w:val="24"/>
        </w:rPr>
      </w:pPr>
      <w:r>
        <w:rPr>
          <w:rFonts w:hint="eastAsia"/>
          <w:sz w:val="24"/>
          <w:szCs w:val="24"/>
        </w:rPr>
        <w:t>请列举</w:t>
      </w:r>
      <w:r>
        <w:rPr>
          <w:sz w:val="24"/>
          <w:szCs w:val="24"/>
        </w:rPr>
        <w:t>本发明解决的技术问题，该</w:t>
      </w:r>
      <w:r>
        <w:rPr>
          <w:rFonts w:hint="eastAsia"/>
          <w:sz w:val="24"/>
          <w:szCs w:val="24"/>
        </w:rPr>
        <w:t>技术问题</w:t>
      </w:r>
      <w:r>
        <w:rPr>
          <w:sz w:val="24"/>
          <w:szCs w:val="24"/>
        </w:rPr>
        <w:t>可以是现有设备</w:t>
      </w:r>
      <w:r>
        <w:rPr>
          <w:sz w:val="24"/>
          <w:szCs w:val="24"/>
        </w:rPr>
        <w:t>/</w:t>
      </w:r>
      <w:r>
        <w:rPr>
          <w:rFonts w:hint="eastAsia"/>
          <w:sz w:val="24"/>
          <w:szCs w:val="24"/>
        </w:rPr>
        <w:t>方法</w:t>
      </w:r>
      <w:r>
        <w:rPr>
          <w:sz w:val="24"/>
          <w:szCs w:val="24"/>
        </w:rPr>
        <w:t>的缺陷，或者是</w:t>
      </w:r>
      <w:r>
        <w:rPr>
          <w:rFonts w:hint="eastAsia"/>
          <w:sz w:val="24"/>
          <w:szCs w:val="24"/>
        </w:rPr>
        <w:t>未受</w:t>
      </w:r>
      <w:r>
        <w:rPr>
          <w:sz w:val="24"/>
          <w:szCs w:val="24"/>
        </w:rPr>
        <w:t>关注的新问题。</w:t>
      </w:r>
    </w:p>
    <w:p w14:paraId="2C339B8E" w14:textId="77777777" w:rsidR="00800618" w:rsidRDefault="00800618">
      <w:pPr>
        <w:spacing w:line="320" w:lineRule="exact"/>
        <w:jc w:val="left"/>
        <w:rPr>
          <w:color w:val="00B0F0"/>
          <w:sz w:val="24"/>
          <w:szCs w:val="24"/>
        </w:rPr>
      </w:pPr>
    </w:p>
    <w:p w14:paraId="52E356E0" w14:textId="77777777" w:rsidR="00800618" w:rsidRDefault="00284DE4">
      <w:pPr>
        <w:spacing w:line="320" w:lineRule="exact"/>
        <w:jc w:val="left"/>
        <w:rPr>
          <w:color w:val="00B0F0"/>
          <w:sz w:val="24"/>
          <w:szCs w:val="24"/>
          <w:lang w:eastAsia="zh-Hans"/>
        </w:rPr>
      </w:pPr>
      <w:r>
        <w:rPr>
          <w:rFonts w:hint="eastAsia"/>
          <w:color w:val="00B0F0"/>
          <w:sz w:val="24"/>
          <w:szCs w:val="24"/>
          <w:lang w:eastAsia="zh-Hans"/>
        </w:rPr>
        <w:t>该发明提出了一种地图之间差异对比的方法</w:t>
      </w:r>
      <w:r>
        <w:rPr>
          <w:color w:val="00B0F0"/>
          <w:sz w:val="24"/>
          <w:szCs w:val="24"/>
          <w:lang w:eastAsia="zh-Hans"/>
        </w:rPr>
        <w:t>，</w:t>
      </w:r>
      <w:r>
        <w:rPr>
          <w:rFonts w:hint="eastAsia"/>
          <w:color w:val="00B0F0"/>
          <w:sz w:val="24"/>
          <w:szCs w:val="24"/>
          <w:lang w:eastAsia="zh-Hans"/>
        </w:rPr>
        <w:t>能够有效简洁的计算出两份地图之间的差异</w:t>
      </w:r>
      <w:r>
        <w:rPr>
          <w:color w:val="00B0F0"/>
          <w:sz w:val="24"/>
          <w:szCs w:val="24"/>
          <w:lang w:eastAsia="zh-Hans"/>
        </w:rPr>
        <w:t>，</w:t>
      </w:r>
      <w:r>
        <w:rPr>
          <w:rFonts w:hint="eastAsia"/>
          <w:color w:val="00B0F0"/>
          <w:sz w:val="24"/>
          <w:szCs w:val="24"/>
          <w:lang w:eastAsia="zh-Hans"/>
        </w:rPr>
        <w:t>并以地图变更源的形式进行输出</w:t>
      </w:r>
      <w:r>
        <w:rPr>
          <w:color w:val="00B0F0"/>
          <w:sz w:val="24"/>
          <w:szCs w:val="24"/>
          <w:lang w:eastAsia="zh-Hans"/>
        </w:rPr>
        <w:t>，</w:t>
      </w:r>
      <w:r>
        <w:rPr>
          <w:rFonts w:hint="eastAsia"/>
          <w:color w:val="00B0F0"/>
          <w:sz w:val="24"/>
          <w:szCs w:val="24"/>
          <w:lang w:eastAsia="zh-Hans"/>
        </w:rPr>
        <w:t>可以对原本缺失的地图部分</w:t>
      </w:r>
      <w:r>
        <w:rPr>
          <w:color w:val="00B0F0"/>
          <w:sz w:val="24"/>
          <w:szCs w:val="24"/>
          <w:lang w:eastAsia="zh-Hans"/>
        </w:rPr>
        <w:t>，</w:t>
      </w:r>
      <w:r>
        <w:rPr>
          <w:rFonts w:hint="eastAsia"/>
          <w:color w:val="00B0F0"/>
          <w:sz w:val="24"/>
          <w:szCs w:val="24"/>
          <w:lang w:eastAsia="zh-Hans"/>
        </w:rPr>
        <w:t>如车道线</w:t>
      </w:r>
      <w:r>
        <w:rPr>
          <w:color w:val="00B0F0"/>
          <w:sz w:val="24"/>
          <w:szCs w:val="24"/>
          <w:lang w:eastAsia="zh-Hans"/>
        </w:rPr>
        <w:t>，</w:t>
      </w:r>
      <w:r>
        <w:rPr>
          <w:rFonts w:hint="eastAsia"/>
          <w:color w:val="00B0F0"/>
          <w:sz w:val="24"/>
          <w:szCs w:val="24"/>
          <w:lang w:eastAsia="zh-Hans"/>
        </w:rPr>
        <w:t>标志牌等要素进行补齐</w:t>
      </w:r>
      <w:r>
        <w:rPr>
          <w:color w:val="00B0F0"/>
          <w:sz w:val="24"/>
          <w:szCs w:val="24"/>
          <w:lang w:eastAsia="zh-Hans"/>
        </w:rPr>
        <w:t>，</w:t>
      </w:r>
      <w:r>
        <w:rPr>
          <w:rFonts w:hint="eastAsia"/>
          <w:color w:val="00B0F0"/>
          <w:sz w:val="24"/>
          <w:szCs w:val="24"/>
          <w:lang w:eastAsia="zh-Hans"/>
        </w:rPr>
        <w:t>也可以根据变更源修复目标</w:t>
      </w:r>
      <w:r>
        <w:rPr>
          <w:rFonts w:hint="eastAsia"/>
          <w:color w:val="00B0F0"/>
          <w:sz w:val="24"/>
          <w:szCs w:val="24"/>
          <w:lang w:eastAsia="zh-Hans"/>
        </w:rPr>
        <w:t>地图的错误</w:t>
      </w:r>
      <w:r>
        <w:rPr>
          <w:color w:val="00B0F0"/>
          <w:sz w:val="24"/>
          <w:szCs w:val="24"/>
          <w:lang w:eastAsia="zh-Hans"/>
        </w:rPr>
        <w:t>。</w:t>
      </w:r>
      <w:r>
        <w:rPr>
          <w:rFonts w:hint="eastAsia"/>
          <w:color w:val="00B0F0"/>
          <w:sz w:val="24"/>
          <w:szCs w:val="24"/>
          <w:lang w:eastAsia="zh-Hans"/>
        </w:rPr>
        <w:t>通过该发明输出的变更源可以提高地图更新速度</w:t>
      </w:r>
      <w:r>
        <w:rPr>
          <w:color w:val="00B0F0"/>
          <w:sz w:val="24"/>
          <w:szCs w:val="24"/>
          <w:lang w:eastAsia="zh-Hans"/>
        </w:rPr>
        <w:t>，</w:t>
      </w:r>
      <w:r>
        <w:rPr>
          <w:rFonts w:hint="eastAsia"/>
          <w:color w:val="00B0F0"/>
          <w:sz w:val="24"/>
          <w:szCs w:val="24"/>
          <w:lang w:eastAsia="zh-Hans"/>
        </w:rPr>
        <w:t>避免出现真实环境和地图表达的不一致</w:t>
      </w:r>
      <w:r>
        <w:rPr>
          <w:color w:val="00B0F0"/>
          <w:sz w:val="24"/>
          <w:szCs w:val="24"/>
          <w:lang w:eastAsia="zh-Hans"/>
        </w:rPr>
        <w:t>。</w:t>
      </w:r>
    </w:p>
    <w:p w14:paraId="7688A35E" w14:textId="77777777" w:rsidR="00800618" w:rsidRDefault="00284DE4">
      <w:pPr>
        <w:pStyle w:val="1"/>
        <w:numPr>
          <w:ilvl w:val="0"/>
          <w:numId w:val="1"/>
        </w:numPr>
        <w:ind w:firstLineChars="0"/>
        <w:rPr>
          <w:b/>
          <w:sz w:val="28"/>
          <w:szCs w:val="28"/>
        </w:rPr>
      </w:pPr>
      <w:r>
        <w:rPr>
          <w:rFonts w:hint="eastAsia"/>
          <w:b/>
          <w:sz w:val="28"/>
          <w:szCs w:val="28"/>
        </w:rPr>
        <w:t xml:space="preserve">Main elements </w:t>
      </w:r>
      <w:r>
        <w:rPr>
          <w:b/>
          <w:sz w:val="28"/>
          <w:szCs w:val="28"/>
        </w:rPr>
        <w:t xml:space="preserve">of the invention </w:t>
      </w:r>
    </w:p>
    <w:p w14:paraId="72F03EBD" w14:textId="77777777" w:rsidR="00800618" w:rsidRDefault="00284DE4">
      <w:pPr>
        <w:rPr>
          <w:b/>
          <w:sz w:val="28"/>
          <w:szCs w:val="28"/>
        </w:rPr>
      </w:pPr>
      <w:r>
        <w:rPr>
          <w:rFonts w:hint="eastAsia"/>
          <w:b/>
          <w:sz w:val="28"/>
          <w:szCs w:val="28"/>
        </w:rPr>
        <w:t>发明</w:t>
      </w:r>
      <w:r>
        <w:rPr>
          <w:b/>
          <w:sz w:val="28"/>
          <w:szCs w:val="28"/>
        </w:rPr>
        <w:t>的主要技术特征</w:t>
      </w:r>
    </w:p>
    <w:p w14:paraId="05A3C097" w14:textId="77777777" w:rsidR="00800618" w:rsidRDefault="00284DE4">
      <w:pPr>
        <w:spacing w:line="320" w:lineRule="exact"/>
        <w:jc w:val="left"/>
      </w:pPr>
      <w:r>
        <w:rPr>
          <w:sz w:val="24"/>
          <w:szCs w:val="24"/>
        </w:rPr>
        <w:t>Please indicate the elements necessary to formulate the technical solution proposed by the invention. You may highlight the most innovative features in whatever way yo</w:t>
      </w:r>
      <w:r>
        <w:rPr>
          <w:sz w:val="24"/>
          <w:szCs w:val="24"/>
        </w:rPr>
        <w:t>u like.</w:t>
      </w:r>
      <w:r>
        <w:t xml:space="preserve"> </w:t>
      </w:r>
    </w:p>
    <w:p w14:paraId="762011EE" w14:textId="77777777" w:rsidR="00800618" w:rsidRDefault="00284DE4">
      <w:pPr>
        <w:spacing w:line="320" w:lineRule="exact"/>
        <w:jc w:val="left"/>
        <w:rPr>
          <w:sz w:val="24"/>
          <w:szCs w:val="24"/>
        </w:rPr>
      </w:pPr>
      <w:r>
        <w:rPr>
          <w:rFonts w:hint="eastAsia"/>
          <w:sz w:val="24"/>
          <w:szCs w:val="24"/>
        </w:rPr>
        <w:t>请列举</w:t>
      </w:r>
      <w:r>
        <w:rPr>
          <w:sz w:val="24"/>
          <w:szCs w:val="24"/>
        </w:rPr>
        <w:t>建立本发明提出技术方案所必要的技术特征。您可以</w:t>
      </w:r>
      <w:r>
        <w:rPr>
          <w:rFonts w:hint="eastAsia"/>
          <w:sz w:val="24"/>
          <w:szCs w:val="24"/>
        </w:rPr>
        <w:t>以任何</w:t>
      </w:r>
      <w:r>
        <w:rPr>
          <w:sz w:val="24"/>
          <w:szCs w:val="24"/>
        </w:rPr>
        <w:t>方式</w:t>
      </w:r>
      <w:r>
        <w:rPr>
          <w:rFonts w:hint="eastAsia"/>
          <w:sz w:val="24"/>
          <w:szCs w:val="24"/>
        </w:rPr>
        <w:t>标识</w:t>
      </w:r>
      <w:r>
        <w:rPr>
          <w:sz w:val="24"/>
          <w:szCs w:val="24"/>
        </w:rPr>
        <w:t>出最</w:t>
      </w:r>
      <w:r>
        <w:rPr>
          <w:rFonts w:hint="eastAsia"/>
          <w:sz w:val="24"/>
          <w:szCs w:val="24"/>
        </w:rPr>
        <w:t>有</w:t>
      </w:r>
      <w:r>
        <w:rPr>
          <w:sz w:val="24"/>
          <w:szCs w:val="24"/>
        </w:rPr>
        <w:t>创新性的特征。</w:t>
      </w:r>
    </w:p>
    <w:p w14:paraId="475CD6B0" w14:textId="77777777" w:rsidR="00800618" w:rsidRDefault="00800618">
      <w:pPr>
        <w:spacing w:line="320" w:lineRule="exact"/>
        <w:jc w:val="left"/>
        <w:rPr>
          <w:color w:val="00B0F0"/>
          <w:sz w:val="24"/>
          <w:szCs w:val="24"/>
        </w:rPr>
      </w:pPr>
    </w:p>
    <w:p w14:paraId="4FA50843" w14:textId="77777777" w:rsidR="00800618" w:rsidRDefault="00284DE4">
      <w:pPr>
        <w:spacing w:line="320" w:lineRule="exact"/>
        <w:jc w:val="left"/>
        <w:rPr>
          <w:color w:val="00B0F0"/>
          <w:sz w:val="24"/>
          <w:szCs w:val="24"/>
        </w:rPr>
      </w:pPr>
      <w:r>
        <w:rPr>
          <w:rFonts w:hint="eastAsia"/>
          <w:color w:val="00B0F0"/>
          <w:sz w:val="24"/>
          <w:szCs w:val="24"/>
          <w:lang w:eastAsia="zh-Hans"/>
        </w:rPr>
        <w:t>提出了不同地图要素的相似度计算方式</w:t>
      </w:r>
      <w:r>
        <w:rPr>
          <w:color w:val="00B0F0"/>
          <w:sz w:val="24"/>
          <w:szCs w:val="24"/>
          <w:lang w:eastAsia="zh-Hans"/>
        </w:rPr>
        <w:t>。</w:t>
      </w:r>
      <w:r>
        <w:rPr>
          <w:rFonts w:hint="eastAsia"/>
          <w:color w:val="00B0F0"/>
          <w:sz w:val="24"/>
          <w:szCs w:val="24"/>
          <w:lang w:eastAsia="zh-Hans"/>
        </w:rPr>
        <w:t>提出了两阶段的地图要素关联流程</w:t>
      </w:r>
      <w:r>
        <w:rPr>
          <w:color w:val="00B0F0"/>
          <w:sz w:val="24"/>
          <w:szCs w:val="24"/>
          <w:lang w:eastAsia="zh-Hans"/>
        </w:rPr>
        <w:t>，</w:t>
      </w:r>
      <w:r>
        <w:rPr>
          <w:rFonts w:hint="eastAsia"/>
          <w:color w:val="00B0F0"/>
          <w:sz w:val="24"/>
          <w:szCs w:val="24"/>
          <w:lang w:eastAsia="zh-Hans"/>
        </w:rPr>
        <w:t>即先以较粗的阈值对两份地图的单要素进行关联</w:t>
      </w:r>
      <w:r>
        <w:rPr>
          <w:color w:val="00B0F0"/>
          <w:sz w:val="24"/>
          <w:szCs w:val="24"/>
          <w:lang w:eastAsia="zh-Hans"/>
        </w:rPr>
        <w:t>，</w:t>
      </w:r>
      <w:r>
        <w:rPr>
          <w:rFonts w:hint="eastAsia"/>
          <w:color w:val="00B0F0"/>
          <w:sz w:val="24"/>
          <w:szCs w:val="24"/>
          <w:lang w:eastAsia="zh-Hans"/>
        </w:rPr>
        <w:t>然后计算获取单要素的局部地图结构</w:t>
      </w:r>
      <w:r>
        <w:rPr>
          <w:color w:val="00B0F0"/>
          <w:sz w:val="24"/>
          <w:szCs w:val="24"/>
          <w:lang w:eastAsia="zh-Hans"/>
        </w:rPr>
        <w:t>，</w:t>
      </w:r>
      <w:r>
        <w:rPr>
          <w:rFonts w:hint="eastAsia"/>
          <w:color w:val="00B0F0"/>
          <w:sz w:val="24"/>
          <w:szCs w:val="24"/>
          <w:lang w:eastAsia="zh-Hans"/>
        </w:rPr>
        <w:t>计算局部结构的相似度</w:t>
      </w:r>
      <w:r>
        <w:rPr>
          <w:color w:val="00B0F0"/>
          <w:sz w:val="24"/>
          <w:szCs w:val="24"/>
          <w:lang w:eastAsia="zh-Hans"/>
        </w:rPr>
        <w:t>，</w:t>
      </w:r>
      <w:r>
        <w:rPr>
          <w:rFonts w:hint="eastAsia"/>
          <w:color w:val="00B0F0"/>
          <w:sz w:val="24"/>
          <w:szCs w:val="24"/>
          <w:lang w:eastAsia="zh-Hans"/>
        </w:rPr>
        <w:t>完成对第一阶段地图数据关联的验证</w:t>
      </w:r>
      <w:r>
        <w:rPr>
          <w:color w:val="00B0F0"/>
          <w:sz w:val="24"/>
          <w:szCs w:val="24"/>
          <w:lang w:eastAsia="zh-Hans"/>
        </w:rPr>
        <w:t>.</w:t>
      </w:r>
      <w:r>
        <w:rPr>
          <w:rFonts w:hint="eastAsia"/>
          <w:color w:val="00B0F0"/>
          <w:sz w:val="24"/>
          <w:szCs w:val="24"/>
          <w:lang w:eastAsia="zh-Hans"/>
        </w:rPr>
        <w:t>最终基于</w:t>
      </w:r>
      <w:r>
        <w:rPr>
          <w:rFonts w:hint="eastAsia"/>
          <w:color w:val="00B0F0"/>
          <w:sz w:val="24"/>
          <w:szCs w:val="24"/>
          <w:lang w:eastAsia="zh-Hans"/>
        </w:rPr>
        <w:lastRenderedPageBreak/>
        <w:t>两阶段的地图之间的要素关联关系</w:t>
      </w:r>
      <w:r>
        <w:rPr>
          <w:color w:val="00B0F0"/>
          <w:sz w:val="24"/>
          <w:szCs w:val="24"/>
          <w:lang w:eastAsia="zh-Hans"/>
        </w:rPr>
        <w:t>，</w:t>
      </w:r>
      <w:r>
        <w:rPr>
          <w:rFonts w:hint="eastAsia"/>
          <w:color w:val="00B0F0"/>
          <w:sz w:val="24"/>
          <w:szCs w:val="24"/>
          <w:lang w:eastAsia="zh-Hans"/>
        </w:rPr>
        <w:t>确定每个地图元素的增加</w:t>
      </w:r>
      <w:r>
        <w:rPr>
          <w:color w:val="00B0F0"/>
          <w:sz w:val="24"/>
          <w:szCs w:val="24"/>
          <w:lang w:eastAsia="zh-Hans"/>
        </w:rPr>
        <w:t>，</w:t>
      </w:r>
      <w:r>
        <w:rPr>
          <w:rFonts w:hint="eastAsia"/>
          <w:color w:val="00B0F0"/>
          <w:sz w:val="24"/>
          <w:szCs w:val="24"/>
          <w:lang w:eastAsia="zh-Hans"/>
        </w:rPr>
        <w:t>删除</w:t>
      </w:r>
      <w:r>
        <w:rPr>
          <w:color w:val="00B0F0"/>
          <w:sz w:val="24"/>
          <w:szCs w:val="24"/>
          <w:lang w:eastAsia="zh-Hans"/>
        </w:rPr>
        <w:t>，</w:t>
      </w:r>
      <w:r>
        <w:rPr>
          <w:rFonts w:hint="eastAsia"/>
          <w:color w:val="00B0F0"/>
          <w:sz w:val="24"/>
          <w:szCs w:val="24"/>
          <w:lang w:eastAsia="zh-Hans"/>
        </w:rPr>
        <w:t>修改状态</w:t>
      </w:r>
      <w:r>
        <w:rPr>
          <w:color w:val="00B0F0"/>
          <w:sz w:val="24"/>
          <w:szCs w:val="24"/>
          <w:lang w:eastAsia="zh-Hans"/>
        </w:rPr>
        <w:t>，</w:t>
      </w:r>
      <w:r>
        <w:rPr>
          <w:rFonts w:hint="eastAsia"/>
          <w:color w:val="00B0F0"/>
          <w:sz w:val="24"/>
          <w:szCs w:val="24"/>
          <w:lang w:eastAsia="zh-Hans"/>
        </w:rPr>
        <w:t>完成地图变化发现</w:t>
      </w:r>
      <w:r>
        <w:rPr>
          <w:color w:val="00B0F0"/>
          <w:sz w:val="24"/>
          <w:szCs w:val="24"/>
          <w:lang w:eastAsia="zh-Hans"/>
        </w:rPr>
        <w:t>。</w:t>
      </w:r>
    </w:p>
    <w:p w14:paraId="093AC284" w14:textId="77777777" w:rsidR="00800618" w:rsidRDefault="00284DE4">
      <w:pPr>
        <w:pStyle w:val="1"/>
        <w:numPr>
          <w:ilvl w:val="0"/>
          <w:numId w:val="1"/>
        </w:numPr>
        <w:ind w:firstLineChars="0"/>
        <w:rPr>
          <w:b/>
          <w:sz w:val="28"/>
          <w:szCs w:val="28"/>
        </w:rPr>
      </w:pPr>
      <w:r>
        <w:rPr>
          <w:b/>
          <w:sz w:val="28"/>
          <w:szCs w:val="28"/>
        </w:rPr>
        <w:t xml:space="preserve">Detailed description of how to build and use the invention </w:t>
      </w:r>
    </w:p>
    <w:p w14:paraId="2E450311" w14:textId="77777777" w:rsidR="00800618" w:rsidRDefault="00284DE4">
      <w:pPr>
        <w:rPr>
          <w:b/>
          <w:sz w:val="28"/>
          <w:szCs w:val="28"/>
        </w:rPr>
      </w:pPr>
      <w:r>
        <w:rPr>
          <w:rFonts w:hint="eastAsia"/>
          <w:b/>
          <w:sz w:val="28"/>
          <w:szCs w:val="28"/>
        </w:rPr>
        <w:t>如何建立</w:t>
      </w:r>
      <w:r>
        <w:rPr>
          <w:b/>
          <w:sz w:val="28"/>
          <w:szCs w:val="28"/>
        </w:rPr>
        <w:t>或使用本发明的细节描述</w:t>
      </w:r>
    </w:p>
    <w:p w14:paraId="28937719" w14:textId="77777777" w:rsidR="00800618" w:rsidRDefault="00284DE4">
      <w:pPr>
        <w:spacing w:line="320" w:lineRule="exact"/>
        <w:jc w:val="left"/>
        <w:rPr>
          <w:sz w:val="24"/>
          <w:szCs w:val="24"/>
        </w:rPr>
      </w:pPr>
      <w:r>
        <w:rPr>
          <w:sz w:val="24"/>
          <w:szCs w:val="24"/>
        </w:rPr>
        <w:t xml:space="preserve">Please elaborate at least one fully explained embodiment with all the necessary details as a realization of the main elements as indicated previously. Please add drawings, graphs, </w:t>
      </w:r>
      <w:r>
        <w:rPr>
          <w:sz w:val="24"/>
          <w:szCs w:val="24"/>
        </w:rPr>
        <w:t>flow chart, test data etc. where appropriate. Analysis of the benefits or improvements brought by the technical features needs to be provided.</w:t>
      </w:r>
    </w:p>
    <w:p w14:paraId="3C4CBE58" w14:textId="77777777" w:rsidR="00800618" w:rsidRDefault="00284DE4">
      <w:pPr>
        <w:spacing w:line="320" w:lineRule="exact"/>
        <w:jc w:val="left"/>
        <w:rPr>
          <w:sz w:val="24"/>
          <w:szCs w:val="24"/>
        </w:rPr>
      </w:pPr>
      <w:r>
        <w:rPr>
          <w:rFonts w:hint="eastAsia"/>
          <w:sz w:val="24"/>
          <w:szCs w:val="24"/>
        </w:rPr>
        <w:t>请</w:t>
      </w:r>
      <w:r>
        <w:rPr>
          <w:sz w:val="24"/>
          <w:szCs w:val="24"/>
        </w:rPr>
        <w:t>详述至少一个</w:t>
      </w:r>
      <w:r>
        <w:rPr>
          <w:rFonts w:hint="eastAsia"/>
          <w:sz w:val="24"/>
          <w:szCs w:val="24"/>
        </w:rPr>
        <w:t>实施例</w:t>
      </w:r>
      <w:r>
        <w:rPr>
          <w:sz w:val="24"/>
          <w:szCs w:val="24"/>
        </w:rPr>
        <w:t>，作为前述</w:t>
      </w:r>
      <w:r>
        <w:rPr>
          <w:rFonts w:hint="eastAsia"/>
          <w:sz w:val="24"/>
          <w:szCs w:val="24"/>
        </w:rPr>
        <w:t>主要技术</w:t>
      </w:r>
      <w:r>
        <w:rPr>
          <w:sz w:val="24"/>
          <w:szCs w:val="24"/>
        </w:rPr>
        <w:t>特征的一个实现方式</w:t>
      </w:r>
      <w:r>
        <w:rPr>
          <w:rFonts w:hint="eastAsia"/>
          <w:sz w:val="24"/>
          <w:szCs w:val="24"/>
        </w:rPr>
        <w:t>。请在</w:t>
      </w:r>
      <w:r>
        <w:rPr>
          <w:sz w:val="24"/>
          <w:szCs w:val="24"/>
        </w:rPr>
        <w:t>需</w:t>
      </w:r>
      <w:r>
        <w:rPr>
          <w:rFonts w:hint="eastAsia"/>
          <w:sz w:val="24"/>
          <w:szCs w:val="24"/>
        </w:rPr>
        <w:t>要</w:t>
      </w:r>
      <w:r>
        <w:rPr>
          <w:sz w:val="24"/>
          <w:szCs w:val="24"/>
        </w:rPr>
        <w:t>的地方加入绘图，流程图或测试数据等。请您</w:t>
      </w:r>
      <w:r>
        <w:rPr>
          <w:rFonts w:hint="eastAsia"/>
          <w:sz w:val="24"/>
          <w:szCs w:val="24"/>
        </w:rPr>
        <w:t>在实施例</w:t>
      </w:r>
      <w:r>
        <w:rPr>
          <w:sz w:val="24"/>
          <w:szCs w:val="24"/>
        </w:rPr>
        <w:t>描述过程中，</w:t>
      </w:r>
      <w:r>
        <w:rPr>
          <w:rFonts w:hint="eastAsia"/>
          <w:sz w:val="24"/>
          <w:szCs w:val="24"/>
        </w:rPr>
        <w:t>就</w:t>
      </w:r>
      <w:r>
        <w:rPr>
          <w:sz w:val="24"/>
          <w:szCs w:val="24"/>
        </w:rPr>
        <w:t>技术特征所带来的改进和好处</w:t>
      </w:r>
      <w:r>
        <w:rPr>
          <w:rFonts w:hint="eastAsia"/>
          <w:sz w:val="24"/>
          <w:szCs w:val="24"/>
        </w:rPr>
        <w:t>进行</w:t>
      </w:r>
      <w:r>
        <w:rPr>
          <w:sz w:val="24"/>
          <w:szCs w:val="24"/>
        </w:rPr>
        <w:t>相应分析。</w:t>
      </w:r>
    </w:p>
    <w:p w14:paraId="672EFBA6" w14:textId="77777777" w:rsidR="00800618" w:rsidRDefault="00800618">
      <w:pPr>
        <w:spacing w:line="320" w:lineRule="exact"/>
        <w:jc w:val="left"/>
        <w:rPr>
          <w:sz w:val="24"/>
          <w:szCs w:val="24"/>
        </w:rPr>
      </w:pPr>
    </w:p>
    <w:p w14:paraId="10790CAA" w14:textId="77777777" w:rsidR="00800618" w:rsidRDefault="00284DE4">
      <w:pPr>
        <w:spacing w:line="320" w:lineRule="exact"/>
        <w:jc w:val="left"/>
        <w:rPr>
          <w:color w:val="00B0F0"/>
          <w:sz w:val="24"/>
          <w:szCs w:val="24"/>
          <w:lang w:eastAsia="zh-Hans"/>
        </w:rPr>
      </w:pPr>
      <w:r>
        <w:rPr>
          <w:rFonts w:hint="eastAsia"/>
          <w:color w:val="00B0F0"/>
          <w:sz w:val="24"/>
          <w:szCs w:val="24"/>
          <w:lang w:eastAsia="zh-Hans"/>
        </w:rPr>
        <w:t>提出的参考局部拓扑结构的</w:t>
      </w:r>
      <w:r>
        <w:rPr>
          <w:color w:val="00B0F0"/>
          <w:sz w:val="24"/>
          <w:szCs w:val="24"/>
          <w:lang w:eastAsia="zh-Hans"/>
        </w:rPr>
        <w:t>，</w:t>
      </w:r>
      <w:r>
        <w:rPr>
          <w:rFonts w:hint="eastAsia"/>
          <w:color w:val="00B0F0"/>
          <w:sz w:val="24"/>
          <w:szCs w:val="24"/>
          <w:lang w:eastAsia="zh-Hans"/>
        </w:rPr>
        <w:t>两阶段的地图差分</w:t>
      </w:r>
      <w:r>
        <w:rPr>
          <w:color w:val="00B0F0"/>
          <w:sz w:val="24"/>
          <w:szCs w:val="24"/>
          <w:lang w:eastAsia="zh-Hans"/>
        </w:rPr>
        <w:t>，</w:t>
      </w:r>
      <w:r>
        <w:rPr>
          <w:rFonts w:hint="eastAsia"/>
          <w:color w:val="00B0F0"/>
          <w:sz w:val="24"/>
          <w:szCs w:val="24"/>
          <w:lang w:eastAsia="zh-Hans"/>
        </w:rPr>
        <w:t>变化发现方</w:t>
      </w:r>
      <w:r>
        <w:rPr>
          <w:rFonts w:hint="eastAsia"/>
          <w:color w:val="00B0F0"/>
          <w:sz w:val="24"/>
          <w:szCs w:val="24"/>
          <w:lang w:eastAsia="zh-Hans"/>
        </w:rPr>
        <w:t>法基本流程如下框图所示</w:t>
      </w:r>
      <w:r>
        <w:rPr>
          <w:color w:val="00B0F0"/>
          <w:sz w:val="24"/>
          <w:szCs w:val="24"/>
          <w:lang w:eastAsia="zh-Hans"/>
        </w:rPr>
        <w:t>：</w:t>
      </w:r>
    </w:p>
    <w:p w14:paraId="0EE784D1" w14:textId="77777777" w:rsidR="00800618" w:rsidRDefault="00800618">
      <w:pPr>
        <w:widowControl/>
        <w:jc w:val="left"/>
        <w:rPr>
          <w:sz w:val="24"/>
          <w:szCs w:val="24"/>
          <w:lang w:eastAsia="zh-Hans"/>
        </w:rPr>
      </w:pPr>
    </w:p>
    <w:p w14:paraId="62DEFC19" w14:textId="77777777" w:rsidR="00800618" w:rsidRDefault="00284DE4">
      <w:pPr>
        <w:widowControl/>
        <w:jc w:val="center"/>
        <w:rPr>
          <w:sz w:val="24"/>
          <w:szCs w:val="24"/>
          <w:lang w:eastAsia="zh-Hans"/>
        </w:rPr>
      </w:pPr>
      <w:r>
        <w:rPr>
          <w:rFonts w:hint="eastAsia"/>
          <w:noProof/>
          <w:sz w:val="24"/>
          <w:szCs w:val="24"/>
          <w:lang w:eastAsia="zh-Hans"/>
        </w:rPr>
        <w:lastRenderedPageBreak/>
        <w:drawing>
          <wp:inline distT="0" distB="0" distL="114300" distR="114300" wp14:anchorId="66E0A8AD" wp14:editId="53B3D02F">
            <wp:extent cx="4881880" cy="5554345"/>
            <wp:effectExtent l="0" t="0" r="13970" b="8255"/>
            <wp:docPr id="9" name="图片 9"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流程图"/>
                    <pic:cNvPicPr>
                      <a:picLocks noChangeAspect="1"/>
                    </pic:cNvPicPr>
                  </pic:nvPicPr>
                  <pic:blipFill>
                    <a:blip r:embed="rId10"/>
                    <a:stretch>
                      <a:fillRect/>
                    </a:stretch>
                  </pic:blipFill>
                  <pic:spPr>
                    <a:xfrm>
                      <a:off x="0" y="0"/>
                      <a:ext cx="4881880" cy="5554345"/>
                    </a:xfrm>
                    <a:prstGeom prst="rect">
                      <a:avLst/>
                    </a:prstGeom>
                  </pic:spPr>
                </pic:pic>
              </a:graphicData>
            </a:graphic>
          </wp:inline>
        </w:drawing>
      </w:r>
    </w:p>
    <w:p w14:paraId="1F7A3170" w14:textId="77777777" w:rsidR="00800618" w:rsidRDefault="00284DE4">
      <w:pPr>
        <w:spacing w:line="320" w:lineRule="exact"/>
        <w:jc w:val="left"/>
        <w:rPr>
          <w:color w:val="00B0F0"/>
          <w:sz w:val="24"/>
          <w:szCs w:val="24"/>
          <w:lang w:eastAsia="zh-Hans"/>
        </w:rPr>
      </w:pPr>
      <w:r>
        <w:rPr>
          <w:rFonts w:hint="eastAsia"/>
          <w:color w:val="00B0F0"/>
          <w:sz w:val="24"/>
          <w:szCs w:val="24"/>
          <w:lang w:eastAsia="zh-Hans"/>
        </w:rPr>
        <w:t>提出的地图间变化发现方法首先会加载地图</w:t>
      </w:r>
      <w:r>
        <w:rPr>
          <w:color w:val="00B0F0"/>
          <w:sz w:val="24"/>
          <w:szCs w:val="24"/>
          <w:lang w:eastAsia="zh-Hans"/>
        </w:rPr>
        <w:t>1</w:t>
      </w:r>
      <w:r>
        <w:rPr>
          <w:rFonts w:hint="eastAsia"/>
          <w:color w:val="00B0F0"/>
          <w:sz w:val="24"/>
          <w:szCs w:val="24"/>
          <w:lang w:eastAsia="zh-Hans"/>
        </w:rPr>
        <w:t>和地图</w:t>
      </w:r>
      <w:r>
        <w:rPr>
          <w:color w:val="00B0F0"/>
          <w:sz w:val="24"/>
          <w:szCs w:val="24"/>
          <w:lang w:eastAsia="zh-Hans"/>
        </w:rPr>
        <w:t>2</w:t>
      </w:r>
      <w:r>
        <w:rPr>
          <w:color w:val="00B0F0"/>
          <w:sz w:val="24"/>
          <w:szCs w:val="24"/>
          <w:lang w:eastAsia="zh-Hans"/>
        </w:rPr>
        <w:t>，</w:t>
      </w:r>
      <w:r>
        <w:rPr>
          <w:rFonts w:hint="eastAsia"/>
          <w:color w:val="00B0F0"/>
          <w:sz w:val="24"/>
          <w:szCs w:val="24"/>
          <w:lang w:eastAsia="zh-Hans"/>
        </w:rPr>
        <w:t>这里不妨以</w:t>
      </w:r>
      <w:r>
        <w:rPr>
          <w:color w:val="00B0F0"/>
          <w:sz w:val="24"/>
          <w:szCs w:val="24"/>
          <w:lang w:eastAsia="zh-Hans"/>
        </w:rPr>
        <w:t>HD</w:t>
      </w:r>
      <w:r>
        <w:rPr>
          <w:rFonts w:hint="eastAsia"/>
          <w:color w:val="00B0F0"/>
          <w:sz w:val="24"/>
          <w:szCs w:val="24"/>
          <w:lang w:eastAsia="zh-Hans"/>
        </w:rPr>
        <w:t>地图和众包地图为例</w:t>
      </w:r>
      <w:r>
        <w:rPr>
          <w:color w:val="00B0F0"/>
          <w:sz w:val="24"/>
          <w:szCs w:val="24"/>
          <w:lang w:eastAsia="zh-Hans"/>
        </w:rPr>
        <w:t>，</w:t>
      </w:r>
      <w:r>
        <w:rPr>
          <w:rFonts w:hint="eastAsia"/>
          <w:color w:val="00B0F0"/>
          <w:sz w:val="24"/>
          <w:szCs w:val="24"/>
          <w:lang w:eastAsia="zh-Hans"/>
        </w:rPr>
        <w:t>然后会对经纬度表达的地图进行局部坐标展开</w:t>
      </w:r>
      <w:r>
        <w:rPr>
          <w:color w:val="00B0F0"/>
          <w:sz w:val="24"/>
          <w:szCs w:val="24"/>
          <w:lang w:eastAsia="zh-Hans"/>
        </w:rPr>
        <w:t>，</w:t>
      </w:r>
      <w:r>
        <w:rPr>
          <w:rFonts w:hint="eastAsia"/>
          <w:color w:val="00B0F0"/>
          <w:sz w:val="24"/>
          <w:szCs w:val="24"/>
          <w:lang w:eastAsia="zh-Hans"/>
        </w:rPr>
        <w:t>一般为了保持转换精度</w:t>
      </w:r>
      <w:r>
        <w:rPr>
          <w:color w:val="00B0F0"/>
          <w:sz w:val="24"/>
          <w:szCs w:val="24"/>
          <w:lang w:eastAsia="zh-Hans"/>
        </w:rPr>
        <w:t>，</w:t>
      </w:r>
      <w:r>
        <w:rPr>
          <w:rFonts w:hint="eastAsia"/>
          <w:color w:val="00B0F0"/>
          <w:sz w:val="24"/>
          <w:szCs w:val="24"/>
          <w:lang w:eastAsia="zh-Hans"/>
        </w:rPr>
        <w:t>会转换为</w:t>
      </w:r>
      <w:r>
        <w:rPr>
          <w:color w:val="00B0F0"/>
          <w:sz w:val="24"/>
          <w:szCs w:val="24"/>
          <w:lang w:eastAsia="zh-Hans"/>
        </w:rPr>
        <w:t>ENU</w:t>
      </w:r>
      <w:r>
        <w:rPr>
          <w:rFonts w:hint="eastAsia"/>
          <w:color w:val="00B0F0"/>
          <w:sz w:val="24"/>
          <w:szCs w:val="24"/>
          <w:lang w:eastAsia="zh-Hans"/>
        </w:rPr>
        <w:t>东北天坐标系</w:t>
      </w:r>
      <w:r>
        <w:rPr>
          <w:color w:val="00B0F0"/>
          <w:sz w:val="24"/>
          <w:szCs w:val="24"/>
          <w:lang w:eastAsia="zh-Hans"/>
        </w:rPr>
        <w:t>，</w:t>
      </w:r>
      <w:r>
        <w:rPr>
          <w:rFonts w:hint="eastAsia"/>
          <w:color w:val="00B0F0"/>
          <w:sz w:val="24"/>
          <w:szCs w:val="24"/>
          <w:lang w:eastAsia="zh-Hans"/>
        </w:rPr>
        <w:t>同时为了尽可能减少坐标转换误差</w:t>
      </w:r>
      <w:r>
        <w:rPr>
          <w:color w:val="00B0F0"/>
          <w:sz w:val="24"/>
          <w:szCs w:val="24"/>
          <w:lang w:eastAsia="zh-Hans"/>
        </w:rPr>
        <w:t>，</w:t>
      </w:r>
      <w:r>
        <w:rPr>
          <w:rFonts w:hint="eastAsia"/>
          <w:color w:val="00B0F0"/>
          <w:sz w:val="24"/>
          <w:szCs w:val="24"/>
          <w:lang w:eastAsia="zh-Hans"/>
        </w:rPr>
        <w:t>在以</w:t>
      </w:r>
    </w:p>
    <w:p w14:paraId="2DC74DCF" w14:textId="77777777" w:rsidR="00800618" w:rsidRDefault="00800618">
      <w:pPr>
        <w:spacing w:line="320" w:lineRule="exact"/>
        <w:jc w:val="left"/>
        <w:rPr>
          <w:color w:val="00B0F0"/>
          <w:sz w:val="24"/>
          <w:szCs w:val="24"/>
          <w:lang w:eastAsia="zh-Hans"/>
        </w:rPr>
      </w:pPr>
    </w:p>
    <w:p w14:paraId="5200D9E9" w14:textId="77777777" w:rsidR="00800618" w:rsidRDefault="00284DE4">
      <w:pPr>
        <w:spacing w:line="320" w:lineRule="exact"/>
        <w:jc w:val="left"/>
        <w:rPr>
          <w:color w:val="00B0F0"/>
          <w:sz w:val="24"/>
          <w:szCs w:val="24"/>
          <w:lang w:eastAsia="zh-Hans"/>
        </w:rPr>
      </w:pPr>
      <w:r>
        <w:rPr>
          <w:rFonts w:hint="eastAsia"/>
          <w:color w:val="00B0F0"/>
          <w:sz w:val="24"/>
          <w:szCs w:val="24"/>
          <w:lang w:eastAsia="zh-Hans"/>
        </w:rPr>
        <w:t>地图瓦片为触发粒度的情况下</w:t>
      </w:r>
      <w:r>
        <w:rPr>
          <w:color w:val="00B0F0"/>
          <w:sz w:val="24"/>
          <w:szCs w:val="24"/>
          <w:lang w:eastAsia="zh-Hans"/>
        </w:rPr>
        <w:t>，</w:t>
      </w:r>
      <w:r>
        <w:rPr>
          <w:rFonts w:hint="eastAsia"/>
          <w:color w:val="00B0F0"/>
          <w:sz w:val="24"/>
          <w:szCs w:val="24"/>
          <w:lang w:eastAsia="zh-Hans"/>
        </w:rPr>
        <w:t>会以瓦片中央作为球面经纬度坐标向平面坐标转换的原点</w:t>
      </w:r>
      <w:r>
        <w:rPr>
          <w:color w:val="00B0F0"/>
          <w:sz w:val="24"/>
          <w:szCs w:val="24"/>
          <w:lang w:eastAsia="zh-Hans"/>
        </w:rPr>
        <w:t>。</w:t>
      </w:r>
      <w:r>
        <w:rPr>
          <w:rFonts w:hint="eastAsia"/>
          <w:color w:val="00B0F0"/>
          <w:sz w:val="24"/>
          <w:szCs w:val="24"/>
          <w:lang w:eastAsia="zh-Hans"/>
        </w:rPr>
        <w:t>然后在转换后的三维直角坐标系下</w:t>
      </w:r>
      <w:r>
        <w:rPr>
          <w:color w:val="00B0F0"/>
          <w:sz w:val="24"/>
          <w:szCs w:val="24"/>
          <w:lang w:eastAsia="zh-Hans"/>
        </w:rPr>
        <w:t>。</w:t>
      </w:r>
      <w:r>
        <w:rPr>
          <w:rFonts w:hint="eastAsia"/>
          <w:color w:val="00B0F0"/>
          <w:sz w:val="24"/>
          <w:szCs w:val="24"/>
          <w:lang w:eastAsia="zh-Hans"/>
        </w:rPr>
        <w:t>特别需要指出的是</w:t>
      </w:r>
      <w:r>
        <w:rPr>
          <w:color w:val="00B0F0"/>
          <w:sz w:val="24"/>
          <w:szCs w:val="24"/>
          <w:lang w:eastAsia="zh-Hans"/>
        </w:rPr>
        <w:t>，</w:t>
      </w:r>
      <w:r>
        <w:rPr>
          <w:rFonts w:hint="eastAsia"/>
          <w:color w:val="00B0F0"/>
          <w:sz w:val="24"/>
          <w:szCs w:val="24"/>
          <w:lang w:eastAsia="zh-Hans"/>
        </w:rPr>
        <w:t>如果是在</w:t>
      </w:r>
      <w:r>
        <w:rPr>
          <w:color w:val="00B0F0"/>
          <w:sz w:val="24"/>
          <w:szCs w:val="24"/>
          <w:lang w:eastAsia="zh-Hans"/>
        </w:rPr>
        <w:t>2D</w:t>
      </w:r>
      <w:r>
        <w:rPr>
          <w:rFonts w:hint="eastAsia"/>
          <w:color w:val="00B0F0"/>
          <w:sz w:val="24"/>
          <w:szCs w:val="24"/>
          <w:lang w:eastAsia="zh-Hans"/>
        </w:rPr>
        <w:t>模式下进行地图数据关联</w:t>
      </w:r>
      <w:r>
        <w:rPr>
          <w:color w:val="00B0F0"/>
          <w:sz w:val="24"/>
          <w:szCs w:val="24"/>
          <w:lang w:eastAsia="zh-Hans"/>
        </w:rPr>
        <w:t>，</w:t>
      </w:r>
      <w:r>
        <w:rPr>
          <w:rFonts w:hint="eastAsia"/>
          <w:color w:val="00B0F0"/>
          <w:sz w:val="24"/>
          <w:szCs w:val="24"/>
          <w:lang w:eastAsia="zh-Hans"/>
        </w:rPr>
        <w:t>我们会将两份地图元素三维坐标中的</w:t>
      </w:r>
      <w:r>
        <w:rPr>
          <w:color w:val="00B0F0"/>
          <w:sz w:val="24"/>
          <w:szCs w:val="24"/>
          <w:lang w:eastAsia="zh-Hans"/>
        </w:rPr>
        <w:t>Z</w:t>
      </w:r>
      <w:r>
        <w:rPr>
          <w:rFonts w:hint="eastAsia"/>
          <w:color w:val="00B0F0"/>
          <w:sz w:val="24"/>
          <w:szCs w:val="24"/>
          <w:lang w:eastAsia="zh-Hans"/>
        </w:rPr>
        <w:t>值置零</w:t>
      </w:r>
      <w:r>
        <w:rPr>
          <w:color w:val="00B0F0"/>
          <w:sz w:val="24"/>
          <w:szCs w:val="24"/>
          <w:lang w:eastAsia="zh-Hans"/>
        </w:rPr>
        <w:t>，</w:t>
      </w:r>
      <w:r>
        <w:rPr>
          <w:rFonts w:hint="eastAsia"/>
          <w:color w:val="00B0F0"/>
          <w:sz w:val="24"/>
          <w:szCs w:val="24"/>
          <w:lang w:eastAsia="zh-Hans"/>
        </w:rPr>
        <w:t>然后在进行经纬度向东北天坐标系的转换</w:t>
      </w:r>
      <w:r>
        <w:rPr>
          <w:color w:val="00B0F0"/>
          <w:sz w:val="24"/>
          <w:szCs w:val="24"/>
          <w:lang w:eastAsia="zh-Hans"/>
        </w:rPr>
        <w:t>，</w:t>
      </w:r>
      <w:r>
        <w:rPr>
          <w:rFonts w:hint="eastAsia"/>
          <w:color w:val="00B0F0"/>
          <w:sz w:val="24"/>
          <w:szCs w:val="24"/>
          <w:lang w:eastAsia="zh-Hans"/>
        </w:rPr>
        <w:t>这是由于高度值的不同在</w:t>
      </w:r>
      <w:r>
        <w:rPr>
          <w:color w:val="00B0F0"/>
          <w:sz w:val="24"/>
          <w:szCs w:val="24"/>
          <w:lang w:eastAsia="zh-Hans"/>
        </w:rPr>
        <w:t>ENU</w:t>
      </w:r>
      <w:r>
        <w:rPr>
          <w:rFonts w:hint="eastAsia"/>
          <w:color w:val="00B0F0"/>
          <w:sz w:val="24"/>
          <w:szCs w:val="24"/>
          <w:lang w:eastAsia="zh-Hans"/>
        </w:rPr>
        <w:t>转换中会导致相同的经纬度产生不同的平面坐标</w:t>
      </w:r>
      <w:r>
        <w:rPr>
          <w:color w:val="00B0F0"/>
          <w:sz w:val="24"/>
          <w:szCs w:val="24"/>
          <w:lang w:eastAsia="zh-Hans"/>
        </w:rPr>
        <w:t>，</w:t>
      </w:r>
      <w:r>
        <w:rPr>
          <w:rFonts w:hint="eastAsia"/>
          <w:color w:val="00B0F0"/>
          <w:sz w:val="24"/>
          <w:szCs w:val="24"/>
          <w:lang w:eastAsia="zh-Hans"/>
        </w:rPr>
        <w:t>我们通过上述处理手段</w:t>
      </w:r>
      <w:r>
        <w:rPr>
          <w:color w:val="00B0F0"/>
          <w:sz w:val="24"/>
          <w:szCs w:val="24"/>
          <w:lang w:eastAsia="zh-Hans"/>
        </w:rPr>
        <w:t>，</w:t>
      </w:r>
      <w:r>
        <w:rPr>
          <w:rFonts w:hint="eastAsia"/>
          <w:color w:val="00B0F0"/>
          <w:sz w:val="24"/>
          <w:szCs w:val="24"/>
          <w:lang w:eastAsia="zh-Hans"/>
        </w:rPr>
        <w:t>消除高程的影响</w:t>
      </w:r>
      <w:r>
        <w:rPr>
          <w:color w:val="00B0F0"/>
          <w:sz w:val="24"/>
          <w:szCs w:val="24"/>
          <w:lang w:eastAsia="zh-Hans"/>
        </w:rPr>
        <w:t>，</w:t>
      </w:r>
      <w:r>
        <w:rPr>
          <w:rFonts w:hint="eastAsia"/>
          <w:color w:val="00B0F0"/>
          <w:sz w:val="24"/>
          <w:szCs w:val="24"/>
          <w:lang w:eastAsia="zh-Hans"/>
        </w:rPr>
        <w:t>尤其是当众包地图含有高程</w:t>
      </w:r>
      <w:r>
        <w:rPr>
          <w:color w:val="00B0F0"/>
          <w:sz w:val="24"/>
          <w:szCs w:val="24"/>
          <w:lang w:eastAsia="zh-Hans"/>
        </w:rPr>
        <w:t>，</w:t>
      </w:r>
      <w:r>
        <w:rPr>
          <w:rFonts w:hint="eastAsia"/>
          <w:color w:val="00B0F0"/>
          <w:sz w:val="24"/>
          <w:szCs w:val="24"/>
          <w:lang w:eastAsia="zh-Hans"/>
        </w:rPr>
        <w:t>高精地图不含高程的时候</w:t>
      </w:r>
      <w:r>
        <w:rPr>
          <w:color w:val="00B0F0"/>
          <w:sz w:val="24"/>
          <w:szCs w:val="24"/>
          <w:lang w:eastAsia="zh-Hans"/>
        </w:rPr>
        <w:t>，</w:t>
      </w:r>
      <w:r>
        <w:rPr>
          <w:rFonts w:hint="eastAsia"/>
          <w:color w:val="00B0F0"/>
          <w:sz w:val="24"/>
          <w:szCs w:val="24"/>
          <w:lang w:eastAsia="zh-Hans"/>
        </w:rPr>
        <w:t>即需要差分的</w:t>
      </w:r>
      <w:r>
        <w:rPr>
          <w:rFonts w:hint="eastAsia"/>
          <w:color w:val="00B0F0"/>
          <w:sz w:val="24"/>
          <w:szCs w:val="24"/>
          <w:lang w:eastAsia="zh-Hans"/>
        </w:rPr>
        <w:lastRenderedPageBreak/>
        <w:t>两份地图之间</w:t>
      </w:r>
      <w:r>
        <w:rPr>
          <w:color w:val="00B0F0"/>
          <w:sz w:val="24"/>
          <w:szCs w:val="24"/>
          <w:lang w:eastAsia="zh-Hans"/>
        </w:rPr>
        <w:t>，</w:t>
      </w:r>
      <w:r>
        <w:rPr>
          <w:rFonts w:hint="eastAsia"/>
          <w:color w:val="00B0F0"/>
          <w:sz w:val="24"/>
          <w:szCs w:val="24"/>
          <w:lang w:eastAsia="zh-Hans"/>
        </w:rPr>
        <w:t>一份含有高程</w:t>
      </w:r>
      <w:r>
        <w:rPr>
          <w:color w:val="00B0F0"/>
          <w:sz w:val="24"/>
          <w:szCs w:val="24"/>
          <w:lang w:eastAsia="zh-Hans"/>
        </w:rPr>
        <w:t>，</w:t>
      </w:r>
      <w:r>
        <w:rPr>
          <w:rFonts w:hint="eastAsia"/>
          <w:color w:val="00B0F0"/>
          <w:sz w:val="24"/>
          <w:szCs w:val="24"/>
          <w:lang w:eastAsia="zh-Hans"/>
        </w:rPr>
        <w:t>另一份不含高程</w:t>
      </w:r>
      <w:r>
        <w:rPr>
          <w:color w:val="00B0F0"/>
          <w:sz w:val="24"/>
          <w:szCs w:val="24"/>
          <w:lang w:eastAsia="zh-Hans"/>
        </w:rPr>
        <w:t>。</w:t>
      </w:r>
    </w:p>
    <w:p w14:paraId="05B4A613" w14:textId="77777777" w:rsidR="00800618" w:rsidRDefault="00800618">
      <w:pPr>
        <w:spacing w:line="320" w:lineRule="exact"/>
        <w:jc w:val="left"/>
        <w:rPr>
          <w:color w:val="00B0F0"/>
          <w:sz w:val="24"/>
          <w:szCs w:val="24"/>
          <w:lang w:eastAsia="zh-Hans"/>
        </w:rPr>
      </w:pPr>
    </w:p>
    <w:p w14:paraId="7E53E5FD" w14:textId="77777777" w:rsidR="00800618" w:rsidRDefault="00284DE4">
      <w:pPr>
        <w:spacing w:line="320" w:lineRule="exact"/>
        <w:jc w:val="left"/>
        <w:rPr>
          <w:color w:val="00B0F0"/>
          <w:sz w:val="24"/>
          <w:szCs w:val="24"/>
          <w:lang w:eastAsia="zh-Hans"/>
        </w:rPr>
      </w:pPr>
      <w:r>
        <w:rPr>
          <w:rFonts w:hint="eastAsia"/>
          <w:color w:val="00B0F0"/>
          <w:sz w:val="24"/>
          <w:szCs w:val="24"/>
          <w:lang w:eastAsia="zh-Hans"/>
        </w:rPr>
        <w:t>第二步会对两份地图的各个图层的地图要素进行数据关联</w:t>
      </w:r>
      <w:r>
        <w:rPr>
          <w:color w:val="00B0F0"/>
          <w:sz w:val="24"/>
          <w:szCs w:val="24"/>
          <w:lang w:eastAsia="zh-Hans"/>
        </w:rPr>
        <w:t>，</w:t>
      </w:r>
      <w:r>
        <w:rPr>
          <w:rFonts w:hint="eastAsia"/>
          <w:color w:val="00B0F0"/>
          <w:sz w:val="24"/>
          <w:szCs w:val="24"/>
          <w:lang w:eastAsia="zh-Hans"/>
        </w:rPr>
        <w:t>例如车道线</w:t>
      </w:r>
      <w:r>
        <w:rPr>
          <w:color w:val="00B0F0"/>
          <w:sz w:val="24"/>
          <w:szCs w:val="24"/>
          <w:lang w:eastAsia="zh-Hans"/>
        </w:rPr>
        <w:t>，</w:t>
      </w:r>
      <w:r>
        <w:rPr>
          <w:rFonts w:hint="eastAsia"/>
          <w:color w:val="00B0F0"/>
          <w:sz w:val="24"/>
          <w:szCs w:val="24"/>
          <w:lang w:eastAsia="zh-Hans"/>
        </w:rPr>
        <w:t>标志牌等</w:t>
      </w:r>
      <w:r>
        <w:rPr>
          <w:color w:val="00B0F0"/>
          <w:sz w:val="24"/>
          <w:szCs w:val="24"/>
          <w:lang w:eastAsia="zh-Hans"/>
        </w:rPr>
        <w:t>。</w:t>
      </w:r>
      <w:r>
        <w:rPr>
          <w:rFonts w:hint="eastAsia"/>
          <w:color w:val="00B0F0"/>
          <w:sz w:val="24"/>
          <w:szCs w:val="24"/>
          <w:lang w:eastAsia="zh-Hans"/>
        </w:rPr>
        <w:t>这里提出一种两阶段的关联方法</w:t>
      </w:r>
      <w:r>
        <w:rPr>
          <w:color w:val="00B0F0"/>
          <w:sz w:val="24"/>
          <w:szCs w:val="24"/>
          <w:lang w:eastAsia="zh-Hans"/>
        </w:rPr>
        <w:t>，</w:t>
      </w:r>
      <w:r>
        <w:rPr>
          <w:rFonts w:hint="eastAsia"/>
          <w:color w:val="00B0F0"/>
          <w:sz w:val="24"/>
          <w:szCs w:val="24"/>
          <w:lang w:eastAsia="zh-Hans"/>
        </w:rPr>
        <w:t>第一阶段首先进行地图要素实例之间的关联</w:t>
      </w:r>
      <w:r>
        <w:rPr>
          <w:color w:val="00B0F0"/>
          <w:sz w:val="24"/>
          <w:szCs w:val="24"/>
          <w:lang w:eastAsia="zh-Hans"/>
        </w:rPr>
        <w:t>，</w:t>
      </w:r>
      <w:r>
        <w:rPr>
          <w:rFonts w:hint="eastAsia"/>
          <w:color w:val="00B0F0"/>
          <w:sz w:val="24"/>
          <w:szCs w:val="24"/>
          <w:lang w:eastAsia="zh-Hans"/>
        </w:rPr>
        <w:t>即给定一个高精地图中的地图要素</w:t>
      </w:r>
      <w:r>
        <w:rPr>
          <w:color w:val="00B0F0"/>
          <w:sz w:val="24"/>
          <w:szCs w:val="24"/>
          <w:lang w:eastAsia="zh-Hans"/>
        </w:rPr>
        <w:t>，</w:t>
      </w:r>
      <w:r>
        <w:rPr>
          <w:rFonts w:hint="eastAsia"/>
          <w:color w:val="00B0F0"/>
          <w:sz w:val="24"/>
          <w:szCs w:val="24"/>
          <w:lang w:eastAsia="zh-Hans"/>
        </w:rPr>
        <w:t>获得能与其产生关联的众包地图中的地图要素</w:t>
      </w:r>
      <w:r>
        <w:rPr>
          <w:color w:val="00B0F0"/>
          <w:sz w:val="24"/>
          <w:szCs w:val="24"/>
          <w:lang w:eastAsia="zh-Hans"/>
        </w:rPr>
        <w:t>，</w:t>
      </w:r>
      <w:r>
        <w:rPr>
          <w:rFonts w:hint="eastAsia"/>
          <w:color w:val="00B0F0"/>
          <w:sz w:val="24"/>
          <w:szCs w:val="24"/>
          <w:lang w:eastAsia="zh-Hans"/>
        </w:rPr>
        <w:t>具体步骤如下</w:t>
      </w:r>
      <w:r>
        <w:rPr>
          <w:color w:val="00B0F0"/>
          <w:sz w:val="24"/>
          <w:szCs w:val="24"/>
          <w:lang w:eastAsia="zh-Hans"/>
        </w:rPr>
        <w:t>:</w:t>
      </w:r>
    </w:p>
    <w:p w14:paraId="73AB18DD" w14:textId="77777777" w:rsidR="00800618" w:rsidRDefault="00284DE4">
      <w:pPr>
        <w:numPr>
          <w:ilvl w:val="0"/>
          <w:numId w:val="2"/>
        </w:numPr>
        <w:spacing w:line="320" w:lineRule="exact"/>
        <w:jc w:val="left"/>
        <w:rPr>
          <w:color w:val="00B0F0"/>
          <w:sz w:val="24"/>
          <w:szCs w:val="24"/>
          <w:lang w:eastAsia="zh-Hans"/>
        </w:rPr>
      </w:pPr>
      <w:r>
        <w:rPr>
          <w:rFonts w:hint="eastAsia"/>
          <w:color w:val="00B0F0"/>
          <w:sz w:val="24"/>
          <w:szCs w:val="24"/>
          <w:lang w:eastAsia="zh-Hans"/>
        </w:rPr>
        <w:t>计算该高精地图地图要素的空间范围</w:t>
      </w:r>
      <w:r>
        <w:rPr>
          <w:color w:val="00B0F0"/>
          <w:sz w:val="24"/>
          <w:szCs w:val="24"/>
          <w:lang w:eastAsia="zh-Hans"/>
        </w:rPr>
        <w:t>，</w:t>
      </w:r>
      <w:r>
        <w:rPr>
          <w:rFonts w:hint="eastAsia"/>
          <w:color w:val="00B0F0"/>
          <w:sz w:val="24"/>
          <w:szCs w:val="24"/>
          <w:lang w:eastAsia="zh-Hans"/>
        </w:rPr>
        <w:t>获取该空间范围内的候选众包地图元素集合</w:t>
      </w:r>
      <w:r>
        <w:rPr>
          <w:color w:val="00B0F0"/>
          <w:sz w:val="24"/>
          <w:szCs w:val="24"/>
          <w:lang w:eastAsia="zh-Hans"/>
        </w:rPr>
        <w:t>，</w:t>
      </w:r>
      <w:r>
        <w:rPr>
          <w:rFonts w:hint="eastAsia"/>
          <w:color w:val="00B0F0"/>
          <w:sz w:val="24"/>
          <w:szCs w:val="24"/>
          <w:lang w:eastAsia="zh-Hans"/>
        </w:rPr>
        <w:t>这里可以基于一些具备空间划分的数据结构来加速地图元素查找</w:t>
      </w:r>
      <w:r>
        <w:rPr>
          <w:color w:val="00B0F0"/>
          <w:sz w:val="24"/>
          <w:szCs w:val="24"/>
          <w:lang w:eastAsia="zh-Hans"/>
        </w:rPr>
        <w:t>，</w:t>
      </w:r>
      <w:r>
        <w:rPr>
          <w:rFonts w:hint="eastAsia"/>
          <w:color w:val="00B0F0"/>
          <w:sz w:val="24"/>
          <w:szCs w:val="24"/>
          <w:lang w:eastAsia="zh-Hans"/>
        </w:rPr>
        <w:t>如</w:t>
      </w:r>
      <w:r>
        <w:rPr>
          <w:color w:val="00B0F0"/>
          <w:sz w:val="24"/>
          <w:szCs w:val="24"/>
          <w:lang w:eastAsia="zh-Hans"/>
        </w:rPr>
        <w:t>RTree, KDTree</w:t>
      </w:r>
      <w:r>
        <w:rPr>
          <w:rFonts w:hint="eastAsia"/>
          <w:color w:val="00B0F0"/>
          <w:sz w:val="24"/>
          <w:szCs w:val="24"/>
          <w:lang w:eastAsia="zh-Hans"/>
        </w:rPr>
        <w:t>等</w:t>
      </w:r>
      <w:r>
        <w:rPr>
          <w:color w:val="00B0F0"/>
          <w:sz w:val="24"/>
          <w:szCs w:val="24"/>
          <w:lang w:eastAsia="zh-Hans"/>
        </w:rPr>
        <w:t>。</w:t>
      </w:r>
    </w:p>
    <w:p w14:paraId="05E5BD2A" w14:textId="77777777" w:rsidR="00800618" w:rsidRDefault="00284DE4">
      <w:pPr>
        <w:numPr>
          <w:ilvl w:val="0"/>
          <w:numId w:val="2"/>
        </w:numPr>
        <w:spacing w:line="320" w:lineRule="exact"/>
        <w:jc w:val="left"/>
        <w:rPr>
          <w:color w:val="00B0F0"/>
          <w:sz w:val="24"/>
          <w:szCs w:val="24"/>
          <w:lang w:eastAsia="zh-Hans"/>
        </w:rPr>
      </w:pPr>
      <w:r>
        <w:rPr>
          <w:rFonts w:hint="eastAsia"/>
          <w:color w:val="00B0F0"/>
          <w:sz w:val="24"/>
          <w:szCs w:val="24"/>
          <w:lang w:eastAsia="zh-Hans"/>
        </w:rPr>
        <w:t>计算候选的众包地图元素集合中的地图元素和该高精地图中地图要素的几何相似度</w:t>
      </w:r>
      <w:r>
        <w:rPr>
          <w:color w:val="00B0F0"/>
          <w:sz w:val="24"/>
          <w:szCs w:val="24"/>
          <w:lang w:eastAsia="zh-Hans"/>
        </w:rPr>
        <w:t>，</w:t>
      </w:r>
      <w:r>
        <w:rPr>
          <w:rFonts w:hint="eastAsia"/>
          <w:color w:val="00B0F0"/>
          <w:sz w:val="24"/>
          <w:szCs w:val="24"/>
          <w:lang w:eastAsia="zh-Hans"/>
        </w:rPr>
        <w:t>若相似度大于预设的阈值</w:t>
      </w:r>
      <w:r>
        <w:rPr>
          <w:color w:val="00B0F0"/>
          <w:sz w:val="24"/>
          <w:szCs w:val="24"/>
          <w:lang w:eastAsia="zh-Hans"/>
        </w:rPr>
        <w:t>，</w:t>
      </w:r>
      <w:r>
        <w:rPr>
          <w:rFonts w:hint="eastAsia"/>
          <w:color w:val="00B0F0"/>
          <w:sz w:val="24"/>
          <w:szCs w:val="24"/>
          <w:lang w:eastAsia="zh-Hans"/>
        </w:rPr>
        <w:t>则认为构成一个地图间要素的候选匹配对</w:t>
      </w:r>
      <w:r>
        <w:rPr>
          <w:color w:val="00B0F0"/>
          <w:sz w:val="24"/>
          <w:szCs w:val="24"/>
          <w:lang w:eastAsia="zh-Hans"/>
        </w:rPr>
        <w:t>。</w:t>
      </w:r>
      <w:r>
        <w:rPr>
          <w:rFonts w:hint="eastAsia"/>
          <w:color w:val="00B0F0"/>
          <w:sz w:val="24"/>
          <w:szCs w:val="24"/>
          <w:lang w:eastAsia="zh-Hans"/>
        </w:rPr>
        <w:t>这里对于车道线这样的线状要素来说</w:t>
      </w:r>
      <w:r>
        <w:rPr>
          <w:color w:val="00B0F0"/>
          <w:sz w:val="24"/>
          <w:szCs w:val="24"/>
          <w:lang w:eastAsia="zh-Hans"/>
        </w:rPr>
        <w:t>，</w:t>
      </w:r>
      <w:r>
        <w:rPr>
          <w:rFonts w:hint="eastAsia"/>
          <w:color w:val="00B0F0"/>
          <w:sz w:val="24"/>
          <w:szCs w:val="24"/>
          <w:lang w:eastAsia="zh-Hans"/>
        </w:rPr>
        <w:t>相似度的度量包括重叠区域比例</w:t>
      </w:r>
      <w:r>
        <w:rPr>
          <w:color w:val="00B0F0"/>
          <w:sz w:val="24"/>
          <w:szCs w:val="24"/>
          <w:lang w:eastAsia="zh-Hans"/>
        </w:rPr>
        <w:t>，</w:t>
      </w:r>
      <w:r>
        <w:rPr>
          <w:rFonts w:hint="eastAsia"/>
          <w:color w:val="00B0F0"/>
          <w:sz w:val="24"/>
          <w:szCs w:val="24"/>
          <w:lang w:eastAsia="zh-Hans"/>
        </w:rPr>
        <w:t>重叠区域长度</w:t>
      </w:r>
      <w:r>
        <w:rPr>
          <w:color w:val="00B0F0"/>
          <w:sz w:val="24"/>
          <w:szCs w:val="24"/>
          <w:lang w:eastAsia="zh-Hans"/>
        </w:rPr>
        <w:t>，</w:t>
      </w:r>
      <w:r>
        <w:rPr>
          <w:rFonts w:hint="eastAsia"/>
          <w:color w:val="00B0F0"/>
          <w:sz w:val="24"/>
          <w:szCs w:val="24"/>
          <w:lang w:eastAsia="zh-Hans"/>
        </w:rPr>
        <w:t>重叠范围内平均横向距离等维度</w:t>
      </w:r>
      <w:r>
        <w:rPr>
          <w:color w:val="00B0F0"/>
          <w:sz w:val="24"/>
          <w:szCs w:val="24"/>
          <w:lang w:eastAsia="zh-Hans"/>
        </w:rPr>
        <w:t>。</w:t>
      </w:r>
      <w:r>
        <w:rPr>
          <w:rFonts w:hint="eastAsia"/>
          <w:color w:val="00B0F0"/>
          <w:sz w:val="24"/>
          <w:szCs w:val="24"/>
          <w:lang w:eastAsia="zh-Hans"/>
        </w:rPr>
        <w:t>对于标志牌这样的多边形要素来说</w:t>
      </w:r>
      <w:r>
        <w:rPr>
          <w:color w:val="00B0F0"/>
          <w:sz w:val="24"/>
          <w:szCs w:val="24"/>
          <w:lang w:eastAsia="zh-Hans"/>
        </w:rPr>
        <w:t>，</w:t>
      </w:r>
      <w:r>
        <w:rPr>
          <w:rFonts w:hint="eastAsia"/>
          <w:color w:val="00B0F0"/>
          <w:sz w:val="24"/>
          <w:szCs w:val="24"/>
          <w:lang w:eastAsia="zh-Hans"/>
        </w:rPr>
        <w:t>相似度的度量包括</w:t>
      </w:r>
      <w:r>
        <w:rPr>
          <w:color w:val="00B0F0"/>
          <w:sz w:val="24"/>
          <w:szCs w:val="24"/>
          <w:lang w:eastAsia="zh-Hans"/>
        </w:rPr>
        <w:t>IOU(</w:t>
      </w:r>
      <w:r>
        <w:rPr>
          <w:rFonts w:hint="eastAsia"/>
          <w:color w:val="00B0F0"/>
          <w:sz w:val="24"/>
          <w:szCs w:val="24"/>
          <w:lang w:eastAsia="zh-Hans"/>
        </w:rPr>
        <w:t>交并比</w:t>
      </w:r>
      <w:r>
        <w:rPr>
          <w:color w:val="00B0F0"/>
          <w:sz w:val="24"/>
          <w:szCs w:val="24"/>
          <w:lang w:eastAsia="zh-Hans"/>
        </w:rPr>
        <w:t>)</w:t>
      </w:r>
      <w:r>
        <w:rPr>
          <w:rFonts w:hint="eastAsia"/>
          <w:color w:val="00B0F0"/>
          <w:sz w:val="24"/>
          <w:szCs w:val="24"/>
          <w:lang w:eastAsia="zh-Hans"/>
        </w:rPr>
        <w:t>和中心距离等维度</w:t>
      </w:r>
      <w:r>
        <w:rPr>
          <w:color w:val="00B0F0"/>
          <w:sz w:val="24"/>
          <w:szCs w:val="24"/>
          <w:lang w:eastAsia="zh-Hans"/>
        </w:rPr>
        <w:t>。</w:t>
      </w:r>
    </w:p>
    <w:p w14:paraId="5996B6DE" w14:textId="77777777" w:rsidR="00800618" w:rsidRDefault="00800618">
      <w:pPr>
        <w:spacing w:line="320" w:lineRule="exact"/>
        <w:jc w:val="left"/>
        <w:rPr>
          <w:color w:val="00B0F0"/>
          <w:sz w:val="24"/>
          <w:szCs w:val="24"/>
          <w:lang w:eastAsia="zh-Hans"/>
        </w:rPr>
      </w:pPr>
    </w:p>
    <w:p w14:paraId="05F24ED9" w14:textId="77777777" w:rsidR="00800618" w:rsidRDefault="00284DE4">
      <w:pPr>
        <w:spacing w:line="320" w:lineRule="exact"/>
        <w:jc w:val="left"/>
        <w:rPr>
          <w:color w:val="00B0F0"/>
          <w:sz w:val="24"/>
          <w:szCs w:val="24"/>
        </w:rPr>
      </w:pPr>
      <w:r>
        <w:rPr>
          <w:rFonts w:hint="eastAsia"/>
          <w:color w:val="00B0F0"/>
          <w:sz w:val="24"/>
          <w:szCs w:val="24"/>
          <w:lang w:eastAsia="zh-Hans"/>
        </w:rPr>
        <w:t>然后进入两阶段中</w:t>
      </w:r>
      <w:r>
        <w:rPr>
          <w:rFonts w:hint="eastAsia"/>
          <w:color w:val="00B0F0"/>
          <w:sz w:val="24"/>
          <w:szCs w:val="24"/>
          <w:lang w:eastAsia="zh-Hans"/>
        </w:rPr>
        <w:t>第二阶段的数据关联步骤</w:t>
      </w:r>
      <w:r>
        <w:rPr>
          <w:color w:val="00B0F0"/>
          <w:sz w:val="24"/>
          <w:szCs w:val="24"/>
          <w:lang w:eastAsia="zh-Hans"/>
        </w:rPr>
        <w:t>。</w:t>
      </w:r>
      <w:r>
        <w:rPr>
          <w:rFonts w:hint="eastAsia"/>
          <w:color w:val="00B0F0"/>
          <w:sz w:val="24"/>
          <w:szCs w:val="24"/>
        </w:rPr>
        <w:t>在这一阶段，会对第一阶段确立的候选</w:t>
      </w:r>
      <w:r>
        <w:rPr>
          <w:rFonts w:hint="eastAsia"/>
          <w:color w:val="00B0F0"/>
          <w:sz w:val="24"/>
          <w:szCs w:val="24"/>
        </w:rPr>
        <w:t>HD</w:t>
      </w:r>
      <w:r>
        <w:rPr>
          <w:rFonts w:hint="eastAsia"/>
          <w:color w:val="00B0F0"/>
          <w:sz w:val="24"/>
          <w:szCs w:val="24"/>
        </w:rPr>
        <w:t>地图元素和聚合地图元素匹配对进行进一步检查确认。不妨以其中某一个关联匹配对</w:t>
      </w:r>
      <w:r>
        <w:rPr>
          <w:rFonts w:hint="eastAsia"/>
          <w:color w:val="00B0F0"/>
          <w:sz w:val="24"/>
          <w:szCs w:val="24"/>
        </w:rPr>
        <w:t>hd-element1</w:t>
      </w:r>
      <w:r>
        <w:rPr>
          <w:rFonts w:hint="eastAsia"/>
          <w:color w:val="00B0F0"/>
          <w:sz w:val="24"/>
          <w:szCs w:val="24"/>
        </w:rPr>
        <w:t>和</w:t>
      </w:r>
      <w:r>
        <w:rPr>
          <w:rFonts w:hint="eastAsia"/>
          <w:color w:val="00B0F0"/>
          <w:sz w:val="24"/>
          <w:szCs w:val="24"/>
        </w:rPr>
        <w:t>crowdsource-element2</w:t>
      </w:r>
      <w:r>
        <w:rPr>
          <w:rFonts w:hint="eastAsia"/>
          <w:color w:val="00B0F0"/>
          <w:sz w:val="24"/>
          <w:szCs w:val="24"/>
        </w:rPr>
        <w:t>为例，基于地图元素的相互关系，分别获取</w:t>
      </w:r>
      <w:r>
        <w:rPr>
          <w:rFonts w:hint="eastAsia"/>
          <w:color w:val="00B0F0"/>
          <w:sz w:val="24"/>
          <w:szCs w:val="24"/>
        </w:rPr>
        <w:t>hd-element1</w:t>
      </w:r>
      <w:r>
        <w:rPr>
          <w:rFonts w:hint="eastAsia"/>
          <w:color w:val="00B0F0"/>
          <w:sz w:val="24"/>
          <w:szCs w:val="24"/>
        </w:rPr>
        <w:t>和</w:t>
      </w:r>
      <w:r>
        <w:rPr>
          <w:rFonts w:hint="eastAsia"/>
          <w:color w:val="00B0F0"/>
          <w:sz w:val="24"/>
          <w:szCs w:val="24"/>
        </w:rPr>
        <w:t>crowdsource-element2</w:t>
      </w:r>
      <w:r>
        <w:rPr>
          <w:rFonts w:hint="eastAsia"/>
          <w:color w:val="00B0F0"/>
          <w:sz w:val="24"/>
          <w:szCs w:val="24"/>
        </w:rPr>
        <w:t>附近的局部地图场景，该局部场景包含了目标地图元素附近的车道线，标志牌等地图元素，然后基于匈牙利匹配算法确定两个局部地图场景之间的地图要素对应关系，根据该对应关系计算地图要素之间的相似性程度，若有对应关系的地图要</w:t>
      </w:r>
      <w:r>
        <w:rPr>
          <w:rFonts w:hint="eastAsia"/>
          <w:color w:val="00B0F0"/>
          <w:sz w:val="24"/>
          <w:szCs w:val="24"/>
        </w:rPr>
        <w:t>素之间存在显著不相似，则认为局部场景不相似，则拒绝</w:t>
      </w:r>
      <w:r>
        <w:rPr>
          <w:rFonts w:hint="eastAsia"/>
          <w:color w:val="00B0F0"/>
          <w:sz w:val="24"/>
          <w:szCs w:val="24"/>
        </w:rPr>
        <w:t>hd-element1</w:t>
      </w:r>
      <w:r>
        <w:rPr>
          <w:rFonts w:hint="eastAsia"/>
          <w:color w:val="00B0F0"/>
          <w:sz w:val="24"/>
          <w:szCs w:val="24"/>
        </w:rPr>
        <w:t>和</w:t>
      </w:r>
      <w:r>
        <w:rPr>
          <w:rFonts w:hint="eastAsia"/>
          <w:color w:val="00B0F0"/>
          <w:sz w:val="24"/>
          <w:szCs w:val="24"/>
        </w:rPr>
        <w:t>crowdsource-element2</w:t>
      </w:r>
      <w:r>
        <w:rPr>
          <w:rFonts w:hint="eastAsia"/>
          <w:color w:val="00B0F0"/>
          <w:sz w:val="24"/>
          <w:szCs w:val="24"/>
        </w:rPr>
        <w:t>之间的关联。这种单一要素相似，局部不相似的情况多发生在高架上下层，主辅路的场景中，在这些场景中，由于高度值被抹去，导致高程方向上容易发生错误关联。通过引入第二阶段的局部场景判断，来消除因高程模糊引起的错误关联。</w:t>
      </w:r>
    </w:p>
    <w:p w14:paraId="3BC79966" w14:textId="77777777" w:rsidR="00800618" w:rsidRDefault="00800618">
      <w:pPr>
        <w:spacing w:line="320" w:lineRule="exact"/>
        <w:jc w:val="left"/>
        <w:rPr>
          <w:color w:val="00B0F0"/>
          <w:sz w:val="24"/>
          <w:szCs w:val="24"/>
        </w:rPr>
      </w:pPr>
    </w:p>
    <w:p w14:paraId="7354AB3A" w14:textId="77777777" w:rsidR="00800618" w:rsidRDefault="00284DE4">
      <w:pPr>
        <w:spacing w:line="320" w:lineRule="exact"/>
        <w:jc w:val="left"/>
        <w:rPr>
          <w:color w:val="00B0F0"/>
          <w:sz w:val="24"/>
          <w:szCs w:val="24"/>
        </w:rPr>
      </w:pPr>
      <w:r>
        <w:rPr>
          <w:rFonts w:hint="eastAsia"/>
          <w:color w:val="00B0F0"/>
          <w:sz w:val="24"/>
          <w:szCs w:val="24"/>
        </w:rPr>
        <w:t>在完成</w:t>
      </w:r>
      <w:r>
        <w:rPr>
          <w:rFonts w:hint="eastAsia"/>
          <w:color w:val="00B0F0"/>
          <w:sz w:val="24"/>
          <w:szCs w:val="24"/>
        </w:rPr>
        <w:t>HD</w:t>
      </w:r>
      <w:r>
        <w:rPr>
          <w:rFonts w:hint="eastAsia"/>
          <w:color w:val="00B0F0"/>
          <w:sz w:val="24"/>
          <w:szCs w:val="24"/>
        </w:rPr>
        <w:t>地图要素和众包地图要素的数据关联后，则会进行众包更新的变化源的输出，这里包含三种场景的变化源，分别是新增，删除与修改。如下分别进行描述，对于无法和</w:t>
      </w:r>
      <w:r>
        <w:rPr>
          <w:rFonts w:hint="eastAsia"/>
          <w:color w:val="00B0F0"/>
          <w:sz w:val="24"/>
          <w:szCs w:val="24"/>
        </w:rPr>
        <w:t>HD</w:t>
      </w:r>
      <w:r>
        <w:rPr>
          <w:rFonts w:hint="eastAsia"/>
          <w:color w:val="00B0F0"/>
          <w:sz w:val="24"/>
          <w:szCs w:val="24"/>
        </w:rPr>
        <w:t>要素形成关联的众包要素，</w:t>
      </w:r>
      <w:r>
        <w:rPr>
          <w:rFonts w:hint="eastAsia"/>
          <w:color w:val="00B0F0"/>
          <w:sz w:val="24"/>
          <w:szCs w:val="24"/>
        </w:rPr>
        <w:t>则会认为是最新现实环境相对比当前</w:t>
      </w:r>
      <w:r>
        <w:rPr>
          <w:rFonts w:hint="eastAsia"/>
          <w:color w:val="00B0F0"/>
          <w:sz w:val="24"/>
          <w:szCs w:val="24"/>
        </w:rPr>
        <w:t>HD</w:t>
      </w:r>
      <w:r>
        <w:rPr>
          <w:rFonts w:hint="eastAsia"/>
          <w:color w:val="00B0F0"/>
          <w:sz w:val="24"/>
          <w:szCs w:val="24"/>
        </w:rPr>
        <w:t>的一个新增，则会输出新增类型的变更源，如车道线新增变更源和标志牌新增变更源。对于无法和众包要素形成关联的</w:t>
      </w:r>
      <w:r>
        <w:rPr>
          <w:rFonts w:hint="eastAsia"/>
          <w:color w:val="00B0F0"/>
          <w:sz w:val="24"/>
          <w:szCs w:val="24"/>
        </w:rPr>
        <w:t>HD</w:t>
      </w:r>
      <w:r>
        <w:rPr>
          <w:rFonts w:hint="eastAsia"/>
          <w:color w:val="00B0F0"/>
          <w:sz w:val="24"/>
          <w:szCs w:val="24"/>
        </w:rPr>
        <w:t>要素，则会认为是最新现实环境相对与当前</w:t>
      </w:r>
      <w:r>
        <w:rPr>
          <w:rFonts w:hint="eastAsia"/>
          <w:color w:val="00B0F0"/>
          <w:sz w:val="24"/>
          <w:szCs w:val="24"/>
        </w:rPr>
        <w:t>HD</w:t>
      </w:r>
      <w:r>
        <w:rPr>
          <w:rFonts w:hint="eastAsia"/>
          <w:color w:val="00B0F0"/>
          <w:sz w:val="24"/>
          <w:szCs w:val="24"/>
        </w:rPr>
        <w:t>的一个删除，则会生成删除类型变更源，如车道线删除变更源和标志牌删除变更源。对于删除情况来说，为了防止因众包数据未覆盖或者遮挡等因素导致</w:t>
      </w:r>
      <w:r>
        <w:rPr>
          <w:rFonts w:hint="eastAsia"/>
          <w:color w:val="00B0F0"/>
          <w:sz w:val="24"/>
          <w:szCs w:val="24"/>
        </w:rPr>
        <w:t>HD</w:t>
      </w:r>
      <w:r>
        <w:rPr>
          <w:rFonts w:hint="eastAsia"/>
          <w:color w:val="00B0F0"/>
          <w:sz w:val="24"/>
          <w:szCs w:val="24"/>
        </w:rPr>
        <w:t>地图元素被误删除，会构建众包数据的可见范围空间，如果被删除的要素不在可见范围空间内，则拒绝该删除变更源。对于能够和当前</w:t>
      </w:r>
      <w:r>
        <w:rPr>
          <w:rFonts w:hint="eastAsia"/>
          <w:color w:val="00B0F0"/>
          <w:sz w:val="24"/>
          <w:szCs w:val="24"/>
        </w:rPr>
        <w:t>HD</w:t>
      </w:r>
      <w:r>
        <w:rPr>
          <w:rFonts w:hint="eastAsia"/>
          <w:color w:val="00B0F0"/>
          <w:sz w:val="24"/>
          <w:szCs w:val="24"/>
        </w:rPr>
        <w:t>要素形成关联的众包地图要素，会对二者的属性进行比较，若存在属性的不</w:t>
      </w:r>
      <w:r>
        <w:rPr>
          <w:rFonts w:hint="eastAsia"/>
          <w:color w:val="00B0F0"/>
          <w:sz w:val="24"/>
          <w:szCs w:val="24"/>
        </w:rPr>
        <w:t>一致，则会形成属性修改的变更源，如车道线的类型，颜色，标志牌的限速值，类型等。</w:t>
      </w:r>
    </w:p>
    <w:p w14:paraId="1239D3B9" w14:textId="77777777" w:rsidR="00800618" w:rsidRDefault="00800618">
      <w:pPr>
        <w:spacing w:line="320" w:lineRule="exact"/>
        <w:jc w:val="left"/>
        <w:rPr>
          <w:color w:val="00B0F0"/>
          <w:sz w:val="24"/>
          <w:szCs w:val="24"/>
        </w:rPr>
      </w:pPr>
    </w:p>
    <w:p w14:paraId="4F7C193A" w14:textId="77777777" w:rsidR="00800618" w:rsidRDefault="00284DE4">
      <w:pPr>
        <w:spacing w:line="320" w:lineRule="exact"/>
        <w:jc w:val="left"/>
        <w:rPr>
          <w:color w:val="00B0F0"/>
          <w:sz w:val="24"/>
          <w:szCs w:val="24"/>
        </w:rPr>
      </w:pPr>
      <w:r>
        <w:rPr>
          <w:rFonts w:hint="eastAsia"/>
          <w:color w:val="00B0F0"/>
          <w:sz w:val="24"/>
          <w:szCs w:val="24"/>
        </w:rPr>
        <w:t>最后，进行变更源的后处理，包括对前后相连的同类型的变更源进行合并，过滤异常变更源，进行局部东北天坐标到经纬度坐标的转换，对同一地图瓦片范围的</w:t>
      </w:r>
      <w:r>
        <w:rPr>
          <w:rFonts w:hint="eastAsia"/>
          <w:color w:val="00B0F0"/>
          <w:sz w:val="24"/>
          <w:szCs w:val="24"/>
        </w:rPr>
        <w:lastRenderedPageBreak/>
        <w:t>变更源进行打包等，形成对该区域众包更新信息的精简描述用于</w:t>
      </w:r>
      <w:r>
        <w:rPr>
          <w:rFonts w:hint="eastAsia"/>
          <w:color w:val="00B0F0"/>
          <w:sz w:val="24"/>
          <w:szCs w:val="24"/>
        </w:rPr>
        <w:t>HD</w:t>
      </w:r>
      <w:r>
        <w:rPr>
          <w:rFonts w:hint="eastAsia"/>
          <w:color w:val="00B0F0"/>
          <w:sz w:val="24"/>
          <w:szCs w:val="24"/>
        </w:rPr>
        <w:t>地图的更新。</w:t>
      </w:r>
    </w:p>
    <w:sectPr w:rsidR="00800618">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1E787" w14:textId="77777777" w:rsidR="00284DE4" w:rsidRDefault="00284DE4">
      <w:r>
        <w:separator/>
      </w:r>
    </w:p>
  </w:endnote>
  <w:endnote w:type="continuationSeparator" w:id="0">
    <w:p w14:paraId="2735B135" w14:textId="77777777" w:rsidR="00284DE4" w:rsidRDefault="00284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Blue Sky Standard 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9D232" w14:textId="18DA7E3D" w:rsidR="00945AA8" w:rsidRPr="00945AA8" w:rsidRDefault="00945AA8" w:rsidP="00945AA8">
    <w:pPr>
      <w:pStyle w:val="aa"/>
      <w:jc w:val="center"/>
    </w:pPr>
    <w:fldSimple w:instr=" DOCPROPERTY bjFooterEvenPageDocProperty \* MERGEFORMAT " w:fldLock="1">
      <w:r w:rsidRPr="00945AA8">
        <w:rPr>
          <w:rFonts w:ascii="Blue Sky Standard Regular" w:hAnsi="Blue Sky Standard Regular"/>
          <w:color w:val="000000"/>
          <w:sz w:val="24"/>
        </w:rPr>
        <w:t xml:space="preserve">NIO </w:t>
      </w:r>
      <w:r w:rsidRPr="00945AA8">
        <w:rPr>
          <w:rFonts w:ascii="Blue Sky Standard Regular" w:hAnsi="Blue Sky Standard Regular"/>
          <w:color w:val="00BEBE"/>
          <w:sz w:val="24"/>
        </w:rPr>
        <w:t>Internal</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70B53" w14:textId="5317E25F" w:rsidR="00945AA8" w:rsidRDefault="00945AA8" w:rsidP="00945AA8">
    <w:pPr>
      <w:pStyle w:val="aa"/>
      <w:jc w:val="center"/>
      <w:rPr>
        <w:b/>
        <w:sz w:val="28"/>
        <w:szCs w:val="28"/>
      </w:rPr>
    </w:pPr>
    <w:r>
      <w:rPr>
        <w:b/>
        <w:sz w:val="28"/>
        <w:szCs w:val="28"/>
      </w:rPr>
      <w:fldChar w:fldCharType="begin" w:fldLock="1"/>
    </w:r>
    <w:r>
      <w:rPr>
        <w:b/>
        <w:sz w:val="28"/>
        <w:szCs w:val="28"/>
      </w:rPr>
      <w:instrText xml:space="preserve"> DOCPROPERTY bjFooterBothDocProperty \* MERGEFORMAT </w:instrText>
    </w:r>
    <w:r>
      <w:rPr>
        <w:b/>
        <w:sz w:val="28"/>
        <w:szCs w:val="28"/>
      </w:rPr>
      <w:fldChar w:fldCharType="separate"/>
    </w:r>
    <w:r w:rsidRPr="00945AA8">
      <w:rPr>
        <w:rFonts w:ascii="Blue Sky Standard Regular" w:hAnsi="Blue Sky Standard Regular"/>
        <w:color w:val="000000"/>
        <w:sz w:val="24"/>
        <w:szCs w:val="28"/>
      </w:rPr>
      <w:t xml:space="preserve">NIO </w:t>
    </w:r>
    <w:r w:rsidRPr="00945AA8">
      <w:rPr>
        <w:rFonts w:ascii="Blue Sky Standard Regular" w:hAnsi="Blue Sky Standard Regular"/>
        <w:color w:val="00BEBE"/>
        <w:sz w:val="24"/>
        <w:szCs w:val="28"/>
      </w:rPr>
      <w:t>Internal</w:t>
    </w:r>
    <w:r>
      <w:rPr>
        <w:b/>
        <w:sz w:val="28"/>
        <w:szCs w:val="28"/>
      </w:rPr>
      <w:fldChar w:fldCharType="end"/>
    </w:r>
  </w:p>
  <w:p w14:paraId="40ED838F" w14:textId="7D35FFE6" w:rsidR="00800618" w:rsidRDefault="00284DE4">
    <w:pPr>
      <w:pStyle w:val="aa"/>
      <w:jc w:val="center"/>
      <w:rPr>
        <w:b/>
      </w:rPr>
    </w:pPr>
    <w:r>
      <w:rPr>
        <w:b/>
        <w:sz w:val="28"/>
        <w:szCs w:val="28"/>
      </w:rPr>
      <w:t>CONFIDENTIAL.</w:t>
    </w:r>
    <w:r>
      <w:rPr>
        <w:sz w:val="24"/>
        <w:szCs w:val="24"/>
      </w:rPr>
      <w:t xml:space="preserve"> </w:t>
    </w:r>
    <w:r>
      <w:rPr>
        <w:b/>
      </w:rPr>
      <w:t xml:space="preserve">None of any of the invention shall be </w:t>
    </w:r>
    <w:r>
      <w:rPr>
        <w:b/>
      </w:rPr>
      <w:t>disclosed to any person outside NIO</w:t>
    </w:r>
    <w:bookmarkStart w:id="3" w:name="_Hlk492282335"/>
    <w:r>
      <w:rPr>
        <w:b/>
      </w:rPr>
      <w:t xml:space="preserve">, </w:t>
    </w:r>
    <w:bookmarkStart w:id="4" w:name="_Hlk492282411"/>
    <w:bookmarkStart w:id="5" w:name="_Hlk492282412"/>
    <w:bookmarkStart w:id="6" w:name="_Hlk492282386"/>
    <w:bookmarkStart w:id="7" w:name="_Hlk492282410"/>
    <w:r>
      <w:rPr>
        <w:b/>
      </w:rPr>
      <w:t xml:space="preserve">unless such person is already involved in the generation of the invention, which is governed by an agreement signed with NIO. </w:t>
    </w:r>
    <w:bookmarkEnd w:id="3"/>
    <w:bookmarkEnd w:id="4"/>
    <w:bookmarkEnd w:id="5"/>
    <w:bookmarkEnd w:id="6"/>
    <w:bookmarkEnd w:id="7"/>
    <w:r>
      <w:fldChar w:fldCharType="begin"/>
    </w:r>
    <w:r>
      <w:instrText>PAGE   \* MERGEFORMAT</w:instrText>
    </w:r>
    <w:r>
      <w:fldChar w:fldCharType="separate"/>
    </w:r>
    <w:r w:rsidRPr="00945AA8">
      <w:t>1</w:t>
    </w:r>
    <w:r>
      <w:rPr>
        <w:lang w:val="zh-CN"/>
      </w:rPr>
      <w:t>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3914A" w14:textId="3FDB4E9B" w:rsidR="00945AA8" w:rsidRPr="00945AA8" w:rsidRDefault="00945AA8" w:rsidP="00945AA8">
    <w:pPr>
      <w:pStyle w:val="aa"/>
      <w:jc w:val="center"/>
    </w:pPr>
    <w:fldSimple w:instr=" DOCPROPERTY bjFooterFirstPageDocProperty \* MERGEFORMAT " w:fldLock="1">
      <w:r w:rsidRPr="00945AA8">
        <w:rPr>
          <w:rFonts w:ascii="Blue Sky Standard Regular" w:hAnsi="Blue Sky Standard Regular"/>
          <w:color w:val="000000"/>
          <w:sz w:val="24"/>
        </w:rPr>
        <w:t xml:space="preserve">NIO </w:t>
      </w:r>
      <w:r w:rsidRPr="00945AA8">
        <w:rPr>
          <w:rFonts w:ascii="Blue Sky Standard Regular" w:hAnsi="Blue Sky Standard Regular"/>
          <w:color w:val="00BEBE"/>
          <w:sz w:val="24"/>
        </w:rPr>
        <w:t>Internal</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38E8A" w14:textId="77777777" w:rsidR="00284DE4" w:rsidRDefault="00284DE4">
      <w:r>
        <w:separator/>
      </w:r>
    </w:p>
  </w:footnote>
  <w:footnote w:type="continuationSeparator" w:id="0">
    <w:p w14:paraId="6F63BAD1" w14:textId="77777777" w:rsidR="00284DE4" w:rsidRDefault="00284D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89C25" w14:textId="77777777" w:rsidR="00945AA8" w:rsidRDefault="00945AA8">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40365" w14:textId="77777777" w:rsidR="00800618" w:rsidRDefault="00284DE4">
    <w:pPr>
      <w:rPr>
        <w:b/>
      </w:rPr>
    </w:pPr>
    <w:r>
      <w:rPr>
        <w:rFonts w:hint="eastAsia"/>
        <w:b/>
      </w:rPr>
      <w:t xml:space="preserve">                                  </w:t>
    </w:r>
    <w:r>
      <w:rPr>
        <w:b/>
      </w:rPr>
      <w:t xml:space="preserve">                    </w:t>
    </w:r>
    <w:r>
      <w:rPr>
        <w:rFonts w:hint="eastAsia"/>
        <w:b/>
      </w:rPr>
      <w:t xml:space="preserve">   </w:t>
    </w:r>
  </w:p>
  <w:p w14:paraId="6FB3042B" w14:textId="77777777" w:rsidR="00800618" w:rsidRDefault="00284DE4">
    <w:pPr>
      <w:rPr>
        <w:b/>
      </w:rPr>
    </w:pPr>
    <w:r>
      <w:rPr>
        <w:noProof/>
      </w:rPr>
      <w:drawing>
        <wp:anchor distT="0" distB="0" distL="114300" distR="114300" simplePos="0" relativeHeight="251658240" behindDoc="0" locked="0" layoutInCell="1" allowOverlap="1" wp14:anchorId="10D96863" wp14:editId="7F8648F8">
          <wp:simplePos x="0" y="0"/>
          <wp:positionH relativeFrom="margin">
            <wp:posOffset>3656965</wp:posOffset>
          </wp:positionH>
          <wp:positionV relativeFrom="paragraph">
            <wp:posOffset>41275</wp:posOffset>
          </wp:positionV>
          <wp:extent cx="1585595" cy="571500"/>
          <wp:effectExtent l="0" t="0" r="5715" b="6350"/>
          <wp:wrapThrough wrapText="bothSides">
            <wp:wrapPolygon edited="0">
              <wp:start x="0" y="0"/>
              <wp:lineTo x="0" y="20880"/>
              <wp:lineTo x="21280" y="20880"/>
              <wp:lineTo x="21280" y="0"/>
              <wp:lineTo x="0" y="0"/>
            </wp:wrapPolygon>
          </wp:wrapThrough>
          <wp:docPr id="1" name="图片 1" descr="/Users/james.wang/Desktop/NIO Gift Shop Opening kv_转曲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sers/james.wang/Desktop/NIO Gift Shop Opening kv_转曲4-02.pn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a:xfrm>
                    <a:off x="0" y="0"/>
                    <a:ext cx="1585595" cy="571500"/>
                  </a:xfrm>
                  <a:prstGeom prst="rect">
                    <a:avLst/>
                  </a:prstGeom>
                  <a:noFill/>
                  <a:ln>
                    <a:noFill/>
                  </a:ln>
                </pic:spPr>
              </pic:pic>
            </a:graphicData>
          </a:graphic>
        </wp:anchor>
      </w:drawing>
    </w:r>
    <w:r>
      <w:rPr>
        <w:rFonts w:hint="eastAsia"/>
        <w:b/>
        <w:sz w:val="28"/>
        <w:szCs w:val="28"/>
      </w:rPr>
      <w:t>INVENTION DISCLOSURE</w:t>
    </w:r>
    <w:r>
      <w:rPr>
        <w:b/>
        <w:sz w:val="28"/>
        <w:szCs w:val="28"/>
      </w:rPr>
      <w:t xml:space="preserve"> </w:t>
    </w:r>
    <w:r>
      <w:rPr>
        <w:b/>
        <w:sz w:val="24"/>
        <w:szCs w:val="24"/>
      </w:rPr>
      <w:t>Version 1.1 20180402</w:t>
    </w:r>
  </w:p>
  <w:p w14:paraId="41B3D497" w14:textId="77777777" w:rsidR="00800618" w:rsidRDefault="00284DE4">
    <w:r>
      <w:rPr>
        <w:rFonts w:hint="eastAsia"/>
        <w:b/>
        <w:sz w:val="18"/>
        <w:szCs w:val="18"/>
      </w:rPr>
      <w:t>This template aims to help you</w:t>
    </w:r>
    <w:r>
      <w:rPr>
        <w:b/>
        <w:sz w:val="18"/>
        <w:szCs w:val="18"/>
      </w:rPr>
      <w:t xml:space="preserve"> to disclose technical details of the invention offline. It can be attached to your submission via the WorkFlow portal(NIOhome/workflow/</w:t>
    </w:r>
    <w:r>
      <w:rPr>
        <w:rFonts w:hint="eastAsia"/>
        <w:b/>
        <w:sz w:val="18"/>
        <w:szCs w:val="18"/>
      </w:rPr>
      <w:t>发起申请</w:t>
    </w:r>
    <w:r>
      <w:rPr>
        <w:b/>
        <w:sz w:val="18"/>
        <w:szCs w:val="18"/>
      </w:rPr>
      <w:t>/</w:t>
    </w:r>
    <w:r>
      <w:rPr>
        <w:b/>
        <w:sz w:val="18"/>
        <w:szCs w:val="18"/>
      </w:rPr>
      <w:t>研发</w:t>
    </w:r>
    <w:r>
      <w:rPr>
        <w:b/>
        <w:sz w:val="18"/>
        <w:szCs w:val="18"/>
      </w:rPr>
      <w:t>/</w:t>
    </w:r>
    <w:r>
      <w:rPr>
        <w:b/>
        <w:sz w:val="18"/>
        <w:szCs w:val="18"/>
      </w:rPr>
      <w:t>专利申请</w:t>
    </w:r>
    <w:r>
      <w:rPr>
        <w:b/>
        <w:sz w:val="18"/>
        <w:szCs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7A57E" w14:textId="77777777" w:rsidR="00945AA8" w:rsidRDefault="00945AA8">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E0DE6"/>
    <w:multiLevelType w:val="multilevel"/>
    <w:tmpl w:val="509E0DE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62ED0EE5"/>
    <w:multiLevelType w:val="singleLevel"/>
    <w:tmpl w:val="62ED0EE5"/>
    <w:lvl w:ilvl="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813"/>
    <w:rsid w:val="AF799756"/>
    <w:rsid w:val="B7F78AB2"/>
    <w:rsid w:val="BD37D163"/>
    <w:rsid w:val="BDFDDFD3"/>
    <w:rsid w:val="BEA2BBB2"/>
    <w:rsid w:val="BEC711E0"/>
    <w:rsid w:val="C17F6FF7"/>
    <w:rsid w:val="D13F2F18"/>
    <w:rsid w:val="D7D7ECE9"/>
    <w:rsid w:val="D7F7A7B5"/>
    <w:rsid w:val="E4BFCA69"/>
    <w:rsid w:val="EF7DD415"/>
    <w:rsid w:val="F5EAA038"/>
    <w:rsid w:val="F76F7CF5"/>
    <w:rsid w:val="F97E7F65"/>
    <w:rsid w:val="F9FF5B24"/>
    <w:rsid w:val="FEBD1967"/>
    <w:rsid w:val="FEFFCCEC"/>
    <w:rsid w:val="FF6FF5A3"/>
    <w:rsid w:val="FFBECE96"/>
    <w:rsid w:val="FFCF873D"/>
    <w:rsid w:val="FFEB04A7"/>
    <w:rsid w:val="000007C8"/>
    <w:rsid w:val="00004BE1"/>
    <w:rsid w:val="000061F2"/>
    <w:rsid w:val="0000785B"/>
    <w:rsid w:val="00007EE4"/>
    <w:rsid w:val="0001167E"/>
    <w:rsid w:val="000145F8"/>
    <w:rsid w:val="00027F36"/>
    <w:rsid w:val="00030A78"/>
    <w:rsid w:val="00032E2C"/>
    <w:rsid w:val="00033CA4"/>
    <w:rsid w:val="00034A5A"/>
    <w:rsid w:val="00035090"/>
    <w:rsid w:val="000463B9"/>
    <w:rsid w:val="0005149B"/>
    <w:rsid w:val="00074D57"/>
    <w:rsid w:val="000870B7"/>
    <w:rsid w:val="000939E8"/>
    <w:rsid w:val="00093FB9"/>
    <w:rsid w:val="00096582"/>
    <w:rsid w:val="00097309"/>
    <w:rsid w:val="00097C64"/>
    <w:rsid w:val="000A1BEF"/>
    <w:rsid w:val="000A3467"/>
    <w:rsid w:val="000A51E5"/>
    <w:rsid w:val="000A784F"/>
    <w:rsid w:val="000B106E"/>
    <w:rsid w:val="000B7229"/>
    <w:rsid w:val="000C3ACC"/>
    <w:rsid w:val="000C48A6"/>
    <w:rsid w:val="000C5440"/>
    <w:rsid w:val="000E7B6B"/>
    <w:rsid w:val="000F1FB8"/>
    <w:rsid w:val="0010273F"/>
    <w:rsid w:val="00106F17"/>
    <w:rsid w:val="00110349"/>
    <w:rsid w:val="00113BA8"/>
    <w:rsid w:val="00120029"/>
    <w:rsid w:val="00123017"/>
    <w:rsid w:val="0012358C"/>
    <w:rsid w:val="00132E06"/>
    <w:rsid w:val="001424BC"/>
    <w:rsid w:val="001451A2"/>
    <w:rsid w:val="0014726F"/>
    <w:rsid w:val="00155BA0"/>
    <w:rsid w:val="001637DC"/>
    <w:rsid w:val="00164FB6"/>
    <w:rsid w:val="00165244"/>
    <w:rsid w:val="00165B1F"/>
    <w:rsid w:val="00170B06"/>
    <w:rsid w:val="001713CC"/>
    <w:rsid w:val="00174F81"/>
    <w:rsid w:val="00175006"/>
    <w:rsid w:val="0018103C"/>
    <w:rsid w:val="001814DF"/>
    <w:rsid w:val="0018287D"/>
    <w:rsid w:val="001850D5"/>
    <w:rsid w:val="00191BDC"/>
    <w:rsid w:val="001941F5"/>
    <w:rsid w:val="00196817"/>
    <w:rsid w:val="001A2108"/>
    <w:rsid w:val="001B0768"/>
    <w:rsid w:val="001C031E"/>
    <w:rsid w:val="001C4326"/>
    <w:rsid w:val="001D0615"/>
    <w:rsid w:val="001D2FCF"/>
    <w:rsid w:val="001D35C2"/>
    <w:rsid w:val="001D541F"/>
    <w:rsid w:val="001E14B9"/>
    <w:rsid w:val="001E25C5"/>
    <w:rsid w:val="001E41BE"/>
    <w:rsid w:val="001E67A6"/>
    <w:rsid w:val="001F08B6"/>
    <w:rsid w:val="002014CC"/>
    <w:rsid w:val="002042BE"/>
    <w:rsid w:val="00206D42"/>
    <w:rsid w:val="002101C8"/>
    <w:rsid w:val="002104F2"/>
    <w:rsid w:val="00210762"/>
    <w:rsid w:val="00215957"/>
    <w:rsid w:val="00216174"/>
    <w:rsid w:val="002177F7"/>
    <w:rsid w:val="002246AF"/>
    <w:rsid w:val="002256E0"/>
    <w:rsid w:val="00232406"/>
    <w:rsid w:val="00233820"/>
    <w:rsid w:val="00236907"/>
    <w:rsid w:val="00240645"/>
    <w:rsid w:val="00244EB3"/>
    <w:rsid w:val="00247080"/>
    <w:rsid w:val="00253894"/>
    <w:rsid w:val="00256113"/>
    <w:rsid w:val="00265C5D"/>
    <w:rsid w:val="00265CD5"/>
    <w:rsid w:val="00266EAA"/>
    <w:rsid w:val="00273F89"/>
    <w:rsid w:val="002740ED"/>
    <w:rsid w:val="0027569F"/>
    <w:rsid w:val="002777D2"/>
    <w:rsid w:val="00284DE4"/>
    <w:rsid w:val="002912BB"/>
    <w:rsid w:val="0029229C"/>
    <w:rsid w:val="00293AAB"/>
    <w:rsid w:val="00294593"/>
    <w:rsid w:val="002A273F"/>
    <w:rsid w:val="002B004A"/>
    <w:rsid w:val="002B3203"/>
    <w:rsid w:val="002B3CF0"/>
    <w:rsid w:val="002C1F04"/>
    <w:rsid w:val="002C487C"/>
    <w:rsid w:val="002D69B1"/>
    <w:rsid w:val="002E6676"/>
    <w:rsid w:val="002F1C93"/>
    <w:rsid w:val="002F2431"/>
    <w:rsid w:val="003035A3"/>
    <w:rsid w:val="0030415E"/>
    <w:rsid w:val="00304DEE"/>
    <w:rsid w:val="003054DB"/>
    <w:rsid w:val="00305878"/>
    <w:rsid w:val="00305940"/>
    <w:rsid w:val="00306333"/>
    <w:rsid w:val="00307040"/>
    <w:rsid w:val="00307C6A"/>
    <w:rsid w:val="00310617"/>
    <w:rsid w:val="00310EF9"/>
    <w:rsid w:val="00317B02"/>
    <w:rsid w:val="0032118F"/>
    <w:rsid w:val="003348AC"/>
    <w:rsid w:val="00334A69"/>
    <w:rsid w:val="00337A00"/>
    <w:rsid w:val="0034004F"/>
    <w:rsid w:val="00340DD5"/>
    <w:rsid w:val="0034462A"/>
    <w:rsid w:val="00347EF8"/>
    <w:rsid w:val="0035147B"/>
    <w:rsid w:val="00351DB5"/>
    <w:rsid w:val="00355289"/>
    <w:rsid w:val="00356F3D"/>
    <w:rsid w:val="0036049F"/>
    <w:rsid w:val="0036300D"/>
    <w:rsid w:val="00371E9E"/>
    <w:rsid w:val="003744BC"/>
    <w:rsid w:val="003761DB"/>
    <w:rsid w:val="00377595"/>
    <w:rsid w:val="00382F73"/>
    <w:rsid w:val="00383587"/>
    <w:rsid w:val="00384537"/>
    <w:rsid w:val="0038644E"/>
    <w:rsid w:val="00386685"/>
    <w:rsid w:val="003877E2"/>
    <w:rsid w:val="00387F7D"/>
    <w:rsid w:val="00390091"/>
    <w:rsid w:val="0039483E"/>
    <w:rsid w:val="00396F0B"/>
    <w:rsid w:val="003A5646"/>
    <w:rsid w:val="003A776C"/>
    <w:rsid w:val="003B6AE8"/>
    <w:rsid w:val="003D130B"/>
    <w:rsid w:val="003D433E"/>
    <w:rsid w:val="003D48CB"/>
    <w:rsid w:val="003D6005"/>
    <w:rsid w:val="003D64B2"/>
    <w:rsid w:val="003D7AC4"/>
    <w:rsid w:val="003E03BF"/>
    <w:rsid w:val="003E4556"/>
    <w:rsid w:val="003F28B9"/>
    <w:rsid w:val="003F2FC0"/>
    <w:rsid w:val="003F43AD"/>
    <w:rsid w:val="00403CE7"/>
    <w:rsid w:val="00404613"/>
    <w:rsid w:val="004055BF"/>
    <w:rsid w:val="00406BCA"/>
    <w:rsid w:val="00423BFC"/>
    <w:rsid w:val="00424D12"/>
    <w:rsid w:val="00425DBB"/>
    <w:rsid w:val="00427AB4"/>
    <w:rsid w:val="004313C4"/>
    <w:rsid w:val="0043659F"/>
    <w:rsid w:val="00437165"/>
    <w:rsid w:val="00440FAC"/>
    <w:rsid w:val="004415DA"/>
    <w:rsid w:val="0044162E"/>
    <w:rsid w:val="00442FA1"/>
    <w:rsid w:val="004476A8"/>
    <w:rsid w:val="00447C39"/>
    <w:rsid w:val="00451A79"/>
    <w:rsid w:val="00454AE6"/>
    <w:rsid w:val="0045696C"/>
    <w:rsid w:val="00457802"/>
    <w:rsid w:val="004601A2"/>
    <w:rsid w:val="0046025D"/>
    <w:rsid w:val="00460FEF"/>
    <w:rsid w:val="00461934"/>
    <w:rsid w:val="00467D1D"/>
    <w:rsid w:val="004710BB"/>
    <w:rsid w:val="00476B39"/>
    <w:rsid w:val="00476E85"/>
    <w:rsid w:val="0048236F"/>
    <w:rsid w:val="00482E1A"/>
    <w:rsid w:val="00485DC6"/>
    <w:rsid w:val="00485EDE"/>
    <w:rsid w:val="00486EAE"/>
    <w:rsid w:val="00492829"/>
    <w:rsid w:val="0049610A"/>
    <w:rsid w:val="004A03B8"/>
    <w:rsid w:val="004A353B"/>
    <w:rsid w:val="004B2D9C"/>
    <w:rsid w:val="004C04F7"/>
    <w:rsid w:val="004C24CF"/>
    <w:rsid w:val="004C486E"/>
    <w:rsid w:val="004D4E2D"/>
    <w:rsid w:val="004E0DC5"/>
    <w:rsid w:val="004E24FD"/>
    <w:rsid w:val="004E2E5C"/>
    <w:rsid w:val="004E6552"/>
    <w:rsid w:val="004E6B8B"/>
    <w:rsid w:val="004E7BE1"/>
    <w:rsid w:val="004E7BFE"/>
    <w:rsid w:val="004F2F4C"/>
    <w:rsid w:val="004F6F5E"/>
    <w:rsid w:val="005019DF"/>
    <w:rsid w:val="005050E5"/>
    <w:rsid w:val="00506ED9"/>
    <w:rsid w:val="0051232E"/>
    <w:rsid w:val="0051295B"/>
    <w:rsid w:val="005172BF"/>
    <w:rsid w:val="005228E8"/>
    <w:rsid w:val="00540C6C"/>
    <w:rsid w:val="00541FB1"/>
    <w:rsid w:val="005420E2"/>
    <w:rsid w:val="0054429E"/>
    <w:rsid w:val="0055010E"/>
    <w:rsid w:val="0055059C"/>
    <w:rsid w:val="005512CD"/>
    <w:rsid w:val="0055150F"/>
    <w:rsid w:val="005577AA"/>
    <w:rsid w:val="005578B3"/>
    <w:rsid w:val="00560D07"/>
    <w:rsid w:val="00565DA3"/>
    <w:rsid w:val="00573F0A"/>
    <w:rsid w:val="00576039"/>
    <w:rsid w:val="00580409"/>
    <w:rsid w:val="005820C3"/>
    <w:rsid w:val="00584D22"/>
    <w:rsid w:val="00586168"/>
    <w:rsid w:val="00591AE9"/>
    <w:rsid w:val="00594911"/>
    <w:rsid w:val="005A4FB2"/>
    <w:rsid w:val="005B1F07"/>
    <w:rsid w:val="005B65C1"/>
    <w:rsid w:val="005D680B"/>
    <w:rsid w:val="005E0021"/>
    <w:rsid w:val="005E0497"/>
    <w:rsid w:val="005E0535"/>
    <w:rsid w:val="005E2EAB"/>
    <w:rsid w:val="005E4F49"/>
    <w:rsid w:val="005E5D2E"/>
    <w:rsid w:val="005F017E"/>
    <w:rsid w:val="005F41F4"/>
    <w:rsid w:val="005F7799"/>
    <w:rsid w:val="00605154"/>
    <w:rsid w:val="00605506"/>
    <w:rsid w:val="00620E81"/>
    <w:rsid w:val="00622571"/>
    <w:rsid w:val="00641C86"/>
    <w:rsid w:val="00643EF9"/>
    <w:rsid w:val="006468E5"/>
    <w:rsid w:val="0065000A"/>
    <w:rsid w:val="00664A2D"/>
    <w:rsid w:val="006711A6"/>
    <w:rsid w:val="00671474"/>
    <w:rsid w:val="006840A6"/>
    <w:rsid w:val="0069230E"/>
    <w:rsid w:val="006966CD"/>
    <w:rsid w:val="00697391"/>
    <w:rsid w:val="006A055A"/>
    <w:rsid w:val="006A125E"/>
    <w:rsid w:val="006A6523"/>
    <w:rsid w:val="006B427D"/>
    <w:rsid w:val="006B667D"/>
    <w:rsid w:val="006B75C6"/>
    <w:rsid w:val="006C0307"/>
    <w:rsid w:val="006C53AD"/>
    <w:rsid w:val="006C61B0"/>
    <w:rsid w:val="006D099E"/>
    <w:rsid w:val="006D4E66"/>
    <w:rsid w:val="006D6A74"/>
    <w:rsid w:val="006E12AD"/>
    <w:rsid w:val="006E6138"/>
    <w:rsid w:val="006E7261"/>
    <w:rsid w:val="006F2E89"/>
    <w:rsid w:val="00704FF4"/>
    <w:rsid w:val="00705ED6"/>
    <w:rsid w:val="0071038E"/>
    <w:rsid w:val="00715B16"/>
    <w:rsid w:val="0072278C"/>
    <w:rsid w:val="00731517"/>
    <w:rsid w:val="007339E2"/>
    <w:rsid w:val="007403EF"/>
    <w:rsid w:val="00742F2F"/>
    <w:rsid w:val="00743922"/>
    <w:rsid w:val="00743DB6"/>
    <w:rsid w:val="007474BA"/>
    <w:rsid w:val="00754333"/>
    <w:rsid w:val="007546A5"/>
    <w:rsid w:val="00755F58"/>
    <w:rsid w:val="00772314"/>
    <w:rsid w:val="00775F0B"/>
    <w:rsid w:val="007764C8"/>
    <w:rsid w:val="00777F46"/>
    <w:rsid w:val="007835E2"/>
    <w:rsid w:val="00787E77"/>
    <w:rsid w:val="0079248F"/>
    <w:rsid w:val="00796B69"/>
    <w:rsid w:val="007A1037"/>
    <w:rsid w:val="007A21E0"/>
    <w:rsid w:val="007A575A"/>
    <w:rsid w:val="007A6F8D"/>
    <w:rsid w:val="007B15EC"/>
    <w:rsid w:val="007C0FEB"/>
    <w:rsid w:val="007C218B"/>
    <w:rsid w:val="007C33C1"/>
    <w:rsid w:val="007C4CEB"/>
    <w:rsid w:val="007D4247"/>
    <w:rsid w:val="007D6971"/>
    <w:rsid w:val="007E022C"/>
    <w:rsid w:val="007E5831"/>
    <w:rsid w:val="007E6D06"/>
    <w:rsid w:val="007F1B7A"/>
    <w:rsid w:val="00800618"/>
    <w:rsid w:val="00804CF1"/>
    <w:rsid w:val="008119A9"/>
    <w:rsid w:val="0081214B"/>
    <w:rsid w:val="00812F2E"/>
    <w:rsid w:val="008139BB"/>
    <w:rsid w:val="008146CA"/>
    <w:rsid w:val="008175F2"/>
    <w:rsid w:val="008224D9"/>
    <w:rsid w:val="00823735"/>
    <w:rsid w:val="008324FA"/>
    <w:rsid w:val="00834FF8"/>
    <w:rsid w:val="0083690D"/>
    <w:rsid w:val="008525F0"/>
    <w:rsid w:val="00852796"/>
    <w:rsid w:val="00866C2F"/>
    <w:rsid w:val="00867150"/>
    <w:rsid w:val="00867F9A"/>
    <w:rsid w:val="00871BAC"/>
    <w:rsid w:val="00875079"/>
    <w:rsid w:val="0088216F"/>
    <w:rsid w:val="008822E7"/>
    <w:rsid w:val="00884150"/>
    <w:rsid w:val="0088611C"/>
    <w:rsid w:val="008868FC"/>
    <w:rsid w:val="00887C07"/>
    <w:rsid w:val="0089088A"/>
    <w:rsid w:val="008929FF"/>
    <w:rsid w:val="00895D74"/>
    <w:rsid w:val="008A0669"/>
    <w:rsid w:val="008A79BA"/>
    <w:rsid w:val="008B0573"/>
    <w:rsid w:val="008B46D8"/>
    <w:rsid w:val="008C3D61"/>
    <w:rsid w:val="008C4DF4"/>
    <w:rsid w:val="008F0780"/>
    <w:rsid w:val="008F181E"/>
    <w:rsid w:val="008F2CAB"/>
    <w:rsid w:val="008F4FE3"/>
    <w:rsid w:val="008F5C53"/>
    <w:rsid w:val="008F5E45"/>
    <w:rsid w:val="008F6772"/>
    <w:rsid w:val="0090327C"/>
    <w:rsid w:val="00934904"/>
    <w:rsid w:val="009406D5"/>
    <w:rsid w:val="00942DD1"/>
    <w:rsid w:val="00945AA8"/>
    <w:rsid w:val="009530D3"/>
    <w:rsid w:val="009540C0"/>
    <w:rsid w:val="00955E86"/>
    <w:rsid w:val="00956BBF"/>
    <w:rsid w:val="00962D8F"/>
    <w:rsid w:val="0096544A"/>
    <w:rsid w:val="0096545D"/>
    <w:rsid w:val="00966DF3"/>
    <w:rsid w:val="00967CB9"/>
    <w:rsid w:val="00972402"/>
    <w:rsid w:val="00976407"/>
    <w:rsid w:val="00976714"/>
    <w:rsid w:val="00976AE1"/>
    <w:rsid w:val="009834F7"/>
    <w:rsid w:val="009876FE"/>
    <w:rsid w:val="00991021"/>
    <w:rsid w:val="00993A11"/>
    <w:rsid w:val="009A3156"/>
    <w:rsid w:val="009A3D0E"/>
    <w:rsid w:val="009A66DE"/>
    <w:rsid w:val="009A765A"/>
    <w:rsid w:val="009B24B2"/>
    <w:rsid w:val="009B7012"/>
    <w:rsid w:val="009C1212"/>
    <w:rsid w:val="009C1347"/>
    <w:rsid w:val="009C1926"/>
    <w:rsid w:val="009C1A3F"/>
    <w:rsid w:val="009C3D0F"/>
    <w:rsid w:val="009C6E50"/>
    <w:rsid w:val="009D2542"/>
    <w:rsid w:val="009D38A7"/>
    <w:rsid w:val="009D6B51"/>
    <w:rsid w:val="009D6F23"/>
    <w:rsid w:val="009E1DD3"/>
    <w:rsid w:val="009E2CE2"/>
    <w:rsid w:val="009E391F"/>
    <w:rsid w:val="009E4278"/>
    <w:rsid w:val="009E4582"/>
    <w:rsid w:val="009F4172"/>
    <w:rsid w:val="009F5234"/>
    <w:rsid w:val="009F54EA"/>
    <w:rsid w:val="009F7CB5"/>
    <w:rsid w:val="00A062BE"/>
    <w:rsid w:val="00A17D2B"/>
    <w:rsid w:val="00A23C70"/>
    <w:rsid w:val="00A23EAA"/>
    <w:rsid w:val="00A25A3E"/>
    <w:rsid w:val="00A26E63"/>
    <w:rsid w:val="00A30813"/>
    <w:rsid w:val="00A366D8"/>
    <w:rsid w:val="00A42B1B"/>
    <w:rsid w:val="00A44E15"/>
    <w:rsid w:val="00A53B4D"/>
    <w:rsid w:val="00A66780"/>
    <w:rsid w:val="00A74F5C"/>
    <w:rsid w:val="00A76FA3"/>
    <w:rsid w:val="00A82781"/>
    <w:rsid w:val="00A8588A"/>
    <w:rsid w:val="00A86AA2"/>
    <w:rsid w:val="00A91C28"/>
    <w:rsid w:val="00A9220D"/>
    <w:rsid w:val="00A95658"/>
    <w:rsid w:val="00AA1247"/>
    <w:rsid w:val="00AA224E"/>
    <w:rsid w:val="00AB19F2"/>
    <w:rsid w:val="00AC1FB2"/>
    <w:rsid w:val="00AD2CA0"/>
    <w:rsid w:val="00AE029E"/>
    <w:rsid w:val="00AE087F"/>
    <w:rsid w:val="00AE2647"/>
    <w:rsid w:val="00AE2A84"/>
    <w:rsid w:val="00AE3BE2"/>
    <w:rsid w:val="00AE443B"/>
    <w:rsid w:val="00AE4A76"/>
    <w:rsid w:val="00AE5567"/>
    <w:rsid w:val="00AE705C"/>
    <w:rsid w:val="00AF03D0"/>
    <w:rsid w:val="00AF6874"/>
    <w:rsid w:val="00B00F71"/>
    <w:rsid w:val="00B00F89"/>
    <w:rsid w:val="00B036BC"/>
    <w:rsid w:val="00B065A8"/>
    <w:rsid w:val="00B11B0E"/>
    <w:rsid w:val="00B12038"/>
    <w:rsid w:val="00B1267B"/>
    <w:rsid w:val="00B1725A"/>
    <w:rsid w:val="00B21500"/>
    <w:rsid w:val="00B220CB"/>
    <w:rsid w:val="00B275F3"/>
    <w:rsid w:val="00B2796B"/>
    <w:rsid w:val="00B3458D"/>
    <w:rsid w:val="00B50340"/>
    <w:rsid w:val="00B656AD"/>
    <w:rsid w:val="00B66C59"/>
    <w:rsid w:val="00B7334D"/>
    <w:rsid w:val="00B760DA"/>
    <w:rsid w:val="00B82378"/>
    <w:rsid w:val="00B85CA4"/>
    <w:rsid w:val="00B87CB5"/>
    <w:rsid w:val="00B95781"/>
    <w:rsid w:val="00BA0A14"/>
    <w:rsid w:val="00BA445E"/>
    <w:rsid w:val="00BA5C93"/>
    <w:rsid w:val="00BB40B1"/>
    <w:rsid w:val="00BB5212"/>
    <w:rsid w:val="00BC29BC"/>
    <w:rsid w:val="00BC3125"/>
    <w:rsid w:val="00BD2488"/>
    <w:rsid w:val="00BD39C0"/>
    <w:rsid w:val="00BD6DBD"/>
    <w:rsid w:val="00BE1045"/>
    <w:rsid w:val="00BE522E"/>
    <w:rsid w:val="00BE619C"/>
    <w:rsid w:val="00BE6A45"/>
    <w:rsid w:val="00BF2AED"/>
    <w:rsid w:val="00BF371A"/>
    <w:rsid w:val="00BF3C2D"/>
    <w:rsid w:val="00BF6AEB"/>
    <w:rsid w:val="00BF7D8E"/>
    <w:rsid w:val="00C0233B"/>
    <w:rsid w:val="00C04807"/>
    <w:rsid w:val="00C0733C"/>
    <w:rsid w:val="00C12C5A"/>
    <w:rsid w:val="00C202F0"/>
    <w:rsid w:val="00C22D12"/>
    <w:rsid w:val="00C24C43"/>
    <w:rsid w:val="00C26112"/>
    <w:rsid w:val="00C269B2"/>
    <w:rsid w:val="00C30481"/>
    <w:rsid w:val="00C337A7"/>
    <w:rsid w:val="00C35E8D"/>
    <w:rsid w:val="00C369ED"/>
    <w:rsid w:val="00C410F3"/>
    <w:rsid w:val="00C42642"/>
    <w:rsid w:val="00C42A62"/>
    <w:rsid w:val="00C45A02"/>
    <w:rsid w:val="00C4648C"/>
    <w:rsid w:val="00C466A1"/>
    <w:rsid w:val="00C50806"/>
    <w:rsid w:val="00C5424F"/>
    <w:rsid w:val="00C55FC7"/>
    <w:rsid w:val="00C64DC8"/>
    <w:rsid w:val="00C71156"/>
    <w:rsid w:val="00C7681A"/>
    <w:rsid w:val="00C80D22"/>
    <w:rsid w:val="00C83F07"/>
    <w:rsid w:val="00C86072"/>
    <w:rsid w:val="00C979EC"/>
    <w:rsid w:val="00CA216D"/>
    <w:rsid w:val="00CA49FF"/>
    <w:rsid w:val="00CA7D29"/>
    <w:rsid w:val="00CB18D9"/>
    <w:rsid w:val="00CB49DD"/>
    <w:rsid w:val="00CC2166"/>
    <w:rsid w:val="00CC4816"/>
    <w:rsid w:val="00CC4BC7"/>
    <w:rsid w:val="00CC5397"/>
    <w:rsid w:val="00CC69CC"/>
    <w:rsid w:val="00CD4278"/>
    <w:rsid w:val="00CE39FA"/>
    <w:rsid w:val="00CE6A7A"/>
    <w:rsid w:val="00CF25F6"/>
    <w:rsid w:val="00CF335A"/>
    <w:rsid w:val="00CF3903"/>
    <w:rsid w:val="00CF6AD9"/>
    <w:rsid w:val="00D03429"/>
    <w:rsid w:val="00D22ECD"/>
    <w:rsid w:val="00D24B6C"/>
    <w:rsid w:val="00D32301"/>
    <w:rsid w:val="00D41CF9"/>
    <w:rsid w:val="00D441CC"/>
    <w:rsid w:val="00D51425"/>
    <w:rsid w:val="00D576B7"/>
    <w:rsid w:val="00D867B9"/>
    <w:rsid w:val="00D91268"/>
    <w:rsid w:val="00D91B85"/>
    <w:rsid w:val="00D95129"/>
    <w:rsid w:val="00D95DA6"/>
    <w:rsid w:val="00D96EDE"/>
    <w:rsid w:val="00D971ED"/>
    <w:rsid w:val="00DA6135"/>
    <w:rsid w:val="00DA67A4"/>
    <w:rsid w:val="00DB07C3"/>
    <w:rsid w:val="00DB22E5"/>
    <w:rsid w:val="00DC0263"/>
    <w:rsid w:val="00DC68C4"/>
    <w:rsid w:val="00DD11EB"/>
    <w:rsid w:val="00DD3AC2"/>
    <w:rsid w:val="00DD6C32"/>
    <w:rsid w:val="00DE3CF7"/>
    <w:rsid w:val="00DE3F62"/>
    <w:rsid w:val="00DE72FE"/>
    <w:rsid w:val="00DE7407"/>
    <w:rsid w:val="00DF4D4E"/>
    <w:rsid w:val="00E0187C"/>
    <w:rsid w:val="00E02AB3"/>
    <w:rsid w:val="00E061D6"/>
    <w:rsid w:val="00E079C9"/>
    <w:rsid w:val="00E23598"/>
    <w:rsid w:val="00E255F6"/>
    <w:rsid w:val="00E32075"/>
    <w:rsid w:val="00E32E5C"/>
    <w:rsid w:val="00E33EAA"/>
    <w:rsid w:val="00E408E1"/>
    <w:rsid w:val="00E40F8A"/>
    <w:rsid w:val="00E423EC"/>
    <w:rsid w:val="00E43489"/>
    <w:rsid w:val="00E444D2"/>
    <w:rsid w:val="00E67670"/>
    <w:rsid w:val="00E70658"/>
    <w:rsid w:val="00E76A83"/>
    <w:rsid w:val="00E82909"/>
    <w:rsid w:val="00E82D98"/>
    <w:rsid w:val="00E87A82"/>
    <w:rsid w:val="00E909D0"/>
    <w:rsid w:val="00E90BFA"/>
    <w:rsid w:val="00E91745"/>
    <w:rsid w:val="00E923C3"/>
    <w:rsid w:val="00EA042E"/>
    <w:rsid w:val="00EA1B04"/>
    <w:rsid w:val="00EA6C5E"/>
    <w:rsid w:val="00EB044D"/>
    <w:rsid w:val="00EB27A7"/>
    <w:rsid w:val="00EB2913"/>
    <w:rsid w:val="00EB7F45"/>
    <w:rsid w:val="00EB7FF9"/>
    <w:rsid w:val="00EC0438"/>
    <w:rsid w:val="00EC45EB"/>
    <w:rsid w:val="00EC54AA"/>
    <w:rsid w:val="00ED0D10"/>
    <w:rsid w:val="00ED718E"/>
    <w:rsid w:val="00EE1B35"/>
    <w:rsid w:val="00EE5651"/>
    <w:rsid w:val="00EE73AD"/>
    <w:rsid w:val="00F10EB5"/>
    <w:rsid w:val="00F15D19"/>
    <w:rsid w:val="00F16C60"/>
    <w:rsid w:val="00F227A1"/>
    <w:rsid w:val="00F36969"/>
    <w:rsid w:val="00F41949"/>
    <w:rsid w:val="00F43A77"/>
    <w:rsid w:val="00F52CD2"/>
    <w:rsid w:val="00F5357E"/>
    <w:rsid w:val="00F5374F"/>
    <w:rsid w:val="00F5784A"/>
    <w:rsid w:val="00F60FA1"/>
    <w:rsid w:val="00F64898"/>
    <w:rsid w:val="00F703AE"/>
    <w:rsid w:val="00F74F07"/>
    <w:rsid w:val="00F76AF6"/>
    <w:rsid w:val="00F845F8"/>
    <w:rsid w:val="00F90A3F"/>
    <w:rsid w:val="00F92861"/>
    <w:rsid w:val="00F96690"/>
    <w:rsid w:val="00FA0DEE"/>
    <w:rsid w:val="00FA7456"/>
    <w:rsid w:val="00FA7970"/>
    <w:rsid w:val="00FB2413"/>
    <w:rsid w:val="00FB2BEB"/>
    <w:rsid w:val="00FB32AA"/>
    <w:rsid w:val="00FB35F8"/>
    <w:rsid w:val="00FB5962"/>
    <w:rsid w:val="00FC18FB"/>
    <w:rsid w:val="00FC1DDF"/>
    <w:rsid w:val="00FC4B2B"/>
    <w:rsid w:val="00FC72C9"/>
    <w:rsid w:val="00FD06DB"/>
    <w:rsid w:val="00FD2DA9"/>
    <w:rsid w:val="00FD2E2D"/>
    <w:rsid w:val="00FD7618"/>
    <w:rsid w:val="00FE2A09"/>
    <w:rsid w:val="00FE5B64"/>
    <w:rsid w:val="00FE7B06"/>
    <w:rsid w:val="00FF3E4E"/>
    <w:rsid w:val="0EEAB86D"/>
    <w:rsid w:val="1EBB7A3C"/>
    <w:rsid w:val="271F66F0"/>
    <w:rsid w:val="50F781B4"/>
    <w:rsid w:val="5D5D65C0"/>
    <w:rsid w:val="5F73A312"/>
    <w:rsid w:val="631F7A70"/>
    <w:rsid w:val="6F7DCE6C"/>
    <w:rsid w:val="77BF0A25"/>
    <w:rsid w:val="78EFA9C2"/>
    <w:rsid w:val="79497E5D"/>
    <w:rsid w:val="799B306D"/>
    <w:rsid w:val="7AEB8514"/>
    <w:rsid w:val="7BFF44BE"/>
    <w:rsid w:val="7EFFAEEC"/>
    <w:rsid w:val="7F9B466B"/>
    <w:rsid w:val="7FDFE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52E06"/>
  <w15:docId w15:val="{A06F0F25-1131-4E1F-AF06-E2F033630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a7">
    <w:name w:val="caption"/>
    <w:basedOn w:val="a"/>
    <w:next w:val="a"/>
    <w:uiPriority w:val="35"/>
    <w:unhideWhenUsed/>
    <w:qFormat/>
    <w:rPr>
      <w:rFonts w:asciiTheme="majorHAnsi" w:eastAsia="黑体" w:hAnsiTheme="majorHAnsi" w:cstheme="majorBidi"/>
      <w:sz w:val="20"/>
      <w:szCs w:val="20"/>
    </w:rPr>
  </w:style>
  <w:style w:type="paragraph" w:styleId="a8">
    <w:name w:val="Balloon Text"/>
    <w:basedOn w:val="a"/>
    <w:link w:val="a9"/>
    <w:uiPriority w:val="99"/>
    <w:unhideWhenUsed/>
    <w:qFormat/>
    <w:rPr>
      <w:sz w:val="18"/>
      <w:szCs w:val="18"/>
    </w:rPr>
  </w:style>
  <w:style w:type="paragraph" w:styleId="aa">
    <w:name w:val="footer"/>
    <w:basedOn w:val="a"/>
    <w:link w:val="ab"/>
    <w:uiPriority w:val="99"/>
    <w:unhideWhenUsed/>
    <w:qFormat/>
    <w:pPr>
      <w:tabs>
        <w:tab w:val="center" w:pos="4153"/>
        <w:tab w:val="right" w:pos="8306"/>
      </w:tabs>
      <w:snapToGrid w:val="0"/>
      <w:jc w:val="left"/>
    </w:pPr>
    <w:rPr>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sz w:val="18"/>
      <w:szCs w:val="18"/>
    </w:rPr>
  </w:style>
  <w:style w:type="character" w:styleId="ae">
    <w:name w:val="Hyperlink"/>
    <w:basedOn w:val="a0"/>
    <w:uiPriority w:val="99"/>
    <w:unhideWhenUsed/>
    <w:qFormat/>
    <w:rPr>
      <w:color w:val="0563C1" w:themeColor="hyperlink"/>
      <w:u w:val="single"/>
    </w:rPr>
  </w:style>
  <w:style w:type="character" w:styleId="af">
    <w:name w:val="annotation reference"/>
    <w:basedOn w:val="a0"/>
    <w:uiPriority w:val="99"/>
    <w:unhideWhenUsed/>
    <w:qFormat/>
    <w:rPr>
      <w:sz w:val="21"/>
      <w:szCs w:val="21"/>
    </w:rPr>
  </w:style>
  <w:style w:type="table" w:styleId="af0">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pPr>
      <w:ind w:firstLineChars="200" w:firstLine="420"/>
    </w:pPr>
  </w:style>
  <w:style w:type="character" w:customStyle="1" w:styleId="ad">
    <w:name w:val="页眉 字符"/>
    <w:basedOn w:val="a0"/>
    <w:link w:val="ac"/>
    <w:uiPriority w:val="99"/>
    <w:qFormat/>
    <w:rPr>
      <w:sz w:val="18"/>
      <w:szCs w:val="18"/>
    </w:rPr>
  </w:style>
  <w:style w:type="character" w:customStyle="1" w:styleId="ab">
    <w:name w:val="页脚 字符"/>
    <w:basedOn w:val="a0"/>
    <w:link w:val="aa"/>
    <w:uiPriority w:val="99"/>
    <w:qFormat/>
    <w:rPr>
      <w:sz w:val="18"/>
      <w:szCs w:val="18"/>
    </w:rPr>
  </w:style>
  <w:style w:type="character" w:customStyle="1" w:styleId="a9">
    <w:name w:val="批注框文本 字符"/>
    <w:basedOn w:val="a0"/>
    <w:link w:val="a8"/>
    <w:uiPriority w:val="99"/>
    <w:semiHidden/>
    <w:qFormat/>
    <w:rPr>
      <w:sz w:val="18"/>
      <w:szCs w:val="18"/>
    </w:rPr>
  </w:style>
  <w:style w:type="paragraph" w:customStyle="1" w:styleId="10">
    <w:name w:val="修订1"/>
    <w:hidden/>
    <w:uiPriority w:val="99"/>
    <w:semiHidden/>
    <w:qFormat/>
    <w:rPr>
      <w:rFonts w:asciiTheme="minorHAnsi" w:eastAsiaTheme="minorEastAsia" w:hAnsiTheme="minorHAnsi" w:cstheme="minorBidi"/>
      <w:kern w:val="2"/>
      <w:sz w:val="21"/>
      <w:szCs w:val="22"/>
    </w:rPr>
  </w:style>
  <w:style w:type="character" w:customStyle="1" w:styleId="11">
    <w:name w:val="未处理的提及1"/>
    <w:basedOn w:val="a0"/>
    <w:uiPriority w:val="99"/>
    <w:unhideWhenUsed/>
    <w:qFormat/>
    <w:rPr>
      <w:color w:val="808080"/>
      <w:shd w:val="clear" w:color="auto" w:fill="E6E6E6"/>
    </w:rPr>
  </w:style>
  <w:style w:type="character" w:customStyle="1" w:styleId="a6">
    <w:name w:val="批注文字 字符"/>
    <w:basedOn w:val="a0"/>
    <w:link w:val="a4"/>
    <w:uiPriority w:val="99"/>
    <w:qFormat/>
  </w:style>
  <w:style w:type="character" w:customStyle="1" w:styleId="a5">
    <w:name w:val="批注主题 字符"/>
    <w:basedOn w:val="a6"/>
    <w:link w:val="a3"/>
    <w:uiPriority w:val="99"/>
    <w:semiHidden/>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cid:image004.png@01D32308.6A01CDD0" TargetMode="External"/><Relationship Id="rId1" Type="http://schemas.openxmlformats.org/officeDocument/2006/relationships/image" Target="media/image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WrappedLabelHistory xmlns:xsd="http://www.w3.org/2001/XMLSchema" xmlns:xsi="http://www.w3.org/2001/XMLSchema-instance" xmlns="http://www.boldonjames.com/2016/02/Classifier/internal/wrappedLabelHistory">
  <Value>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4Y2I1NTAwNy02NDNiLTQ3NDUtYTgwMy02NmFjMDBmZTJlYmUiIG9yaWdpbj0idXNlclNlbGVjdGVkIj48ZWxlbWVudCB1aWQ9ImlkX2NsYXNzaWZpY2F0aW9uX2dlbmVyYWxidXNpbmVzcyIgdmFsdWU9IiIgeG1sbnM9Imh0dHA6Ly93d3cuYm9sZG9uamFtZXMuY29tLzIwMDgvMDEvc2llL2ludGVybmFsL2xhYmVsIiAvPjwvc2lzbD48VXNlck5hbWU+RkFSRUFTVFxqdWFuanVhbi56aGVuZzwvVXNlck5hbWU+PERhdGVUaW1lPjIwMjIvOC8xNiAzOjMzOjQxPC9EYXRlVGltZT48TGFiZWxTdHJpbmc+SW50ZXJuYWw8L0xhYmVsU3RyaW5nPjwvaXRlbT48L2xhYmVsSGlzdG9yeT4=</Value>
</WrappedLabelHistory>
</file>

<file path=customXml/item3.xml><?xml version="1.0" encoding="utf-8"?>
<sisl xmlns:xsd="http://www.w3.org/2001/XMLSchema" xmlns:xsi="http://www.w3.org/2001/XMLSchema-instance" xmlns="http://www.boldonjames.com/2008/01/sie/internal/label" sislVersion="0" policy="8cb55007-643b-4745-a803-66ac00fe2ebe" origin="userSelected">
  <element uid="id_classification_generalbusiness" value=""/>
</sisl>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EDE3BA-A8F6-48F5-9437-309A096DC116}">
  <ds:schemaRefs>
    <ds:schemaRef ds:uri="http://www.w3.org/2001/XMLSchema"/>
    <ds:schemaRef ds:uri="http://www.boldonjames.com/2016/02/Classifier/internal/wrappedLabelHistory"/>
  </ds:schemaRefs>
</ds:datastoreItem>
</file>

<file path=customXml/itemProps3.xml><?xml version="1.0" encoding="utf-8"?>
<ds:datastoreItem xmlns:ds="http://schemas.openxmlformats.org/officeDocument/2006/customXml" ds:itemID="{A6277D9F-7149-4770-9B7F-EFBD3F810851}">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893</Words>
  <Characters>5095</Characters>
  <Application>Microsoft Office Word</Application>
  <DocSecurity>0</DocSecurity>
  <Lines>42</Lines>
  <Paragraphs>11</Paragraphs>
  <ScaleCrop>false</ScaleCrop>
  <Company>ITianKong.Com</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 Du 杜娟娟</dc:creator>
  <cp:lastModifiedBy>Juanjuan ZHENG 郑娟娟</cp:lastModifiedBy>
  <cp:revision>2</cp:revision>
  <dcterms:created xsi:type="dcterms:W3CDTF">2022-08-16T03:33:00Z</dcterms:created>
  <dcterms:modified xsi:type="dcterms:W3CDTF">2022-08-16T03:33:00Z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2052-3.8.0.6081</vt:lpwstr>
  </property>
  <property fmtid="{D5CDD505-2E9C-101B-9397-08002B2CF9AE}" pid="3" name="docIndexRef">
    <vt:lpwstr>27c6070e-a2bd-40e0-b520-eea42e08448d</vt:lpwstr>
  </property>
  <property fmtid="{D5CDD505-2E9C-101B-9397-08002B2CF9AE}" pid="4" name="bjSaver">
    <vt:lpwstr>e2T2BKD9sYLk9zUTmVm5/sF131FVvVWb</vt:lpwstr>
  </property>
  <property fmtid="{D5CDD505-2E9C-101B-9397-08002B2CF9AE}" pid="5" name="bjDocumentLabelXML">
    <vt:lpwstr>&lt;?xml version="1.0" encoding="us-ascii"?&gt;&lt;sisl xmlns:xsd="http://www.w3.org/2001/XMLSchema" xmlns:xsi="http://www.w3.org/2001/XMLSchema-instance" sislVersion="0" policy="8cb55007-643b-4745-a803-66ac00fe2ebe" origin="userSelected" xmlns="http://www.boldonj</vt:lpwstr>
  </property>
  <property fmtid="{D5CDD505-2E9C-101B-9397-08002B2CF9AE}" pid="6" name="bjDocumentLabelXML-0">
    <vt:lpwstr>ames.com/2008/01/sie/internal/label"&gt;&lt;element uid="id_classification_generalbusiness" value="" /&gt;&lt;/sisl&gt;</vt:lpwstr>
  </property>
  <property fmtid="{D5CDD505-2E9C-101B-9397-08002B2CF9AE}" pid="7" name="bjDocumentSecurityLabel">
    <vt:lpwstr>Internal</vt:lpwstr>
  </property>
  <property fmtid="{D5CDD505-2E9C-101B-9397-08002B2CF9AE}" pid="8" name="DLPMetadata">
    <vt:lpwstr>f2jE6qXInternal</vt:lpwstr>
  </property>
  <property fmtid="{D5CDD505-2E9C-101B-9397-08002B2CF9AE}" pid="9" name="bjFooterBothDocProperty">
    <vt:lpwstr>NIO Internal</vt:lpwstr>
  </property>
  <property fmtid="{D5CDD505-2E9C-101B-9397-08002B2CF9AE}" pid="10" name="bjFooterFirstPageDocProperty">
    <vt:lpwstr>NIO Internal</vt:lpwstr>
  </property>
  <property fmtid="{D5CDD505-2E9C-101B-9397-08002B2CF9AE}" pid="11" name="bjFooterEvenPageDocProperty">
    <vt:lpwstr>NIO Internal</vt:lpwstr>
  </property>
  <property fmtid="{D5CDD505-2E9C-101B-9397-08002B2CF9AE}" pid="12" name="bjLabelHistoryID">
    <vt:lpwstr>{75EDE3BA-A8F6-48F5-9437-309A096DC116}</vt:lpwstr>
  </property>
</Properties>
</file>