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bCs/>
          <w:i/>
          <w:sz w:val="24"/>
          <w:szCs w:val="24"/>
        </w:rPr>
        <w:t>s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>sl</w:t>
      </w:r>
      <w:proofErr w:type="spellEnd"/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(secure </w:t>
      </w:r>
      <w:proofErr w:type="spellStart"/>
      <w:r w:rsidR="00750EFB"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A33D83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hub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>/bridge</w:t>
      </w:r>
      <w:r>
        <w:rPr>
          <w:rFonts w:ascii="Calibri" w:hAnsi="Calibri"/>
          <w:b/>
          <w:bCs/>
          <w:i/>
          <w:sz w:val="24"/>
          <w:szCs w:val="24"/>
        </w:rPr>
        <w:t>/</w:t>
      </w:r>
      <w:r w:rsidRPr="00AA3C61">
        <w:rPr>
          <w:rFonts w:ascii="Calibri" w:hAnsi="Calibri"/>
          <w:b/>
          <w:bCs/>
          <w:i/>
          <w:sz w:val="24"/>
          <w:szCs w:val="24"/>
        </w:rPr>
        <w:t>switch</w:t>
      </w:r>
      <w:r>
        <w:rPr>
          <w:rFonts w:ascii="Calibri" w:hAnsi="Calibri"/>
          <w:b/>
          <w:bCs/>
          <w:i/>
          <w:sz w:val="24"/>
          <w:szCs w:val="24"/>
        </w:rPr>
        <w:t xml:space="preserve"> – Port Mirroring</w:t>
      </w:r>
    </w:p>
    <w:p w:rsidR="00793AA6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router</w:t>
      </w:r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(route table) </w:t>
      </w:r>
    </w:p>
    <w:p w:rsidR="00750EFB" w:rsidRPr="00AA3C61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forwarding</w:t>
      </w:r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server (forwarding table) – NAT,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Port forwarding, DMZ</w:t>
      </w:r>
    </w:p>
    <w:p w:rsidR="00750EFB" w:rsidRPr="00AA3C61" w:rsidRDefault="0090721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server</w:t>
      </w:r>
      <w:r w:rsidR="00793AA6">
        <w:rPr>
          <w:rFonts w:ascii="Calibri" w:hAnsi="Calibri"/>
          <w:b/>
          <w:bCs/>
          <w:i/>
          <w:sz w:val="24"/>
          <w:szCs w:val="24"/>
        </w:rPr>
        <w:t xml:space="preserve"> + </w:t>
      </w:r>
      <w:proofErr w:type="spellStart"/>
      <w:r w:rsidR="00750EFB"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BA70E2" w:rsidRPr="00AA3C61" w:rsidRDefault="00BA70E2" w:rsidP="00BA70E2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7B6A00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Default="007319A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SSH</w:t>
      </w:r>
      <w:r w:rsidR="007B6A00" w:rsidRPr="007B6A00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B6A00">
        <w:rPr>
          <w:rFonts w:ascii="Calibri" w:hAnsi="Calibri"/>
          <w:b/>
          <w:bCs/>
          <w:i/>
          <w:sz w:val="24"/>
          <w:szCs w:val="24"/>
        </w:rPr>
        <w:t>– Port forwarding, X11 forwarding</w:t>
      </w:r>
    </w:p>
    <w:p w:rsidR="007B6A00" w:rsidRPr="00AA3C61" w:rsidRDefault="007319A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T</w:t>
      </w:r>
      <w:r w:rsidR="007B6A00">
        <w:rPr>
          <w:rFonts w:ascii="Calibri" w:hAnsi="Calibri"/>
          <w:b/>
          <w:bCs/>
          <w:i/>
          <w:sz w:val="24"/>
          <w:szCs w:val="24"/>
        </w:rPr>
        <w:t>elnet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  <w:bookmarkStart w:id="0" w:name="_GoBack"/>
      <w:bookmarkEnd w:id="0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B6A00" w:rsidRDefault="007B6A00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7B6A00" w:rsidRDefault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7B6A00" w:rsidRDefault="007B6A00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virtual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319AB"/>
    <w:rsid w:val="00750EFB"/>
    <w:rsid w:val="00793AA6"/>
    <w:rsid w:val="007B6A00"/>
    <w:rsid w:val="008C49A0"/>
    <w:rsid w:val="00907105"/>
    <w:rsid w:val="0090721B"/>
    <w:rsid w:val="009F5AE0"/>
    <w:rsid w:val="00A33D83"/>
    <w:rsid w:val="00AA3C61"/>
    <w:rsid w:val="00B11B1D"/>
    <w:rsid w:val="00BA70E2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10</cp:revision>
  <dcterms:created xsi:type="dcterms:W3CDTF">2008-12-26T08:45:00Z</dcterms:created>
  <dcterms:modified xsi:type="dcterms:W3CDTF">2015-09-24T09:04:00Z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