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1.platform application architecture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client | server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2.network communication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①layer:interface network transport application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②protocol:mac ip tcp/udp http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 xml:space="preserve">③packet:mac frame(mac) ip packet(ip) tcp/udp packet(port) http packet 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2"/>
          <w:lang w:val="en-US" w:eastAsia="zh-CN"/>
        </w:rPr>
        <w:t>3.source code/program structure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  <w:t>①API/driver/runtime:underlying function/class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  <w:t>②library/package/module/framework/engine:base function/class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  <w:t>③declaration&amp;implementation:specific function/class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  <w:t>④</w:t>
      </w:r>
      <w:r>
        <w:rPr>
          <w:rFonts w:hint="eastAsia"/>
          <w:b/>
          <w:bCs/>
          <w:i/>
          <w:iCs/>
          <w:sz w:val="24"/>
          <w:szCs w:val="22"/>
          <w:lang w:val="en-US" w:eastAsia="zh-CN"/>
        </w:rPr>
        <w:t>flow</w:t>
      </w:r>
      <w:r>
        <w:rPr>
          <w:rFonts w:hint="eastAsia"/>
          <w:b w:val="0"/>
          <w:bCs w:val="0"/>
          <w:i w:val="0"/>
          <w:iCs w:val="0"/>
          <w:sz w:val="24"/>
          <w:szCs w:val="22"/>
          <w:lang w:val="en-US" w:eastAsia="zh-CN"/>
        </w:rPr>
        <w:t>:entry function/class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4.platform language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b/>
          <w:bCs/>
          <w:i/>
          <w:iCs/>
          <w:sz w:val="24"/>
          <w:szCs w:val="22"/>
          <w:u w:val="single" w:color="auto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u w:val="single" w:color="auto"/>
          <w:lang w:val="en-US" w:eastAsia="zh-CN"/>
        </w:rPr>
        <w:t>c/c++ java c#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Chars="0" w:right="0"/>
        <w:jc w:val="left"/>
        <w:textAlignment w:val="auto"/>
        <w:outlineLvl w:val="9"/>
        <w:rPr>
          <w:rFonts w:hint="eastAsia"/>
          <w:b/>
          <w:bCs/>
          <w:i/>
          <w:iCs/>
          <w:sz w:val="24"/>
          <w:szCs w:val="2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2"/>
          <w:lang w:val="en-US" w:eastAsia="zh-CN"/>
        </w:rPr>
        <w:t>5.language framework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①data type:void numeric boolean character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②operators-expression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③flow control:select statement loop statement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 w:eastAsia="宋体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④preprocessor/exception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⑤constant variable reference pointer array(string)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⑥function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⑦class-object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2"/>
          <w:lang w:val="en-US" w:eastAsia="zh-CN"/>
        </w:rPr>
        <w:t>6.language API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i/>
          <w:iCs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2"/>
          <w:lang w:val="en-US" w:eastAsia="zh-CN"/>
        </w:rPr>
        <w:t>gui/event(message)/handler</w:t>
      </w:r>
      <w:r>
        <w:rPr>
          <w:rFonts w:hint="eastAsia"/>
          <w:b w:val="0"/>
          <w:bCs w:val="0"/>
          <w:sz w:val="24"/>
          <w:szCs w:val="22"/>
          <w:lang w:val="en-US" w:eastAsia="zh-CN"/>
        </w:rPr>
        <w:t xml:space="preserve"> graphic file database </w:t>
      </w:r>
      <w:r>
        <w:rPr>
          <w:rFonts w:hint="eastAsia"/>
          <w:b w:val="0"/>
          <w:bCs w:val="0"/>
          <w:i/>
          <w:iCs/>
          <w:sz w:val="24"/>
          <w:szCs w:val="22"/>
          <w:lang w:val="en-US" w:eastAsia="zh-CN"/>
        </w:rPr>
        <w:t>threading/forking/asynchronous I/O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network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7.gui class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window:menu toolbar stat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2"/>
          <w:lang w:val="en-US" w:eastAsia="zh-CN"/>
        </w:rPr>
        <w:t>usbar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dialog:control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793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2013-11-02T05:24:00Z</dcterms:created>
  <dc:creator>lenovo</dc:creator>
  <cp:lastModifiedBy>Administrator</cp:lastModifiedBy>
  <dcterms:modified xsi:type="dcterms:W3CDTF">2014-02-28T12:42:52Z</dcterms:modified>
  <dc:title>编程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