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ATEC TRAINING PACKAGE</w:t>
        <w:br/>
        <w:t>FINAL RELEASE MANIFEST &amp; IMPROVEMENT REGISTER</w:t>
      </w:r>
    </w:p>
    <w:p>
      <w:pPr>
        <w:jc w:val="center"/>
      </w:pPr>
      <w:r>
        <w:t>Repository-grounded completion record | 10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</w:tcPr>
          <w:p>
            <w:r>
              <w:t>Control field</w:t>
            </w:r>
          </w:p>
        </w:tc>
        <w:tc>
          <w:tcPr>
            <w:tcW w:type="dxa" w:w="5112"/>
            <w:shd w:fill="E8EEF5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Document ID</w:t>
            </w:r>
          </w:p>
        </w:tc>
        <w:tc>
          <w:tcPr>
            <w:tcW w:type="dxa" w:w="5112"/>
          </w:tcPr>
          <w:p>
            <w:r>
              <w:t>ATEC-TRN-MAN-001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 RELEASE CANDIDATE</w:t>
            </w:r>
          </w:p>
        </w:tc>
      </w:tr>
      <w:tr>
        <w:tc>
          <w:tcPr>
            <w:tcW w:type="dxa" w:w="5112"/>
          </w:tcPr>
          <w:p>
            <w:r>
              <w:t>Repository</w:t>
            </w:r>
          </w:p>
        </w:tc>
        <w:tc>
          <w:tcPr>
            <w:tcW w:type="dxa" w:w="5112"/>
          </w:tcPr>
          <w:p>
            <w:r>
              <w:t>D:\Projects\ATEC</w:t>
            </w:r>
          </w:p>
        </w:tc>
      </w:tr>
      <w:tr>
        <w:tc>
          <w:tcPr>
            <w:tcW w:type="dxa" w:w="5112"/>
          </w:tcPr>
          <w:p>
            <w:r>
              <w:t>Public URL</w:t>
            </w:r>
          </w:p>
        </w:tc>
        <w:tc>
          <w:tcPr>
            <w:tcW w:type="dxa" w:w="5112"/>
          </w:tcPr>
          <w:p>
            <w:r>
              <w:t>https://www.atecinspections.co.za/</w:t>
            </w:r>
          </w:p>
        </w:tc>
      </w:tr>
      <w:tr>
        <w:tc>
          <w:tcPr>
            <w:tcW w:type="dxa" w:w="5112"/>
          </w:tcPr>
          <w:p>
            <w:r>
              <w:t>Package status</w:t>
            </w:r>
          </w:p>
        </w:tc>
        <w:tc>
          <w:tcPr>
            <w:tcW w:type="dxa" w:w="5112"/>
          </w:tcPr>
          <w:p>
            <w:r>
              <w:t>Training deliverables complete; controlled production issue pending authorised role UAT/signatures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ATEC Process Owner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</w:rPr>
              <w:t xml:space="preserve">VERIFICATION BOUNDARY: </w:t>
            </w:r>
            <w:r>
              <w:t>The training content, local synthetic role walkthroughs, regression suite and database-backed UAT are complete. The repository safeguard is not deployed by this package. Production post-login role UAT, mobile-device checks and controlled signatures remain actions requiring external authorisation.</w:t>
            </w:r>
          </w:p>
        </w:tc>
      </w:tr>
    </w:tbl>
    <w:p>
      <w:pPr>
        <w:pStyle w:val="Heading1"/>
      </w:pPr>
      <w:r>
        <w:t>1. Approved workflow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</w:tcPr>
          <w:p>
            <w:r>
              <w:t>Stage</w:t>
            </w:r>
          </w:p>
        </w:tc>
        <w:tc>
          <w:tcPr>
            <w:tcW w:type="dxa" w:w="3408"/>
            <w:shd w:fill="E8EEF5"/>
          </w:tcPr>
          <w:p>
            <w:r>
              <w:t>Role</w:t>
            </w:r>
          </w:p>
        </w:tc>
        <w:tc>
          <w:tcPr>
            <w:tcW w:type="dxa" w:w="3408"/>
            <w:shd w:fill="E8EEF5"/>
          </w:tcPr>
          <w:p>
            <w:r>
              <w:t>Approved action</w:t>
            </w:r>
          </w:p>
        </w:tc>
      </w:tr>
      <w:tr>
        <w:tc>
          <w:tcPr>
            <w:tcW w:type="dxa" w:w="3408"/>
          </w:tcPr>
          <w:p>
            <w:r>
              <w:t>Job allocation</w:t>
            </w:r>
          </w:p>
        </w:tc>
        <w:tc>
          <w:tcPr>
            <w:tcW w:type="dxa" w:w="3408"/>
          </w:tcPr>
          <w:p>
            <w:r>
              <w:t>Manager / Inspector</w:t>
            </w:r>
          </w:p>
        </w:tc>
        <w:tc>
          <w:tcPr>
            <w:tcW w:type="dxa" w:w="3408"/>
          </w:tcPr>
          <w:p>
            <w:r>
              <w:t>Create or open the correct job and allocate the lead.</w:t>
            </w:r>
          </w:p>
        </w:tc>
      </w:tr>
      <w:tr>
        <w:tc>
          <w:tcPr>
            <w:tcW w:type="dxa" w:w="3408"/>
          </w:tcPr>
          <w:p>
            <w:r>
              <w:t>Crew setup</w:t>
            </w:r>
          </w:p>
        </w:tc>
        <w:tc>
          <w:tcPr>
            <w:tcW w:type="dxa" w:w="3408"/>
          </w:tcPr>
          <w:p>
            <w:r>
              <w:t>Inspector</w:t>
            </w:r>
          </w:p>
        </w:tc>
        <w:tc>
          <w:tcPr>
            <w:tcW w:type="dxa" w:w="3408"/>
          </w:tcPr>
          <w:p>
            <w:r>
              <w:t>Add every actual worker, including assistants, before submission.</w:t>
            </w:r>
          </w:p>
        </w:tc>
      </w:tr>
      <w:tr>
        <w:tc>
          <w:tcPr>
            <w:tcW w:type="dxa" w:w="3408"/>
          </w:tcPr>
          <w:p>
            <w:r>
              <w:t>Job timeline</w:t>
            </w:r>
          </w:p>
        </w:tc>
        <w:tc>
          <w:tcPr>
            <w:tcW w:type="dxa" w:w="3408"/>
          </w:tcPr>
          <w:p>
            <w:r>
              <w:t>Inspector</w:t>
            </w:r>
          </w:p>
        </w:tc>
        <w:tc>
          <w:tcPr>
            <w:tcW w:type="dxa" w:w="3408"/>
          </w:tcPr>
          <w:p>
            <w:r>
              <w:t>Capture factual travel, standby and work timestamps.</w:t>
            </w:r>
          </w:p>
        </w:tc>
      </w:tr>
      <w:tr>
        <w:tc>
          <w:tcPr>
            <w:tcW w:type="dxa" w:w="3408"/>
          </w:tcPr>
          <w:p>
            <w:r>
              <w:t>Crew-time creation</w:t>
            </w:r>
          </w:p>
        </w:tc>
        <w:tc>
          <w:tcPr>
            <w:tcW w:type="dxa" w:w="3408"/>
          </w:tcPr>
          <w:p>
            <w:r>
              <w:t>ATEC</w:t>
            </w:r>
          </w:p>
        </w:tc>
        <w:tc>
          <w:tcPr>
            <w:tcW w:type="dxa" w:w="3408"/>
          </w:tcPr>
          <w:p>
            <w:r>
              <w:t>On first submission, copy valid timeline segments to included crew.</w:t>
            </w:r>
          </w:p>
        </w:tc>
      </w:tr>
      <w:tr>
        <w:tc>
          <w:tcPr>
            <w:tcW w:type="dxa" w:w="3408"/>
          </w:tcPr>
          <w:p>
            <w:r>
              <w:t>Employee review</w:t>
            </w:r>
          </w:p>
        </w:tc>
        <w:tc>
          <w:tcPr>
            <w:tcW w:type="dxa" w:w="3408"/>
          </w:tcPr>
          <w:p>
            <w:r>
              <w:t>Assistant / Inspector</w:t>
            </w:r>
          </w:p>
        </w:tc>
        <w:tc>
          <w:tcPr>
            <w:tcW w:type="dxa" w:w="3408"/>
          </w:tcPr>
          <w:p>
            <w:r>
              <w:t>Open My Day, check actual personal time and correct unlocked differences with a reason.</w:t>
            </w:r>
          </w:p>
        </w:tc>
      </w:tr>
      <w:tr>
        <w:tc>
          <w:tcPr>
            <w:tcW w:type="dxa" w:w="3408"/>
          </w:tcPr>
          <w:p>
            <w:r>
              <w:t>Exception recovery</w:t>
            </w:r>
          </w:p>
        </w:tc>
        <w:tc>
          <w:tcPr>
            <w:tcW w:type="dxa" w:w="3408"/>
          </w:tcPr>
          <w:p>
            <w:r>
              <w:t>Assistant</w:t>
            </w:r>
          </w:p>
        </w:tc>
        <w:tc>
          <w:tcPr>
            <w:tcW w:type="dxa" w:w="3408"/>
          </w:tcPr>
          <w:p>
            <w:r>
              <w:t>If omitted and no copied line exists, add manual time with the numeric Accelo Job Number.</w:t>
            </w:r>
          </w:p>
        </w:tc>
      </w:tr>
      <w:tr>
        <w:tc>
          <w:tcPr>
            <w:tcW w:type="dxa" w:w="3408"/>
          </w:tcPr>
          <w:p>
            <w:r>
              <w:t>Employee submission</w:t>
            </w:r>
          </w:p>
        </w:tc>
        <w:tc>
          <w:tcPr>
            <w:tcW w:type="dxa" w:w="3408"/>
          </w:tcPr>
          <w:p>
            <w:r>
              <w:t>Each employee</w:t>
            </w:r>
          </w:p>
        </w:tc>
        <w:tc>
          <w:tcPr>
            <w:tcW w:type="dxa" w:w="3408"/>
          </w:tcPr>
          <w:p>
            <w:r>
              <w:t>Confirm and submit their own daily timesheet.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Manager / Admin / HR</w:t>
            </w:r>
          </w:p>
        </w:tc>
        <w:tc>
          <w:tcPr>
            <w:tcW w:type="dxa" w:w="3408"/>
          </w:tcPr>
          <w:p>
            <w:r>
              <w:t>Return inaccurate sheets or progress accurate sheets through the controlled review.</w:t>
            </w:r>
          </w:p>
        </w:tc>
      </w:tr>
      <w:tr>
        <w:tc>
          <w:tcPr>
            <w:tcW w:type="dxa" w:w="3408"/>
          </w:tcPr>
          <w:p>
            <w:r>
              <w:t>Reporting</w:t>
            </w:r>
          </w:p>
        </w:tc>
        <w:tc>
          <w:tcPr>
            <w:tcW w:type="dxa" w:w="3408"/>
          </w:tcPr>
          <w:p>
            <w:r>
              <w:t>Management / HR</w:t>
            </w:r>
          </w:p>
        </w:tc>
        <w:tc>
          <w:tcPr>
            <w:tcW w:type="dxa" w:w="3408"/>
          </w:tcPr>
          <w:p>
            <w:r>
              <w:t>Use approved history, FBC009-10 and payroll exports.</w:t>
            </w:r>
          </w:p>
        </w:tc>
      </w:tr>
    </w:tbl>
    <w:p>
      <w:pPr>
        <w:pStyle w:val="Heading1"/>
      </w:pPr>
      <w:r>
        <w:t>2. Deliverable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</w:tcPr>
          <w:p>
            <w:r>
              <w:t>Deliverable group</w:t>
            </w:r>
          </w:p>
        </w:tc>
        <w:tc>
          <w:tcPr>
            <w:tcW w:type="dxa" w:w="3408"/>
            <w:shd w:fill="E8EEF5"/>
          </w:tcPr>
          <w:p>
            <w:r>
              <w:t>Contents</w:t>
            </w:r>
          </w:p>
        </w:tc>
        <w:tc>
          <w:tcPr>
            <w:tcW w:type="dxa" w:w="3408"/>
            <w:shd w:fill="E8EEF5"/>
          </w:tcPr>
          <w:p>
            <w:r>
              <w:t>Status</w:t>
            </w:r>
          </w:p>
        </w:tc>
      </w:tr>
      <w:tr>
        <w:tc>
          <w:tcPr>
            <w:tcW w:type="dxa" w:w="3408"/>
          </w:tcPr>
          <w:p>
            <w:r>
              <w:t>Readiness and workflow audit</w:t>
            </w:r>
          </w:p>
        </w:tc>
        <w:tc>
          <w:tcPr>
            <w:tcW w:type="dxa" w:w="3408"/>
          </w:tcPr>
          <w:p>
            <w:r>
              <w:t>Repository findings, verification levels, gaps and Codex priorities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  <w:tr>
        <w:tc>
          <w:tcPr>
            <w:tcW w:type="dxa" w:w="3408"/>
          </w:tcPr>
          <w:p>
            <w:r>
              <w:t>Employee manual</w:t>
            </w:r>
          </w:p>
        </w:tc>
        <w:tc>
          <w:tcPr>
            <w:tcW w:type="dxa" w:w="3408"/>
          </w:tcPr>
          <w:p>
            <w:r>
              <w:t>Controlled end-to-end ATEC manual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  <w:tr>
        <w:tc>
          <w:tcPr>
            <w:tcW w:type="dxa" w:w="3408"/>
          </w:tcPr>
          <w:p>
            <w:r>
              <w:t>Detailed role guide</w:t>
            </w:r>
          </w:p>
        </w:tc>
        <w:tc>
          <w:tcPr>
            <w:tcW w:type="dxa" w:w="3408"/>
          </w:tcPr>
          <w:p>
            <w:r>
              <w:t>Assistant and Inspector login, crew, copied time, manual exceptions and sign-off</w:t>
            </w:r>
          </w:p>
        </w:tc>
        <w:tc>
          <w:tcPr>
            <w:tcW w:type="dxa" w:w="3408"/>
          </w:tcPr>
          <w:p>
            <w:r>
              <w:t>Complete and visually inspected</w:t>
            </w:r>
          </w:p>
        </w:tc>
      </w:tr>
      <w:tr>
        <w:tc>
          <w:tcPr>
            <w:tcW w:type="dxa" w:w="3408"/>
          </w:tcPr>
          <w:p>
            <w:r>
              <w:t>Video production plan</w:t>
            </w:r>
          </w:p>
        </w:tc>
        <w:tc>
          <w:tcPr>
            <w:tcW w:type="dxa" w:w="3408"/>
          </w:tcPr>
          <w:p>
            <w:r>
              <w:t>Modular production sequence and controls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  <w:tr>
        <w:tc>
          <w:tcPr>
            <w:tcW w:type="dxa" w:w="3408"/>
          </w:tcPr>
          <w:p>
            <w:r>
              <w:t>Narrated tutorials 1–8</w:t>
            </w:r>
          </w:p>
        </w:tc>
        <w:tc>
          <w:tcPr>
            <w:tcW w:type="dxa" w:w="3408"/>
          </w:tcPr>
          <w:p>
            <w:r>
              <w:t>Core job cards, time, timesheets, inspections, completion, reporting, corrections and competency</w:t>
            </w:r>
          </w:p>
        </w:tc>
        <w:tc>
          <w:tcPr>
            <w:tcW w:type="dxa" w:w="3408"/>
          </w:tcPr>
          <w:p>
            <w:r>
              <w:t>Complete draft</w:t>
            </w:r>
          </w:p>
        </w:tc>
      </w:tr>
      <w:tr>
        <w:tc>
          <w:tcPr>
            <w:tcW w:type="dxa" w:w="3408"/>
          </w:tcPr>
          <w:p>
            <w:r>
              <w:t>Narrated tutorials 9–12</w:t>
            </w:r>
          </w:p>
        </w:tc>
        <w:tc>
          <w:tcPr>
            <w:tcW w:type="dxa" w:w="3408"/>
          </w:tcPr>
          <w:p>
            <w:r>
              <w:t>Detailed Assistant/Inspector role tutorials</w:t>
            </w:r>
          </w:p>
        </w:tc>
        <w:tc>
          <w:tcPr>
            <w:tcW w:type="dxa" w:w="3408"/>
          </w:tcPr>
          <w:p>
            <w:r>
              <w:t>Complete draft and playback verified</w:t>
            </w:r>
          </w:p>
        </w:tc>
      </w:tr>
      <w:tr>
        <w:tc>
          <w:tcPr>
            <w:tcW w:type="dxa" w:w="3408"/>
          </w:tcPr>
          <w:p>
            <w:r>
              <w:t>Competency assessment</w:t>
            </w:r>
          </w:p>
        </w:tc>
        <w:tc>
          <w:tcPr>
            <w:tcW w:type="dxa" w:w="3408"/>
          </w:tcPr>
          <w:p>
            <w:r>
              <w:t>Written and practical evaluation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  <w:tr>
        <w:tc>
          <w:tcPr>
            <w:tcW w:type="dxa" w:w="3408"/>
          </w:tcPr>
          <w:p>
            <w:r>
              <w:t>Rollout/sign-off plan</w:t>
            </w:r>
          </w:p>
        </w:tc>
        <w:tc>
          <w:tcPr>
            <w:tcW w:type="dxa" w:w="3408"/>
          </w:tcPr>
          <w:p>
            <w:r>
              <w:t>Training release and adoption controls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  <w:tr>
        <w:tc>
          <w:tcPr>
            <w:tcW w:type="dxa" w:w="3408"/>
          </w:tcPr>
          <w:p>
            <w:r>
              <w:t>Production UAT checklist</w:t>
            </w:r>
          </w:p>
        </w:tc>
        <w:tc>
          <w:tcPr>
            <w:tcW w:type="dxa" w:w="3408"/>
          </w:tcPr>
          <w:p>
            <w:r>
              <w:t>Assistant, Inspector, Manager, mobile and cleanup evidence</w:t>
            </w:r>
          </w:p>
        </w:tc>
        <w:tc>
          <w:tcPr>
            <w:tcW w:type="dxa" w:w="3408"/>
          </w:tcPr>
          <w:p>
            <w:r>
              <w:t>Complete and visually inspected</w:t>
            </w:r>
          </w:p>
        </w:tc>
      </w:tr>
      <w:tr>
        <w:tc>
          <w:tcPr>
            <w:tcW w:type="dxa" w:w="3408"/>
          </w:tcPr>
          <w:p>
            <w:r>
              <w:t>Release manifest</w:t>
            </w:r>
          </w:p>
        </w:tc>
        <w:tc>
          <w:tcPr>
            <w:tcW w:type="dxa" w:w="3408"/>
          </w:tcPr>
          <w:p>
            <w:r>
              <w:t>This completion and improvement record</w:t>
            </w:r>
          </w:p>
        </w:tc>
        <w:tc>
          <w:tcPr>
            <w:tcW w:type="dxa" w:w="3408"/>
          </w:tcPr>
          <w:p>
            <w:r>
              <w:t>Complete</w:t>
            </w:r>
          </w:p>
        </w:tc>
      </w:tr>
    </w:tbl>
    <w:p>
      <w:pPr>
        <w:pStyle w:val="Heading1"/>
      </w:pPr>
      <w:r>
        <w:t>3. Verification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</w:tcPr>
          <w:p>
            <w:r>
              <w:t>Evidence</w:t>
            </w:r>
          </w:p>
        </w:tc>
        <w:tc>
          <w:tcPr>
            <w:tcW w:type="dxa" w:w="3408"/>
            <w:shd w:fill="E8EEF5"/>
          </w:tcPr>
          <w:p>
            <w:r>
              <w:t>Result</w:t>
            </w:r>
          </w:p>
        </w:tc>
        <w:tc>
          <w:tcPr>
            <w:tcW w:type="dxa" w:w="3408"/>
            <w:shd w:fill="E8EEF5"/>
          </w:tcPr>
          <w:p>
            <w:r>
              <w:t>Boundary</w:t>
            </w:r>
          </w:p>
        </w:tc>
      </w:tr>
      <w:tr>
        <w:tc>
          <w:tcPr>
            <w:tcW w:type="dxa" w:w="3408"/>
          </w:tcPr>
          <w:p>
            <w:r>
              <w:t>Full npm.cmd run test:all</w:t>
            </w:r>
          </w:p>
        </w:tc>
        <w:tc>
          <w:tcPr>
            <w:tcW w:type="dxa" w:w="3408"/>
          </w:tcPr>
          <w:p>
            <w:r>
              <w:t>PASS — all release checks</w:t>
            </w:r>
          </w:p>
        </w:tc>
        <w:tc>
          <w:tcPr>
            <w:tcW w:type="dxa" w:w="3408"/>
          </w:tcPr>
          <w:p>
            <w:r>
              <w:t>Local repository and configured test database</w:t>
            </w:r>
          </w:p>
        </w:tc>
      </w:tr>
      <w:tr>
        <w:tc>
          <w:tcPr>
            <w:tcW w:type="dxa" w:w="3408"/>
          </w:tcPr>
          <w:p>
            <w:r>
              <w:t>Lean workforce database UAT</w:t>
            </w:r>
          </w:p>
        </w:tc>
        <w:tc>
          <w:tcPr>
            <w:tcW w:type="dxa" w:w="3408"/>
          </w:tcPr>
          <w:p>
            <w:r>
              <w:t>PASS — rollback-only transaction</w:t>
            </w:r>
          </w:p>
        </w:tc>
        <w:tc>
          <w:tcPr>
            <w:tcW w:type="dxa" w:w="3408"/>
          </w:tcPr>
          <w:p>
            <w:r>
              <w:t>No production data committed</w:t>
            </w:r>
          </w:p>
        </w:tc>
      </w:tr>
      <w:tr>
        <w:tc>
          <w:tcPr>
            <w:tcW w:type="dxa" w:w="3408"/>
          </w:tcPr>
          <w:p>
            <w:r>
              <w:t>MPI database UAT</w:t>
            </w:r>
          </w:p>
        </w:tc>
        <w:tc>
          <w:tcPr>
            <w:tcW w:type="dxa" w:w="3408"/>
          </w:tcPr>
          <w:p>
            <w:r>
              <w:t>PASS — isolated schema</w:t>
            </w:r>
          </w:p>
        </w:tc>
        <w:tc>
          <w:tcPr>
            <w:tcW w:type="dxa" w:w="3408"/>
          </w:tcPr>
          <w:p>
            <w:r>
              <w:t>No production data committed</w:t>
            </w:r>
          </w:p>
        </w:tc>
      </w:tr>
      <w:tr>
        <w:tc>
          <w:tcPr>
            <w:tcW w:type="dxa" w:w="3408"/>
          </w:tcPr>
          <w:p>
            <w:r>
              <w:t>Frontend production build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Build artifact only; not deployed</w:t>
            </w:r>
          </w:p>
        </w:tc>
      </w:tr>
      <w:tr>
        <w:tc>
          <w:tcPr>
            <w:tcW w:type="dxa" w:w="3408"/>
          </w:tcPr>
          <w:p>
            <w:r>
              <w:t>Assistant synthetic role walkthrough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Local account; removed after capture</w:t>
            </w:r>
          </w:p>
        </w:tc>
      </w:tr>
      <w:tr>
        <w:tc>
          <w:tcPr>
            <w:tcW w:type="dxa" w:w="3408"/>
          </w:tcPr>
          <w:p>
            <w:r>
              <w:t>Inspector synthetic role walkthrough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Local account; removed after capture</w:t>
            </w:r>
          </w:p>
        </w:tc>
      </w:tr>
      <w:tr>
        <w:tc>
          <w:tcPr>
            <w:tcW w:type="dxa" w:w="3408"/>
          </w:tcPr>
          <w:p>
            <w:r>
              <w:t>Production public login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Unauthenticated page only</w:t>
            </w:r>
          </w:p>
        </w:tc>
      </w:tr>
      <w:tr>
        <w:tc>
          <w:tcPr>
            <w:tcW w:type="dxa" w:w="3408"/>
          </w:tcPr>
          <w:p>
            <w:r>
              <w:t>Production /api/ health</w:t>
            </w:r>
          </w:p>
        </w:tc>
        <w:tc>
          <w:tcPr>
            <w:tcW w:type="dxa" w:w="3408"/>
          </w:tcPr>
          <w:p>
            <w:r>
              <w:t>PASS — ATEC backend is running</w:t>
            </w:r>
          </w:p>
        </w:tc>
        <w:tc>
          <w:tcPr>
            <w:tcW w:type="dxa" w:w="3408"/>
          </w:tcPr>
          <w:p>
            <w:r>
              <w:t>Unauthenticated health only</w:t>
            </w:r>
          </w:p>
        </w:tc>
      </w:tr>
      <w:tr>
        <w:tc>
          <w:tcPr>
            <w:tcW w:type="dxa" w:w="3408"/>
          </w:tcPr>
          <w:p>
            <w:r>
              <w:t>DOCX/PDF visual inspection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Rendered pages inspected</w:t>
            </w:r>
          </w:p>
        </w:tc>
      </w:tr>
      <w:tr>
        <w:tc>
          <w:tcPr>
            <w:tcW w:type="dxa" w:w="3408"/>
          </w:tcPr>
          <w:p>
            <w:r>
              <w:t>Video stream/duration checks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  <w:tc>
          <w:tcPr>
            <w:tcW w:type="dxa" w:w="3408"/>
          </w:tcPr>
          <w:p>
            <w:r>
              <w:t>Draft narrated MP4 files</w:t>
            </w:r>
          </w:p>
        </w:tc>
      </w:tr>
      <w:tr>
        <w:tc>
          <w:tcPr>
            <w:tcW w:type="dxa" w:w="3408"/>
          </w:tcPr>
          <w:p>
            <w:r>
              <w:t>Master ZIP integrity</w:t>
            </w:r>
          </w:p>
        </w:tc>
        <w:tc>
          <w:tcPr>
            <w:tcW w:type="dxa" w:w="3408"/>
          </w:tcPr>
          <w:p>
            <w:r>
              <w:t>PASS — 28 files</w:t>
            </w:r>
          </w:p>
        </w:tc>
        <w:tc>
          <w:tcPr>
            <w:tcW w:type="dxa" w:w="3408"/>
          </w:tcPr>
          <w:p>
            <w:r>
              <w:t>ATEC-Complete-Training-Package-v1.0-RELEASE-CANDIDATE.zip</w:t>
            </w:r>
          </w:p>
        </w:tc>
      </w:tr>
    </w:tbl>
    <w:p>
      <w:pPr>
        <w:pStyle w:val="Heading1"/>
      </w:pPr>
      <w:r>
        <w:t>4. Prioritized Codex improvement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</w:tcPr>
          <w:p>
            <w:r>
              <w:t>ID</w:t>
            </w:r>
          </w:p>
        </w:tc>
        <w:tc>
          <w:tcPr>
            <w:tcW w:type="dxa" w:w="2556"/>
            <w:shd w:fill="E8EEF5"/>
          </w:tcPr>
          <w:p>
            <w:r>
              <w:t>Priority</w:t>
            </w:r>
          </w:p>
        </w:tc>
        <w:tc>
          <w:tcPr>
            <w:tcW w:type="dxa" w:w="2556"/>
            <w:shd w:fill="E8EEF5"/>
          </w:tcPr>
          <w:p>
            <w:r>
              <w:t>Improvement</w:t>
            </w:r>
          </w:p>
        </w:tc>
        <w:tc>
          <w:tcPr>
            <w:tcW w:type="dxa" w:w="2556"/>
            <w:shd w:fill="E8EEF5"/>
          </w:tcPr>
          <w:p>
            <w:r>
              <w:t>Status / owner</w:t>
            </w:r>
          </w:p>
        </w:tc>
      </w:tr>
      <w:tr>
        <w:tc>
          <w:tcPr>
            <w:tcW w:type="dxa" w:w="2556"/>
          </w:tcPr>
          <w:p>
            <w:r>
              <w:t>TIME-001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Prevent misleading crew edits after submission; explain that late additions do not backfill time.</w:t>
            </w:r>
          </w:p>
        </w:tc>
        <w:tc>
          <w:tcPr>
            <w:tcW w:type="dxa" w:w="2556"/>
          </w:tcPr>
          <w:p>
            <w:r>
              <w:t>Implemented locally and tested; deployment approval required.</w:t>
            </w:r>
          </w:p>
        </w:tc>
      </w:tr>
      <w:tr>
        <w:tc>
          <w:tcPr>
            <w:tcW w:type="dxa" w:w="2556"/>
          </w:tcPr>
          <w:p>
            <w:r>
              <w:t>UAT-001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Execute production post-login Assistant, Inspector and Manager workflow with synthetic data.</w:t>
            </w:r>
          </w:p>
        </w:tc>
        <w:tc>
          <w:tcPr>
            <w:tcW w:type="dxa" w:w="2556"/>
          </w:tcPr>
          <w:p>
            <w:r>
              <w:t>Open — process owner must authorise accounts and test data.</w:t>
            </w:r>
          </w:p>
        </w:tc>
      </w:tr>
      <w:tr>
        <w:tc>
          <w:tcPr>
            <w:tcW w:type="dxa" w:w="2556"/>
          </w:tcPr>
          <w:p>
            <w:r>
              <w:t>MOB-001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Verify login, My Day and Job Crew on approved physical mobile device/browser.</w:t>
            </w:r>
          </w:p>
        </w:tc>
        <w:tc>
          <w:tcPr>
            <w:tcW w:type="dxa" w:w="2556"/>
          </w:tcPr>
          <w:p>
            <w:r>
              <w:t>Open — browser automation viewport was not trustworthy.</w:t>
            </w:r>
          </w:p>
        </w:tc>
      </w:tr>
      <w:tr>
        <w:tc>
          <w:tcPr>
            <w:tcW w:type="dxa" w:w="2556"/>
          </w:tcPr>
          <w:p>
            <w:r>
              <w:t>IMG-001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Approve final production role screenshots with no unnecessary personal/operational data.</w:t>
            </w:r>
          </w:p>
        </w:tc>
        <w:tc>
          <w:tcPr>
            <w:tcW w:type="dxa" w:w="2556"/>
          </w:tcPr>
          <w:p>
            <w:r>
              <w:t>Open — document controller/process owner.</w:t>
            </w:r>
          </w:p>
        </w:tc>
      </w:tr>
      <w:tr>
        <w:tc>
          <w:tcPr>
            <w:tcW w:type="dxa" w:w="2556"/>
          </w:tcPr>
          <w:p>
            <w:r>
              <w:t>TIME-002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Consider an authorised, audited recovery action that re-copies a returned job timeline after crew correction.</w:t>
            </w:r>
          </w:p>
        </w:tc>
        <w:tc>
          <w:tcPr>
            <w:tcW w:type="dxa" w:w="2556"/>
          </w:tcPr>
          <w:p>
            <w:r>
              <w:t>Backlog — product decision required; current safe route is return, correct and resubmit.</w:t>
            </w:r>
          </w:p>
        </w:tc>
      </w:tr>
      <w:tr>
        <w:tc>
          <w:tcPr>
            <w:tcW w:type="dxa" w:w="2556"/>
          </w:tcPr>
          <w:p>
            <w:r>
              <w:t>TIME-003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Add an explicit employee acknowledgement statement before timesheet submission.</w:t>
            </w:r>
          </w:p>
        </w:tc>
        <w:tc>
          <w:tcPr>
            <w:tcW w:type="dxa" w:w="2556"/>
          </w:tcPr>
          <w:p>
            <w:r>
              <w:t>Backlog — improves payroll accountability.</w:t>
            </w:r>
          </w:p>
        </w:tc>
      </w:tr>
      <w:tr>
        <w:tc>
          <w:tcPr>
            <w:tcW w:type="dxa" w:w="2556"/>
          </w:tcPr>
          <w:p>
            <w:r>
              <w:t>HELP-001</w:t>
            </w:r>
          </w:p>
        </w:tc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Add in-app links from Job Crew and My Day to the matching controlled quick guide.</w:t>
            </w:r>
          </w:p>
        </w:tc>
        <w:tc>
          <w:tcPr>
            <w:tcW w:type="dxa" w:w="2556"/>
          </w:tcPr>
          <w:p>
            <w:r>
              <w:t>Backlog — improves adoption.</w:t>
            </w:r>
          </w:p>
        </w:tc>
      </w:tr>
      <w:tr>
        <w:tc>
          <w:tcPr>
            <w:tcW w:type="dxa" w:w="2556"/>
          </w:tcPr>
          <w:p>
            <w:r>
              <w:t>VID-001</w:t>
            </w:r>
          </w:p>
        </w:tc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Replace remaining draft/admin orientation images with approved production synthetic role captures.</w:t>
            </w:r>
          </w:p>
        </w:tc>
        <w:tc>
          <w:tcPr>
            <w:tcW w:type="dxa" w:w="2556"/>
          </w:tcPr>
          <w:p>
            <w:r>
              <w:t>Open after UAT.</w:t>
            </w:r>
          </w:p>
        </w:tc>
      </w:tr>
      <w:tr>
        <w:tc>
          <w:tcPr>
            <w:tcW w:type="dxa" w:w="2556"/>
          </w:tcPr>
          <w:p>
            <w:r>
              <w:t>PERF-001</w:t>
            </w:r>
          </w:p>
        </w:tc>
        <w:tc>
          <w:tcPr>
            <w:tcW w:type="dxa" w:w="2556"/>
          </w:tcPr>
          <w:p>
            <w:r>
              <w:t>P2</w:t>
            </w:r>
          </w:p>
        </w:tc>
        <w:tc>
          <w:tcPr>
            <w:tcW w:type="dxa" w:w="2556"/>
          </w:tcPr>
          <w:p>
            <w:r>
              <w:t>Reduce the frontend bundle warning through code splitting.</w:t>
            </w:r>
          </w:p>
        </w:tc>
        <w:tc>
          <w:tcPr>
            <w:tcW w:type="dxa" w:w="2556"/>
          </w:tcPr>
          <w:p>
            <w:r>
              <w:t>Backlog — build passes; not a training blocker.</w:t>
            </w:r>
          </w:p>
        </w:tc>
      </w:tr>
    </w:tbl>
    <w:p>
      <w:pPr>
        <w:pStyle w:val="Heading1"/>
      </w:pPr>
      <w:r>
        <w:t>5. Controlled issue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EF5"/>
          </w:tcPr>
          <w:p>
            <w:r>
              <w:t>Condition</w:t>
            </w:r>
          </w:p>
        </w:tc>
        <w:tc>
          <w:tcPr>
            <w:tcW w:type="dxa" w:w="5112"/>
            <w:shd w:fill="E8EEF5"/>
          </w:tcPr>
          <w:p>
            <w:r>
              <w:t>Current result</w:t>
            </w:r>
          </w:p>
        </w:tc>
      </w:tr>
      <w:tr>
        <w:tc>
          <w:tcPr>
            <w:tcW w:type="dxa" w:w="5112"/>
          </w:tcPr>
          <w:p>
            <w:r>
              <w:t>Training content repository alignment</w:t>
            </w:r>
          </w:p>
        </w:tc>
        <w:tc>
          <w:tcPr>
            <w:tcW w:type="dxa" w:w="5112"/>
          </w:tcPr>
          <w:p>
            <w:r>
              <w:t>Satisfied</w:t>
            </w:r>
          </w:p>
        </w:tc>
      </w:tr>
      <w:tr>
        <w:tc>
          <w:tcPr>
            <w:tcW w:type="dxa" w:w="5112"/>
          </w:tcPr>
          <w:p>
            <w:r>
              <w:t>Manual/video workflow alignment</w:t>
            </w:r>
          </w:p>
        </w:tc>
        <w:tc>
          <w:tcPr>
            <w:tcW w:type="dxa" w:w="5112"/>
          </w:tcPr>
          <w:p>
            <w:r>
              <w:t>Satisfied</w:t>
            </w:r>
          </w:p>
        </w:tc>
      </w:tr>
      <w:tr>
        <w:tc>
          <w:tcPr>
            <w:tcW w:type="dxa" w:w="5112"/>
          </w:tcPr>
          <w:p>
            <w:r>
              <w:t>Local role and database evidence</w:t>
            </w:r>
          </w:p>
        </w:tc>
        <w:tc>
          <w:tcPr>
            <w:tcW w:type="dxa" w:w="5112"/>
          </w:tcPr>
          <w:p>
            <w:r>
              <w:t>Satisfied</w:t>
            </w:r>
          </w:p>
        </w:tc>
      </w:tr>
      <w:tr>
        <w:tc>
          <w:tcPr>
            <w:tcW w:type="dxa" w:w="5112"/>
          </w:tcPr>
          <w:p>
            <w:r>
              <w:t>Public production availability</w:t>
            </w:r>
          </w:p>
        </w:tc>
        <w:tc>
          <w:tcPr>
            <w:tcW w:type="dxa" w:w="5112"/>
          </w:tcPr>
          <w:p>
            <w:r>
              <w:t>Satisfied</w:t>
            </w:r>
          </w:p>
        </w:tc>
      </w:tr>
      <w:tr>
        <w:tc>
          <w:tcPr>
            <w:tcW w:type="dxa" w:w="5112"/>
          </w:tcPr>
          <w:p>
            <w:r>
              <w:t>Production authenticated UAT</w:t>
            </w:r>
          </w:p>
        </w:tc>
        <w:tc>
          <w:tcPr>
            <w:tcW w:type="dxa" w:w="5112"/>
          </w:tcPr>
          <w:p>
            <w:r>
              <w:t>Open</w:t>
            </w:r>
          </w:p>
        </w:tc>
      </w:tr>
      <w:tr>
        <w:tc>
          <w:tcPr>
            <w:tcW w:type="dxa" w:w="5112"/>
          </w:tcPr>
          <w:p>
            <w:r>
              <w:t>Physical mobile/device verification</w:t>
            </w:r>
          </w:p>
        </w:tc>
        <w:tc>
          <w:tcPr>
            <w:tcW w:type="dxa" w:w="5112"/>
          </w:tcPr>
          <w:p>
            <w:r>
              <w:t>Open</w:t>
            </w:r>
          </w:p>
        </w:tc>
      </w:tr>
      <w:tr>
        <w:tc>
          <w:tcPr>
            <w:tcW w:type="dxa" w:w="5112"/>
          </w:tcPr>
          <w:p>
            <w:r>
              <w:t>Process-owner/document-control signatures</w:t>
            </w:r>
          </w:p>
        </w:tc>
        <w:tc>
          <w:tcPr>
            <w:tcW w:type="dxa" w:w="5112"/>
          </w:tcPr>
          <w:p>
            <w:r>
              <w:t>Open</w:t>
            </w:r>
          </w:p>
        </w:tc>
      </w:tr>
      <w:tr>
        <w:tc>
          <w:tcPr>
            <w:tcW w:type="dxa" w:w="5112"/>
          </w:tcPr>
          <w:p>
            <w:r>
              <w:t>Repository improvement deployed</w:t>
            </w:r>
          </w:p>
        </w:tc>
        <w:tc>
          <w:tcPr>
            <w:tcW w:type="dxa" w:w="5112"/>
          </w:tcPr>
          <w:p>
            <w:r>
              <w:t>Open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 xml:space="preserve">RELEASE DECISION: </w:t>
            </w:r>
            <w:r>
              <w:t>Issue as RELEASE CANDIDATE / DRAFT for internal review and authorised UAT. Do not remove draft markings or claim production deployment until the four open conditions above are evidenced and signed.</w:t>
            </w:r>
          </w:p>
        </w:tc>
      </w:tr>
    </w:tbl>
    <w:p>
      <w:pPr>
        <w:pStyle w:val="Heading1"/>
      </w:pPr>
      <w:r>
        <w:t>6. Sign-off</w:t>
      </w:r>
    </w:p>
    <w:p>
      <w:r>
        <w:t>Technical verifier: __________________  Signature: __________________  Date: __________</w:t>
      </w:r>
    </w:p>
    <w:p>
      <w:r>
        <w:t>ATEC process owner: _________________  Signature: __________________  Date: __________</w:t>
      </w:r>
    </w:p>
    <w:p>
      <w:r>
        <w:t>Document controller: ________________  Signature: __________________  Date: __________</w:t>
      </w:r>
    </w:p>
    <w:p>
      <w:r>
        <w:t>Training coordinator: _______________  Signature: __________________  Date: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RELEASE CANDIDATE — VERIFY DEPLOYMENT AND UAT STATUS BEFORE ISSUE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ATEC-TRN-MAN-001 | Final Release Manifest &amp; Improvement Register | v1.0 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