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91EAB">
      <w:pPr>
        <w:pStyle w:val="4"/>
        <w:keepNext w:val="0"/>
        <w:keepLines w:val="0"/>
        <w:widowControl/>
        <w:suppressLineNumbers w:val="0"/>
        <w:ind w:left="2160" w:leftChars="0" w:firstLine="720" w:firstLineChars="0"/>
        <w:rPr>
          <w:rFonts w:hint="default"/>
          <w:b/>
          <w:bCs/>
          <w:lang w:val="en-US"/>
        </w:rPr>
      </w:pPr>
      <w:r>
        <w:rPr>
          <w:rFonts w:hint="default"/>
          <w:b/>
          <w:bCs/>
          <w:lang w:val="en-US"/>
        </w:rPr>
        <w:t>Reflection Paragraph</w:t>
      </w:r>
    </w:p>
    <w:p w14:paraId="0F863E60">
      <w:pPr>
        <w:pStyle w:val="4"/>
        <w:keepNext w:val="0"/>
        <w:keepLines w:val="0"/>
        <w:widowControl/>
        <w:suppressLineNumbers w:val="0"/>
        <w:ind w:firstLine="720" w:firstLineChars="0"/>
        <w:jc w:val="both"/>
      </w:pPr>
      <w:r>
        <w:t>During this lab activity, I was able to better understand how XML works by applying its basic rules while constructing the document. At the beginning, I needed to ensure that the XML declaration appeared at the very top of the file with no spaces before it. I also had to follow the rules that every element should be properly opened and closed, and that tags must be correctly nested to avoid errors. Having a single root element was another important rule I practiced, since all other tags must be contained within it to keep the XML well-formed. Even the comment tags had to follow a specific format. By carefully applying these rules, I realized how strict XML is when it comes to maintaining structure and well-formedness.</w:t>
      </w:r>
    </w:p>
    <w:p w14:paraId="75FFFE62">
      <w:pPr>
        <w:pStyle w:val="4"/>
        <w:keepNext w:val="0"/>
        <w:keepLines w:val="0"/>
        <w:widowControl/>
        <w:suppressLineNumbers w:val="0"/>
        <w:ind w:firstLine="720" w:firstLineChars="0"/>
        <w:jc w:val="both"/>
      </w:pPr>
      <w:r>
        <w:t>After understanding the basic rules, I also came to appreciate why XML requires a single root element. The root element acts as the main container that holds all other elements together, making the structure clear and predictable for both humans and machines. Without it, the document would be disorganized, and XML parsers would not be able to interpret the data correctly. This rule highlighted how XML organizes information in a tree-like structure, ensuring that everything inside the document has a proper place.</w:t>
      </w:r>
    </w:p>
    <w:p w14:paraId="0BAB0593">
      <w:pPr>
        <w:pStyle w:val="4"/>
        <w:keepNext w:val="0"/>
        <w:keepLines w:val="0"/>
        <w:widowControl/>
        <w:suppressLineNumbers w:val="0"/>
        <w:ind w:firstLine="720" w:firstLineChars="0"/>
        <w:jc w:val="both"/>
      </w:pPr>
      <w:r>
        <w:t xml:space="preserve">In addition, validating my XML file gave me a clearer understanding of the importance of careful formatting. At first, an error was found when I ran it through the XML validator, only to discover that there must be no spaces at the very top of the file before the XML declaration. Fixing this mistake and </w:t>
      </w:r>
      <w:r>
        <w:rPr>
          <w:lang w:val="en-US"/>
        </w:rPr>
        <w:t>re-validating</w:t>
      </w:r>
      <w:r>
        <w:t xml:space="preserve"> the file made me realize that even a small formatting error can affect the entire structure. This experience showed me the value of attention to detail and how validation tools help ensure accuracy in XML development.</w:t>
      </w:r>
    </w:p>
    <w:p w14:paraId="4BC1874C">
      <w:pPr>
        <w:pStyle w:val="4"/>
        <w:keepNext w:val="0"/>
        <w:keepLines w:val="0"/>
        <w:widowControl/>
        <w:suppressLineNumbers w:val="0"/>
        <w:ind w:firstLine="720" w:firstLineChars="0"/>
        <w:jc w:val="both"/>
      </w:pPr>
      <w:r>
        <w:t>Finally, I reflected on how XML supports data compatibility across different systems. Because XML uses plain text and follows a standardized format, it can be shared across various platforms, applications, and devices without losing meaning. Its self-describing tags make the data easy to understand, and its support for Unicode allows information to be represented in any language. These features make XML a flexible and reliable method for exchanging structured data universally.</w:t>
      </w:r>
    </w:p>
    <w:p w14:paraId="0FEC2D6F">
      <w:pPr>
        <w:pStyle w:val="4"/>
        <w:keepNext w:val="0"/>
        <w:keepLines w:val="0"/>
        <w:widowControl/>
        <w:suppressLineNumbers w:val="0"/>
        <w:ind w:firstLine="720" w:firstLineChars="0"/>
        <w:jc w:val="both"/>
      </w:pPr>
      <w:r>
        <w:t>Overall, this activity helped me see that XML is not just about writing tags—it is about creating structured, consistent, and universally understandable data.</w:t>
      </w:r>
    </w:p>
    <w:p w14:paraId="59FD111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BB0C64"/>
    <w:rsid w:val="2ABB0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2025-11-14T12:44:00Z</dcterms:created>
  <dc:creator>Jamaica Caneda</dc:creator>
  <cp:lastModifiedBy>Jamaica Caneda</cp:lastModifiedBy>
  <dcterms:modified xsi:type="dcterms:W3CDTF">2025-11-14T12:48:20Z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45C01443062947A3A83FDA1722401C7D_11</vt:lpwstr>
  </property>
</Properties>
</file>