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Arial" w:hAnsi="Arial"/>
          <w:b/>
          <w:color w:val="142236"/>
          <w:sz w:val="62"/>
        </w:rPr>
        <w:t>SIRIUS</w:t>
      </w:r>
    </w:p>
    <w:p>
      <w:pPr>
        <w:jc w:val="center"/>
      </w:pPr>
      <w:r>
        <w:rPr>
          <w:rFonts w:ascii="Arial" w:hAnsi="Arial"/>
          <w:b/>
          <w:color w:val="1F4E79"/>
          <w:sz w:val="42"/>
        </w:rPr>
        <w:t>AUDITORÍA INTEGRAL</w:t>
        <w:br/>
        <w:t>PREARQUITECTURA</w:t>
      </w:r>
    </w:p>
    <w:p>
      <w:pPr>
        <w:jc w:val="center"/>
      </w:pPr>
      <w:r>
        <w:rPr>
          <w:rFonts w:ascii="Arial" w:hAnsi="Arial"/>
          <w:color w:val="595959"/>
          <w:sz w:val="22"/>
        </w:rPr>
        <w:t>Revisión crítica de visión, documentación, producto, memoria, riesgos y preparación para arquitectura</w:t>
      </w:r>
    </w:p>
    <w:p>
      <w:pPr>
        <w:spacing w:before="700"/>
      </w:pPr>
    </w:p>
    <w:tbl>
      <w:tblPr>
        <w:tblStyle w:val="TableGrid"/>
        <w:tblW w:type="auto" w:w="0"/>
        <w:jc w:val="center"/>
        <w:tblLayout w:type="fixed"/>
        <w:tblLook w:firstColumn="1" w:firstRow="1" w:lastColumn="0" w:lastRow="0" w:noHBand="0" w:noVBand="1" w:val="04A0"/>
      </w:tblPr>
      <w:tblGrid>
        <w:gridCol w:w="4961"/>
        <w:gridCol w:w="4961"/>
      </w:tblGrid>
      <w:tr>
        <w:trPr>
          <w:tblHeader w:val="true"/>
        </w:trPr>
        <w:tc>
          <w:tcPr>
            <w:tcW w:type="dxa" w:w="2551"/>
            <w:vAlign w:val="center"/>
            <w:tcMar>
              <w:top w:w="80" w:type="dxa"/>
              <w:start w:w="100" w:type="dxa"/>
              <w:bottom w:w="80" w:type="dxa"/>
              <w:end w:w="100" w:type="dxa"/>
            </w:tcMar>
            <w:shd w:fill="142236"/>
          </w:tcPr>
          <w:p>
            <w:pPr>
              <w:spacing w:after="0" w:before="0" w:line="240" w:lineRule="auto"/>
            </w:pPr>
            <w:r/>
            <w:r>
              <w:rPr>
                <w:rFonts w:ascii="Arial" w:hAnsi="Arial"/>
                <w:b/>
                <w:color w:val="FFFFFF"/>
                <w:sz w:val="18"/>
              </w:rPr>
              <w:t>Campo</w:t>
            </w:r>
          </w:p>
        </w:tc>
        <w:tc>
          <w:tcPr>
            <w:tcW w:type="dxa" w:w="6350"/>
            <w:vAlign w:val="center"/>
            <w:tcMar>
              <w:top w:w="80" w:type="dxa"/>
              <w:start w:w="100" w:type="dxa"/>
              <w:bottom w:w="80" w:type="dxa"/>
              <w:end w:w="100" w:type="dxa"/>
            </w:tcMar>
            <w:shd w:fill="142236"/>
          </w:tcPr>
          <w:p>
            <w:pPr>
              <w:spacing w:after="0" w:before="0" w:line="240" w:lineRule="auto"/>
            </w:pPr>
            <w:r/>
            <w:r>
              <w:rPr>
                <w:rFonts w:ascii="Arial" w:hAnsi="Arial"/>
                <w:b/>
                <w:color w:val="FFFFFF"/>
                <w:sz w:val="18"/>
              </w:rPr>
              <w:t>Valor</w:t>
            </w:r>
          </w:p>
        </w:tc>
      </w:tr>
      <w:tr>
        <w:trPr>
          <w:cantSplit/>
        </w:trPr>
        <w:tc>
          <w:tcPr>
            <w:tcW w:type="dxa" w:w="2551"/>
            <w:vAlign w:val="center"/>
            <w:tcMar>
              <w:top w:w="80" w:type="dxa"/>
              <w:start w:w="100" w:type="dxa"/>
              <w:bottom w:w="80" w:type="dxa"/>
              <w:end w:w="100" w:type="dxa"/>
            </w:tcMar>
          </w:tcPr>
          <w:p>
            <w:pPr>
              <w:spacing w:after="0" w:before="0" w:line="240" w:lineRule="auto"/>
            </w:pPr>
            <w:r/>
            <w:r>
              <w:rPr>
                <w:rFonts w:ascii="Arial" w:hAnsi="Arial"/>
                <w:b w:val="0"/>
                <w:color w:val="111111"/>
                <w:sz w:val="18"/>
              </w:rPr>
              <w:t>Versión del informe</w:t>
            </w:r>
          </w:p>
        </w:tc>
        <w:tc>
          <w:tcPr>
            <w:tcW w:type="dxa" w:w="6350"/>
            <w:vAlign w:val="center"/>
            <w:tcMar>
              <w:top w:w="80" w:type="dxa"/>
              <w:start w:w="100" w:type="dxa"/>
              <w:bottom w:w="80" w:type="dxa"/>
              <w:end w:w="100" w:type="dxa"/>
            </w:tcMar>
          </w:tcPr>
          <w:p>
            <w:pPr>
              <w:spacing w:after="0" w:before="0" w:line="240" w:lineRule="auto"/>
            </w:pPr>
            <w:r/>
            <w:r>
              <w:rPr>
                <w:rFonts w:ascii="Arial" w:hAnsi="Arial"/>
                <w:b w:val="0"/>
                <w:color w:val="111111"/>
                <w:sz w:val="18"/>
              </w:rPr>
              <w:t>1.0</w:t>
            </w:r>
          </w:p>
        </w:tc>
      </w:tr>
      <w:tr>
        <w:trPr>
          <w:cantSplit/>
        </w:trPr>
        <w:tc>
          <w:tcPr>
            <w:tcW w:type="dxa" w:w="2551"/>
            <w:vAlign w:val="center"/>
            <w:tcMar>
              <w:top w:w="80" w:type="dxa"/>
              <w:start w:w="100" w:type="dxa"/>
              <w:bottom w:w="80" w:type="dxa"/>
              <w:end w:w="100" w:type="dxa"/>
            </w:tcMar>
          </w:tcPr>
          <w:p>
            <w:pPr>
              <w:spacing w:after="0" w:before="0" w:line="240" w:lineRule="auto"/>
            </w:pPr>
            <w:r/>
            <w:r>
              <w:rPr>
                <w:rFonts w:ascii="Arial" w:hAnsi="Arial"/>
                <w:b w:val="0"/>
                <w:color w:val="111111"/>
                <w:sz w:val="18"/>
              </w:rPr>
              <w:t>Fecha de corte</w:t>
            </w:r>
          </w:p>
        </w:tc>
        <w:tc>
          <w:tcPr>
            <w:tcW w:type="dxa" w:w="6350"/>
            <w:vAlign w:val="center"/>
            <w:tcMar>
              <w:top w:w="80" w:type="dxa"/>
              <w:start w:w="100" w:type="dxa"/>
              <w:bottom w:w="80" w:type="dxa"/>
              <w:end w:w="100" w:type="dxa"/>
            </w:tcMar>
          </w:tcPr>
          <w:p>
            <w:pPr>
              <w:spacing w:after="0" w:before="0" w:line="240" w:lineRule="auto"/>
            </w:pPr>
            <w:r/>
            <w:r>
              <w:rPr>
                <w:rFonts w:ascii="Arial" w:hAnsi="Arial"/>
                <w:b w:val="0"/>
                <w:color w:val="111111"/>
                <w:sz w:val="18"/>
              </w:rPr>
              <w:t>11 de julio de 2026</w:t>
            </w:r>
          </w:p>
        </w:tc>
      </w:tr>
      <w:tr>
        <w:trPr>
          <w:cantSplit/>
        </w:trPr>
        <w:tc>
          <w:tcPr>
            <w:tcW w:type="dxa" w:w="2551"/>
            <w:vAlign w:val="center"/>
            <w:tcMar>
              <w:top w:w="80" w:type="dxa"/>
              <w:start w:w="100" w:type="dxa"/>
              <w:bottom w:w="80" w:type="dxa"/>
              <w:end w:w="100" w:type="dxa"/>
            </w:tcMar>
          </w:tcPr>
          <w:p>
            <w:pPr>
              <w:spacing w:after="0" w:before="0" w:line="240" w:lineRule="auto"/>
            </w:pPr>
            <w:r/>
            <w:r>
              <w:rPr>
                <w:rFonts w:ascii="Arial" w:hAnsi="Arial"/>
                <w:b w:val="0"/>
                <w:color w:val="111111"/>
                <w:sz w:val="18"/>
              </w:rPr>
              <w:t>Estado</w:t>
            </w:r>
          </w:p>
        </w:tc>
        <w:tc>
          <w:tcPr>
            <w:tcW w:type="dxa" w:w="6350"/>
            <w:vAlign w:val="center"/>
            <w:tcMar>
              <w:top w:w="80" w:type="dxa"/>
              <w:start w:w="100" w:type="dxa"/>
              <w:bottom w:w="80" w:type="dxa"/>
              <w:end w:w="100" w:type="dxa"/>
            </w:tcMar>
          </w:tcPr>
          <w:p>
            <w:pPr>
              <w:spacing w:after="0" w:before="0" w:line="240" w:lineRule="auto"/>
            </w:pPr>
            <w:r/>
            <w:r>
              <w:rPr>
                <w:rFonts w:ascii="Arial" w:hAnsi="Arial"/>
                <w:b w:val="0"/>
                <w:color w:val="111111"/>
                <w:sz w:val="18"/>
              </w:rPr>
              <w:t>Auditoría completada · recomendaciones pendientes de aprobación</w:t>
            </w:r>
          </w:p>
        </w:tc>
      </w:tr>
      <w:tr>
        <w:trPr>
          <w:cantSplit/>
        </w:trPr>
        <w:tc>
          <w:tcPr>
            <w:tcW w:type="dxa" w:w="2551"/>
            <w:vAlign w:val="center"/>
            <w:tcMar>
              <w:top w:w="80" w:type="dxa"/>
              <w:start w:w="100" w:type="dxa"/>
              <w:bottom w:w="80" w:type="dxa"/>
              <w:end w:w="100" w:type="dxa"/>
            </w:tcMar>
          </w:tcPr>
          <w:p>
            <w:pPr>
              <w:spacing w:after="0" w:before="0" w:line="240" w:lineRule="auto"/>
            </w:pPr>
            <w:r/>
            <w:r>
              <w:rPr>
                <w:rFonts w:ascii="Arial" w:hAnsi="Arial"/>
                <w:b w:val="0"/>
                <w:color w:val="111111"/>
                <w:sz w:val="18"/>
              </w:rPr>
              <w:t>Ámbito</w:t>
            </w:r>
          </w:p>
        </w:tc>
        <w:tc>
          <w:tcPr>
            <w:tcW w:type="dxa" w:w="6350"/>
            <w:vAlign w:val="center"/>
            <w:tcMar>
              <w:top w:w="80" w:type="dxa"/>
              <w:start w:w="100" w:type="dxa"/>
              <w:bottom w:w="80" w:type="dxa"/>
              <w:end w:w="100" w:type="dxa"/>
            </w:tcMar>
          </w:tcPr>
          <w:p>
            <w:pPr>
              <w:spacing w:after="0" w:before="0" w:line="240" w:lineRule="auto"/>
            </w:pPr>
            <w:r/>
            <w:r>
              <w:rPr>
                <w:rFonts w:ascii="Arial" w:hAnsi="Arial"/>
                <w:b w:val="0"/>
                <w:color w:val="111111"/>
                <w:sz w:val="18"/>
              </w:rPr>
              <w:t>Exclusivamente fuentes accesibles del Proyecto Sirius</w:t>
            </w:r>
          </w:p>
        </w:tc>
      </w:tr>
      <w:tr>
        <w:trPr>
          <w:cantSplit/>
        </w:trPr>
        <w:tc>
          <w:tcPr>
            <w:tcW w:type="dxa" w:w="2551"/>
            <w:vAlign w:val="center"/>
            <w:tcMar>
              <w:top w:w="80" w:type="dxa"/>
              <w:start w:w="100" w:type="dxa"/>
              <w:bottom w:w="80" w:type="dxa"/>
              <w:end w:w="100" w:type="dxa"/>
            </w:tcMar>
          </w:tcPr>
          <w:p>
            <w:pPr>
              <w:spacing w:after="0" w:before="0" w:line="240" w:lineRule="auto"/>
            </w:pPr>
            <w:r/>
            <w:r>
              <w:rPr>
                <w:rFonts w:ascii="Arial" w:hAnsi="Arial"/>
                <w:b w:val="0"/>
                <w:color w:val="111111"/>
                <w:sz w:val="18"/>
              </w:rPr>
              <w:t>Salida evaluada</w:t>
            </w:r>
          </w:p>
        </w:tc>
        <w:tc>
          <w:tcPr>
            <w:tcW w:type="dxa" w:w="6350"/>
            <w:vAlign w:val="center"/>
            <w:tcMar>
              <w:top w:w="80" w:type="dxa"/>
              <w:start w:w="100" w:type="dxa"/>
              <w:bottom w:w="80" w:type="dxa"/>
              <w:end w:w="100" w:type="dxa"/>
            </w:tcMar>
          </w:tcPr>
          <w:p>
            <w:pPr>
              <w:spacing w:after="0" w:before="0" w:line="240" w:lineRule="auto"/>
            </w:pPr>
            <w:r/>
            <w:r>
              <w:rPr>
                <w:rFonts w:ascii="Arial" w:hAnsi="Arial"/>
                <w:b w:val="0"/>
                <w:color w:val="111111"/>
                <w:sz w:val="18"/>
              </w:rPr>
              <w:t>Preparación para redactar la arquitectura técnica de Sirius 0.1</w:t>
            </w:r>
          </w:p>
        </w:tc>
      </w:tr>
      <w:tr>
        <w:trPr>
          <w:cantSplit/>
        </w:trPr>
        <w:tc>
          <w:tcPr>
            <w:tcW w:type="dxa" w:w="2551"/>
            <w:vAlign w:val="center"/>
            <w:tcMar>
              <w:top w:w="80" w:type="dxa"/>
              <w:start w:w="100" w:type="dxa"/>
              <w:bottom w:w="80" w:type="dxa"/>
              <w:end w:w="100" w:type="dxa"/>
            </w:tcMar>
          </w:tcPr>
          <w:p>
            <w:pPr>
              <w:spacing w:after="0" w:before="0" w:line="240" w:lineRule="auto"/>
            </w:pPr>
            <w:r/>
            <w:r>
              <w:rPr>
                <w:rFonts w:ascii="Arial" w:hAnsi="Arial"/>
                <w:b w:val="0"/>
                <w:color w:val="111111"/>
                <w:sz w:val="18"/>
              </w:rPr>
              <w:t>Veredicto</w:t>
            </w:r>
          </w:p>
        </w:tc>
        <w:tc>
          <w:tcPr>
            <w:tcW w:type="dxa" w:w="6350"/>
            <w:vAlign w:val="center"/>
            <w:tcMar>
              <w:top w:w="80" w:type="dxa"/>
              <w:start w:w="100" w:type="dxa"/>
              <w:bottom w:w="80" w:type="dxa"/>
              <w:end w:w="100" w:type="dxa"/>
            </w:tcMar>
          </w:tcPr>
          <w:p>
            <w:pPr>
              <w:spacing w:after="0" w:before="0" w:line="240" w:lineRule="auto"/>
            </w:pPr>
            <w:r/>
            <w:r>
              <w:rPr>
                <w:rFonts w:ascii="Arial" w:hAnsi="Arial"/>
                <w:b w:val="0"/>
                <w:color w:val="111111"/>
                <w:sz w:val="18"/>
              </w:rPr>
              <w:t>NO APTO hasta cerrar la puerta prearquitectura</w:t>
            </w:r>
          </w:p>
        </w:tc>
      </w:tr>
    </w:tbl>
    <w:p>
      <w:pPr>
        <w:spacing w:after="0"/>
      </w:pPr>
    </w:p>
    <w:tbl>
      <w:tblPr>
        <w:tblW w:type="auto" w:w="0"/>
        <w:jc w:val="center"/>
        <w:tblLayout w:type="autofit"/>
        <w:tblLook w:firstColumn="1" w:firstRow="1" w:lastColumn="0" w:lastRow="0" w:noHBand="0" w:noVBand="1" w:val="04A0"/>
      </w:tblPr>
      <w:tblGrid>
        <w:gridCol w:w="9922"/>
      </w:tblGrid>
      <w:tr>
        <w:tc>
          <w:tcPr>
            <w:tcW w:type="dxa" w:w="9922"/>
            <w:shd w:fill="FFF2CC"/>
            <w:tcMar>
              <w:top w:w="150" w:type="dxa"/>
              <w:start w:w="170" w:type="dxa"/>
              <w:bottom w:w="150" w:type="dxa"/>
              <w:end w:w="170" w:type="dxa"/>
            </w:tcMar>
          </w:tcPr>
          <w:p>
            <w:pPr>
              <w:spacing w:after="80"/>
            </w:pPr>
            <w:r/>
            <w:r>
              <w:rPr>
                <w:rFonts w:ascii="Arial" w:hAnsi="Arial"/>
                <w:b/>
                <w:color w:val="142236"/>
                <w:sz w:val="20"/>
              </w:rPr>
              <w:t>Principio rector</w:t>
            </w:r>
          </w:p>
          <w:p>
            <w:pPr>
              <w:spacing w:after="0"/>
            </w:pPr>
            <w:r>
              <w:rPr>
                <w:rFonts w:ascii="Arial" w:hAnsi="Arial"/>
                <w:sz w:val="18"/>
              </w:rPr>
              <w:t>No es necesario reiniciar Sirius. La base de visión es sólida. El problema actual es de alcance, semántica y gobernanza documental. La recomendación es realizar una corrección finita y verificable antes de diseñar arquitectura.</w:t>
            </w:r>
          </w:p>
        </w:tc>
      </w:tr>
    </w:tbl>
    <w:p>
      <w:pPr>
        <w:spacing w:after="0"/>
      </w:pPr>
    </w:p>
    <w:p>
      <w:r>
        <w:br w:type="page"/>
      </w:r>
    </w:p>
    <w:p>
      <w:pPr>
        <w:pStyle w:val="Heading1"/>
        <w:keepNext/>
      </w:pPr>
      <w:r>
        <w:t>0. Alcance, método y limitaciones</w:t>
      </w:r>
    </w:p>
    <w:p>
      <w:pPr/>
      <w:r>
        <w:t>Esta auditoría revisa la coherencia entre lo que el usuario quiere crear, las decisiones registradas, el Manual del Ingeniero Principal, la Definición de Producto 0.1 y el conjunto de materiales históricos. No diseña la arquitectura técnica ni autoriza programación.</w:t>
      </w:r>
    </w:p>
    <w:p>
      <w:pPr>
        <w:pStyle w:val="Heading2"/>
        <w:keepNext/>
      </w:pPr>
      <w:r>
        <w:t>0.1 Trabajo realizado</w:t>
      </w:r>
    </w:p>
    <w:p>
      <w:pPr>
        <w:pStyle w:val="ListBullet"/>
      </w:pPr>
      <w:r>
        <w:t>Extracción y lectura completa del texto de los 23 documentos DOCX accesibles en el proyecto.</w:t>
      </w:r>
    </w:p>
    <w:p>
      <w:pPr>
        <w:pStyle w:val="ListBullet"/>
      </w:pPr>
      <w:r>
        <w:t>Renderizado e inspección visual página a página de los cinco documentos actuales: Documento Maestro de Contexto, Manual v1.1, auditoría del manual, decisiones técnicas y Definición de Producto 0.1.</w:t>
      </w:r>
    </w:p>
    <w:p>
      <w:pPr>
        <w:pStyle w:val="ListBullet"/>
      </w:pPr>
      <w:r>
        <w:t>Comparación de contenido, nombres, duplicados exactos, versiones parciales y relaciones de sustitución.</w:t>
      </w:r>
    </w:p>
    <w:p>
      <w:pPr>
        <w:pStyle w:val="ListBullet"/>
      </w:pPr>
      <w:r>
        <w:t>Validación sistemática de los 54 requisitos funcionales, 52 requisitos no funcionales y 35 pruebas de aceptación de la Definición de Producto 0.1.</w:t>
      </w:r>
    </w:p>
    <w:p>
      <w:pPr>
        <w:pStyle w:val="ListBullet"/>
      </w:pPr>
      <w:r>
        <w:t>Revisión de la conversación actual del proyecto, incluidas las instrucciones y las aprobaciones expresadas en ella.</w:t>
      </w:r>
    </w:p>
    <w:p>
      <w:pPr>
        <w:pStyle w:val="ListBullet"/>
      </w:pPr>
      <w:r>
        <w:t>Revisión visual agrupada de las imágenes, capturas, fotografías y planos accesibles, sin convertirlos en decisiones de producto.</w:t>
      </w:r>
    </w:p>
    <w:p>
      <w:pPr>
        <w:pStyle w:val="ListBullet"/>
      </w:pPr>
      <w:r>
        <w:t>Contraste entre visión, producto, arquitectura conceptual, decisiones tecnológicas, implementación y pruebas.</w:t>
      </w:r>
    </w:p>
    <w:p>
      <w:pPr>
        <w:pStyle w:val="Heading2"/>
        <w:keepNext/>
      </w:pPr>
      <w:r>
        <w:t>0.2 Limitaciones de evidencia</w:t>
      </w:r>
    </w:p>
    <w:p>
      <w:pPr>
        <w:pStyle w:val="ListBullet"/>
      </w:pPr>
      <w:r>
        <w:t>La conversación independiente denominada “Mapa de Curiosidad” no está accesible como transcripción completa. El archivo “Mapa de curiosidad.txt” contiene únicamente un mensaje final que enlaza al Documento Maestro, no el historial íntegro.</w:t>
      </w:r>
    </w:p>
    <w:p>
      <w:pPr>
        <w:pStyle w:val="ListBullet"/>
      </w:pPr>
      <w:r>
        <w:t>Por tanto, las ideas y decisiones de aquella conversación solo pueden auditarse a través de su consolidación en el Documento Maestro de Contexto y de los documentos derivados.</w:t>
      </w:r>
    </w:p>
    <w:p>
      <w:pPr>
        <w:pStyle w:val="ListBullet"/>
      </w:pPr>
      <w:r>
        <w:t>No se ha usado Internet ni información externa. Tampoco se han evaluado tecnologías actuales, precios o políticas de proveedores; esas comparaciones pertenecerán a una investigación técnica posterior y separada.</w:t>
      </w:r>
    </w:p>
    <w:p>
      <w:pPr>
        <w:pStyle w:val="ListBullet"/>
      </w:pPr>
      <w:r>
        <w:t>No se ha inferido aprobación documental por el mero hecho de que un archivo exista o haya sido generado. La aprobación requiere una manifestación inequívoca del usuario.</w:t>
      </w:r>
    </w:p>
    <w:tbl>
      <w:tblPr>
        <w:tblW w:type="auto" w:w="0"/>
        <w:jc w:val="center"/>
        <w:tblLayout w:type="autofit"/>
        <w:tblLook w:firstColumn="1" w:firstRow="1" w:lastColumn="0" w:lastRow="0" w:noHBand="0" w:noVBand="1" w:val="04A0"/>
      </w:tblPr>
      <w:tblGrid>
        <w:gridCol w:w="9922"/>
      </w:tblGrid>
      <w:tr>
        <w:tc>
          <w:tcPr>
            <w:tcW w:type="dxa" w:w="9922"/>
            <w:shd w:fill="FCE5CD"/>
            <w:tcMar>
              <w:top w:w="150" w:type="dxa"/>
              <w:start w:w="170" w:type="dxa"/>
              <w:bottom w:w="150" w:type="dxa"/>
              <w:end w:w="170" w:type="dxa"/>
            </w:tcMar>
          </w:tcPr>
          <w:p>
            <w:pPr>
              <w:spacing w:after="80"/>
            </w:pPr>
            <w:r/>
            <w:r>
              <w:rPr>
                <w:rFonts w:ascii="Arial" w:hAnsi="Arial"/>
                <w:b/>
                <w:color w:val="142236"/>
                <w:sz w:val="20"/>
              </w:rPr>
              <w:t>Efecto de la limitación</w:t>
            </w:r>
          </w:p>
          <w:p>
            <w:pPr>
              <w:spacing w:after="0"/>
            </w:pPr>
            <w:r>
              <w:rPr>
                <w:rFonts w:ascii="Arial" w:hAnsi="Arial"/>
                <w:sz w:val="18"/>
              </w:rPr>
              <w:t>La cobertura es suficiente para auditar la documentación disponible y detectar bloqueos prearquitectura. No es suficiente para afirmar que cada matiz de la conversación histórica original ha sido comprobado directamente.</w:t>
            </w:r>
          </w:p>
        </w:tc>
      </w:tr>
    </w:tbl>
    <w:p>
      <w:pPr>
        <w:spacing w:after="0"/>
      </w:pPr>
    </w:p>
    <w:p>
      <w:pPr>
        <w:pStyle w:val="Heading1"/>
        <w:keepNext/>
      </w:pPr>
      <w:r>
        <w:t>1. Diagnóstico ejecutivo</w:t>
      </w:r>
    </w:p>
    <w:p>
      <w:pPr>
        <w:pStyle w:val="ListNumber"/>
      </w:pPr>
      <w:r>
        <w:t>La visión central de Sirius es coherente, diferenciada y suficientemente estable: compañero personal de creación e ingeniería con identidad, memoria propia, criterio y continuidad.</w:t>
      </w:r>
    </w:p>
    <w:p>
      <w:pPr>
        <w:pStyle w:val="ListNumber"/>
      </w:pPr>
      <w:r>
        <w:t>La documentación actual no está todavía gobernada como un sistema: conviven documentos maestros, borradores, partes, duplicados y archivos sustituidos dentro del mismo corpus.</w:t>
      </w:r>
    </w:p>
    <w:p>
      <w:pPr>
        <w:pStyle w:val="ListNumber"/>
      </w:pPr>
      <w:r>
        <w:t>El Manual v1.1 mejora de forma material el original, pero sigue siendo PROVISIONAL hasta que el usuario apruebe explícitamente su contenido final.</w:t>
      </w:r>
    </w:p>
    <w:p>
      <w:pPr>
        <w:pStyle w:val="ListNumber"/>
      </w:pPr>
      <w:r>
        <w:t>La Definición de Producto 0.1 está correctamente marcada como borrador y no debe tratarse como aprobada.</w:t>
      </w:r>
    </w:p>
    <w:p>
      <w:pPr>
        <w:pStyle w:val="ListNumber"/>
      </w:pPr>
      <w:r>
        <w:t>Sirius 0.1 sí apunta a los cuatro pilares adecuados —conversación, identidad, memoria y continuidad—, pero el alcance detallado creció mucho más allá de la mínima validación necesaria.</w:t>
      </w:r>
    </w:p>
    <w:p>
      <w:pPr>
        <w:pStyle w:val="ListNumber"/>
      </w:pPr>
      <w:r>
        <w:t>Con 54 requisitos funcionales, 52 no funcionales y 35 pruebas, 0.1 se aproxima a una plataforma 0.2/0.3 en vez de a una primera vertical.</w:t>
      </w:r>
    </w:p>
    <w:p>
      <w:pPr>
        <w:pStyle w:val="ListNumber"/>
      </w:pPr>
      <w:r>
        <w:t>El mayor riesgo de producto es convertir Sirius en un gestor de proyectos con chat y memoria, en lugar de validar primero la experiencia de compañero persistente.</w:t>
      </w:r>
    </w:p>
    <w:p>
      <w:pPr>
        <w:pStyle w:val="ListNumber"/>
      </w:pPr>
      <w:r>
        <w:t>El mayor riesgo técnico previo a arquitectura es un modelo de memoria contradictorio: inmutabilidad frente a eliminación, entidades duplicadas, origen opcional y conflictos no definidos.</w:t>
      </w:r>
    </w:p>
    <w:p>
      <w:pPr>
        <w:pStyle w:val="ListNumber"/>
      </w:pPr>
      <w:r>
        <w:t>El mayor riesgo operativo es no haber elegido proveedor/modelo, presupuesto, límites ni política de degradación.</w:t>
      </w:r>
    </w:p>
    <w:p>
      <w:pPr>
        <w:pStyle w:val="ListNumber"/>
      </w:pPr>
      <w:r>
        <w:t>El mayor riesgo de privacidad es carecer todavía de una política cerrada de borrado, telemetría, cifrado local y tratamiento de copias.</w:t>
      </w:r>
    </w:p>
    <w:p>
      <w:pPr>
        <w:pStyle w:val="ListNumber"/>
      </w:pPr>
      <w:r>
        <w:t>La portabilidad de proveedor debe mantenerse como principio, pero no exige integrar dos proveedores reales en 0.1.</w:t>
      </w:r>
    </w:p>
    <w:p>
      <w:pPr>
        <w:pStyle w:val="ListNumber"/>
      </w:pPr>
      <w:r>
        <w:t>La personalidad es un pilar aprobado, pero su validación sigue siendo subjetiva; necesita escenarios y rúbrica versionados.</w:t>
      </w:r>
    </w:p>
    <w:p>
      <w:pPr>
        <w:pStyle w:val="ListNumber"/>
      </w:pPr>
      <w:r>
        <w:t>La primera experiencia pide demasiadas decisiones técnicas y contradice la intención de configuración mínima.</w:t>
      </w:r>
    </w:p>
    <w:p>
      <w:pPr>
        <w:pStyle w:val="ListNumber"/>
      </w:pPr>
      <w:r>
        <w:t>Los umbrales de rendimiento no son reproducibles porque falta equipo de referencia, dataset y percentil.</w:t>
      </w:r>
    </w:p>
    <w:p>
      <w:pPr>
        <w:pStyle w:val="ListNumber"/>
      </w:pPr>
      <w:r>
        <w:t>El roadmap se pisa: capacidades atribuidas a 0.2 y 0.3 ya son obligatorias en 0.1.</w:t>
      </w:r>
    </w:p>
    <w:p>
      <w:pPr>
        <w:pStyle w:val="ListNumber"/>
      </w:pPr>
      <w:r>
        <w:t>No hace falta volver a empezar: la solución es reducir 0.1, cerrar semánticas y limpiar la documentación.</w:t>
      </w:r>
    </w:p>
    <w:p>
      <w:pPr>
        <w:pStyle w:val="ListNumber"/>
      </w:pPr>
      <w:r>
        <w:t>La arquitectura conceptual modular puede mantenerse como orientación, no como diseño técnico fijo ni como número obligatorio de módulos.</w:t>
      </w:r>
    </w:p>
    <w:p>
      <w:pPr>
        <w:pStyle w:val="ListNumber"/>
      </w:pPr>
      <w:r>
        <w:t>La prueba PA-035 —completar un proyecto real a lo largo de varias sesiones— es la puerta de producto correcta y debe conservarse como criterio principal.</w:t>
      </w:r>
    </w:p>
    <w:p>
      <w:pPr>
        <w:pStyle w:val="ListNumber"/>
      </w:pPr>
      <w:r>
        <w:t>Antes de arquitectura deben cerrarse diez condiciones concretas recogidas en la puerta prearquitectura de este informe.</w:t>
      </w:r>
    </w:p>
    <w:p>
      <w:pPr>
        <w:pStyle w:val="ListNumber"/>
      </w:pPr>
      <w:r>
        <w:t>Veredicto final: NO APTO para arquitectura técnica en el estado actual; APTO en cuanto se apliquen y aprueben las correcciones delimitadas.</w:t>
      </w:r>
    </w:p>
    <w:tbl>
      <w:tblPr>
        <w:tblW w:type="auto" w:w="0"/>
        <w:jc w:val="center"/>
        <w:tblLayout w:type="autofit"/>
        <w:tblLook w:firstColumn="1" w:firstRow="1" w:lastColumn="0" w:lastRow="0" w:noHBand="0" w:noVBand="1" w:val="04A0"/>
      </w:tblPr>
      <w:tblGrid>
        <w:gridCol w:w="9922"/>
      </w:tblGrid>
      <w:tr>
        <w:tc>
          <w:tcPr>
            <w:tcW w:type="dxa" w:w="9922"/>
            <w:shd w:fill="F4CCCC"/>
            <w:tcMar>
              <w:top w:w="150" w:type="dxa"/>
              <w:start w:w="170" w:type="dxa"/>
              <w:bottom w:w="150" w:type="dxa"/>
              <w:end w:w="170" w:type="dxa"/>
            </w:tcMar>
          </w:tcPr>
          <w:p>
            <w:pPr>
              <w:spacing w:after="80"/>
            </w:pPr>
            <w:r/>
            <w:r>
              <w:rPr>
                <w:rFonts w:ascii="Arial" w:hAnsi="Arial"/>
                <w:b/>
                <w:color w:val="142236"/>
                <w:sz w:val="20"/>
              </w:rPr>
              <w:t>Veredicto</w:t>
            </w:r>
          </w:p>
          <w:p>
            <w:pPr>
              <w:spacing w:after="0"/>
            </w:pPr>
            <w:r>
              <w:rPr>
                <w:rFonts w:ascii="Arial" w:hAnsi="Arial"/>
                <w:sz w:val="18"/>
              </w:rPr>
              <w:t>NO APTO. No porque la idea esté mal, sino porque la documentación todavía permite varias implementaciones incompatibles y porque 0.1 tiene un alcance excesivo. El bloqueo es documental y de producto, no de visión.</w:t>
            </w:r>
          </w:p>
        </w:tc>
      </w:tr>
    </w:tbl>
    <w:p>
      <w:pPr>
        <w:spacing w:after="0"/>
      </w:pPr>
    </w:p>
    <w:p>
      <w:pPr>
        <w:sectPr>
          <w:headerReference w:type="default" r:id="rId9"/>
          <w:footerReference w:type="default" r:id="rId10"/>
          <w:pgSz w:w="11906" w:h="16838"/>
          <w:pgMar w:top="964" w:right="992" w:bottom="907" w:left="992" w:header="397" w:footer="397" w:gutter="0"/>
          <w:cols w:space="720"/>
          <w:docGrid w:linePitch="360"/>
        </w:sectPr>
      </w:pPr>
    </w:p>
    <w:p>
      <w:pPr>
        <w:pStyle w:val="Heading1"/>
        <w:keepNext/>
      </w:pPr>
      <w:r>
        <w:t>2. Inventario exacto y cobertura de fuentes</w:t>
      </w:r>
    </w:p>
    <w:p>
      <w:pPr/>
      <w:r>
        <w:t>La tabla distingue el estado de contenido de cada fuente y la acción documental recomendada. “Revisada completa” significa lectura íntegra del texto cuando era un documento, o inspección visual agrupada cuando era un conjunto de imágenes.</w:t>
      </w:r>
    </w:p>
    <w:tbl>
      <w:tblPr>
        <w:tblStyle w:val="TableGrid"/>
        <w:tblW w:type="auto" w:w="0"/>
        <w:jc w:val="center"/>
        <w:tblLayout w:type="fixed"/>
        <w:tblLook w:firstColumn="1" w:firstRow="1" w:lastColumn="0" w:lastRow="0" w:noHBand="0" w:noVBand="1" w:val="04A0"/>
      </w:tblPr>
      <w:tblGrid>
        <w:gridCol w:w="1920"/>
        <w:gridCol w:w="1920"/>
        <w:gridCol w:w="1920"/>
        <w:gridCol w:w="1920"/>
        <w:gridCol w:w="1920"/>
        <w:gridCol w:w="1920"/>
        <w:gridCol w:w="1920"/>
        <w:gridCol w:w="1920"/>
      </w:tblGrid>
      <w:tr>
        <w:trPr>
          <w:tblHeader w:val="true"/>
        </w:trPr>
        <w:tc>
          <w:tcPr>
            <w:tcW w:type="dxa" w:w="2835"/>
            <w:vAlign w:val="center"/>
            <w:tcMar>
              <w:top w:w="80" w:type="dxa"/>
              <w:start w:w="100" w:type="dxa"/>
              <w:bottom w:w="80" w:type="dxa"/>
              <w:end w:w="100" w:type="dxa"/>
            </w:tcMar>
            <w:shd w:fill="142236"/>
          </w:tcPr>
          <w:p>
            <w:pPr>
              <w:spacing w:after="0" w:before="0" w:line="240" w:lineRule="auto"/>
            </w:pPr>
            <w:r/>
            <w:r>
              <w:rPr>
                <w:rFonts w:ascii="Arial" w:hAnsi="Arial"/>
                <w:b/>
                <w:color w:val="FFFFFF"/>
                <w:sz w:val="13"/>
              </w:rPr>
              <w:t>Fuente</w:t>
            </w:r>
          </w:p>
        </w:tc>
        <w:tc>
          <w:tcPr>
            <w:tcW w:type="dxa" w:w="1247"/>
            <w:vAlign w:val="center"/>
            <w:tcMar>
              <w:top w:w="80" w:type="dxa"/>
              <w:start w:w="100" w:type="dxa"/>
              <w:bottom w:w="80" w:type="dxa"/>
              <w:end w:w="100" w:type="dxa"/>
            </w:tcMar>
            <w:shd w:fill="142236"/>
          </w:tcPr>
          <w:p>
            <w:pPr>
              <w:spacing w:after="0" w:before="0" w:line="240" w:lineRule="auto"/>
            </w:pPr>
            <w:r/>
            <w:r>
              <w:rPr>
                <w:rFonts w:ascii="Arial" w:hAnsi="Arial"/>
                <w:b/>
                <w:color w:val="FFFFFF"/>
                <w:sz w:val="13"/>
              </w:rPr>
              <w:t>Versión/fecha</w:t>
            </w:r>
          </w:p>
        </w:tc>
        <w:tc>
          <w:tcPr>
            <w:tcW w:type="dxa" w:w="1247"/>
            <w:vAlign w:val="center"/>
            <w:tcMar>
              <w:top w:w="80" w:type="dxa"/>
              <w:start w:w="100" w:type="dxa"/>
              <w:bottom w:w="80" w:type="dxa"/>
              <w:end w:w="100" w:type="dxa"/>
            </w:tcMar>
            <w:shd w:fill="142236"/>
          </w:tcPr>
          <w:p>
            <w:pPr>
              <w:spacing w:after="0" w:before="0" w:line="240" w:lineRule="auto"/>
            </w:pPr>
            <w:r/>
            <w:r>
              <w:rPr>
                <w:rFonts w:ascii="Arial" w:hAnsi="Arial"/>
                <w:b/>
                <w:color w:val="FFFFFF"/>
                <w:sz w:val="13"/>
              </w:rPr>
              <w:t>Estado</w:t>
            </w:r>
          </w:p>
        </w:tc>
        <w:tc>
          <w:tcPr>
            <w:tcW w:type="dxa" w:w="2551"/>
            <w:vAlign w:val="center"/>
            <w:tcMar>
              <w:top w:w="80" w:type="dxa"/>
              <w:start w:w="100" w:type="dxa"/>
              <w:bottom w:w="80" w:type="dxa"/>
              <w:end w:w="100" w:type="dxa"/>
            </w:tcMar>
            <w:shd w:fill="142236"/>
          </w:tcPr>
          <w:p>
            <w:pPr>
              <w:spacing w:after="0" w:before="0" w:line="240" w:lineRule="auto"/>
            </w:pPr>
            <w:r/>
            <w:r>
              <w:rPr>
                <w:rFonts w:ascii="Arial" w:hAnsi="Arial"/>
                <w:b/>
                <w:color w:val="FFFFFF"/>
                <w:sz w:val="13"/>
              </w:rPr>
              <w:t>Propósito</w:t>
            </w:r>
          </w:p>
        </w:tc>
        <w:tc>
          <w:tcPr>
            <w:tcW w:type="dxa" w:w="1361"/>
            <w:vAlign w:val="center"/>
            <w:tcMar>
              <w:top w:w="80" w:type="dxa"/>
              <w:start w:w="100" w:type="dxa"/>
              <w:bottom w:w="80" w:type="dxa"/>
              <w:end w:w="100" w:type="dxa"/>
            </w:tcMar>
            <w:shd w:fill="142236"/>
          </w:tcPr>
          <w:p>
            <w:pPr>
              <w:spacing w:after="0" w:before="0" w:line="240" w:lineRule="auto"/>
            </w:pPr>
            <w:r/>
            <w:r>
              <w:rPr>
                <w:rFonts w:ascii="Arial" w:hAnsi="Arial"/>
                <w:b/>
                <w:color w:val="FFFFFF"/>
                <w:sz w:val="13"/>
              </w:rPr>
              <w:t>Revisión</w:t>
            </w:r>
          </w:p>
        </w:tc>
        <w:tc>
          <w:tcPr>
            <w:tcW w:type="dxa" w:w="1417"/>
            <w:vAlign w:val="center"/>
            <w:tcMar>
              <w:top w:w="80" w:type="dxa"/>
              <w:start w:w="100" w:type="dxa"/>
              <w:bottom w:w="80" w:type="dxa"/>
              <w:end w:w="100" w:type="dxa"/>
            </w:tcMar>
            <w:shd w:fill="142236"/>
          </w:tcPr>
          <w:p>
            <w:pPr>
              <w:spacing w:after="0" w:before="0" w:line="240" w:lineRule="auto"/>
            </w:pPr>
            <w:r/>
            <w:r>
              <w:rPr>
                <w:rFonts w:ascii="Arial" w:hAnsi="Arial"/>
                <w:b/>
                <w:color w:val="FFFFFF"/>
                <w:sz w:val="13"/>
              </w:rPr>
              <w:t>Autoridad</w:t>
            </w:r>
          </w:p>
        </w:tc>
        <w:tc>
          <w:tcPr>
            <w:tcW w:type="dxa" w:w="4082"/>
            <w:vAlign w:val="center"/>
            <w:tcMar>
              <w:top w:w="80" w:type="dxa"/>
              <w:start w:w="100" w:type="dxa"/>
              <w:bottom w:w="80" w:type="dxa"/>
              <w:end w:w="100" w:type="dxa"/>
            </w:tcMar>
            <w:shd w:fill="142236"/>
          </w:tcPr>
          <w:p>
            <w:pPr>
              <w:spacing w:after="0" w:before="0" w:line="240" w:lineRule="auto"/>
            </w:pPr>
            <w:r/>
            <w:r>
              <w:rPr>
                <w:rFonts w:ascii="Arial" w:hAnsi="Arial"/>
                <w:b/>
                <w:color w:val="FFFFFF"/>
                <w:sz w:val="13"/>
              </w:rPr>
              <w:t>Problema principal</w:t>
            </w:r>
          </w:p>
        </w:tc>
        <w:tc>
          <w:tcPr>
            <w:tcW w:type="dxa" w:w="1247"/>
            <w:vAlign w:val="center"/>
            <w:tcMar>
              <w:top w:w="80" w:type="dxa"/>
              <w:start w:w="100" w:type="dxa"/>
              <w:bottom w:w="80" w:type="dxa"/>
              <w:end w:w="100" w:type="dxa"/>
            </w:tcMar>
            <w:shd w:fill="142236"/>
          </w:tcPr>
          <w:p>
            <w:pPr>
              <w:spacing w:after="0" w:before="0" w:line="240" w:lineRule="auto"/>
            </w:pPr>
            <w:r/>
            <w:r>
              <w:rPr>
                <w:rFonts w:ascii="Arial" w:hAnsi="Arial"/>
                <w:b/>
                <w:color w:val="FFFFFF"/>
                <w:sz w:val="13"/>
              </w:rPr>
              <w:t>Acción</w:t>
            </w:r>
          </w:p>
        </w:tc>
      </w:tr>
      <w:tr>
        <w:trPr>
          <w:cantSplit/>
        </w:trPr>
        <w:tc>
          <w:tcPr>
            <w:tcW w:type="dxa" w:w="2835"/>
            <w:vAlign w:val="center"/>
            <w:tcMar>
              <w:top w:w="80" w:type="dxa"/>
              <w:start w:w="100" w:type="dxa"/>
              <w:bottom w:w="80" w:type="dxa"/>
              <w:end w:w="100" w:type="dxa"/>
            </w:tcMar>
          </w:tcPr>
          <w:p>
            <w:pPr>
              <w:spacing w:after="0" w:before="0" w:line="240" w:lineRule="auto"/>
            </w:pPr>
            <w:r/>
            <w:r>
              <w:rPr>
                <w:rFonts w:ascii="Arial" w:hAnsi="Arial"/>
                <w:b w:val="0"/>
                <w:color w:val="111111"/>
                <w:sz w:val="13"/>
              </w:rPr>
              <w:t>Instrucciones vigentes del Proyecto Sirius</w:t>
            </w:r>
          </w:p>
        </w:tc>
        <w:tc>
          <w:tcPr>
            <w:tcW w:type="dxa" w:w="1247"/>
            <w:vAlign w:val="center"/>
            <w:tcMar>
              <w:top w:w="80" w:type="dxa"/>
              <w:start w:w="100" w:type="dxa"/>
              <w:bottom w:w="80" w:type="dxa"/>
              <w:end w:w="100" w:type="dxa"/>
            </w:tcMar>
          </w:tcPr>
          <w:p>
            <w:pPr>
              <w:spacing w:after="0" w:before="0" w:line="240" w:lineRule="auto"/>
            </w:pPr>
            <w:r/>
            <w:r>
              <w:rPr>
                <w:rFonts w:ascii="Arial" w:hAnsi="Arial"/>
                <w:b w:val="0"/>
                <w:color w:val="111111"/>
                <w:sz w:val="13"/>
              </w:rPr>
              <w:t>Vigentes</w:t>
            </w:r>
          </w:p>
        </w:tc>
        <w:tc>
          <w:tcPr>
            <w:tcW w:type="dxa" w:w="1247"/>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APROBADO</w:t>
            </w:r>
          </w:p>
        </w:tc>
        <w:tc>
          <w:tcPr>
            <w:tcW w:type="dxa" w:w="2551"/>
            <w:vAlign w:val="center"/>
            <w:tcMar>
              <w:top w:w="80" w:type="dxa"/>
              <w:start w:w="100" w:type="dxa"/>
              <w:bottom w:w="80" w:type="dxa"/>
              <w:end w:w="100" w:type="dxa"/>
            </w:tcMar>
          </w:tcPr>
          <w:p>
            <w:pPr>
              <w:spacing w:after="0" w:before="0" w:line="240" w:lineRule="auto"/>
            </w:pPr>
            <w:r/>
            <w:r>
              <w:rPr>
                <w:rFonts w:ascii="Arial" w:hAnsi="Arial"/>
                <w:b w:val="0"/>
                <w:color w:val="111111"/>
                <w:sz w:val="13"/>
              </w:rPr>
              <w:t>Marco de trabajo y límites del proyecto</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3"/>
              </w:rPr>
              <w:t>Sí</w:t>
            </w:r>
          </w:p>
        </w:tc>
        <w:tc>
          <w:tcPr>
            <w:tcW w:type="dxa" w:w="1417"/>
            <w:vAlign w:val="center"/>
            <w:tcMar>
              <w:top w:w="80" w:type="dxa"/>
              <w:start w:w="100" w:type="dxa"/>
              <w:bottom w:w="80" w:type="dxa"/>
              <w:end w:w="100" w:type="dxa"/>
            </w:tcMar>
          </w:tcPr>
          <w:p>
            <w:pPr>
              <w:spacing w:after="0" w:before="0" w:line="240" w:lineRule="auto"/>
            </w:pPr>
            <w:r/>
            <w:r>
              <w:rPr>
                <w:rFonts w:ascii="Arial" w:hAnsi="Arial"/>
                <w:b w:val="0"/>
                <w:color w:val="111111"/>
                <w:sz w:val="13"/>
              </w:rPr>
              <w:t>Máxima</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3"/>
              </w:rPr>
              <w:t>No contienen el detalle de producto; definen método y alcance de fuentes.</w:t>
            </w:r>
          </w:p>
        </w:tc>
        <w:tc>
          <w:tcPr>
            <w:tcW w:type="dxa" w:w="1247"/>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r>
      <w:tr>
        <w:trPr>
          <w:cantSplit/>
        </w:trPr>
        <w:tc>
          <w:tcPr>
            <w:tcW w:type="dxa" w:w="2835"/>
            <w:vAlign w:val="center"/>
            <w:tcMar>
              <w:top w:w="80" w:type="dxa"/>
              <w:start w:w="100" w:type="dxa"/>
              <w:bottom w:w="80" w:type="dxa"/>
              <w:end w:w="100" w:type="dxa"/>
            </w:tcMar>
          </w:tcPr>
          <w:p>
            <w:pPr>
              <w:spacing w:after="0" w:before="0" w:line="240" w:lineRule="auto"/>
            </w:pPr>
            <w:r/>
            <w:r>
              <w:rPr>
                <w:rFonts w:ascii="Arial" w:hAnsi="Arial"/>
                <w:b w:val="0"/>
                <w:color w:val="111111"/>
                <w:sz w:val="13"/>
              </w:rPr>
              <w:t>Conversación actual del proyecto</w:t>
            </w:r>
          </w:p>
        </w:tc>
        <w:tc>
          <w:tcPr>
            <w:tcW w:type="dxa" w:w="1247"/>
            <w:vAlign w:val="center"/>
            <w:tcMar>
              <w:top w:w="80" w:type="dxa"/>
              <w:start w:w="100" w:type="dxa"/>
              <w:bottom w:w="80" w:type="dxa"/>
              <w:end w:w="100" w:type="dxa"/>
            </w:tcMar>
          </w:tcPr>
          <w:p>
            <w:pPr>
              <w:spacing w:after="0" w:before="0" w:line="240" w:lineRule="auto"/>
            </w:pPr>
            <w:r/>
            <w:r>
              <w:rPr>
                <w:rFonts w:ascii="Arial" w:hAnsi="Arial"/>
                <w:b w:val="0"/>
                <w:color w:val="111111"/>
                <w:sz w:val="13"/>
              </w:rPr>
              <w:t>11 jul 2026</w:t>
            </w:r>
          </w:p>
        </w:tc>
        <w:tc>
          <w:tcPr>
            <w:tcW w:type="dxa" w:w="1247"/>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APROBADO</w:t>
            </w:r>
          </w:p>
        </w:tc>
        <w:tc>
          <w:tcPr>
            <w:tcW w:type="dxa" w:w="2551"/>
            <w:vAlign w:val="center"/>
            <w:tcMar>
              <w:top w:w="80" w:type="dxa"/>
              <w:start w:w="100" w:type="dxa"/>
              <w:bottom w:w="80" w:type="dxa"/>
              <w:end w:w="100" w:type="dxa"/>
            </w:tcMar>
          </w:tcPr>
          <w:p>
            <w:pPr>
              <w:spacing w:after="0" w:before="0" w:line="240" w:lineRule="auto"/>
            </w:pPr>
            <w:r/>
            <w:r>
              <w:rPr>
                <w:rFonts w:ascii="Arial" w:hAnsi="Arial"/>
                <w:b w:val="0"/>
                <w:color w:val="111111"/>
                <w:sz w:val="13"/>
              </w:rPr>
              <w:t>Evidencia de instrucciones y aprobaciones recientes</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3"/>
              </w:rPr>
              <w:t>Sí</w:t>
            </w:r>
          </w:p>
        </w:tc>
        <w:tc>
          <w:tcPr>
            <w:tcW w:type="dxa" w:w="1417"/>
            <w:vAlign w:val="center"/>
            <w:tcMar>
              <w:top w:w="80" w:type="dxa"/>
              <w:start w:w="100" w:type="dxa"/>
              <w:bottom w:w="80" w:type="dxa"/>
              <w:end w:w="100" w:type="dxa"/>
            </w:tcMar>
          </w:tcPr>
          <w:p>
            <w:pPr>
              <w:spacing w:after="0" w:before="0" w:line="240" w:lineRule="auto"/>
            </w:pPr>
            <w:r/>
            <w:r>
              <w:rPr>
                <w:rFonts w:ascii="Arial" w:hAnsi="Arial"/>
                <w:b w:val="0"/>
                <w:color w:val="111111"/>
                <w:sz w:val="13"/>
              </w:rPr>
              <w:t>Alta</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3"/>
              </w:rPr>
              <w:t>Aprobaciones informales por avance; no equivalen siempre a aprobación documental final.</w:t>
            </w:r>
          </w:p>
        </w:tc>
        <w:tc>
          <w:tcPr>
            <w:tcW w:type="dxa" w:w="1247"/>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r>
      <w:tr>
        <w:trPr>
          <w:cantSplit/>
        </w:trPr>
        <w:tc>
          <w:tcPr>
            <w:tcW w:type="dxa" w:w="2835"/>
            <w:vAlign w:val="center"/>
            <w:tcMar>
              <w:top w:w="80" w:type="dxa"/>
              <w:start w:w="100" w:type="dxa"/>
              <w:bottom w:w="80" w:type="dxa"/>
              <w:end w:w="100" w:type="dxa"/>
            </w:tcMar>
          </w:tcPr>
          <w:p>
            <w:pPr>
              <w:spacing w:after="0" w:before="0" w:line="240" w:lineRule="auto"/>
            </w:pPr>
            <w:r/>
            <w:r>
              <w:rPr>
                <w:rFonts w:ascii="Arial" w:hAnsi="Arial"/>
                <w:b w:val="0"/>
                <w:color w:val="111111"/>
                <w:sz w:val="13"/>
              </w:rPr>
              <w:t>Mapa de curiosidad.txt</w:t>
            </w:r>
          </w:p>
        </w:tc>
        <w:tc>
          <w:tcPr>
            <w:tcW w:type="dxa" w:w="1247"/>
            <w:vAlign w:val="center"/>
            <w:tcMar>
              <w:top w:w="80" w:type="dxa"/>
              <w:start w:w="100" w:type="dxa"/>
              <w:bottom w:w="80" w:type="dxa"/>
              <w:end w:w="100" w:type="dxa"/>
            </w:tcMar>
          </w:tcPr>
          <w:p>
            <w:pPr>
              <w:spacing w:after="0" w:before="0" w:line="240" w:lineRule="auto"/>
            </w:pPr>
            <w:r/>
            <w:r>
              <w:rPr>
                <w:rFonts w:ascii="Arial" w:hAnsi="Arial"/>
                <w:b w:val="0"/>
                <w:color w:val="111111"/>
                <w:sz w:val="13"/>
              </w:rPr>
              <w:t>11 jul 2026</w:t>
            </w:r>
          </w:p>
        </w:tc>
        <w:tc>
          <w:tcPr>
            <w:tcW w:type="dxa" w:w="1247"/>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SUSTITUIDO</w:t>
            </w:r>
          </w:p>
        </w:tc>
        <w:tc>
          <w:tcPr>
            <w:tcW w:type="dxa" w:w="2551"/>
            <w:vAlign w:val="center"/>
            <w:tcMar>
              <w:top w:w="80" w:type="dxa"/>
              <w:start w:w="100" w:type="dxa"/>
              <w:bottom w:w="80" w:type="dxa"/>
              <w:end w:w="100" w:type="dxa"/>
            </w:tcMar>
          </w:tcPr>
          <w:p>
            <w:pPr>
              <w:spacing w:after="0" w:before="0" w:line="240" w:lineRule="auto"/>
            </w:pPr>
            <w:r/>
            <w:r>
              <w:rPr>
                <w:rFonts w:ascii="Arial" w:hAnsi="Arial"/>
                <w:b w:val="0"/>
                <w:color w:val="111111"/>
                <w:sz w:val="13"/>
              </w:rPr>
              <w:t>Referencia a la creación del Documento Maestro</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3"/>
              </w:rPr>
              <w:t>Sí</w:t>
            </w:r>
          </w:p>
        </w:tc>
        <w:tc>
          <w:tcPr>
            <w:tcW w:type="dxa" w:w="1417"/>
            <w:vAlign w:val="center"/>
            <w:tcMar>
              <w:top w:w="80" w:type="dxa"/>
              <w:start w:w="100" w:type="dxa"/>
              <w:bottom w:w="80" w:type="dxa"/>
              <w:end w:w="100" w:type="dxa"/>
            </w:tcMar>
          </w:tcPr>
          <w:p>
            <w:pPr>
              <w:spacing w:after="0" w:before="0" w:line="240" w:lineRule="auto"/>
            </w:pPr>
            <w:r/>
            <w:r>
              <w:rPr>
                <w:rFonts w:ascii="Arial" w:hAnsi="Arial"/>
                <w:b w:val="0"/>
                <w:color w:val="111111"/>
                <w:sz w:val="13"/>
              </w:rPr>
              <w:t>Baja</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3"/>
              </w:rPr>
              <w:t>No es la conversación completa; solo contiene un mensaje final y un enlace.</w:t>
            </w:r>
          </w:p>
        </w:tc>
        <w:tc>
          <w:tcPr>
            <w:tcW w:type="dxa" w:w="1247"/>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ARCHIVAR</w:t>
            </w:r>
          </w:p>
        </w:tc>
      </w:tr>
      <w:tr>
        <w:trPr>
          <w:cantSplit/>
        </w:trPr>
        <w:tc>
          <w:tcPr>
            <w:tcW w:type="dxa" w:w="2835"/>
            <w:vAlign w:val="center"/>
            <w:tcMar>
              <w:top w:w="80" w:type="dxa"/>
              <w:start w:w="100" w:type="dxa"/>
              <w:bottom w:w="80" w:type="dxa"/>
              <w:end w:w="100" w:type="dxa"/>
            </w:tcMar>
          </w:tcPr>
          <w:p>
            <w:pPr>
              <w:spacing w:after="0" w:before="0" w:line="240" w:lineRule="auto"/>
            </w:pPr>
            <w:r/>
            <w:r>
              <w:rPr>
                <w:rFonts w:ascii="Arial" w:hAnsi="Arial"/>
                <w:b w:val="0"/>
                <w:color w:val="111111"/>
                <w:sz w:val="13"/>
              </w:rPr>
              <w:t>Documento Maestro de Contexto de Sirius</w:t>
            </w:r>
          </w:p>
        </w:tc>
        <w:tc>
          <w:tcPr>
            <w:tcW w:type="dxa" w:w="1247"/>
            <w:vAlign w:val="center"/>
            <w:tcMar>
              <w:top w:w="80" w:type="dxa"/>
              <w:start w:w="100" w:type="dxa"/>
              <w:bottom w:w="80" w:type="dxa"/>
              <w:end w:w="100" w:type="dxa"/>
            </w:tcMar>
          </w:tcPr>
          <w:p>
            <w:pPr>
              <w:spacing w:after="0" w:before="0" w:line="240" w:lineRule="auto"/>
            </w:pPr>
            <w:r/>
            <w:r>
              <w:rPr>
                <w:rFonts w:ascii="Arial" w:hAnsi="Arial"/>
                <w:b w:val="0"/>
                <w:color w:val="111111"/>
                <w:sz w:val="13"/>
              </w:rPr>
              <w:t>11 jul 2026</w:t>
            </w:r>
          </w:p>
        </w:tc>
        <w:tc>
          <w:tcPr>
            <w:tcW w:type="dxa" w:w="1247"/>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SUSTITUIDO</w:t>
            </w:r>
          </w:p>
        </w:tc>
        <w:tc>
          <w:tcPr>
            <w:tcW w:type="dxa" w:w="2551"/>
            <w:vAlign w:val="center"/>
            <w:tcMar>
              <w:top w:w="80" w:type="dxa"/>
              <w:start w:w="100" w:type="dxa"/>
              <w:bottom w:w="80" w:type="dxa"/>
              <w:end w:w="100" w:type="dxa"/>
            </w:tcMar>
          </w:tcPr>
          <w:p>
            <w:pPr>
              <w:spacing w:after="0" w:before="0" w:line="240" w:lineRule="auto"/>
            </w:pPr>
            <w:r/>
            <w:r>
              <w:rPr>
                <w:rFonts w:ascii="Arial" w:hAnsi="Arial"/>
                <w:b w:val="0"/>
                <w:color w:val="111111"/>
                <w:sz w:val="13"/>
              </w:rPr>
              <w:t>Consolidación previa a la auditoría del manual</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3"/>
              </w:rPr>
              <w:t>Sí, texto y render</w:t>
            </w:r>
          </w:p>
        </w:tc>
        <w:tc>
          <w:tcPr>
            <w:tcW w:type="dxa" w:w="1417"/>
            <w:vAlign w:val="center"/>
            <w:tcMar>
              <w:top w:w="80" w:type="dxa"/>
              <w:start w:w="100" w:type="dxa"/>
              <w:bottom w:w="80" w:type="dxa"/>
              <w:end w:w="100" w:type="dxa"/>
            </w:tcMar>
          </w:tcPr>
          <w:p>
            <w:pPr>
              <w:spacing w:after="0" w:before="0" w:line="240" w:lineRule="auto"/>
            </w:pPr>
            <w:r/>
            <w:r>
              <w:rPr>
                <w:rFonts w:ascii="Arial" w:hAnsi="Arial"/>
                <w:b w:val="0"/>
                <w:color w:val="111111"/>
                <w:sz w:val="13"/>
              </w:rPr>
              <w:t>Media-alta histórica</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3"/>
              </w:rPr>
              <w:t>Está desactualizado: todavía declara pendientes tareas ya ejecutadas y llama “manual actual” a una versión anterior.</w:t>
            </w:r>
          </w:p>
        </w:tc>
        <w:tc>
          <w:tcPr>
            <w:tcW w:type="dxa" w:w="1247"/>
            <w:vAlign w:val="center"/>
            <w:tcMar>
              <w:top w:w="80" w:type="dxa"/>
              <w:start w:w="100" w:type="dxa"/>
              <w:bottom w:w="80" w:type="dxa"/>
              <w:end w:w="100" w:type="dxa"/>
            </w:tcMar>
            <w:shd w:fill="FCE5CD"/>
          </w:tcPr>
          <w:p>
            <w:pPr>
              <w:spacing w:after="0" w:before="0" w:line="240" w:lineRule="auto"/>
            </w:pPr>
            <w:r>
              <w:rPr>
                <w:b/>
              </w:rPr>
            </w:r>
            <w:r>
              <w:rPr>
                <w:rFonts w:ascii="Arial" w:hAnsi="Arial"/>
                <w:b w:val="0"/>
                <w:color w:val="111111"/>
                <w:sz w:val="13"/>
              </w:rPr>
              <w:t>SUSTITUIR</w:t>
            </w:r>
          </w:p>
        </w:tc>
      </w:tr>
      <w:tr>
        <w:trPr>
          <w:cantSplit/>
        </w:trPr>
        <w:tc>
          <w:tcPr>
            <w:tcW w:type="dxa" w:w="2835"/>
            <w:vAlign w:val="center"/>
            <w:tcMar>
              <w:top w:w="80" w:type="dxa"/>
              <w:start w:w="100" w:type="dxa"/>
              <w:bottom w:w="80" w:type="dxa"/>
              <w:end w:w="100" w:type="dxa"/>
            </w:tcMar>
          </w:tcPr>
          <w:p>
            <w:pPr>
              <w:spacing w:after="0" w:before="0" w:line="240" w:lineRule="auto"/>
            </w:pPr>
            <w:r/>
            <w:r>
              <w:rPr>
                <w:rFonts w:ascii="Arial" w:hAnsi="Arial"/>
                <w:b w:val="0"/>
                <w:color w:val="111111"/>
                <w:sz w:val="13"/>
              </w:rPr>
              <w:t>Manual del Ingeniero Principal v1.1 corregido</w:t>
            </w:r>
          </w:p>
        </w:tc>
        <w:tc>
          <w:tcPr>
            <w:tcW w:type="dxa" w:w="1247"/>
            <w:vAlign w:val="center"/>
            <w:tcMar>
              <w:top w:w="80" w:type="dxa"/>
              <w:start w:w="100" w:type="dxa"/>
              <w:bottom w:w="80" w:type="dxa"/>
              <w:end w:w="100" w:type="dxa"/>
            </w:tcMar>
          </w:tcPr>
          <w:p>
            <w:pPr>
              <w:spacing w:after="0" w:before="0" w:line="240" w:lineRule="auto"/>
            </w:pPr>
            <w:r/>
            <w:r>
              <w:rPr>
                <w:rFonts w:ascii="Arial" w:hAnsi="Arial"/>
                <w:b w:val="0"/>
                <w:color w:val="111111"/>
                <w:sz w:val="13"/>
              </w:rPr>
              <w:t>1.1 · 11 jul 2026</w:t>
            </w:r>
          </w:p>
        </w:tc>
        <w:tc>
          <w:tcPr>
            <w:tcW w:type="dxa" w:w="1247"/>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3"/>
              </w:rPr>
              <w:t>PROVISIONAL</w:t>
            </w:r>
          </w:p>
        </w:tc>
        <w:tc>
          <w:tcPr>
            <w:tcW w:type="dxa" w:w="2551"/>
            <w:vAlign w:val="center"/>
            <w:tcMar>
              <w:top w:w="80" w:type="dxa"/>
              <w:start w:w="100" w:type="dxa"/>
              <w:bottom w:w="80" w:type="dxa"/>
              <w:end w:w="100" w:type="dxa"/>
            </w:tcMar>
          </w:tcPr>
          <w:p>
            <w:pPr>
              <w:spacing w:after="0" w:before="0" w:line="240" w:lineRule="auto"/>
            </w:pPr>
            <w:r/>
            <w:r>
              <w:rPr>
                <w:rFonts w:ascii="Arial" w:hAnsi="Arial"/>
                <w:b w:val="0"/>
                <w:color w:val="111111"/>
                <w:sz w:val="13"/>
              </w:rPr>
              <w:t>Visión, identidad, principios y arquitectura conceptual</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3"/>
              </w:rPr>
              <w:t>Sí, texto y 56 páginas renderizadas</w:t>
            </w:r>
          </w:p>
        </w:tc>
        <w:tc>
          <w:tcPr>
            <w:tcW w:type="dxa" w:w="1417"/>
            <w:vAlign w:val="center"/>
            <w:tcMar>
              <w:top w:w="80" w:type="dxa"/>
              <w:start w:w="100" w:type="dxa"/>
              <w:bottom w:w="80" w:type="dxa"/>
              <w:end w:w="100" w:type="dxa"/>
            </w:tcMar>
          </w:tcPr>
          <w:p>
            <w:pPr>
              <w:spacing w:after="0" w:before="0" w:line="240" w:lineRule="auto"/>
            </w:pPr>
            <w:r/>
            <w:r>
              <w:rPr>
                <w:rFonts w:ascii="Arial" w:hAnsi="Arial"/>
                <w:b w:val="0"/>
                <w:color w:val="111111"/>
                <w:sz w:val="13"/>
              </w:rPr>
              <w:t>Alta cuando se apruebe</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3"/>
              </w:rPr>
              <w:t>Se autodenomina “Documento Maestro”; conserva absolutos, repite decisiones técnicas y no consta aprobación final explícita del usuario.</w:t>
            </w:r>
          </w:p>
        </w:tc>
        <w:tc>
          <w:tcPr>
            <w:tcW w:type="dxa" w:w="1247"/>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3"/>
              </w:rPr>
              <w:t>CORREGIR</w:t>
            </w:r>
          </w:p>
        </w:tc>
      </w:tr>
      <w:tr>
        <w:trPr>
          <w:cantSplit/>
        </w:trPr>
        <w:tc>
          <w:tcPr>
            <w:tcW w:type="dxa" w:w="2835"/>
            <w:vAlign w:val="center"/>
            <w:tcMar>
              <w:top w:w="80" w:type="dxa"/>
              <w:start w:w="100" w:type="dxa"/>
              <w:bottom w:w="80" w:type="dxa"/>
              <w:end w:w="100" w:type="dxa"/>
            </w:tcMar>
          </w:tcPr>
          <w:p>
            <w:pPr>
              <w:spacing w:after="0" w:before="0" w:line="240" w:lineRule="auto"/>
            </w:pPr>
            <w:r/>
            <w:r>
              <w:rPr>
                <w:rFonts w:ascii="Arial" w:hAnsi="Arial"/>
                <w:b w:val="0"/>
                <w:color w:val="111111"/>
                <w:sz w:val="13"/>
              </w:rPr>
              <w:t>Auditoría del Manual del Ingeniero Principal</w:t>
            </w:r>
          </w:p>
        </w:tc>
        <w:tc>
          <w:tcPr>
            <w:tcW w:type="dxa" w:w="1247"/>
            <w:vAlign w:val="center"/>
            <w:tcMar>
              <w:top w:w="80" w:type="dxa"/>
              <w:start w:w="100" w:type="dxa"/>
              <w:bottom w:w="80" w:type="dxa"/>
              <w:end w:w="100" w:type="dxa"/>
            </w:tcMar>
          </w:tcPr>
          <w:p>
            <w:pPr>
              <w:spacing w:after="0" w:before="0" w:line="240" w:lineRule="auto"/>
            </w:pPr>
            <w:r/>
            <w:r>
              <w:rPr>
                <w:rFonts w:ascii="Arial" w:hAnsi="Arial"/>
                <w:b w:val="0"/>
                <w:color w:val="111111"/>
                <w:sz w:val="13"/>
              </w:rPr>
              <w:t>11 jul 2026</w:t>
            </w:r>
          </w:p>
        </w:tc>
        <w:tc>
          <w:tcPr>
            <w:tcW w:type="dxa" w:w="1247"/>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3"/>
              </w:rPr>
              <w:t>PROVISIONAL</w:t>
            </w:r>
          </w:p>
        </w:tc>
        <w:tc>
          <w:tcPr>
            <w:tcW w:type="dxa" w:w="2551"/>
            <w:vAlign w:val="center"/>
            <w:tcMar>
              <w:top w:w="80" w:type="dxa"/>
              <w:start w:w="100" w:type="dxa"/>
              <w:bottom w:w="80" w:type="dxa"/>
              <w:end w:w="100" w:type="dxa"/>
            </w:tcMar>
          </w:tcPr>
          <w:p>
            <w:pPr>
              <w:spacing w:after="0" w:before="0" w:line="240" w:lineRule="auto"/>
            </w:pPr>
            <w:r/>
            <w:r>
              <w:rPr>
                <w:rFonts w:ascii="Arial" w:hAnsi="Arial"/>
                <w:b w:val="0"/>
                <w:color w:val="111111"/>
                <w:sz w:val="13"/>
              </w:rPr>
              <w:t>Resumen de cambios aplicados al manual</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3"/>
              </w:rPr>
              <w:t>Sí, texto y 3 páginas renderizadas</w:t>
            </w:r>
          </w:p>
        </w:tc>
        <w:tc>
          <w:tcPr>
            <w:tcW w:type="dxa" w:w="1417"/>
            <w:vAlign w:val="center"/>
            <w:tcMar>
              <w:top w:w="80" w:type="dxa"/>
              <w:start w:w="100" w:type="dxa"/>
              <w:bottom w:w="80" w:type="dxa"/>
              <w:end w:w="100" w:type="dxa"/>
            </w:tcMar>
          </w:tcPr>
          <w:p>
            <w:pPr>
              <w:spacing w:after="0" w:before="0" w:line="240" w:lineRule="auto"/>
            </w:pPr>
            <w:r/>
            <w:r>
              <w:rPr>
                <w:rFonts w:ascii="Arial" w:hAnsi="Arial"/>
                <w:b w:val="0"/>
                <w:color w:val="111111"/>
                <w:sz w:val="13"/>
              </w:rPr>
              <w:t>Media</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3"/>
              </w:rPr>
              <w:t>Es una matriz breve de cambios, no una auditoría integral trazable; debe quedar como registro histórico.</w:t>
            </w:r>
          </w:p>
        </w:tc>
        <w:tc>
          <w:tcPr>
            <w:tcW w:type="dxa" w:w="1247"/>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ARCHIVAR</w:t>
            </w:r>
          </w:p>
        </w:tc>
      </w:tr>
      <w:tr>
        <w:trPr>
          <w:cantSplit/>
        </w:trPr>
        <w:tc>
          <w:tcPr>
            <w:tcW w:type="dxa" w:w="2835"/>
            <w:vAlign w:val="center"/>
            <w:tcMar>
              <w:top w:w="80" w:type="dxa"/>
              <w:start w:w="100" w:type="dxa"/>
              <w:bottom w:w="80" w:type="dxa"/>
              <w:end w:w="100" w:type="dxa"/>
            </w:tcMar>
          </w:tcPr>
          <w:p>
            <w:pPr>
              <w:spacing w:after="0" w:before="0" w:line="240" w:lineRule="auto"/>
            </w:pPr>
            <w:r/>
            <w:r>
              <w:rPr>
                <w:rFonts w:ascii="Arial" w:hAnsi="Arial"/>
                <w:b w:val="0"/>
                <w:color w:val="111111"/>
                <w:sz w:val="13"/>
              </w:rPr>
              <w:t>Decisiones Técnicas Iniciales de Sirius</w:t>
            </w:r>
          </w:p>
        </w:tc>
        <w:tc>
          <w:tcPr>
            <w:tcW w:type="dxa" w:w="1247"/>
            <w:vAlign w:val="center"/>
            <w:tcMar>
              <w:top w:w="80" w:type="dxa"/>
              <w:start w:w="100" w:type="dxa"/>
              <w:bottom w:w="80" w:type="dxa"/>
              <w:end w:w="100" w:type="dxa"/>
            </w:tcMar>
          </w:tcPr>
          <w:p>
            <w:pPr>
              <w:spacing w:after="0" w:before="0" w:line="240" w:lineRule="auto"/>
            </w:pPr>
            <w:r/>
            <w:r>
              <w:rPr>
                <w:rFonts w:ascii="Arial" w:hAnsi="Arial"/>
                <w:b w:val="0"/>
                <w:color w:val="111111"/>
                <w:sz w:val="13"/>
              </w:rPr>
              <w:t>11 jul 2026</w:t>
            </w:r>
          </w:p>
        </w:tc>
        <w:tc>
          <w:tcPr>
            <w:tcW w:type="dxa" w:w="1247"/>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3"/>
              </w:rPr>
              <w:t>PROVISIONAL</w:t>
            </w:r>
          </w:p>
        </w:tc>
        <w:tc>
          <w:tcPr>
            <w:tcW w:type="dxa" w:w="2551"/>
            <w:vAlign w:val="center"/>
            <w:tcMar>
              <w:top w:w="80" w:type="dxa"/>
              <w:start w:w="100" w:type="dxa"/>
              <w:bottom w:w="80" w:type="dxa"/>
              <w:end w:w="100" w:type="dxa"/>
            </w:tcMar>
          </w:tcPr>
          <w:p>
            <w:pPr>
              <w:spacing w:after="0" w:before="0" w:line="240" w:lineRule="auto"/>
            </w:pPr>
            <w:r/>
            <w:r>
              <w:rPr>
                <w:rFonts w:ascii="Arial" w:hAnsi="Arial"/>
                <w:b w:val="0"/>
                <w:color w:val="111111"/>
                <w:sz w:val="13"/>
              </w:rPr>
              <w:t>Lista de decisiones y asuntos pendientes</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3"/>
              </w:rPr>
              <w:t>Sí, texto y 2 páginas renderizadas</w:t>
            </w:r>
          </w:p>
        </w:tc>
        <w:tc>
          <w:tcPr>
            <w:tcW w:type="dxa" w:w="1417"/>
            <w:vAlign w:val="center"/>
            <w:tcMar>
              <w:top w:w="80" w:type="dxa"/>
              <w:start w:w="100" w:type="dxa"/>
              <w:bottom w:w="80" w:type="dxa"/>
              <w:end w:w="100" w:type="dxa"/>
            </w:tcMar>
          </w:tcPr>
          <w:p>
            <w:pPr>
              <w:spacing w:after="0" w:before="0" w:line="240" w:lineRule="auto"/>
            </w:pPr>
            <w:r/>
            <w:r>
              <w:rPr>
                <w:rFonts w:ascii="Arial" w:hAnsi="Arial"/>
                <w:b w:val="0"/>
                <w:color w:val="111111"/>
                <w:sz w:val="13"/>
              </w:rPr>
              <w:t>Media</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3"/>
              </w:rPr>
              <w:t>No tiene identificadores, fechas de decisión, consecuencias, relaciones de sustitución ni responsables; no es todavía un registro ADR.</w:t>
            </w:r>
          </w:p>
        </w:tc>
        <w:tc>
          <w:tcPr>
            <w:tcW w:type="dxa" w:w="1247"/>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3"/>
              </w:rPr>
              <w:t>CORREGIR</w:t>
            </w:r>
          </w:p>
        </w:tc>
      </w:tr>
      <w:tr>
        <w:trPr>
          <w:cantSplit/>
        </w:trPr>
        <w:tc>
          <w:tcPr>
            <w:tcW w:type="dxa" w:w="2835"/>
            <w:vAlign w:val="center"/>
            <w:tcMar>
              <w:top w:w="80" w:type="dxa"/>
              <w:start w:w="100" w:type="dxa"/>
              <w:bottom w:w="80" w:type="dxa"/>
              <w:end w:w="100" w:type="dxa"/>
            </w:tcMar>
          </w:tcPr>
          <w:p>
            <w:pPr>
              <w:spacing w:after="0" w:before="0" w:line="240" w:lineRule="auto"/>
            </w:pPr>
            <w:r/>
            <w:r>
              <w:rPr>
                <w:rFonts w:ascii="Arial" w:hAnsi="Arial"/>
                <w:b w:val="0"/>
                <w:color w:val="111111"/>
                <w:sz w:val="13"/>
              </w:rPr>
              <w:t>Definición de Producto Sirius 0.1 v0.1</w:t>
            </w:r>
          </w:p>
        </w:tc>
        <w:tc>
          <w:tcPr>
            <w:tcW w:type="dxa" w:w="1247"/>
            <w:vAlign w:val="center"/>
            <w:tcMar>
              <w:top w:w="80" w:type="dxa"/>
              <w:start w:w="100" w:type="dxa"/>
              <w:bottom w:w="80" w:type="dxa"/>
              <w:end w:w="100" w:type="dxa"/>
            </w:tcMar>
          </w:tcPr>
          <w:p>
            <w:pPr>
              <w:spacing w:after="0" w:before="0" w:line="240" w:lineRule="auto"/>
            </w:pPr>
            <w:r/>
            <w:r>
              <w:rPr>
                <w:rFonts w:ascii="Arial" w:hAnsi="Arial"/>
                <w:b w:val="0"/>
                <w:color w:val="111111"/>
                <w:sz w:val="13"/>
              </w:rPr>
              <w:t>0.1 · 11 jul 2026</w:t>
            </w:r>
          </w:p>
        </w:tc>
        <w:tc>
          <w:tcPr>
            <w:tcW w:type="dxa" w:w="1247"/>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3"/>
              </w:rPr>
              <w:t>PROVISIONAL</w:t>
            </w:r>
          </w:p>
        </w:tc>
        <w:tc>
          <w:tcPr>
            <w:tcW w:type="dxa" w:w="2551"/>
            <w:vAlign w:val="center"/>
            <w:tcMar>
              <w:top w:w="80" w:type="dxa"/>
              <w:start w:w="100" w:type="dxa"/>
              <w:bottom w:w="80" w:type="dxa"/>
              <w:end w:w="100" w:type="dxa"/>
            </w:tcMar>
          </w:tcPr>
          <w:p>
            <w:pPr>
              <w:spacing w:after="0" w:before="0" w:line="240" w:lineRule="auto"/>
            </w:pPr>
            <w:r/>
            <w:r>
              <w:rPr>
                <w:rFonts w:ascii="Arial" w:hAnsi="Arial"/>
                <w:b w:val="0"/>
                <w:color w:val="111111"/>
                <w:sz w:val="13"/>
              </w:rPr>
              <w:t>Alcance, casos de uso, requisitos y aceptación</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3"/>
              </w:rPr>
              <w:t>Sí, texto y 26 páginas renderizadas</w:t>
            </w:r>
          </w:p>
        </w:tc>
        <w:tc>
          <w:tcPr>
            <w:tcW w:type="dxa" w:w="1417"/>
            <w:vAlign w:val="center"/>
            <w:tcMar>
              <w:top w:w="80" w:type="dxa"/>
              <w:start w:w="100" w:type="dxa"/>
              <w:bottom w:w="80" w:type="dxa"/>
              <w:end w:w="100" w:type="dxa"/>
            </w:tcMar>
          </w:tcPr>
          <w:p>
            <w:pPr>
              <w:spacing w:after="0" w:before="0" w:line="240" w:lineRule="auto"/>
            </w:pPr>
            <w:r/>
            <w:r>
              <w:rPr>
                <w:rFonts w:ascii="Arial" w:hAnsi="Arial"/>
                <w:b w:val="0"/>
                <w:color w:val="111111"/>
                <w:sz w:val="13"/>
              </w:rPr>
              <w:t>Alta cuando se apruebe</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3"/>
              </w:rPr>
              <w:t>Está marcada como borrador; el alcance es mayor de lo necesario y varias semánticas siguen abiertas.</w:t>
            </w:r>
          </w:p>
        </w:tc>
        <w:tc>
          <w:tcPr>
            <w:tcW w:type="dxa" w:w="1247"/>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3"/>
              </w:rPr>
              <w:t>CORREGIR</w:t>
            </w:r>
          </w:p>
        </w:tc>
      </w:tr>
      <w:tr>
        <w:trPr>
          <w:cantSplit/>
        </w:trPr>
        <w:tc>
          <w:tcPr>
            <w:tcW w:type="dxa" w:w="2835"/>
            <w:vAlign w:val="center"/>
            <w:tcMar>
              <w:top w:w="80" w:type="dxa"/>
              <w:start w:w="100" w:type="dxa"/>
              <w:bottom w:w="80" w:type="dxa"/>
              <w:end w:w="100" w:type="dxa"/>
            </w:tcMar>
          </w:tcPr>
          <w:p>
            <w:pPr>
              <w:spacing w:after="0" w:before="0" w:line="240" w:lineRule="auto"/>
            </w:pPr>
            <w:r/>
            <w:r>
              <w:rPr>
                <w:rFonts w:ascii="Arial" w:hAnsi="Arial"/>
                <w:b w:val="0"/>
                <w:color w:val="111111"/>
                <w:sz w:val="13"/>
              </w:rPr>
              <w:t>Sirius.docx</w:t>
            </w:r>
          </w:p>
        </w:tc>
        <w:tc>
          <w:tcPr>
            <w:tcW w:type="dxa" w:w="1247"/>
            <w:vAlign w:val="center"/>
            <w:tcMar>
              <w:top w:w="80" w:type="dxa"/>
              <w:start w:w="100" w:type="dxa"/>
              <w:bottom w:w="80" w:type="dxa"/>
              <w:end w:w="100" w:type="dxa"/>
            </w:tcMar>
          </w:tcPr>
          <w:p>
            <w:pPr>
              <w:spacing w:after="0" w:before="0" w:line="240" w:lineRule="auto"/>
            </w:pPr>
            <w:r/>
            <w:r>
              <w:rPr>
                <w:rFonts w:ascii="Arial" w:hAnsi="Arial"/>
                <w:b w:val="0"/>
                <w:color w:val="111111"/>
                <w:sz w:val="13"/>
              </w:rPr>
              <w:t>Versión fundacional</w:t>
            </w:r>
          </w:p>
        </w:tc>
        <w:tc>
          <w:tcPr>
            <w:tcW w:type="dxa" w:w="1247"/>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SUSTITUIDO</w:t>
            </w:r>
          </w:p>
        </w:tc>
        <w:tc>
          <w:tcPr>
            <w:tcW w:type="dxa" w:w="2551"/>
            <w:vAlign w:val="center"/>
            <w:tcMar>
              <w:top w:w="80" w:type="dxa"/>
              <w:start w:w="100" w:type="dxa"/>
              <w:bottom w:w="80" w:type="dxa"/>
              <w:end w:w="100" w:type="dxa"/>
            </w:tcMar>
          </w:tcPr>
          <w:p>
            <w:pPr>
              <w:spacing w:after="0" w:before="0" w:line="240" w:lineRule="auto"/>
            </w:pPr>
            <w:r/>
            <w:r>
              <w:rPr>
                <w:rFonts w:ascii="Arial" w:hAnsi="Arial"/>
                <w:b w:val="0"/>
                <w:color w:val="111111"/>
                <w:sz w:val="13"/>
              </w:rPr>
              <w:t>Manual original amplio</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3"/>
              </w:rPr>
              <w:t>Sí, texto completo</w:t>
            </w:r>
          </w:p>
        </w:tc>
        <w:tc>
          <w:tcPr>
            <w:tcW w:type="dxa" w:w="1417"/>
            <w:vAlign w:val="center"/>
            <w:tcMar>
              <w:top w:w="80" w:type="dxa"/>
              <w:start w:w="100" w:type="dxa"/>
              <w:bottom w:w="80" w:type="dxa"/>
              <w:end w:w="100" w:type="dxa"/>
            </w:tcMar>
          </w:tcPr>
          <w:p>
            <w:pPr>
              <w:spacing w:after="0" w:before="0" w:line="240" w:lineRule="auto"/>
            </w:pPr>
            <w:r/>
            <w:r>
              <w:rPr>
                <w:rFonts w:ascii="Arial" w:hAnsi="Arial"/>
                <w:b w:val="0"/>
                <w:color w:val="111111"/>
                <w:sz w:val="13"/>
              </w:rPr>
              <w:t>Histórica</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3"/>
              </w:rPr>
              <w:t>Documento largo y parcialmente contradictorio; sustituido por v1.1.</w:t>
            </w:r>
          </w:p>
        </w:tc>
        <w:tc>
          <w:tcPr>
            <w:tcW w:type="dxa" w:w="1247"/>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ARCHIVAR</w:t>
            </w:r>
          </w:p>
        </w:tc>
      </w:tr>
      <w:tr>
        <w:trPr>
          <w:cantSplit/>
        </w:trPr>
        <w:tc>
          <w:tcPr>
            <w:tcW w:type="dxa" w:w="2835"/>
            <w:vAlign w:val="center"/>
            <w:tcMar>
              <w:top w:w="80" w:type="dxa"/>
              <w:start w:w="100" w:type="dxa"/>
              <w:bottom w:w="80" w:type="dxa"/>
              <w:end w:w="100" w:type="dxa"/>
            </w:tcMar>
          </w:tcPr>
          <w:p>
            <w:pPr>
              <w:spacing w:after="0" w:before="0" w:line="240" w:lineRule="auto"/>
            </w:pPr>
            <w:r/>
            <w:r>
              <w:rPr>
                <w:rFonts w:ascii="Arial" w:hAnsi="Arial"/>
                <w:b w:val="0"/>
                <w:color w:val="111111"/>
                <w:sz w:val="13"/>
              </w:rPr>
              <w:t>02 - Vision del Proyecto.docx</w:t>
            </w:r>
          </w:p>
        </w:tc>
        <w:tc>
          <w:tcPr>
            <w:tcW w:type="dxa" w:w="1247"/>
            <w:vAlign w:val="center"/>
            <w:tcMar>
              <w:top w:w="80" w:type="dxa"/>
              <w:start w:w="100" w:type="dxa"/>
              <w:bottom w:w="80" w:type="dxa"/>
              <w:end w:w="100" w:type="dxa"/>
            </w:tcMar>
          </w:tcPr>
          <w:p>
            <w:pPr>
              <w:spacing w:after="0" w:before="0" w:line="240" w:lineRule="auto"/>
            </w:pPr>
            <w:r/>
            <w:r>
              <w:rPr>
                <w:rFonts w:ascii="Arial" w:hAnsi="Arial"/>
                <w:b w:val="0"/>
                <w:color w:val="111111"/>
                <w:sz w:val="13"/>
              </w:rPr>
              <w:t>Sin versión explícita</w:t>
            </w:r>
          </w:p>
        </w:tc>
        <w:tc>
          <w:tcPr>
            <w:tcW w:type="dxa" w:w="1247"/>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SUSTITUIDO</w:t>
            </w:r>
          </w:p>
        </w:tc>
        <w:tc>
          <w:tcPr>
            <w:tcW w:type="dxa" w:w="2551"/>
            <w:vAlign w:val="center"/>
            <w:tcMar>
              <w:top w:w="80" w:type="dxa"/>
              <w:start w:w="100" w:type="dxa"/>
              <w:bottom w:w="80" w:type="dxa"/>
              <w:end w:w="100" w:type="dxa"/>
            </w:tcMar>
          </w:tcPr>
          <w:p>
            <w:pPr>
              <w:spacing w:after="0" w:before="0" w:line="240" w:lineRule="auto"/>
            </w:pPr>
            <w:r/>
            <w:r>
              <w:rPr>
                <w:rFonts w:ascii="Arial" w:hAnsi="Arial"/>
                <w:b w:val="0"/>
                <w:color w:val="111111"/>
                <w:sz w:val="13"/>
              </w:rPr>
              <w:t>Capítulo parcial de visión</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3"/>
              </w:rPr>
              <w:t>Sí, texto completo</w:t>
            </w:r>
          </w:p>
        </w:tc>
        <w:tc>
          <w:tcPr>
            <w:tcW w:type="dxa" w:w="1417"/>
            <w:vAlign w:val="center"/>
            <w:tcMar>
              <w:top w:w="80" w:type="dxa"/>
              <w:start w:w="100" w:type="dxa"/>
              <w:bottom w:w="80" w:type="dxa"/>
              <w:end w:w="100" w:type="dxa"/>
            </w:tcMar>
          </w:tcPr>
          <w:p>
            <w:pPr>
              <w:spacing w:after="0" w:before="0" w:line="240" w:lineRule="auto"/>
            </w:pPr>
            <w:r/>
            <w:r>
              <w:rPr>
                <w:rFonts w:ascii="Arial" w:hAnsi="Arial"/>
                <w:b w:val="0"/>
                <w:color w:val="111111"/>
                <w:sz w:val="13"/>
              </w:rPr>
              <w:t>Histórica</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3"/>
              </w:rPr>
              <w:t>Duplicado exacto de la variante con nombre URL codificado; contenido integrado en manuales posteriores.</w:t>
            </w:r>
          </w:p>
        </w:tc>
        <w:tc>
          <w:tcPr>
            <w:tcW w:type="dxa" w:w="1247"/>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ARCHIVAR</w:t>
            </w:r>
          </w:p>
        </w:tc>
      </w:tr>
      <w:tr>
        <w:trPr>
          <w:cantSplit/>
        </w:trPr>
        <w:tc>
          <w:tcPr>
            <w:tcW w:type="dxa" w:w="2835"/>
            <w:vAlign w:val="center"/>
            <w:tcMar>
              <w:top w:w="80" w:type="dxa"/>
              <w:start w:w="100" w:type="dxa"/>
              <w:bottom w:w="80" w:type="dxa"/>
              <w:end w:w="100" w:type="dxa"/>
            </w:tcMar>
          </w:tcPr>
          <w:p>
            <w:pPr>
              <w:spacing w:after="0" w:before="0" w:line="240" w:lineRule="auto"/>
            </w:pPr>
            <w:r/>
            <w:r>
              <w:rPr>
                <w:rFonts w:ascii="Arial" w:hAnsi="Arial"/>
                <w:b w:val="0"/>
                <w:color w:val="111111"/>
                <w:sz w:val="13"/>
              </w:rPr>
              <w:t>02%20-%20Vision%20del%20Proyecto.docx</w:t>
            </w:r>
          </w:p>
        </w:tc>
        <w:tc>
          <w:tcPr>
            <w:tcW w:type="dxa" w:w="1247"/>
            <w:vAlign w:val="center"/>
            <w:tcMar>
              <w:top w:w="80" w:type="dxa"/>
              <w:start w:w="100" w:type="dxa"/>
              <w:bottom w:w="80" w:type="dxa"/>
              <w:end w:w="100" w:type="dxa"/>
            </w:tcMar>
          </w:tcPr>
          <w:p>
            <w:pPr>
              <w:spacing w:after="0" w:before="0" w:line="240" w:lineRule="auto"/>
            </w:pPr>
            <w:r/>
            <w:r>
              <w:rPr>
                <w:rFonts w:ascii="Arial" w:hAnsi="Arial"/>
                <w:b w:val="0"/>
                <w:color w:val="111111"/>
                <w:sz w:val="13"/>
              </w:rPr>
              <w:t>Sin versión explícita</w:t>
            </w:r>
          </w:p>
        </w:tc>
        <w:tc>
          <w:tcPr>
            <w:tcW w:type="dxa" w:w="1247"/>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SUSTITUIDO</w:t>
            </w:r>
          </w:p>
        </w:tc>
        <w:tc>
          <w:tcPr>
            <w:tcW w:type="dxa" w:w="2551"/>
            <w:vAlign w:val="center"/>
            <w:tcMar>
              <w:top w:w="80" w:type="dxa"/>
              <w:start w:w="100" w:type="dxa"/>
              <w:bottom w:w="80" w:type="dxa"/>
              <w:end w:w="100" w:type="dxa"/>
            </w:tcMar>
          </w:tcPr>
          <w:p>
            <w:pPr>
              <w:spacing w:after="0" w:before="0" w:line="240" w:lineRule="auto"/>
            </w:pPr>
            <w:r/>
            <w:r>
              <w:rPr>
                <w:rFonts w:ascii="Arial" w:hAnsi="Arial"/>
                <w:b w:val="0"/>
                <w:color w:val="111111"/>
                <w:sz w:val="13"/>
              </w:rPr>
              <w:t>Duplicado de visión</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3"/>
              </w:rPr>
              <w:t>Sí, texto completo</w:t>
            </w:r>
          </w:p>
        </w:tc>
        <w:tc>
          <w:tcPr>
            <w:tcW w:type="dxa" w:w="1417"/>
            <w:vAlign w:val="center"/>
            <w:tcMar>
              <w:top w:w="80" w:type="dxa"/>
              <w:start w:w="100" w:type="dxa"/>
              <w:bottom w:w="80" w:type="dxa"/>
              <w:end w:w="100" w:type="dxa"/>
            </w:tcMar>
          </w:tcPr>
          <w:p>
            <w:pPr>
              <w:spacing w:after="0" w:before="0" w:line="240" w:lineRule="auto"/>
            </w:pPr>
            <w:r/>
            <w:r>
              <w:rPr>
                <w:rFonts w:ascii="Arial" w:hAnsi="Arial"/>
                <w:b w:val="0"/>
                <w:color w:val="111111"/>
                <w:sz w:val="13"/>
              </w:rPr>
              <w:t>Nula</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3"/>
              </w:rPr>
              <w:t>Duplicado exacto.</w:t>
            </w:r>
          </w:p>
        </w:tc>
        <w:tc>
          <w:tcPr>
            <w:tcW w:type="dxa" w:w="1247"/>
            <w:vAlign w:val="center"/>
            <w:tcMar>
              <w:top w:w="80" w:type="dxa"/>
              <w:start w:w="100" w:type="dxa"/>
              <w:bottom w:w="80" w:type="dxa"/>
              <w:end w:w="100" w:type="dxa"/>
            </w:tcMar>
            <w:shd w:fill="F4CCCC"/>
          </w:tcPr>
          <w:p>
            <w:pPr>
              <w:spacing w:after="0" w:before="0" w:line="240" w:lineRule="auto"/>
            </w:pPr>
            <w:r>
              <w:rPr>
                <w:b/>
              </w:rPr>
            </w:r>
            <w:r>
              <w:rPr>
                <w:rFonts w:ascii="Arial" w:hAnsi="Arial"/>
                <w:b w:val="0"/>
                <w:color w:val="111111"/>
                <w:sz w:val="13"/>
              </w:rPr>
              <w:t>ELIMINAR</w:t>
            </w:r>
          </w:p>
        </w:tc>
      </w:tr>
      <w:tr>
        <w:trPr>
          <w:cantSplit/>
        </w:trPr>
        <w:tc>
          <w:tcPr>
            <w:tcW w:type="dxa" w:w="2835"/>
            <w:vAlign w:val="center"/>
            <w:tcMar>
              <w:top w:w="80" w:type="dxa"/>
              <w:start w:w="100" w:type="dxa"/>
              <w:bottom w:w="80" w:type="dxa"/>
              <w:end w:w="100" w:type="dxa"/>
            </w:tcMar>
          </w:tcPr>
          <w:p>
            <w:pPr>
              <w:spacing w:after="0" w:before="0" w:line="240" w:lineRule="auto"/>
            </w:pPr>
            <w:r/>
            <w:r>
              <w:rPr>
                <w:rFonts w:ascii="Arial" w:hAnsi="Arial"/>
                <w:b w:val="0"/>
                <w:color w:val="111111"/>
                <w:sz w:val="13"/>
              </w:rPr>
              <w:t>03 - Personalidad de Sirius.docx</w:t>
            </w:r>
          </w:p>
        </w:tc>
        <w:tc>
          <w:tcPr>
            <w:tcW w:type="dxa" w:w="1247"/>
            <w:vAlign w:val="center"/>
            <w:tcMar>
              <w:top w:w="80" w:type="dxa"/>
              <w:start w:w="100" w:type="dxa"/>
              <w:bottom w:w="80" w:type="dxa"/>
              <w:end w:w="100" w:type="dxa"/>
            </w:tcMar>
          </w:tcPr>
          <w:p>
            <w:pPr>
              <w:spacing w:after="0" w:before="0" w:line="240" w:lineRule="auto"/>
            </w:pPr>
            <w:r/>
            <w:r>
              <w:rPr>
                <w:rFonts w:ascii="Arial" w:hAnsi="Arial"/>
                <w:b w:val="0"/>
                <w:color w:val="111111"/>
                <w:sz w:val="13"/>
              </w:rPr>
              <w:t>Sin versión explícita</w:t>
            </w:r>
          </w:p>
        </w:tc>
        <w:tc>
          <w:tcPr>
            <w:tcW w:type="dxa" w:w="1247"/>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SUSTITUIDO</w:t>
            </w:r>
          </w:p>
        </w:tc>
        <w:tc>
          <w:tcPr>
            <w:tcW w:type="dxa" w:w="2551"/>
            <w:vAlign w:val="center"/>
            <w:tcMar>
              <w:top w:w="80" w:type="dxa"/>
              <w:start w:w="100" w:type="dxa"/>
              <w:bottom w:w="80" w:type="dxa"/>
              <w:end w:w="100" w:type="dxa"/>
            </w:tcMar>
          </w:tcPr>
          <w:p>
            <w:pPr>
              <w:spacing w:after="0" w:before="0" w:line="240" w:lineRule="auto"/>
            </w:pPr>
            <w:r/>
            <w:r>
              <w:rPr>
                <w:rFonts w:ascii="Arial" w:hAnsi="Arial"/>
                <w:b w:val="0"/>
                <w:color w:val="111111"/>
                <w:sz w:val="13"/>
              </w:rPr>
              <w:t>Capítulo parcial de personalidad</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3"/>
              </w:rPr>
              <w:t>Sí, texto completo</w:t>
            </w:r>
          </w:p>
        </w:tc>
        <w:tc>
          <w:tcPr>
            <w:tcW w:type="dxa" w:w="1417"/>
            <w:vAlign w:val="center"/>
            <w:tcMar>
              <w:top w:w="80" w:type="dxa"/>
              <w:start w:w="100" w:type="dxa"/>
              <w:bottom w:w="80" w:type="dxa"/>
              <w:end w:w="100" w:type="dxa"/>
            </w:tcMar>
          </w:tcPr>
          <w:p>
            <w:pPr>
              <w:spacing w:after="0" w:before="0" w:line="240" w:lineRule="auto"/>
            </w:pPr>
            <w:r/>
            <w:r>
              <w:rPr>
                <w:rFonts w:ascii="Arial" w:hAnsi="Arial"/>
                <w:b w:val="0"/>
                <w:color w:val="111111"/>
                <w:sz w:val="13"/>
              </w:rPr>
              <w:t>Histórica</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3"/>
              </w:rPr>
              <w:t>Duplicado exacto de la variante codificada; contenido integrado.</w:t>
            </w:r>
          </w:p>
        </w:tc>
        <w:tc>
          <w:tcPr>
            <w:tcW w:type="dxa" w:w="1247"/>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ARCHIVAR</w:t>
            </w:r>
          </w:p>
        </w:tc>
      </w:tr>
      <w:tr>
        <w:trPr>
          <w:cantSplit/>
        </w:trPr>
        <w:tc>
          <w:tcPr>
            <w:tcW w:type="dxa" w:w="2835"/>
            <w:vAlign w:val="center"/>
            <w:tcMar>
              <w:top w:w="80" w:type="dxa"/>
              <w:start w:w="100" w:type="dxa"/>
              <w:bottom w:w="80" w:type="dxa"/>
              <w:end w:w="100" w:type="dxa"/>
            </w:tcMar>
          </w:tcPr>
          <w:p>
            <w:pPr>
              <w:spacing w:after="0" w:before="0" w:line="240" w:lineRule="auto"/>
            </w:pPr>
            <w:r/>
            <w:r>
              <w:rPr>
                <w:rFonts w:ascii="Arial" w:hAnsi="Arial"/>
                <w:b w:val="0"/>
                <w:color w:val="111111"/>
                <w:sz w:val="13"/>
              </w:rPr>
              <w:t>03%20-%20Personalidad%20de%20Sirius.docx</w:t>
            </w:r>
          </w:p>
        </w:tc>
        <w:tc>
          <w:tcPr>
            <w:tcW w:type="dxa" w:w="1247"/>
            <w:vAlign w:val="center"/>
            <w:tcMar>
              <w:top w:w="80" w:type="dxa"/>
              <w:start w:w="100" w:type="dxa"/>
              <w:bottom w:w="80" w:type="dxa"/>
              <w:end w:w="100" w:type="dxa"/>
            </w:tcMar>
          </w:tcPr>
          <w:p>
            <w:pPr>
              <w:spacing w:after="0" w:before="0" w:line="240" w:lineRule="auto"/>
            </w:pPr>
            <w:r/>
            <w:r>
              <w:rPr>
                <w:rFonts w:ascii="Arial" w:hAnsi="Arial"/>
                <w:b w:val="0"/>
                <w:color w:val="111111"/>
                <w:sz w:val="13"/>
              </w:rPr>
              <w:t>Sin versión explícita</w:t>
            </w:r>
          </w:p>
        </w:tc>
        <w:tc>
          <w:tcPr>
            <w:tcW w:type="dxa" w:w="1247"/>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SUSTITUIDO</w:t>
            </w:r>
          </w:p>
        </w:tc>
        <w:tc>
          <w:tcPr>
            <w:tcW w:type="dxa" w:w="2551"/>
            <w:vAlign w:val="center"/>
            <w:tcMar>
              <w:top w:w="80" w:type="dxa"/>
              <w:start w:w="100" w:type="dxa"/>
              <w:bottom w:w="80" w:type="dxa"/>
              <w:end w:w="100" w:type="dxa"/>
            </w:tcMar>
          </w:tcPr>
          <w:p>
            <w:pPr>
              <w:spacing w:after="0" w:before="0" w:line="240" w:lineRule="auto"/>
            </w:pPr>
            <w:r/>
            <w:r>
              <w:rPr>
                <w:rFonts w:ascii="Arial" w:hAnsi="Arial"/>
                <w:b w:val="0"/>
                <w:color w:val="111111"/>
                <w:sz w:val="13"/>
              </w:rPr>
              <w:t>Duplicado de personalidad</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3"/>
              </w:rPr>
              <w:t>Sí, texto completo</w:t>
            </w:r>
          </w:p>
        </w:tc>
        <w:tc>
          <w:tcPr>
            <w:tcW w:type="dxa" w:w="1417"/>
            <w:vAlign w:val="center"/>
            <w:tcMar>
              <w:top w:w="80" w:type="dxa"/>
              <w:start w:w="100" w:type="dxa"/>
              <w:bottom w:w="80" w:type="dxa"/>
              <w:end w:w="100" w:type="dxa"/>
            </w:tcMar>
          </w:tcPr>
          <w:p>
            <w:pPr>
              <w:spacing w:after="0" w:before="0" w:line="240" w:lineRule="auto"/>
            </w:pPr>
            <w:r/>
            <w:r>
              <w:rPr>
                <w:rFonts w:ascii="Arial" w:hAnsi="Arial"/>
                <w:b w:val="0"/>
                <w:color w:val="111111"/>
                <w:sz w:val="13"/>
              </w:rPr>
              <w:t>Nula</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3"/>
              </w:rPr>
              <w:t>Duplicado exacto.</w:t>
            </w:r>
          </w:p>
        </w:tc>
        <w:tc>
          <w:tcPr>
            <w:tcW w:type="dxa" w:w="1247"/>
            <w:vAlign w:val="center"/>
            <w:tcMar>
              <w:top w:w="80" w:type="dxa"/>
              <w:start w:w="100" w:type="dxa"/>
              <w:bottom w:w="80" w:type="dxa"/>
              <w:end w:w="100" w:type="dxa"/>
            </w:tcMar>
            <w:shd w:fill="F4CCCC"/>
          </w:tcPr>
          <w:p>
            <w:pPr>
              <w:spacing w:after="0" w:before="0" w:line="240" w:lineRule="auto"/>
            </w:pPr>
            <w:r>
              <w:rPr>
                <w:b/>
              </w:rPr>
            </w:r>
            <w:r>
              <w:rPr>
                <w:rFonts w:ascii="Arial" w:hAnsi="Arial"/>
                <w:b w:val="0"/>
                <w:color w:val="111111"/>
                <w:sz w:val="13"/>
              </w:rPr>
              <w:t>ELIMINAR</w:t>
            </w:r>
          </w:p>
        </w:tc>
      </w:tr>
      <w:tr>
        <w:trPr>
          <w:cantSplit/>
        </w:trPr>
        <w:tc>
          <w:tcPr>
            <w:tcW w:type="dxa" w:w="2835"/>
            <w:vAlign w:val="center"/>
            <w:tcMar>
              <w:top w:w="80" w:type="dxa"/>
              <w:start w:w="100" w:type="dxa"/>
              <w:bottom w:w="80" w:type="dxa"/>
              <w:end w:w="100" w:type="dxa"/>
            </w:tcMar>
          </w:tcPr>
          <w:p>
            <w:pPr>
              <w:spacing w:after="0" w:before="0" w:line="240" w:lineRule="auto"/>
            </w:pPr>
            <w:r/>
            <w:r>
              <w:rPr>
                <w:rFonts w:ascii="Arial" w:hAnsi="Arial"/>
                <w:b w:val="0"/>
                <w:color w:val="111111"/>
                <w:sz w:val="13"/>
              </w:rPr>
              <w:t>Constitucion_de_Sirius.docx</w:t>
            </w:r>
          </w:p>
        </w:tc>
        <w:tc>
          <w:tcPr>
            <w:tcW w:type="dxa" w:w="1247"/>
            <w:vAlign w:val="center"/>
            <w:tcMar>
              <w:top w:w="80" w:type="dxa"/>
              <w:start w:w="100" w:type="dxa"/>
              <w:bottom w:w="80" w:type="dxa"/>
              <w:end w:w="100" w:type="dxa"/>
            </w:tcMar>
          </w:tcPr>
          <w:p>
            <w:pPr>
              <w:spacing w:after="0" w:before="0" w:line="240" w:lineRule="auto"/>
            </w:pPr>
            <w:r/>
            <w:r>
              <w:rPr>
                <w:rFonts w:ascii="Arial" w:hAnsi="Arial"/>
                <w:b w:val="0"/>
                <w:color w:val="111111"/>
                <w:sz w:val="13"/>
              </w:rPr>
              <w:t>Sin versión explícita</w:t>
            </w:r>
          </w:p>
        </w:tc>
        <w:tc>
          <w:tcPr>
            <w:tcW w:type="dxa" w:w="1247"/>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SUSTITUIDO</w:t>
            </w:r>
          </w:p>
        </w:tc>
        <w:tc>
          <w:tcPr>
            <w:tcW w:type="dxa" w:w="2551"/>
            <w:vAlign w:val="center"/>
            <w:tcMar>
              <w:top w:w="80" w:type="dxa"/>
              <w:start w:w="100" w:type="dxa"/>
              <w:bottom w:w="80" w:type="dxa"/>
              <w:end w:w="100" w:type="dxa"/>
            </w:tcMar>
          </w:tcPr>
          <w:p>
            <w:pPr>
              <w:spacing w:after="0" w:before="0" w:line="240" w:lineRule="auto"/>
            </w:pPr>
            <w:r/>
            <w:r>
              <w:rPr>
                <w:rFonts w:ascii="Arial" w:hAnsi="Arial"/>
                <w:b w:val="0"/>
                <w:color w:val="111111"/>
                <w:sz w:val="13"/>
              </w:rPr>
              <w:t>Borrador de principios</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3"/>
              </w:rPr>
              <w:t>Sí, texto completo</w:t>
            </w:r>
          </w:p>
        </w:tc>
        <w:tc>
          <w:tcPr>
            <w:tcW w:type="dxa" w:w="1417"/>
            <w:vAlign w:val="center"/>
            <w:tcMar>
              <w:top w:w="80" w:type="dxa"/>
              <w:start w:w="100" w:type="dxa"/>
              <w:bottom w:w="80" w:type="dxa"/>
              <w:end w:w="100" w:type="dxa"/>
            </w:tcMar>
          </w:tcPr>
          <w:p>
            <w:pPr>
              <w:spacing w:after="0" w:before="0" w:line="240" w:lineRule="auto"/>
            </w:pPr>
            <w:r/>
            <w:r>
              <w:rPr>
                <w:rFonts w:ascii="Arial" w:hAnsi="Arial"/>
                <w:b w:val="0"/>
                <w:color w:val="111111"/>
                <w:sz w:val="13"/>
              </w:rPr>
              <w:t>Histórica</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3"/>
              </w:rPr>
              <w:t>Solapa con manual y principios; puede contaminar recuperaciones futuras.</w:t>
            </w:r>
          </w:p>
        </w:tc>
        <w:tc>
          <w:tcPr>
            <w:tcW w:type="dxa" w:w="1247"/>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ARCHIVAR</w:t>
            </w:r>
          </w:p>
        </w:tc>
      </w:tr>
      <w:tr>
        <w:trPr>
          <w:cantSplit/>
        </w:trPr>
        <w:tc>
          <w:tcPr>
            <w:tcW w:type="dxa" w:w="2835"/>
            <w:vAlign w:val="center"/>
            <w:tcMar>
              <w:top w:w="80" w:type="dxa"/>
              <w:start w:w="100" w:type="dxa"/>
              <w:bottom w:w="80" w:type="dxa"/>
              <w:end w:w="100" w:type="dxa"/>
            </w:tcMar>
          </w:tcPr>
          <w:p>
            <w:pPr>
              <w:spacing w:after="0" w:before="0" w:line="240" w:lineRule="auto"/>
            </w:pPr>
            <w:r/>
            <w:r>
              <w:rPr>
                <w:rFonts w:ascii="Arial" w:hAnsi="Arial"/>
                <w:b w:val="0"/>
                <w:color w:val="111111"/>
                <w:sz w:val="13"/>
              </w:rPr>
              <w:t>Constitucion_de_Sirius_v0.1.docx</w:t>
            </w:r>
          </w:p>
        </w:tc>
        <w:tc>
          <w:tcPr>
            <w:tcW w:type="dxa" w:w="1247"/>
            <w:vAlign w:val="center"/>
            <w:tcMar>
              <w:top w:w="80" w:type="dxa"/>
              <w:start w:w="100" w:type="dxa"/>
              <w:bottom w:w="80" w:type="dxa"/>
              <w:end w:w="100" w:type="dxa"/>
            </w:tcMar>
          </w:tcPr>
          <w:p>
            <w:pPr>
              <w:spacing w:after="0" w:before="0" w:line="240" w:lineRule="auto"/>
            </w:pPr>
            <w:r/>
            <w:r>
              <w:rPr>
                <w:rFonts w:ascii="Arial" w:hAnsi="Arial"/>
                <w:b w:val="0"/>
                <w:color w:val="111111"/>
                <w:sz w:val="13"/>
              </w:rPr>
              <w:t>0.1</w:t>
            </w:r>
          </w:p>
        </w:tc>
        <w:tc>
          <w:tcPr>
            <w:tcW w:type="dxa" w:w="1247"/>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SUSTITUIDO</w:t>
            </w:r>
          </w:p>
        </w:tc>
        <w:tc>
          <w:tcPr>
            <w:tcW w:type="dxa" w:w="2551"/>
            <w:vAlign w:val="center"/>
            <w:tcMar>
              <w:top w:w="80" w:type="dxa"/>
              <w:start w:w="100" w:type="dxa"/>
              <w:bottom w:w="80" w:type="dxa"/>
              <w:end w:w="100" w:type="dxa"/>
            </w:tcMar>
          </w:tcPr>
          <w:p>
            <w:pPr>
              <w:spacing w:after="0" w:before="0" w:line="240" w:lineRule="auto"/>
            </w:pPr>
            <w:r/>
            <w:r>
              <w:rPr>
                <w:rFonts w:ascii="Arial" w:hAnsi="Arial"/>
                <w:b w:val="0"/>
                <w:color w:val="111111"/>
                <w:sz w:val="13"/>
              </w:rPr>
              <w:t>Borrador versionado de principios</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3"/>
              </w:rPr>
              <w:t>Sí, texto completo</w:t>
            </w:r>
          </w:p>
        </w:tc>
        <w:tc>
          <w:tcPr>
            <w:tcW w:type="dxa" w:w="1417"/>
            <w:vAlign w:val="center"/>
            <w:tcMar>
              <w:top w:w="80" w:type="dxa"/>
              <w:start w:w="100" w:type="dxa"/>
              <w:bottom w:w="80" w:type="dxa"/>
              <w:end w:w="100" w:type="dxa"/>
            </w:tcMar>
          </w:tcPr>
          <w:p>
            <w:pPr>
              <w:spacing w:after="0" w:before="0" w:line="240" w:lineRule="auto"/>
            </w:pPr>
            <w:r/>
            <w:r>
              <w:rPr>
                <w:rFonts w:ascii="Arial" w:hAnsi="Arial"/>
                <w:b w:val="0"/>
                <w:color w:val="111111"/>
                <w:sz w:val="13"/>
              </w:rPr>
              <w:t>Histórica</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3"/>
              </w:rPr>
              <w:t>Solapa con la constitución sin versión y con el manual.</w:t>
            </w:r>
          </w:p>
        </w:tc>
        <w:tc>
          <w:tcPr>
            <w:tcW w:type="dxa" w:w="1247"/>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ARCHIVAR</w:t>
            </w:r>
          </w:p>
        </w:tc>
      </w:tr>
      <w:tr>
        <w:trPr>
          <w:cantSplit/>
        </w:trPr>
        <w:tc>
          <w:tcPr>
            <w:tcW w:type="dxa" w:w="2835"/>
            <w:vAlign w:val="center"/>
            <w:tcMar>
              <w:top w:w="80" w:type="dxa"/>
              <w:start w:w="100" w:type="dxa"/>
              <w:bottom w:w="80" w:type="dxa"/>
              <w:end w:w="100" w:type="dxa"/>
            </w:tcMar>
          </w:tcPr>
          <w:p>
            <w:pPr>
              <w:spacing w:after="0" w:before="0" w:line="240" w:lineRule="auto"/>
            </w:pPr>
            <w:r/>
            <w:r>
              <w:rPr>
                <w:rFonts w:ascii="Arial" w:hAnsi="Arial"/>
                <w:b w:val="0"/>
                <w:color w:val="111111"/>
                <w:sz w:val="13"/>
              </w:rPr>
              <w:t>Documento_1_Actualizado_Hasta_Capitulo_2.docx</w:t>
            </w:r>
          </w:p>
        </w:tc>
        <w:tc>
          <w:tcPr>
            <w:tcW w:type="dxa" w:w="1247"/>
            <w:vAlign w:val="center"/>
            <w:tcMar>
              <w:top w:w="80" w:type="dxa"/>
              <w:start w:w="100" w:type="dxa"/>
              <w:bottom w:w="80" w:type="dxa"/>
              <w:end w:w="100" w:type="dxa"/>
            </w:tcMar>
          </w:tcPr>
          <w:p>
            <w:pPr>
              <w:spacing w:after="0" w:before="0" w:line="240" w:lineRule="auto"/>
            </w:pPr>
            <w:r/>
            <w:r>
              <w:rPr>
                <w:rFonts w:ascii="Arial" w:hAnsi="Arial"/>
                <w:b w:val="0"/>
                <w:color w:val="111111"/>
                <w:sz w:val="13"/>
              </w:rPr>
              <w:t>Parcial</w:t>
            </w:r>
          </w:p>
        </w:tc>
        <w:tc>
          <w:tcPr>
            <w:tcW w:type="dxa" w:w="1247"/>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SUSTITUIDO</w:t>
            </w:r>
          </w:p>
        </w:tc>
        <w:tc>
          <w:tcPr>
            <w:tcW w:type="dxa" w:w="2551"/>
            <w:vAlign w:val="center"/>
            <w:tcMar>
              <w:top w:w="80" w:type="dxa"/>
              <w:start w:w="100" w:type="dxa"/>
              <w:bottom w:w="80" w:type="dxa"/>
              <w:end w:w="100" w:type="dxa"/>
            </w:tcMar>
          </w:tcPr>
          <w:p>
            <w:pPr>
              <w:spacing w:after="0" w:before="0" w:line="240" w:lineRule="auto"/>
            </w:pPr>
            <w:r/>
            <w:r>
              <w:rPr>
                <w:rFonts w:ascii="Arial" w:hAnsi="Arial"/>
                <w:b w:val="0"/>
                <w:color w:val="111111"/>
                <w:sz w:val="13"/>
              </w:rPr>
              <w:t>Manual parcial</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3"/>
              </w:rPr>
              <w:t>Sí, texto completo</w:t>
            </w:r>
          </w:p>
        </w:tc>
        <w:tc>
          <w:tcPr>
            <w:tcW w:type="dxa" w:w="1417"/>
            <w:vAlign w:val="center"/>
            <w:tcMar>
              <w:top w:w="80" w:type="dxa"/>
              <w:start w:w="100" w:type="dxa"/>
              <w:bottom w:w="80" w:type="dxa"/>
              <w:end w:w="100" w:type="dxa"/>
            </w:tcMar>
          </w:tcPr>
          <w:p>
            <w:pPr>
              <w:spacing w:after="0" w:before="0" w:line="240" w:lineRule="auto"/>
            </w:pPr>
            <w:r/>
            <w:r>
              <w:rPr>
                <w:rFonts w:ascii="Arial" w:hAnsi="Arial"/>
                <w:b w:val="0"/>
                <w:color w:val="111111"/>
                <w:sz w:val="13"/>
              </w:rPr>
              <w:t>Histórica</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3"/>
              </w:rPr>
              <w:t>Versión incompleta.</w:t>
            </w:r>
          </w:p>
        </w:tc>
        <w:tc>
          <w:tcPr>
            <w:tcW w:type="dxa" w:w="1247"/>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ARCHIVAR</w:t>
            </w:r>
          </w:p>
        </w:tc>
      </w:tr>
      <w:tr>
        <w:trPr>
          <w:cantSplit/>
        </w:trPr>
        <w:tc>
          <w:tcPr>
            <w:tcW w:type="dxa" w:w="2835"/>
            <w:vAlign w:val="center"/>
            <w:tcMar>
              <w:top w:w="80" w:type="dxa"/>
              <w:start w:w="100" w:type="dxa"/>
              <w:bottom w:w="80" w:type="dxa"/>
              <w:end w:w="100" w:type="dxa"/>
            </w:tcMar>
          </w:tcPr>
          <w:p>
            <w:pPr>
              <w:spacing w:after="0" w:before="0" w:line="240" w:lineRule="auto"/>
            </w:pPr>
            <w:r/>
            <w:r>
              <w:rPr>
                <w:rFonts w:ascii="Arial" w:hAnsi="Arial"/>
                <w:b w:val="0"/>
                <w:color w:val="111111"/>
                <w:sz w:val="13"/>
              </w:rPr>
              <w:t>Documento_1_Manual_del_Ingeniero_Principal_SIRIUS.docx</w:t>
            </w:r>
          </w:p>
        </w:tc>
        <w:tc>
          <w:tcPr>
            <w:tcW w:type="dxa" w:w="1247"/>
            <w:vAlign w:val="center"/>
            <w:tcMar>
              <w:top w:w="80" w:type="dxa"/>
              <w:start w:w="100" w:type="dxa"/>
              <w:bottom w:w="80" w:type="dxa"/>
              <w:end w:w="100" w:type="dxa"/>
            </w:tcMar>
          </w:tcPr>
          <w:p>
            <w:pPr>
              <w:spacing w:after="0" w:before="0" w:line="240" w:lineRule="auto"/>
            </w:pPr>
            <w:r/>
            <w:r>
              <w:rPr>
                <w:rFonts w:ascii="Arial" w:hAnsi="Arial"/>
                <w:b w:val="0"/>
                <w:color w:val="111111"/>
                <w:sz w:val="13"/>
              </w:rPr>
              <w:t>Parcial</w:t>
            </w:r>
          </w:p>
        </w:tc>
        <w:tc>
          <w:tcPr>
            <w:tcW w:type="dxa" w:w="1247"/>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SUSTITUIDO</w:t>
            </w:r>
          </w:p>
        </w:tc>
        <w:tc>
          <w:tcPr>
            <w:tcW w:type="dxa" w:w="2551"/>
            <w:vAlign w:val="center"/>
            <w:tcMar>
              <w:top w:w="80" w:type="dxa"/>
              <w:start w:w="100" w:type="dxa"/>
              <w:bottom w:w="80" w:type="dxa"/>
              <w:end w:w="100" w:type="dxa"/>
            </w:tcMar>
          </w:tcPr>
          <w:p>
            <w:pPr>
              <w:spacing w:after="0" w:before="0" w:line="240" w:lineRule="auto"/>
            </w:pPr>
            <w:r/>
            <w:r>
              <w:rPr>
                <w:rFonts w:ascii="Arial" w:hAnsi="Arial"/>
                <w:b w:val="0"/>
                <w:color w:val="111111"/>
                <w:sz w:val="13"/>
              </w:rPr>
              <w:t>Borrador de manual</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3"/>
              </w:rPr>
              <w:t>Sí, texto completo</w:t>
            </w:r>
          </w:p>
        </w:tc>
        <w:tc>
          <w:tcPr>
            <w:tcW w:type="dxa" w:w="1417"/>
            <w:vAlign w:val="center"/>
            <w:tcMar>
              <w:top w:w="80" w:type="dxa"/>
              <w:start w:w="100" w:type="dxa"/>
              <w:bottom w:w="80" w:type="dxa"/>
              <w:end w:w="100" w:type="dxa"/>
            </w:tcMar>
          </w:tcPr>
          <w:p>
            <w:pPr>
              <w:spacing w:after="0" w:before="0" w:line="240" w:lineRule="auto"/>
            </w:pPr>
            <w:r/>
            <w:r>
              <w:rPr>
                <w:rFonts w:ascii="Arial" w:hAnsi="Arial"/>
                <w:b w:val="0"/>
                <w:color w:val="111111"/>
                <w:sz w:val="13"/>
              </w:rPr>
              <w:t>Histórica</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3"/>
              </w:rPr>
              <w:t>Solapamiento y estado poco claro.</w:t>
            </w:r>
          </w:p>
        </w:tc>
        <w:tc>
          <w:tcPr>
            <w:tcW w:type="dxa" w:w="1247"/>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ARCHIVAR</w:t>
            </w:r>
          </w:p>
        </w:tc>
      </w:tr>
      <w:tr>
        <w:trPr>
          <w:cantSplit/>
        </w:trPr>
        <w:tc>
          <w:tcPr>
            <w:tcW w:type="dxa" w:w="2835"/>
            <w:vAlign w:val="center"/>
            <w:tcMar>
              <w:top w:w="80" w:type="dxa"/>
              <w:start w:w="100" w:type="dxa"/>
              <w:bottom w:w="80" w:type="dxa"/>
              <w:end w:w="100" w:type="dxa"/>
            </w:tcMar>
          </w:tcPr>
          <w:p>
            <w:pPr>
              <w:spacing w:after="0" w:before="0" w:line="240" w:lineRule="auto"/>
            </w:pPr>
            <w:r/>
            <w:r>
              <w:rPr>
                <w:rFonts w:ascii="Arial" w:hAnsi="Arial"/>
                <w:b w:val="0"/>
                <w:color w:val="111111"/>
                <w:sz w:val="13"/>
              </w:rPr>
              <w:t>Documento_1_Parte_1_COMPLETA_SIRIUS.docx</w:t>
            </w:r>
          </w:p>
        </w:tc>
        <w:tc>
          <w:tcPr>
            <w:tcW w:type="dxa" w:w="1247"/>
            <w:vAlign w:val="center"/>
            <w:tcMar>
              <w:top w:w="80" w:type="dxa"/>
              <w:start w:w="100" w:type="dxa"/>
              <w:bottom w:w="80" w:type="dxa"/>
              <w:end w:w="100" w:type="dxa"/>
            </w:tcMar>
          </w:tcPr>
          <w:p>
            <w:pPr>
              <w:spacing w:after="0" w:before="0" w:line="240" w:lineRule="auto"/>
            </w:pPr>
            <w:r/>
            <w:r>
              <w:rPr>
                <w:rFonts w:ascii="Arial" w:hAnsi="Arial"/>
                <w:b w:val="0"/>
                <w:color w:val="111111"/>
                <w:sz w:val="13"/>
              </w:rPr>
              <w:t>Parcial</w:t>
            </w:r>
          </w:p>
        </w:tc>
        <w:tc>
          <w:tcPr>
            <w:tcW w:type="dxa" w:w="1247"/>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SUSTITUIDO</w:t>
            </w:r>
          </w:p>
        </w:tc>
        <w:tc>
          <w:tcPr>
            <w:tcW w:type="dxa" w:w="2551"/>
            <w:vAlign w:val="center"/>
            <w:tcMar>
              <w:top w:w="80" w:type="dxa"/>
              <w:start w:w="100" w:type="dxa"/>
              <w:bottom w:w="80" w:type="dxa"/>
              <w:end w:w="100" w:type="dxa"/>
            </w:tcMar>
          </w:tcPr>
          <w:p>
            <w:pPr>
              <w:spacing w:after="0" w:before="0" w:line="240" w:lineRule="auto"/>
            </w:pPr>
            <w:r/>
            <w:r>
              <w:rPr>
                <w:rFonts w:ascii="Arial" w:hAnsi="Arial"/>
                <w:b w:val="0"/>
                <w:color w:val="111111"/>
                <w:sz w:val="13"/>
              </w:rPr>
              <w:t>Parte de manual</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3"/>
              </w:rPr>
              <w:t>Sí, texto completo</w:t>
            </w:r>
          </w:p>
        </w:tc>
        <w:tc>
          <w:tcPr>
            <w:tcW w:type="dxa" w:w="1417"/>
            <w:vAlign w:val="center"/>
            <w:tcMar>
              <w:top w:w="80" w:type="dxa"/>
              <w:start w:w="100" w:type="dxa"/>
              <w:bottom w:w="80" w:type="dxa"/>
              <w:end w:w="100" w:type="dxa"/>
            </w:tcMar>
          </w:tcPr>
          <w:p>
            <w:pPr>
              <w:spacing w:after="0" w:before="0" w:line="240" w:lineRule="auto"/>
            </w:pPr>
            <w:r/>
            <w:r>
              <w:rPr>
                <w:rFonts w:ascii="Arial" w:hAnsi="Arial"/>
                <w:b w:val="0"/>
                <w:color w:val="111111"/>
                <w:sz w:val="13"/>
              </w:rPr>
              <w:t>Histórica</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3"/>
              </w:rPr>
              <w:t>Fragmento sustituido por el manual completo.</w:t>
            </w:r>
          </w:p>
        </w:tc>
        <w:tc>
          <w:tcPr>
            <w:tcW w:type="dxa" w:w="1247"/>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ARCHIVAR</w:t>
            </w:r>
          </w:p>
        </w:tc>
      </w:tr>
      <w:tr>
        <w:trPr>
          <w:cantSplit/>
        </w:trPr>
        <w:tc>
          <w:tcPr>
            <w:tcW w:type="dxa" w:w="2835"/>
            <w:vAlign w:val="center"/>
            <w:tcMar>
              <w:top w:w="80" w:type="dxa"/>
              <w:start w:w="100" w:type="dxa"/>
              <w:bottom w:w="80" w:type="dxa"/>
              <w:end w:w="100" w:type="dxa"/>
            </w:tcMar>
          </w:tcPr>
          <w:p>
            <w:pPr>
              <w:spacing w:after="0" w:before="0" w:line="240" w:lineRule="auto"/>
            </w:pPr>
            <w:r/>
            <w:r>
              <w:rPr>
                <w:rFonts w:ascii="Arial" w:hAnsi="Arial"/>
                <w:b w:val="0"/>
                <w:color w:val="111111"/>
                <w:sz w:val="13"/>
              </w:rPr>
              <w:t>Documento_1_Parte_1_Manual_SIRIUS.docx</w:t>
            </w:r>
          </w:p>
        </w:tc>
        <w:tc>
          <w:tcPr>
            <w:tcW w:type="dxa" w:w="1247"/>
            <w:vAlign w:val="center"/>
            <w:tcMar>
              <w:top w:w="80" w:type="dxa"/>
              <w:start w:w="100" w:type="dxa"/>
              <w:bottom w:w="80" w:type="dxa"/>
              <w:end w:w="100" w:type="dxa"/>
            </w:tcMar>
          </w:tcPr>
          <w:p>
            <w:pPr>
              <w:spacing w:after="0" w:before="0" w:line="240" w:lineRule="auto"/>
            </w:pPr>
            <w:r/>
            <w:r>
              <w:rPr>
                <w:rFonts w:ascii="Arial" w:hAnsi="Arial"/>
                <w:b w:val="0"/>
                <w:color w:val="111111"/>
                <w:sz w:val="13"/>
              </w:rPr>
              <w:t>Parcial</w:t>
            </w:r>
          </w:p>
        </w:tc>
        <w:tc>
          <w:tcPr>
            <w:tcW w:type="dxa" w:w="1247"/>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SUSTITUIDO</w:t>
            </w:r>
          </w:p>
        </w:tc>
        <w:tc>
          <w:tcPr>
            <w:tcW w:type="dxa" w:w="2551"/>
            <w:vAlign w:val="center"/>
            <w:tcMar>
              <w:top w:w="80" w:type="dxa"/>
              <w:start w:w="100" w:type="dxa"/>
              <w:bottom w:w="80" w:type="dxa"/>
              <w:end w:w="100" w:type="dxa"/>
            </w:tcMar>
          </w:tcPr>
          <w:p>
            <w:pPr>
              <w:spacing w:after="0" w:before="0" w:line="240" w:lineRule="auto"/>
            </w:pPr>
            <w:r/>
            <w:r>
              <w:rPr>
                <w:rFonts w:ascii="Arial" w:hAnsi="Arial"/>
                <w:b w:val="0"/>
                <w:color w:val="111111"/>
                <w:sz w:val="13"/>
              </w:rPr>
              <w:t>Parte de manual</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3"/>
              </w:rPr>
              <w:t>Sí, texto completo</w:t>
            </w:r>
          </w:p>
        </w:tc>
        <w:tc>
          <w:tcPr>
            <w:tcW w:type="dxa" w:w="1417"/>
            <w:vAlign w:val="center"/>
            <w:tcMar>
              <w:top w:w="80" w:type="dxa"/>
              <w:start w:w="100" w:type="dxa"/>
              <w:bottom w:w="80" w:type="dxa"/>
              <w:end w:w="100" w:type="dxa"/>
            </w:tcMar>
          </w:tcPr>
          <w:p>
            <w:pPr>
              <w:spacing w:after="0" w:before="0" w:line="240" w:lineRule="auto"/>
            </w:pPr>
            <w:r/>
            <w:r>
              <w:rPr>
                <w:rFonts w:ascii="Arial" w:hAnsi="Arial"/>
                <w:b w:val="0"/>
                <w:color w:val="111111"/>
                <w:sz w:val="13"/>
              </w:rPr>
              <w:t>Histórica</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3"/>
              </w:rPr>
              <w:t>Fragmento sustituido.</w:t>
            </w:r>
          </w:p>
        </w:tc>
        <w:tc>
          <w:tcPr>
            <w:tcW w:type="dxa" w:w="1247"/>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ARCHIVAR</w:t>
            </w:r>
          </w:p>
        </w:tc>
      </w:tr>
      <w:tr>
        <w:trPr>
          <w:cantSplit/>
        </w:trPr>
        <w:tc>
          <w:tcPr>
            <w:tcW w:type="dxa" w:w="2835"/>
            <w:vAlign w:val="center"/>
            <w:tcMar>
              <w:top w:w="80" w:type="dxa"/>
              <w:start w:w="100" w:type="dxa"/>
              <w:bottom w:w="80" w:type="dxa"/>
              <w:end w:w="100" w:type="dxa"/>
            </w:tcMar>
          </w:tcPr>
          <w:p>
            <w:pPr>
              <w:spacing w:after="0" w:before="0" w:line="240" w:lineRule="auto"/>
            </w:pPr>
            <w:r/>
            <w:r>
              <w:rPr>
                <w:rFonts w:ascii="Arial" w:hAnsi="Arial"/>
                <w:b w:val="0"/>
                <w:color w:val="111111"/>
                <w:sz w:val="13"/>
              </w:rPr>
              <w:t>Documento_1_Parte_2_Continuacion.docx</w:t>
            </w:r>
          </w:p>
        </w:tc>
        <w:tc>
          <w:tcPr>
            <w:tcW w:type="dxa" w:w="1247"/>
            <w:vAlign w:val="center"/>
            <w:tcMar>
              <w:top w:w="80" w:type="dxa"/>
              <w:start w:w="100" w:type="dxa"/>
              <w:bottom w:w="80" w:type="dxa"/>
              <w:end w:w="100" w:type="dxa"/>
            </w:tcMar>
          </w:tcPr>
          <w:p>
            <w:pPr>
              <w:spacing w:after="0" w:before="0" w:line="240" w:lineRule="auto"/>
            </w:pPr>
            <w:r/>
            <w:r>
              <w:rPr>
                <w:rFonts w:ascii="Arial" w:hAnsi="Arial"/>
                <w:b w:val="0"/>
                <w:color w:val="111111"/>
                <w:sz w:val="13"/>
              </w:rPr>
              <w:t>Parcial</w:t>
            </w:r>
          </w:p>
        </w:tc>
        <w:tc>
          <w:tcPr>
            <w:tcW w:type="dxa" w:w="1247"/>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SUSTITUIDO</w:t>
            </w:r>
          </w:p>
        </w:tc>
        <w:tc>
          <w:tcPr>
            <w:tcW w:type="dxa" w:w="2551"/>
            <w:vAlign w:val="center"/>
            <w:tcMar>
              <w:top w:w="80" w:type="dxa"/>
              <w:start w:w="100" w:type="dxa"/>
              <w:bottom w:w="80" w:type="dxa"/>
              <w:end w:w="100" w:type="dxa"/>
            </w:tcMar>
          </w:tcPr>
          <w:p>
            <w:pPr>
              <w:spacing w:after="0" w:before="0" w:line="240" w:lineRule="auto"/>
            </w:pPr>
            <w:r/>
            <w:r>
              <w:rPr>
                <w:rFonts w:ascii="Arial" w:hAnsi="Arial"/>
                <w:b w:val="0"/>
                <w:color w:val="111111"/>
                <w:sz w:val="13"/>
              </w:rPr>
              <w:t>Continuación de manual</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3"/>
              </w:rPr>
              <w:t>Sí, texto completo</w:t>
            </w:r>
          </w:p>
        </w:tc>
        <w:tc>
          <w:tcPr>
            <w:tcW w:type="dxa" w:w="1417"/>
            <w:vAlign w:val="center"/>
            <w:tcMar>
              <w:top w:w="80" w:type="dxa"/>
              <w:start w:w="100" w:type="dxa"/>
              <w:bottom w:w="80" w:type="dxa"/>
              <w:end w:w="100" w:type="dxa"/>
            </w:tcMar>
          </w:tcPr>
          <w:p>
            <w:pPr>
              <w:spacing w:after="0" w:before="0" w:line="240" w:lineRule="auto"/>
            </w:pPr>
            <w:r/>
            <w:r>
              <w:rPr>
                <w:rFonts w:ascii="Arial" w:hAnsi="Arial"/>
                <w:b w:val="0"/>
                <w:color w:val="111111"/>
                <w:sz w:val="13"/>
              </w:rPr>
              <w:t>Histórica</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3"/>
              </w:rPr>
              <w:t>Fragmento sustituido.</w:t>
            </w:r>
          </w:p>
        </w:tc>
        <w:tc>
          <w:tcPr>
            <w:tcW w:type="dxa" w:w="1247"/>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ARCHIVAR</w:t>
            </w:r>
          </w:p>
        </w:tc>
      </w:tr>
      <w:tr>
        <w:trPr>
          <w:cantSplit/>
        </w:trPr>
        <w:tc>
          <w:tcPr>
            <w:tcW w:type="dxa" w:w="2835"/>
            <w:vAlign w:val="center"/>
            <w:tcMar>
              <w:top w:w="80" w:type="dxa"/>
              <w:start w:w="100" w:type="dxa"/>
              <w:bottom w:w="80" w:type="dxa"/>
              <w:end w:w="100" w:type="dxa"/>
            </w:tcMar>
          </w:tcPr>
          <w:p>
            <w:pPr>
              <w:spacing w:after="0" w:before="0" w:line="240" w:lineRule="auto"/>
            </w:pPr>
            <w:r/>
            <w:r>
              <w:rPr>
                <w:rFonts w:ascii="Arial" w:hAnsi="Arial"/>
                <w:b w:val="0"/>
                <w:color w:val="111111"/>
                <w:sz w:val="13"/>
              </w:rPr>
              <w:t>Especificacion_Inicial_SIRIUS.docx</w:t>
            </w:r>
          </w:p>
        </w:tc>
        <w:tc>
          <w:tcPr>
            <w:tcW w:type="dxa" w:w="1247"/>
            <w:vAlign w:val="center"/>
            <w:tcMar>
              <w:top w:w="80" w:type="dxa"/>
              <w:start w:w="100" w:type="dxa"/>
              <w:bottom w:w="80" w:type="dxa"/>
              <w:end w:w="100" w:type="dxa"/>
            </w:tcMar>
          </w:tcPr>
          <w:p>
            <w:pPr>
              <w:spacing w:after="0" w:before="0" w:line="240" w:lineRule="auto"/>
            </w:pPr>
            <w:r/>
            <w:r>
              <w:rPr>
                <w:rFonts w:ascii="Arial" w:hAnsi="Arial"/>
                <w:b w:val="0"/>
                <w:color w:val="111111"/>
                <w:sz w:val="13"/>
              </w:rPr>
              <w:t>Inicial</w:t>
            </w:r>
          </w:p>
        </w:tc>
        <w:tc>
          <w:tcPr>
            <w:tcW w:type="dxa" w:w="1247"/>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SUSTITUIDO</w:t>
            </w:r>
          </w:p>
        </w:tc>
        <w:tc>
          <w:tcPr>
            <w:tcW w:type="dxa" w:w="2551"/>
            <w:vAlign w:val="center"/>
            <w:tcMar>
              <w:top w:w="80" w:type="dxa"/>
              <w:start w:w="100" w:type="dxa"/>
              <w:bottom w:w="80" w:type="dxa"/>
              <w:end w:w="100" w:type="dxa"/>
            </w:tcMar>
          </w:tcPr>
          <w:p>
            <w:pPr>
              <w:spacing w:after="0" w:before="0" w:line="240" w:lineRule="auto"/>
            </w:pPr>
            <w:r/>
            <w:r>
              <w:rPr>
                <w:rFonts w:ascii="Arial" w:hAnsi="Arial"/>
                <w:b w:val="0"/>
                <w:color w:val="111111"/>
                <w:sz w:val="13"/>
              </w:rPr>
              <w:t>Especificación temprana</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3"/>
              </w:rPr>
              <w:t>Sí, texto completo</w:t>
            </w:r>
          </w:p>
        </w:tc>
        <w:tc>
          <w:tcPr>
            <w:tcW w:type="dxa" w:w="1417"/>
            <w:vAlign w:val="center"/>
            <w:tcMar>
              <w:top w:w="80" w:type="dxa"/>
              <w:start w:w="100" w:type="dxa"/>
              <w:bottom w:w="80" w:type="dxa"/>
              <w:end w:w="100" w:type="dxa"/>
            </w:tcMar>
          </w:tcPr>
          <w:p>
            <w:pPr>
              <w:spacing w:after="0" w:before="0" w:line="240" w:lineRule="auto"/>
            </w:pPr>
            <w:r/>
            <w:r>
              <w:rPr>
                <w:rFonts w:ascii="Arial" w:hAnsi="Arial"/>
                <w:b w:val="0"/>
                <w:color w:val="111111"/>
                <w:sz w:val="13"/>
              </w:rPr>
              <w:t>Histórica</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3"/>
              </w:rPr>
              <w:t>Mezcla visión, producto y tecnología; sustituida por documentos posteriores.</w:t>
            </w:r>
          </w:p>
        </w:tc>
        <w:tc>
          <w:tcPr>
            <w:tcW w:type="dxa" w:w="1247"/>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ARCHIVAR</w:t>
            </w:r>
          </w:p>
        </w:tc>
      </w:tr>
      <w:tr>
        <w:trPr>
          <w:cantSplit/>
        </w:trPr>
        <w:tc>
          <w:tcPr>
            <w:tcW w:type="dxa" w:w="2835"/>
            <w:vAlign w:val="center"/>
            <w:tcMar>
              <w:top w:w="80" w:type="dxa"/>
              <w:start w:w="100" w:type="dxa"/>
              <w:bottom w:w="80" w:type="dxa"/>
              <w:end w:w="100" w:type="dxa"/>
            </w:tcMar>
          </w:tcPr>
          <w:p>
            <w:pPr>
              <w:spacing w:after="0" w:before="0" w:line="240" w:lineRule="auto"/>
            </w:pPr>
            <w:r/>
            <w:r>
              <w:rPr>
                <w:rFonts w:ascii="Arial" w:hAnsi="Arial"/>
                <w:b w:val="0"/>
                <w:color w:val="111111"/>
                <w:sz w:val="13"/>
              </w:rPr>
              <w:t>Manual_Ingeniero_Principal_SIRIUS_Extendido.docx</w:t>
            </w:r>
          </w:p>
        </w:tc>
        <w:tc>
          <w:tcPr>
            <w:tcW w:type="dxa" w:w="1247"/>
            <w:vAlign w:val="center"/>
            <w:tcMar>
              <w:top w:w="80" w:type="dxa"/>
              <w:start w:w="100" w:type="dxa"/>
              <w:bottom w:w="80" w:type="dxa"/>
              <w:end w:w="100" w:type="dxa"/>
            </w:tcMar>
          </w:tcPr>
          <w:p>
            <w:pPr>
              <w:spacing w:after="0" w:before="0" w:line="240" w:lineRule="auto"/>
            </w:pPr>
            <w:r/>
            <w:r>
              <w:rPr>
                <w:rFonts w:ascii="Arial" w:hAnsi="Arial"/>
                <w:b w:val="0"/>
                <w:color w:val="111111"/>
                <w:sz w:val="13"/>
              </w:rPr>
              <w:t>Extendido</w:t>
            </w:r>
          </w:p>
        </w:tc>
        <w:tc>
          <w:tcPr>
            <w:tcW w:type="dxa" w:w="1247"/>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SUSTITUIDO</w:t>
            </w:r>
          </w:p>
        </w:tc>
        <w:tc>
          <w:tcPr>
            <w:tcW w:type="dxa" w:w="2551"/>
            <w:vAlign w:val="center"/>
            <w:tcMar>
              <w:top w:w="80" w:type="dxa"/>
              <w:start w:w="100" w:type="dxa"/>
              <w:bottom w:w="80" w:type="dxa"/>
              <w:end w:w="100" w:type="dxa"/>
            </w:tcMar>
          </w:tcPr>
          <w:p>
            <w:pPr>
              <w:spacing w:after="0" w:before="0" w:line="240" w:lineRule="auto"/>
            </w:pPr>
            <w:r/>
            <w:r>
              <w:rPr>
                <w:rFonts w:ascii="Arial" w:hAnsi="Arial"/>
                <w:b w:val="0"/>
                <w:color w:val="111111"/>
                <w:sz w:val="13"/>
              </w:rPr>
              <w:t>Borrador ampliado</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3"/>
              </w:rPr>
              <w:t>Sí, texto completo</w:t>
            </w:r>
          </w:p>
        </w:tc>
        <w:tc>
          <w:tcPr>
            <w:tcW w:type="dxa" w:w="1417"/>
            <w:vAlign w:val="center"/>
            <w:tcMar>
              <w:top w:w="80" w:type="dxa"/>
              <w:start w:w="100" w:type="dxa"/>
              <w:bottom w:w="80" w:type="dxa"/>
              <w:end w:w="100" w:type="dxa"/>
            </w:tcMar>
          </w:tcPr>
          <w:p>
            <w:pPr>
              <w:spacing w:after="0" w:before="0" w:line="240" w:lineRule="auto"/>
            </w:pPr>
            <w:r/>
            <w:r>
              <w:rPr>
                <w:rFonts w:ascii="Arial" w:hAnsi="Arial"/>
                <w:b w:val="0"/>
                <w:color w:val="111111"/>
                <w:sz w:val="13"/>
              </w:rPr>
              <w:t>Histórica</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3"/>
              </w:rPr>
              <w:t>Solapa con el manual original y v1.1.</w:t>
            </w:r>
          </w:p>
        </w:tc>
        <w:tc>
          <w:tcPr>
            <w:tcW w:type="dxa" w:w="1247"/>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ARCHIVAR</w:t>
            </w:r>
          </w:p>
        </w:tc>
      </w:tr>
      <w:tr>
        <w:trPr>
          <w:cantSplit/>
        </w:trPr>
        <w:tc>
          <w:tcPr>
            <w:tcW w:type="dxa" w:w="2835"/>
            <w:vAlign w:val="center"/>
            <w:tcMar>
              <w:top w:w="80" w:type="dxa"/>
              <w:start w:w="100" w:type="dxa"/>
              <w:bottom w:w="80" w:type="dxa"/>
              <w:end w:w="100" w:type="dxa"/>
            </w:tcMar>
          </w:tcPr>
          <w:p>
            <w:pPr>
              <w:spacing w:after="0" w:before="0" w:line="240" w:lineRule="auto"/>
            </w:pPr>
            <w:r/>
            <w:r>
              <w:rPr>
                <w:rFonts w:ascii="Arial" w:hAnsi="Arial"/>
                <w:b w:val="0"/>
                <w:color w:val="111111"/>
                <w:sz w:val="13"/>
              </w:rPr>
              <w:t>Manual_del_Ingeniero_Principal_de_SIRIUS.docx</w:t>
            </w:r>
          </w:p>
        </w:tc>
        <w:tc>
          <w:tcPr>
            <w:tcW w:type="dxa" w:w="1247"/>
            <w:vAlign w:val="center"/>
            <w:tcMar>
              <w:top w:w="80" w:type="dxa"/>
              <w:start w:w="100" w:type="dxa"/>
              <w:bottom w:w="80" w:type="dxa"/>
              <w:end w:w="100" w:type="dxa"/>
            </w:tcMar>
          </w:tcPr>
          <w:p>
            <w:pPr>
              <w:spacing w:after="0" w:before="0" w:line="240" w:lineRule="auto"/>
            </w:pPr>
            <w:r/>
            <w:r>
              <w:rPr>
                <w:rFonts w:ascii="Arial" w:hAnsi="Arial"/>
                <w:b w:val="0"/>
                <w:color w:val="111111"/>
                <w:sz w:val="13"/>
              </w:rPr>
              <w:t>Sin versión explícita</w:t>
            </w:r>
          </w:p>
        </w:tc>
        <w:tc>
          <w:tcPr>
            <w:tcW w:type="dxa" w:w="1247"/>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SUSTITUIDO</w:t>
            </w:r>
          </w:p>
        </w:tc>
        <w:tc>
          <w:tcPr>
            <w:tcW w:type="dxa" w:w="2551"/>
            <w:vAlign w:val="center"/>
            <w:tcMar>
              <w:top w:w="80" w:type="dxa"/>
              <w:start w:w="100" w:type="dxa"/>
              <w:bottom w:w="80" w:type="dxa"/>
              <w:end w:w="100" w:type="dxa"/>
            </w:tcMar>
          </w:tcPr>
          <w:p>
            <w:pPr>
              <w:spacing w:after="0" w:before="0" w:line="240" w:lineRule="auto"/>
            </w:pPr>
            <w:r/>
            <w:r>
              <w:rPr>
                <w:rFonts w:ascii="Arial" w:hAnsi="Arial"/>
                <w:b w:val="0"/>
                <w:color w:val="111111"/>
                <w:sz w:val="13"/>
              </w:rPr>
              <w:t>Borrador de manual</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3"/>
              </w:rPr>
              <w:t>Sí, texto completo</w:t>
            </w:r>
          </w:p>
        </w:tc>
        <w:tc>
          <w:tcPr>
            <w:tcW w:type="dxa" w:w="1417"/>
            <w:vAlign w:val="center"/>
            <w:tcMar>
              <w:top w:w="80" w:type="dxa"/>
              <w:start w:w="100" w:type="dxa"/>
              <w:bottom w:w="80" w:type="dxa"/>
              <w:end w:w="100" w:type="dxa"/>
            </w:tcMar>
          </w:tcPr>
          <w:p>
            <w:pPr>
              <w:spacing w:after="0" w:before="0" w:line="240" w:lineRule="auto"/>
            </w:pPr>
            <w:r/>
            <w:r>
              <w:rPr>
                <w:rFonts w:ascii="Arial" w:hAnsi="Arial"/>
                <w:b w:val="0"/>
                <w:color w:val="111111"/>
                <w:sz w:val="13"/>
              </w:rPr>
              <w:t>Histórica</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3"/>
              </w:rPr>
              <w:t>Estado y relación de versión no explícitos.</w:t>
            </w:r>
          </w:p>
        </w:tc>
        <w:tc>
          <w:tcPr>
            <w:tcW w:type="dxa" w:w="1247"/>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ARCHIVAR</w:t>
            </w:r>
          </w:p>
        </w:tc>
      </w:tr>
      <w:tr>
        <w:trPr>
          <w:cantSplit/>
        </w:trPr>
        <w:tc>
          <w:tcPr>
            <w:tcW w:type="dxa" w:w="2835"/>
            <w:vAlign w:val="center"/>
            <w:tcMar>
              <w:top w:w="80" w:type="dxa"/>
              <w:start w:w="100" w:type="dxa"/>
              <w:bottom w:w="80" w:type="dxa"/>
              <w:end w:w="100" w:type="dxa"/>
            </w:tcMar>
          </w:tcPr>
          <w:p>
            <w:pPr>
              <w:spacing w:after="0" w:before="0" w:line="240" w:lineRule="auto"/>
            </w:pPr>
            <w:r/>
            <w:r>
              <w:rPr>
                <w:rFonts w:ascii="Arial" w:hAnsi="Arial"/>
                <w:b w:val="0"/>
                <w:color w:val="111111"/>
                <w:sz w:val="13"/>
              </w:rPr>
              <w:t>Principios_Fundamentales_de_Sirius.docx</w:t>
            </w:r>
          </w:p>
        </w:tc>
        <w:tc>
          <w:tcPr>
            <w:tcW w:type="dxa" w:w="1247"/>
            <w:vAlign w:val="center"/>
            <w:tcMar>
              <w:top w:w="80" w:type="dxa"/>
              <w:start w:w="100" w:type="dxa"/>
              <w:bottom w:w="80" w:type="dxa"/>
              <w:end w:w="100" w:type="dxa"/>
            </w:tcMar>
          </w:tcPr>
          <w:p>
            <w:pPr>
              <w:spacing w:after="0" w:before="0" w:line="240" w:lineRule="auto"/>
            </w:pPr>
            <w:r/>
            <w:r>
              <w:rPr>
                <w:rFonts w:ascii="Arial" w:hAnsi="Arial"/>
                <w:b w:val="0"/>
                <w:color w:val="111111"/>
                <w:sz w:val="13"/>
              </w:rPr>
              <w:t>Sin versión explícita</w:t>
            </w:r>
          </w:p>
        </w:tc>
        <w:tc>
          <w:tcPr>
            <w:tcW w:type="dxa" w:w="1247"/>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SUSTITUIDO</w:t>
            </w:r>
          </w:p>
        </w:tc>
        <w:tc>
          <w:tcPr>
            <w:tcW w:type="dxa" w:w="2551"/>
            <w:vAlign w:val="center"/>
            <w:tcMar>
              <w:top w:w="80" w:type="dxa"/>
              <w:start w:w="100" w:type="dxa"/>
              <w:bottom w:w="80" w:type="dxa"/>
              <w:end w:w="100" w:type="dxa"/>
            </w:tcMar>
          </w:tcPr>
          <w:p>
            <w:pPr>
              <w:spacing w:after="0" w:before="0" w:line="240" w:lineRule="auto"/>
            </w:pPr>
            <w:r/>
            <w:r>
              <w:rPr>
                <w:rFonts w:ascii="Arial" w:hAnsi="Arial"/>
                <w:b w:val="0"/>
                <w:color w:val="111111"/>
                <w:sz w:val="13"/>
              </w:rPr>
              <w:t>Principios</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3"/>
              </w:rPr>
              <w:t>Sí, texto completo</w:t>
            </w:r>
          </w:p>
        </w:tc>
        <w:tc>
          <w:tcPr>
            <w:tcW w:type="dxa" w:w="1417"/>
            <w:vAlign w:val="center"/>
            <w:tcMar>
              <w:top w:w="80" w:type="dxa"/>
              <w:start w:w="100" w:type="dxa"/>
              <w:bottom w:w="80" w:type="dxa"/>
              <w:end w:w="100" w:type="dxa"/>
            </w:tcMar>
          </w:tcPr>
          <w:p>
            <w:pPr>
              <w:spacing w:after="0" w:before="0" w:line="240" w:lineRule="auto"/>
            </w:pPr>
            <w:r/>
            <w:r>
              <w:rPr>
                <w:rFonts w:ascii="Arial" w:hAnsi="Arial"/>
                <w:b w:val="0"/>
                <w:color w:val="111111"/>
                <w:sz w:val="13"/>
              </w:rPr>
              <w:t>Histórica</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3"/>
              </w:rPr>
              <w:t>Contenido absorbido por el manual.</w:t>
            </w:r>
          </w:p>
        </w:tc>
        <w:tc>
          <w:tcPr>
            <w:tcW w:type="dxa" w:w="1247"/>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ARCHIVAR</w:t>
            </w:r>
          </w:p>
        </w:tc>
      </w:tr>
      <w:tr>
        <w:trPr>
          <w:cantSplit/>
        </w:trPr>
        <w:tc>
          <w:tcPr>
            <w:tcW w:type="dxa" w:w="2835"/>
            <w:vAlign w:val="center"/>
            <w:tcMar>
              <w:top w:w="80" w:type="dxa"/>
              <w:start w:w="100" w:type="dxa"/>
              <w:bottom w:w="80" w:type="dxa"/>
              <w:end w:w="100" w:type="dxa"/>
            </w:tcMar>
          </w:tcPr>
          <w:p>
            <w:pPr>
              <w:spacing w:after="0" w:before="0" w:line="240" w:lineRule="auto"/>
            </w:pPr>
            <w:r/>
            <w:r>
              <w:rPr>
                <w:rFonts w:ascii="Arial" w:hAnsi="Arial"/>
                <w:b w:val="0"/>
                <w:color w:val="111111"/>
                <w:sz w:val="13"/>
              </w:rPr>
              <w:t>Sirius_actualizado_parte1.docx</w:t>
            </w:r>
          </w:p>
        </w:tc>
        <w:tc>
          <w:tcPr>
            <w:tcW w:type="dxa" w:w="1247"/>
            <w:vAlign w:val="center"/>
            <w:tcMar>
              <w:top w:w="80" w:type="dxa"/>
              <w:start w:w="100" w:type="dxa"/>
              <w:bottom w:w="80" w:type="dxa"/>
              <w:end w:w="100" w:type="dxa"/>
            </w:tcMar>
          </w:tcPr>
          <w:p>
            <w:pPr>
              <w:spacing w:after="0" w:before="0" w:line="240" w:lineRule="auto"/>
            </w:pPr>
            <w:r/>
            <w:r>
              <w:rPr>
                <w:rFonts w:ascii="Arial" w:hAnsi="Arial"/>
                <w:b w:val="0"/>
                <w:color w:val="111111"/>
                <w:sz w:val="13"/>
              </w:rPr>
              <w:t>Parcial</w:t>
            </w:r>
          </w:p>
        </w:tc>
        <w:tc>
          <w:tcPr>
            <w:tcW w:type="dxa" w:w="1247"/>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SUSTITUIDO</w:t>
            </w:r>
          </w:p>
        </w:tc>
        <w:tc>
          <w:tcPr>
            <w:tcW w:type="dxa" w:w="2551"/>
            <w:vAlign w:val="center"/>
            <w:tcMar>
              <w:top w:w="80" w:type="dxa"/>
              <w:start w:w="100" w:type="dxa"/>
              <w:bottom w:w="80" w:type="dxa"/>
              <w:end w:w="100" w:type="dxa"/>
            </w:tcMar>
          </w:tcPr>
          <w:p>
            <w:pPr>
              <w:spacing w:after="0" w:before="0" w:line="240" w:lineRule="auto"/>
            </w:pPr>
            <w:r/>
            <w:r>
              <w:rPr>
                <w:rFonts w:ascii="Arial" w:hAnsi="Arial"/>
                <w:b w:val="0"/>
                <w:color w:val="111111"/>
                <w:sz w:val="13"/>
              </w:rPr>
              <w:t>Actualización parcial</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3"/>
              </w:rPr>
              <w:t>Sí, texto completo</w:t>
            </w:r>
          </w:p>
        </w:tc>
        <w:tc>
          <w:tcPr>
            <w:tcW w:type="dxa" w:w="1417"/>
            <w:vAlign w:val="center"/>
            <w:tcMar>
              <w:top w:w="80" w:type="dxa"/>
              <w:start w:w="100" w:type="dxa"/>
              <w:bottom w:w="80" w:type="dxa"/>
              <w:end w:w="100" w:type="dxa"/>
            </w:tcMar>
          </w:tcPr>
          <w:p>
            <w:pPr>
              <w:spacing w:after="0" w:before="0" w:line="240" w:lineRule="auto"/>
            </w:pPr>
            <w:r/>
            <w:r>
              <w:rPr>
                <w:rFonts w:ascii="Arial" w:hAnsi="Arial"/>
                <w:b w:val="0"/>
                <w:color w:val="111111"/>
                <w:sz w:val="13"/>
              </w:rPr>
              <w:t>Histórica</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3"/>
              </w:rPr>
              <w:t>Fragmento sustituido.</w:t>
            </w:r>
          </w:p>
        </w:tc>
        <w:tc>
          <w:tcPr>
            <w:tcW w:type="dxa" w:w="1247"/>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ARCHIVAR</w:t>
            </w:r>
          </w:p>
        </w:tc>
      </w:tr>
      <w:tr>
        <w:trPr>
          <w:cantSplit/>
        </w:trPr>
        <w:tc>
          <w:tcPr>
            <w:tcW w:type="dxa" w:w="2835"/>
            <w:vAlign w:val="center"/>
            <w:tcMar>
              <w:top w:w="80" w:type="dxa"/>
              <w:start w:w="100" w:type="dxa"/>
              <w:bottom w:w="80" w:type="dxa"/>
              <w:end w:w="100" w:type="dxa"/>
            </w:tcMar>
          </w:tcPr>
          <w:p>
            <w:pPr>
              <w:spacing w:after="0" w:before="0" w:line="240" w:lineRule="auto"/>
            </w:pPr>
            <w:r/>
            <w:r>
              <w:rPr>
                <w:rFonts w:ascii="Arial" w:hAnsi="Arial"/>
                <w:b w:val="0"/>
                <w:color w:val="111111"/>
                <w:sz w:val="13"/>
              </w:rPr>
              <w:t>sirius.docx</w:t>
            </w:r>
          </w:p>
        </w:tc>
        <w:tc>
          <w:tcPr>
            <w:tcW w:type="dxa" w:w="1247"/>
            <w:vAlign w:val="center"/>
            <w:tcMar>
              <w:top w:w="80" w:type="dxa"/>
              <w:start w:w="100" w:type="dxa"/>
              <w:bottom w:w="80" w:type="dxa"/>
              <w:end w:w="100" w:type="dxa"/>
            </w:tcMar>
          </w:tcPr>
          <w:p>
            <w:pPr>
              <w:spacing w:after="0" w:before="0" w:line="240" w:lineRule="auto"/>
            </w:pPr>
            <w:r/>
            <w:r>
              <w:rPr>
                <w:rFonts w:ascii="Arial" w:hAnsi="Arial"/>
                <w:b w:val="0"/>
                <w:color w:val="111111"/>
                <w:sz w:val="13"/>
              </w:rPr>
              <w:t>Marcador</w:t>
            </w:r>
          </w:p>
        </w:tc>
        <w:tc>
          <w:tcPr>
            <w:tcW w:type="dxa" w:w="1247"/>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DESCARTADO</w:t>
            </w:r>
          </w:p>
        </w:tc>
        <w:tc>
          <w:tcPr>
            <w:tcW w:type="dxa" w:w="2551"/>
            <w:vAlign w:val="center"/>
            <w:tcMar>
              <w:top w:w="80" w:type="dxa"/>
              <w:start w:w="100" w:type="dxa"/>
              <w:bottom w:w="80" w:type="dxa"/>
              <w:end w:w="100" w:type="dxa"/>
            </w:tcMar>
          </w:tcPr>
          <w:p>
            <w:pPr>
              <w:spacing w:after="0" w:before="0" w:line="240" w:lineRule="auto"/>
            </w:pPr>
            <w:r/>
            <w:r>
              <w:rPr>
                <w:rFonts w:ascii="Arial" w:hAnsi="Arial"/>
                <w:b w:val="0"/>
                <w:color w:val="111111"/>
                <w:sz w:val="13"/>
              </w:rPr>
              <w:t>Archivo con solo el título “SIRIUS”</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3"/>
              </w:rPr>
              <w:t>Sí</w:t>
            </w:r>
          </w:p>
        </w:tc>
        <w:tc>
          <w:tcPr>
            <w:tcW w:type="dxa" w:w="1417"/>
            <w:vAlign w:val="center"/>
            <w:tcMar>
              <w:top w:w="80" w:type="dxa"/>
              <w:start w:w="100" w:type="dxa"/>
              <w:bottom w:w="80" w:type="dxa"/>
              <w:end w:w="100" w:type="dxa"/>
            </w:tcMar>
          </w:tcPr>
          <w:p>
            <w:pPr>
              <w:spacing w:after="0" w:before="0" w:line="240" w:lineRule="auto"/>
            </w:pPr>
            <w:r/>
            <w:r>
              <w:rPr>
                <w:rFonts w:ascii="Arial" w:hAnsi="Arial"/>
                <w:b w:val="0"/>
                <w:color w:val="111111"/>
                <w:sz w:val="13"/>
              </w:rPr>
              <w:t>Nula</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3"/>
              </w:rPr>
              <w:t>No contiene información útil.</w:t>
            </w:r>
          </w:p>
        </w:tc>
        <w:tc>
          <w:tcPr>
            <w:tcW w:type="dxa" w:w="1247"/>
            <w:vAlign w:val="center"/>
            <w:tcMar>
              <w:top w:w="80" w:type="dxa"/>
              <w:start w:w="100" w:type="dxa"/>
              <w:bottom w:w="80" w:type="dxa"/>
              <w:end w:w="100" w:type="dxa"/>
            </w:tcMar>
            <w:shd w:fill="F4CCCC"/>
          </w:tcPr>
          <w:p>
            <w:pPr>
              <w:spacing w:after="0" w:before="0" w:line="240" w:lineRule="auto"/>
            </w:pPr>
            <w:r>
              <w:rPr>
                <w:b/>
              </w:rPr>
            </w:r>
            <w:r>
              <w:rPr>
                <w:rFonts w:ascii="Arial" w:hAnsi="Arial"/>
                <w:b w:val="0"/>
                <w:color w:val="111111"/>
                <w:sz w:val="13"/>
              </w:rPr>
              <w:t>ELIMINAR</w:t>
            </w:r>
          </w:p>
        </w:tc>
      </w:tr>
      <w:tr>
        <w:trPr>
          <w:cantSplit/>
        </w:trPr>
        <w:tc>
          <w:tcPr>
            <w:tcW w:type="dxa" w:w="2835"/>
            <w:vAlign w:val="center"/>
            <w:tcMar>
              <w:top w:w="80" w:type="dxa"/>
              <w:start w:w="100" w:type="dxa"/>
              <w:bottom w:w="80" w:type="dxa"/>
              <w:end w:w="100" w:type="dxa"/>
            </w:tcMar>
          </w:tcPr>
          <w:p>
            <w:pPr>
              <w:spacing w:after="0" w:before="0" w:line="240" w:lineRule="auto"/>
            </w:pPr>
            <w:r/>
            <w:r>
              <w:rPr>
                <w:rFonts w:ascii="Arial" w:hAnsi="Arial"/>
                <w:b w:val="0"/>
                <w:color w:val="111111"/>
                <w:sz w:val="13"/>
              </w:rPr>
              <w:t>Fotografías de habitación/laboratorio (13 archivos)</w:t>
            </w:r>
          </w:p>
        </w:tc>
        <w:tc>
          <w:tcPr>
            <w:tcW w:type="dxa" w:w="1247"/>
            <w:vAlign w:val="center"/>
            <w:tcMar>
              <w:top w:w="80" w:type="dxa"/>
              <w:start w:w="100" w:type="dxa"/>
              <w:bottom w:w="80" w:type="dxa"/>
              <w:end w:w="100" w:type="dxa"/>
            </w:tcMar>
          </w:tcPr>
          <w:p>
            <w:pPr>
              <w:spacing w:after="0" w:before="0" w:line="240" w:lineRule="auto"/>
            </w:pPr>
            <w:r/>
            <w:r>
              <w:rPr>
                <w:rFonts w:ascii="Arial" w:hAnsi="Arial"/>
                <w:b w:val="0"/>
                <w:color w:val="111111"/>
                <w:sz w:val="13"/>
              </w:rPr>
              <w:t>Sin versión</w:t>
            </w:r>
          </w:p>
        </w:tc>
        <w:tc>
          <w:tcPr>
            <w:tcW w:type="dxa" w:w="1247"/>
            <w:vAlign w:val="center"/>
            <w:tcMar>
              <w:top w:w="80" w:type="dxa"/>
              <w:start w:w="100" w:type="dxa"/>
              <w:bottom w:w="80" w:type="dxa"/>
              <w:end w:w="100" w:type="dxa"/>
            </w:tcMar>
            <w:shd w:fill="EAF3F8"/>
          </w:tcPr>
          <w:p>
            <w:pPr>
              <w:spacing w:after="0" w:before="0" w:line="240" w:lineRule="auto"/>
            </w:pPr>
            <w:r>
              <w:rPr>
                <w:b/>
              </w:rPr>
            </w:r>
            <w:r>
              <w:rPr>
                <w:rFonts w:ascii="Arial" w:hAnsi="Arial"/>
                <w:b w:val="0"/>
                <w:color w:val="111111"/>
                <w:sz w:val="13"/>
              </w:rPr>
              <w:t>EXPLORATORIO</w:t>
            </w:r>
          </w:p>
        </w:tc>
        <w:tc>
          <w:tcPr>
            <w:tcW w:type="dxa" w:w="2551"/>
            <w:vAlign w:val="center"/>
            <w:tcMar>
              <w:top w:w="80" w:type="dxa"/>
              <w:start w:w="100" w:type="dxa"/>
              <w:bottom w:w="80" w:type="dxa"/>
              <w:end w:w="100" w:type="dxa"/>
            </w:tcMar>
          </w:tcPr>
          <w:p>
            <w:pPr>
              <w:spacing w:after="0" w:before="0" w:line="240" w:lineRule="auto"/>
            </w:pPr>
            <w:r/>
            <w:r>
              <w:rPr>
                <w:rFonts w:ascii="Arial" w:hAnsi="Arial"/>
                <w:b w:val="0"/>
                <w:color w:val="111111"/>
                <w:sz w:val="13"/>
              </w:rPr>
              <w:t>Contexto visual del espacio y herramientas</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3"/>
              </w:rPr>
              <w:t>Sí, mediante hoja de contacto</w:t>
            </w:r>
          </w:p>
        </w:tc>
        <w:tc>
          <w:tcPr>
            <w:tcW w:type="dxa" w:w="1417"/>
            <w:vAlign w:val="center"/>
            <w:tcMar>
              <w:top w:w="80" w:type="dxa"/>
              <w:start w:w="100" w:type="dxa"/>
              <w:bottom w:w="80" w:type="dxa"/>
              <w:end w:w="100" w:type="dxa"/>
            </w:tcMar>
          </w:tcPr>
          <w:p>
            <w:pPr>
              <w:spacing w:after="0" w:before="0" w:line="240" w:lineRule="auto"/>
            </w:pPr>
            <w:r/>
            <w:r>
              <w:rPr>
                <w:rFonts w:ascii="Arial" w:hAnsi="Arial"/>
                <w:b w:val="0"/>
                <w:color w:val="111111"/>
                <w:sz w:val="13"/>
              </w:rPr>
              <w:t>Baja para 0.1</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3"/>
              </w:rPr>
              <w:t>No existe selección canónica ni relación con requisitos de 0.1.</w:t>
            </w:r>
          </w:p>
        </w:tc>
        <w:tc>
          <w:tcPr>
            <w:tcW w:type="dxa" w:w="1247"/>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ARCHIVAR</w:t>
            </w:r>
          </w:p>
        </w:tc>
      </w:tr>
      <w:tr>
        <w:trPr>
          <w:cantSplit/>
        </w:trPr>
        <w:tc>
          <w:tcPr>
            <w:tcW w:type="dxa" w:w="2835"/>
            <w:vAlign w:val="center"/>
            <w:tcMar>
              <w:top w:w="80" w:type="dxa"/>
              <w:start w:w="100" w:type="dxa"/>
              <w:bottom w:w="80" w:type="dxa"/>
              <w:end w:w="100" w:type="dxa"/>
            </w:tcMar>
          </w:tcPr>
          <w:p>
            <w:pPr>
              <w:spacing w:after="0" w:before="0" w:line="240" w:lineRule="auto"/>
            </w:pPr>
            <w:r/>
            <w:r>
              <w:rPr>
                <w:rFonts w:ascii="Arial" w:hAnsi="Arial"/>
                <w:b w:val="0"/>
                <w:color w:val="111111"/>
                <w:sz w:val="13"/>
              </w:rPr>
              <w:t>Planos e infografías generadas (7 PNG + 1 SVG)</w:t>
            </w:r>
          </w:p>
        </w:tc>
        <w:tc>
          <w:tcPr>
            <w:tcW w:type="dxa" w:w="1247"/>
            <w:vAlign w:val="center"/>
            <w:tcMar>
              <w:top w:w="80" w:type="dxa"/>
              <w:start w:w="100" w:type="dxa"/>
              <w:bottom w:w="80" w:type="dxa"/>
              <w:end w:w="100" w:type="dxa"/>
            </w:tcMar>
          </w:tcPr>
          <w:p>
            <w:pPr>
              <w:spacing w:after="0" w:before="0" w:line="240" w:lineRule="auto"/>
            </w:pPr>
            <w:r/>
            <w:r>
              <w:rPr>
                <w:rFonts w:ascii="Arial" w:hAnsi="Arial"/>
                <w:b w:val="0"/>
                <w:color w:val="111111"/>
                <w:sz w:val="13"/>
              </w:rPr>
              <w:t>Sin versión</w:t>
            </w:r>
          </w:p>
        </w:tc>
        <w:tc>
          <w:tcPr>
            <w:tcW w:type="dxa" w:w="1247"/>
            <w:vAlign w:val="center"/>
            <w:tcMar>
              <w:top w:w="80" w:type="dxa"/>
              <w:start w:w="100" w:type="dxa"/>
              <w:bottom w:w="80" w:type="dxa"/>
              <w:end w:w="100" w:type="dxa"/>
            </w:tcMar>
            <w:shd w:fill="EAF3F8"/>
          </w:tcPr>
          <w:p>
            <w:pPr>
              <w:spacing w:after="0" w:before="0" w:line="240" w:lineRule="auto"/>
            </w:pPr>
            <w:r>
              <w:rPr>
                <w:b/>
              </w:rPr>
            </w:r>
            <w:r>
              <w:rPr>
                <w:rFonts w:ascii="Arial" w:hAnsi="Arial"/>
                <w:b w:val="0"/>
                <w:color w:val="111111"/>
                <w:sz w:val="13"/>
              </w:rPr>
              <w:t>EXPLORATORIO</w:t>
            </w:r>
          </w:p>
        </w:tc>
        <w:tc>
          <w:tcPr>
            <w:tcW w:type="dxa" w:w="2551"/>
            <w:vAlign w:val="center"/>
            <w:tcMar>
              <w:top w:w="80" w:type="dxa"/>
              <w:start w:w="100" w:type="dxa"/>
              <w:bottom w:w="80" w:type="dxa"/>
              <w:end w:w="100" w:type="dxa"/>
            </w:tcMar>
          </w:tcPr>
          <w:p>
            <w:pPr>
              <w:spacing w:after="0" w:before="0" w:line="240" w:lineRule="auto"/>
            </w:pPr>
            <w:r/>
            <w:r>
              <w:rPr>
                <w:rFonts w:ascii="Arial" w:hAnsi="Arial"/>
                <w:b w:val="0"/>
                <w:color w:val="111111"/>
                <w:sz w:val="13"/>
              </w:rPr>
              <w:t>Exploración del laboratorio físico</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3"/>
              </w:rPr>
              <w:t>Sí, mediante hoja de contacto y SVG</w:t>
            </w:r>
          </w:p>
        </w:tc>
        <w:tc>
          <w:tcPr>
            <w:tcW w:type="dxa" w:w="1417"/>
            <w:vAlign w:val="center"/>
            <w:tcMar>
              <w:top w:w="80" w:type="dxa"/>
              <w:start w:w="100" w:type="dxa"/>
              <w:bottom w:w="80" w:type="dxa"/>
              <w:end w:w="100" w:type="dxa"/>
            </w:tcMar>
          </w:tcPr>
          <w:p>
            <w:pPr>
              <w:spacing w:after="0" w:before="0" w:line="240" w:lineRule="auto"/>
            </w:pPr>
            <w:r/>
            <w:r>
              <w:rPr>
                <w:rFonts w:ascii="Arial" w:hAnsi="Arial"/>
                <w:b w:val="0"/>
                <w:color w:val="111111"/>
                <w:sz w:val="13"/>
              </w:rPr>
              <w:t>Baja para 0.1</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3"/>
              </w:rPr>
              <w:t>Variantes incompatibles entre sí; no hay plano aprobado.</w:t>
            </w:r>
          </w:p>
        </w:tc>
        <w:tc>
          <w:tcPr>
            <w:tcW w:type="dxa" w:w="1247"/>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ARCHIVAR</w:t>
            </w:r>
          </w:p>
        </w:tc>
      </w:tr>
      <w:tr>
        <w:trPr>
          <w:cantSplit/>
        </w:trPr>
        <w:tc>
          <w:tcPr>
            <w:tcW w:type="dxa" w:w="2835"/>
            <w:vAlign w:val="center"/>
            <w:tcMar>
              <w:top w:w="80" w:type="dxa"/>
              <w:start w:w="100" w:type="dxa"/>
              <w:bottom w:w="80" w:type="dxa"/>
              <w:end w:w="100" w:type="dxa"/>
            </w:tcMar>
          </w:tcPr>
          <w:p>
            <w:pPr>
              <w:spacing w:after="0" w:before="0" w:line="240" w:lineRule="auto"/>
            </w:pPr>
            <w:r/>
            <w:r>
              <w:rPr>
                <w:rFonts w:ascii="Arial" w:hAnsi="Arial"/>
                <w:b w:val="0"/>
                <w:color w:val="111111"/>
                <w:sz w:val="13"/>
              </w:rPr>
              <w:t>Capturas de interfaces/herramientas incluidas en imágenes</w:t>
            </w:r>
          </w:p>
        </w:tc>
        <w:tc>
          <w:tcPr>
            <w:tcW w:type="dxa" w:w="1247"/>
            <w:vAlign w:val="center"/>
            <w:tcMar>
              <w:top w:w="80" w:type="dxa"/>
              <w:start w:w="100" w:type="dxa"/>
              <w:bottom w:w="80" w:type="dxa"/>
              <w:end w:w="100" w:type="dxa"/>
            </w:tcMar>
          </w:tcPr>
          <w:p>
            <w:pPr>
              <w:spacing w:after="0" w:before="0" w:line="240" w:lineRule="auto"/>
            </w:pPr>
            <w:r/>
            <w:r>
              <w:rPr>
                <w:rFonts w:ascii="Arial" w:hAnsi="Arial"/>
                <w:b w:val="0"/>
                <w:color w:val="111111"/>
                <w:sz w:val="13"/>
              </w:rPr>
              <w:t>Sin versión</w:t>
            </w:r>
          </w:p>
        </w:tc>
        <w:tc>
          <w:tcPr>
            <w:tcW w:type="dxa" w:w="1247"/>
            <w:vAlign w:val="center"/>
            <w:tcMar>
              <w:top w:w="80" w:type="dxa"/>
              <w:start w:w="100" w:type="dxa"/>
              <w:bottom w:w="80" w:type="dxa"/>
              <w:end w:w="100" w:type="dxa"/>
            </w:tcMar>
            <w:shd w:fill="EAF3F8"/>
          </w:tcPr>
          <w:p>
            <w:pPr>
              <w:spacing w:after="0" w:before="0" w:line="240" w:lineRule="auto"/>
            </w:pPr>
            <w:r>
              <w:rPr>
                <w:b/>
              </w:rPr>
            </w:r>
            <w:r>
              <w:rPr>
                <w:rFonts w:ascii="Arial" w:hAnsi="Arial"/>
                <w:b w:val="0"/>
                <w:color w:val="111111"/>
                <w:sz w:val="13"/>
              </w:rPr>
              <w:t>EXPLORATORIO</w:t>
            </w:r>
          </w:p>
        </w:tc>
        <w:tc>
          <w:tcPr>
            <w:tcW w:type="dxa" w:w="2551"/>
            <w:vAlign w:val="center"/>
            <w:tcMar>
              <w:top w:w="80" w:type="dxa"/>
              <w:start w:w="100" w:type="dxa"/>
              <w:bottom w:w="80" w:type="dxa"/>
              <w:end w:w="100" w:type="dxa"/>
            </w:tcMar>
          </w:tcPr>
          <w:p>
            <w:pPr>
              <w:spacing w:after="0" w:before="0" w:line="240" w:lineRule="auto"/>
            </w:pPr>
            <w:r/>
            <w:r>
              <w:rPr>
                <w:rFonts w:ascii="Arial" w:hAnsi="Arial"/>
                <w:b w:val="0"/>
                <w:color w:val="111111"/>
                <w:sz w:val="13"/>
              </w:rPr>
              <w:t>Inspiración visual y referencias</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3"/>
              </w:rPr>
              <w:t>Sí, mediante hoja de contacto</w:t>
            </w:r>
          </w:p>
        </w:tc>
        <w:tc>
          <w:tcPr>
            <w:tcW w:type="dxa" w:w="1417"/>
            <w:vAlign w:val="center"/>
            <w:tcMar>
              <w:top w:w="80" w:type="dxa"/>
              <w:start w:w="100" w:type="dxa"/>
              <w:bottom w:w="80" w:type="dxa"/>
              <w:end w:w="100" w:type="dxa"/>
            </w:tcMar>
          </w:tcPr>
          <w:p>
            <w:pPr>
              <w:spacing w:after="0" w:before="0" w:line="240" w:lineRule="auto"/>
            </w:pPr>
            <w:r/>
            <w:r>
              <w:rPr>
                <w:rFonts w:ascii="Arial" w:hAnsi="Arial"/>
                <w:b w:val="0"/>
                <w:color w:val="111111"/>
                <w:sz w:val="13"/>
              </w:rPr>
              <w:t>Baja</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3"/>
              </w:rPr>
              <w:t>No deben interpretarse como decisiones de producto o tecnología.</w:t>
            </w:r>
          </w:p>
        </w:tc>
        <w:tc>
          <w:tcPr>
            <w:tcW w:type="dxa" w:w="1247"/>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ARCHIVAR</w:t>
            </w:r>
          </w:p>
        </w:tc>
      </w:tr>
    </w:tbl>
    <w:p>
      <w:pPr>
        <w:spacing w:after="0"/>
      </w:pPr>
    </w:p>
    <w:p>
      <w:pPr>
        <w:sectPr>
          <w:headerReference w:type="default" r:id="rId11"/>
          <w:footerReference w:type="default" r:id="rId12"/>
          <w:pgSz w:w="16838" w:h="11906" w:orient="landscape"/>
          <w:pgMar w:top="765" w:right="737" w:bottom="709" w:left="737" w:header="312" w:footer="312" w:gutter="0"/>
          <w:cols w:space="720"/>
          <w:docGrid w:linePitch="360"/>
        </w:sectPr>
      </w:pPr>
    </w:p>
    <w:p>
      <w:pPr>
        <w:pStyle w:val="Heading1"/>
        <w:keepNext/>
      </w:pPr>
      <w:r>
        <w:t>3. Mapa documental recomendado</w:t>
      </w:r>
    </w:p>
    <w:p>
      <w:pPr/>
      <w:r>
        <w:t>La documentación debe funcionar como un sistema de autoridad y no como una colección de archivos. La jerarquía propuesta reduce contradicciones y permite que un chat o ingeniero sepa qué consultar y qué ignorar.</w:t>
      </w:r>
    </w:p>
    <w:tbl>
      <w:tblPr>
        <w:tblStyle w:val="TableGrid"/>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trPr>
        <w:tc>
          <w:tcPr>
            <w:tcW w:type="dxa" w:w="680"/>
            <w:vAlign w:val="center"/>
            <w:tcMar>
              <w:top w:w="80" w:type="dxa"/>
              <w:start w:w="100" w:type="dxa"/>
              <w:bottom w:w="80" w:type="dxa"/>
              <w:end w:w="100" w:type="dxa"/>
            </w:tcMar>
            <w:shd w:fill="142236"/>
          </w:tcPr>
          <w:p>
            <w:pPr>
              <w:spacing w:after="0" w:before="0" w:line="240" w:lineRule="auto"/>
            </w:pPr>
            <w:r/>
            <w:r>
              <w:rPr>
                <w:rFonts w:ascii="Arial" w:hAnsi="Arial"/>
                <w:b/>
                <w:color w:val="FFFFFF"/>
                <w:sz w:val="16"/>
              </w:rPr>
              <w:t>Orden</w:t>
            </w:r>
          </w:p>
        </w:tc>
        <w:tc>
          <w:tcPr>
            <w:tcW w:type="dxa" w:w="2494"/>
            <w:vAlign w:val="center"/>
            <w:tcMar>
              <w:top w:w="80" w:type="dxa"/>
              <w:start w:w="100" w:type="dxa"/>
              <w:bottom w:w="80" w:type="dxa"/>
              <w:end w:w="100" w:type="dxa"/>
            </w:tcMar>
            <w:shd w:fill="142236"/>
          </w:tcPr>
          <w:p>
            <w:pPr>
              <w:spacing w:after="0" w:before="0" w:line="240" w:lineRule="auto"/>
            </w:pPr>
            <w:r/>
            <w:r>
              <w:rPr>
                <w:rFonts w:ascii="Arial" w:hAnsi="Arial"/>
                <w:b/>
                <w:color w:val="FFFFFF"/>
                <w:sz w:val="16"/>
              </w:rPr>
              <w:t>Documento</w:t>
            </w:r>
          </w:p>
        </w:tc>
        <w:tc>
          <w:tcPr>
            <w:tcW w:type="dxa" w:w="4082"/>
            <w:vAlign w:val="center"/>
            <w:tcMar>
              <w:top w:w="80" w:type="dxa"/>
              <w:start w:w="100" w:type="dxa"/>
              <w:bottom w:w="80" w:type="dxa"/>
              <w:end w:w="100" w:type="dxa"/>
            </w:tcMar>
            <w:shd w:fill="142236"/>
          </w:tcPr>
          <w:p>
            <w:pPr>
              <w:spacing w:after="0" w:before="0" w:line="240" w:lineRule="auto"/>
            </w:pPr>
            <w:r/>
            <w:r>
              <w:rPr>
                <w:rFonts w:ascii="Arial" w:hAnsi="Arial"/>
                <w:b/>
                <w:color w:val="FFFFFF"/>
                <w:sz w:val="16"/>
              </w:rPr>
              <w:t>Responsabilidad</w:t>
            </w:r>
          </w:p>
        </w:tc>
        <w:tc>
          <w:tcPr>
            <w:tcW w:type="dxa" w:w="1928"/>
            <w:vAlign w:val="center"/>
            <w:tcMar>
              <w:top w:w="80" w:type="dxa"/>
              <w:start w:w="100" w:type="dxa"/>
              <w:bottom w:w="80" w:type="dxa"/>
              <w:end w:w="100" w:type="dxa"/>
            </w:tcMar>
            <w:shd w:fill="142236"/>
          </w:tcPr>
          <w:p>
            <w:pPr>
              <w:spacing w:after="0" w:before="0" w:line="240" w:lineRule="auto"/>
            </w:pPr>
            <w:r/>
            <w:r>
              <w:rPr>
                <w:rFonts w:ascii="Arial" w:hAnsi="Arial"/>
                <w:b/>
                <w:color w:val="FFFFFF"/>
                <w:sz w:val="16"/>
              </w:rPr>
              <w:t>Estado</w:t>
            </w:r>
          </w:p>
        </w:tc>
        <w:tc>
          <w:tcPr>
            <w:tcW w:type="dxa" w:w="1191"/>
            <w:vAlign w:val="center"/>
            <w:tcMar>
              <w:top w:w="80" w:type="dxa"/>
              <w:start w:w="100" w:type="dxa"/>
              <w:bottom w:w="80" w:type="dxa"/>
              <w:end w:w="100" w:type="dxa"/>
            </w:tcMar>
            <w:shd w:fill="142236"/>
          </w:tcPr>
          <w:p>
            <w:pPr>
              <w:spacing w:after="0" w:before="0" w:line="240" w:lineRule="auto"/>
            </w:pPr>
            <w:r/>
            <w:r>
              <w:rPr>
                <w:rFonts w:ascii="Arial" w:hAnsi="Arial"/>
                <w:b/>
                <w:color w:val="FFFFFF"/>
                <w:sz w:val="16"/>
              </w:rPr>
              <w:t>Autoridad</w:t>
            </w:r>
          </w:p>
        </w:tc>
      </w:tr>
      <w:tr>
        <w:trPr>
          <w:cantSplit/>
        </w:trPr>
        <w:tc>
          <w:tcPr>
            <w:tcW w:type="dxa" w:w="680"/>
            <w:vAlign w:val="center"/>
            <w:tcMar>
              <w:top w:w="80" w:type="dxa"/>
              <w:start w:w="100" w:type="dxa"/>
              <w:bottom w:w="80" w:type="dxa"/>
              <w:end w:w="100" w:type="dxa"/>
            </w:tcMar>
          </w:tcPr>
          <w:p>
            <w:pPr>
              <w:spacing w:after="0" w:before="0" w:line="240" w:lineRule="auto"/>
            </w:pPr>
            <w:r/>
            <w:r>
              <w:rPr>
                <w:rFonts w:ascii="Arial" w:hAnsi="Arial"/>
                <w:b w:val="0"/>
                <w:color w:val="111111"/>
                <w:sz w:val="16"/>
              </w:rPr>
              <w:t>1</w:t>
            </w:r>
          </w:p>
        </w:tc>
        <w:tc>
          <w:tcPr>
            <w:tcW w:type="dxa" w:w="2494"/>
            <w:vAlign w:val="center"/>
            <w:tcMar>
              <w:top w:w="80" w:type="dxa"/>
              <w:start w:w="100" w:type="dxa"/>
              <w:bottom w:w="80" w:type="dxa"/>
              <w:end w:w="100" w:type="dxa"/>
            </w:tcMar>
          </w:tcPr>
          <w:p>
            <w:pPr>
              <w:spacing w:after="0" w:before="0" w:line="240" w:lineRule="auto"/>
            </w:pPr>
            <w:r/>
            <w:r>
              <w:rPr>
                <w:rFonts w:ascii="Arial" w:hAnsi="Arial"/>
                <w:b w:val="0"/>
                <w:color w:val="111111"/>
                <w:sz w:val="16"/>
              </w:rPr>
              <w:t>Instrucciones del Proyecto Sirius</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6"/>
              </w:rPr>
              <w:t>Reglas de trabajo, límites de fuentes y forma de colaboración.</w:t>
            </w:r>
          </w:p>
        </w:tc>
        <w:tc>
          <w:tcPr>
            <w:tcW w:type="dxa" w:w="1928"/>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6"/>
              </w:rPr>
              <w:t>APROBADO</w:t>
            </w:r>
          </w:p>
        </w:tc>
        <w:tc>
          <w:tcPr>
            <w:tcW w:type="dxa" w:w="1191"/>
            <w:vAlign w:val="center"/>
            <w:tcMar>
              <w:top w:w="80" w:type="dxa"/>
              <w:start w:w="100" w:type="dxa"/>
              <w:bottom w:w="80" w:type="dxa"/>
              <w:end w:w="100" w:type="dxa"/>
            </w:tcMar>
          </w:tcPr>
          <w:p>
            <w:pPr>
              <w:spacing w:after="0" w:before="0" w:line="240" w:lineRule="auto"/>
            </w:pPr>
            <w:r/>
            <w:r>
              <w:rPr>
                <w:rFonts w:ascii="Arial" w:hAnsi="Arial"/>
                <w:b w:val="0"/>
                <w:color w:val="111111"/>
                <w:sz w:val="16"/>
              </w:rPr>
              <w:t>Máxima</w:t>
            </w:r>
          </w:p>
        </w:tc>
      </w:tr>
      <w:tr>
        <w:trPr>
          <w:cantSplit/>
        </w:trPr>
        <w:tc>
          <w:tcPr>
            <w:tcW w:type="dxa" w:w="680"/>
            <w:vAlign w:val="center"/>
            <w:tcMar>
              <w:top w:w="80" w:type="dxa"/>
              <w:start w:w="100" w:type="dxa"/>
              <w:bottom w:w="80" w:type="dxa"/>
              <w:end w:w="100" w:type="dxa"/>
            </w:tcMar>
          </w:tcPr>
          <w:p>
            <w:pPr>
              <w:spacing w:after="0" w:before="0" w:line="240" w:lineRule="auto"/>
            </w:pPr>
            <w:r/>
            <w:r>
              <w:rPr>
                <w:rFonts w:ascii="Arial" w:hAnsi="Arial"/>
                <w:b w:val="0"/>
                <w:color w:val="111111"/>
                <w:sz w:val="16"/>
              </w:rPr>
              <w:t>2</w:t>
            </w:r>
          </w:p>
        </w:tc>
        <w:tc>
          <w:tcPr>
            <w:tcW w:type="dxa" w:w="2494"/>
            <w:vAlign w:val="center"/>
            <w:tcMar>
              <w:top w:w="80" w:type="dxa"/>
              <w:start w:w="100" w:type="dxa"/>
              <w:bottom w:w="80" w:type="dxa"/>
              <w:end w:w="100" w:type="dxa"/>
            </w:tcMar>
          </w:tcPr>
          <w:p>
            <w:pPr>
              <w:spacing w:after="0" w:before="0" w:line="240" w:lineRule="auto"/>
            </w:pPr>
            <w:r/>
            <w:r>
              <w:rPr>
                <w:rFonts w:ascii="Arial" w:hAnsi="Arial"/>
                <w:b w:val="0"/>
                <w:color w:val="111111"/>
                <w:sz w:val="16"/>
              </w:rPr>
              <w:t>Manual de Visión e Identidad de Sirius</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6"/>
              </w:rPr>
              <w:t>Qué es Sirius, relación, personalidad, principios y visión de largo plazo.</w:t>
            </w:r>
          </w:p>
        </w:tc>
        <w:tc>
          <w:tcPr>
            <w:tcW w:type="dxa" w:w="1928"/>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6"/>
              </w:rPr>
              <w:t>PROVISIONAL</w:t>
            </w:r>
          </w:p>
        </w:tc>
        <w:tc>
          <w:tcPr>
            <w:tcW w:type="dxa" w:w="1191"/>
            <w:vAlign w:val="center"/>
            <w:tcMar>
              <w:top w:w="80" w:type="dxa"/>
              <w:start w:w="100" w:type="dxa"/>
              <w:bottom w:w="80" w:type="dxa"/>
              <w:end w:w="100" w:type="dxa"/>
            </w:tcMar>
          </w:tcPr>
          <w:p>
            <w:pPr>
              <w:spacing w:after="0" w:before="0" w:line="240" w:lineRule="auto"/>
            </w:pPr>
            <w:r/>
            <w:r>
              <w:rPr>
                <w:rFonts w:ascii="Arial" w:hAnsi="Arial"/>
                <w:b w:val="0"/>
                <w:color w:val="111111"/>
                <w:sz w:val="16"/>
              </w:rPr>
              <w:t>Alta</w:t>
            </w:r>
          </w:p>
        </w:tc>
      </w:tr>
      <w:tr>
        <w:trPr>
          <w:cantSplit/>
        </w:trPr>
        <w:tc>
          <w:tcPr>
            <w:tcW w:type="dxa" w:w="680"/>
            <w:vAlign w:val="center"/>
            <w:tcMar>
              <w:top w:w="80" w:type="dxa"/>
              <w:start w:w="100" w:type="dxa"/>
              <w:bottom w:w="80" w:type="dxa"/>
              <w:end w:w="100" w:type="dxa"/>
            </w:tcMar>
          </w:tcPr>
          <w:p>
            <w:pPr>
              <w:spacing w:after="0" w:before="0" w:line="240" w:lineRule="auto"/>
            </w:pPr>
            <w:r/>
            <w:r>
              <w:rPr>
                <w:rFonts w:ascii="Arial" w:hAnsi="Arial"/>
                <w:b w:val="0"/>
                <w:color w:val="111111"/>
                <w:sz w:val="16"/>
              </w:rPr>
              <w:t>3</w:t>
            </w:r>
          </w:p>
        </w:tc>
        <w:tc>
          <w:tcPr>
            <w:tcW w:type="dxa" w:w="2494"/>
            <w:vAlign w:val="center"/>
            <w:tcMar>
              <w:top w:w="80" w:type="dxa"/>
              <w:start w:w="100" w:type="dxa"/>
              <w:bottom w:w="80" w:type="dxa"/>
              <w:end w:w="100" w:type="dxa"/>
            </w:tcMar>
          </w:tcPr>
          <w:p>
            <w:pPr>
              <w:spacing w:after="0" w:before="0" w:line="240" w:lineRule="auto"/>
            </w:pPr>
            <w:r/>
            <w:r>
              <w:rPr>
                <w:rFonts w:ascii="Arial" w:hAnsi="Arial"/>
                <w:b w:val="0"/>
                <w:color w:val="111111"/>
                <w:sz w:val="16"/>
              </w:rPr>
              <w:t>Definición de Producto Sirius 0.1</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6"/>
              </w:rPr>
              <w:t>Qué entra, qué no entra, comportamiento y aceptación de la versión.</w:t>
            </w:r>
          </w:p>
        </w:tc>
        <w:tc>
          <w:tcPr>
            <w:tcW w:type="dxa" w:w="1928"/>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6"/>
              </w:rPr>
              <w:t>PROVISIONAL</w:t>
            </w:r>
          </w:p>
        </w:tc>
        <w:tc>
          <w:tcPr>
            <w:tcW w:type="dxa" w:w="1191"/>
            <w:vAlign w:val="center"/>
            <w:tcMar>
              <w:top w:w="80" w:type="dxa"/>
              <w:start w:w="100" w:type="dxa"/>
              <w:bottom w:w="80" w:type="dxa"/>
              <w:end w:w="100" w:type="dxa"/>
            </w:tcMar>
          </w:tcPr>
          <w:p>
            <w:pPr>
              <w:spacing w:after="0" w:before="0" w:line="240" w:lineRule="auto"/>
            </w:pPr>
            <w:r/>
            <w:r>
              <w:rPr>
                <w:rFonts w:ascii="Arial" w:hAnsi="Arial"/>
                <w:b w:val="0"/>
                <w:color w:val="111111"/>
                <w:sz w:val="16"/>
              </w:rPr>
              <w:t>Alta para 0.1</w:t>
            </w:r>
          </w:p>
        </w:tc>
      </w:tr>
      <w:tr>
        <w:trPr>
          <w:cantSplit/>
        </w:trPr>
        <w:tc>
          <w:tcPr>
            <w:tcW w:type="dxa" w:w="680"/>
            <w:vAlign w:val="center"/>
            <w:tcMar>
              <w:top w:w="80" w:type="dxa"/>
              <w:start w:w="100" w:type="dxa"/>
              <w:bottom w:w="80" w:type="dxa"/>
              <w:end w:w="100" w:type="dxa"/>
            </w:tcMar>
          </w:tcPr>
          <w:p>
            <w:pPr>
              <w:spacing w:after="0" w:before="0" w:line="240" w:lineRule="auto"/>
            </w:pPr>
            <w:r/>
            <w:r>
              <w:rPr>
                <w:rFonts w:ascii="Arial" w:hAnsi="Arial"/>
                <w:b w:val="0"/>
                <w:color w:val="111111"/>
                <w:sz w:val="16"/>
              </w:rPr>
              <w:t>4</w:t>
            </w:r>
          </w:p>
        </w:tc>
        <w:tc>
          <w:tcPr>
            <w:tcW w:type="dxa" w:w="2494"/>
            <w:vAlign w:val="center"/>
            <w:tcMar>
              <w:top w:w="80" w:type="dxa"/>
              <w:start w:w="100" w:type="dxa"/>
              <w:bottom w:w="80" w:type="dxa"/>
              <w:end w:w="100" w:type="dxa"/>
            </w:tcMar>
          </w:tcPr>
          <w:p>
            <w:pPr>
              <w:spacing w:after="0" w:before="0" w:line="240" w:lineRule="auto"/>
            </w:pPr>
            <w:r/>
            <w:r>
              <w:rPr>
                <w:rFonts w:ascii="Arial" w:hAnsi="Arial"/>
                <w:b w:val="0"/>
                <w:color w:val="111111"/>
                <w:sz w:val="16"/>
              </w:rPr>
              <w:t>Registro de Decisiones</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6"/>
              </w:rPr>
              <w:t>Decisiones de producto y tecnología versionadas, con contexto y sustituciones.</w:t>
            </w:r>
          </w:p>
        </w:tc>
        <w:tc>
          <w:tcPr>
            <w:tcW w:type="dxa" w:w="1928"/>
            <w:vAlign w:val="center"/>
            <w:tcMar>
              <w:top w:w="80" w:type="dxa"/>
              <w:start w:w="100" w:type="dxa"/>
              <w:bottom w:w="80" w:type="dxa"/>
              <w:end w:w="100" w:type="dxa"/>
            </w:tcMar>
            <w:shd w:fill="F4CCCC"/>
          </w:tcPr>
          <w:p>
            <w:pPr>
              <w:spacing w:after="0" w:before="0" w:line="240" w:lineRule="auto"/>
            </w:pPr>
            <w:r>
              <w:rPr>
                <w:b/>
              </w:rPr>
            </w:r>
            <w:r>
              <w:rPr>
                <w:rFonts w:ascii="Arial" w:hAnsi="Arial"/>
                <w:b w:val="0"/>
                <w:color w:val="111111"/>
                <w:sz w:val="16"/>
              </w:rPr>
              <w:t>NO DEFINIDO</w:t>
            </w:r>
          </w:p>
        </w:tc>
        <w:tc>
          <w:tcPr>
            <w:tcW w:type="dxa" w:w="1191"/>
            <w:vAlign w:val="center"/>
            <w:tcMar>
              <w:top w:w="80" w:type="dxa"/>
              <w:start w:w="100" w:type="dxa"/>
              <w:bottom w:w="80" w:type="dxa"/>
              <w:end w:w="100" w:type="dxa"/>
            </w:tcMar>
          </w:tcPr>
          <w:p>
            <w:pPr>
              <w:spacing w:after="0" w:before="0" w:line="240" w:lineRule="auto"/>
            </w:pPr>
            <w:r/>
            <w:r>
              <w:rPr>
                <w:rFonts w:ascii="Arial" w:hAnsi="Arial"/>
                <w:b w:val="0"/>
                <w:color w:val="111111"/>
                <w:sz w:val="16"/>
              </w:rPr>
              <w:t>Alta según decisión</w:t>
            </w:r>
          </w:p>
        </w:tc>
      </w:tr>
      <w:tr>
        <w:trPr>
          <w:cantSplit/>
        </w:trPr>
        <w:tc>
          <w:tcPr>
            <w:tcW w:type="dxa" w:w="680"/>
            <w:vAlign w:val="center"/>
            <w:tcMar>
              <w:top w:w="80" w:type="dxa"/>
              <w:start w:w="100" w:type="dxa"/>
              <w:bottom w:w="80" w:type="dxa"/>
              <w:end w:w="100" w:type="dxa"/>
            </w:tcMar>
          </w:tcPr>
          <w:p>
            <w:pPr>
              <w:spacing w:after="0" w:before="0" w:line="240" w:lineRule="auto"/>
            </w:pPr>
            <w:r/>
            <w:r>
              <w:rPr>
                <w:rFonts w:ascii="Arial" w:hAnsi="Arial"/>
                <w:b w:val="0"/>
                <w:color w:val="111111"/>
                <w:sz w:val="16"/>
              </w:rPr>
              <w:t>5</w:t>
            </w:r>
          </w:p>
        </w:tc>
        <w:tc>
          <w:tcPr>
            <w:tcW w:type="dxa" w:w="2494"/>
            <w:vAlign w:val="center"/>
            <w:tcMar>
              <w:top w:w="80" w:type="dxa"/>
              <w:start w:w="100" w:type="dxa"/>
              <w:bottom w:w="80" w:type="dxa"/>
              <w:end w:w="100" w:type="dxa"/>
            </w:tcMar>
          </w:tcPr>
          <w:p>
            <w:pPr>
              <w:spacing w:after="0" w:before="0" w:line="240" w:lineRule="auto"/>
            </w:pPr>
            <w:r/>
            <w:r>
              <w:rPr>
                <w:rFonts w:ascii="Arial" w:hAnsi="Arial"/>
                <w:b w:val="0"/>
                <w:color w:val="111111"/>
                <w:sz w:val="16"/>
              </w:rPr>
              <w:t>Arquitectura Técnica Sirius 0.1</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6"/>
              </w:rPr>
              <w:t>Componentes, contratos, datos físicos, seguridad y despliegue.</w:t>
            </w:r>
          </w:p>
        </w:tc>
        <w:tc>
          <w:tcPr>
            <w:tcW w:type="dxa" w:w="1928"/>
            <w:vAlign w:val="center"/>
            <w:tcMar>
              <w:top w:w="80" w:type="dxa"/>
              <w:start w:w="100" w:type="dxa"/>
              <w:bottom w:w="80" w:type="dxa"/>
              <w:end w:w="100" w:type="dxa"/>
            </w:tcMar>
            <w:shd w:fill="F4CCCC"/>
          </w:tcPr>
          <w:p>
            <w:pPr>
              <w:spacing w:after="0" w:before="0" w:line="240" w:lineRule="auto"/>
            </w:pPr>
            <w:r>
              <w:rPr>
                <w:b/>
              </w:rPr>
            </w:r>
            <w:r>
              <w:rPr>
                <w:rFonts w:ascii="Arial" w:hAnsi="Arial"/>
                <w:b w:val="0"/>
                <w:color w:val="111111"/>
                <w:sz w:val="16"/>
              </w:rPr>
              <w:t>NO DEFINIDO</w:t>
            </w:r>
          </w:p>
        </w:tc>
        <w:tc>
          <w:tcPr>
            <w:tcW w:type="dxa" w:w="1191"/>
            <w:vAlign w:val="center"/>
            <w:tcMar>
              <w:top w:w="80" w:type="dxa"/>
              <w:start w:w="100" w:type="dxa"/>
              <w:bottom w:w="80" w:type="dxa"/>
              <w:end w:w="100" w:type="dxa"/>
            </w:tcMar>
          </w:tcPr>
          <w:p>
            <w:pPr>
              <w:spacing w:after="0" w:before="0" w:line="240" w:lineRule="auto"/>
            </w:pPr>
            <w:r/>
            <w:r>
              <w:rPr>
                <w:rFonts w:ascii="Arial" w:hAnsi="Arial"/>
                <w:b w:val="0"/>
                <w:color w:val="111111"/>
                <w:sz w:val="16"/>
              </w:rPr>
              <w:t>Alta técnica, futura</w:t>
            </w:r>
          </w:p>
        </w:tc>
      </w:tr>
      <w:tr>
        <w:trPr>
          <w:cantSplit/>
        </w:trPr>
        <w:tc>
          <w:tcPr>
            <w:tcW w:type="dxa" w:w="680"/>
            <w:vAlign w:val="center"/>
            <w:tcMar>
              <w:top w:w="80" w:type="dxa"/>
              <w:start w:w="100" w:type="dxa"/>
              <w:bottom w:w="80" w:type="dxa"/>
              <w:end w:w="100" w:type="dxa"/>
            </w:tcMar>
          </w:tcPr>
          <w:p>
            <w:pPr>
              <w:spacing w:after="0" w:before="0" w:line="240" w:lineRule="auto"/>
            </w:pPr>
            <w:r/>
            <w:r>
              <w:rPr>
                <w:rFonts w:ascii="Arial" w:hAnsi="Arial"/>
                <w:b w:val="0"/>
                <w:color w:val="111111"/>
                <w:sz w:val="16"/>
              </w:rPr>
              <w:t>6</w:t>
            </w:r>
          </w:p>
        </w:tc>
        <w:tc>
          <w:tcPr>
            <w:tcW w:type="dxa" w:w="2494"/>
            <w:vAlign w:val="center"/>
            <w:tcMar>
              <w:top w:w="80" w:type="dxa"/>
              <w:start w:w="100" w:type="dxa"/>
              <w:bottom w:w="80" w:type="dxa"/>
              <w:end w:w="100" w:type="dxa"/>
            </w:tcMar>
          </w:tcPr>
          <w:p>
            <w:pPr>
              <w:spacing w:after="0" w:before="0" w:line="240" w:lineRule="auto"/>
            </w:pPr>
            <w:r/>
            <w:r>
              <w:rPr>
                <w:rFonts w:ascii="Arial" w:hAnsi="Arial"/>
                <w:b w:val="0"/>
                <w:color w:val="111111"/>
                <w:sz w:val="16"/>
              </w:rPr>
              <w:t>Plan de Pruebas y Trazabilidad</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6"/>
              </w:rPr>
              <w:t>Relación entre requisitos, pruebas y evidencias de aceptación.</w:t>
            </w:r>
          </w:p>
        </w:tc>
        <w:tc>
          <w:tcPr>
            <w:tcW w:type="dxa" w:w="1928"/>
            <w:vAlign w:val="center"/>
            <w:tcMar>
              <w:top w:w="80" w:type="dxa"/>
              <w:start w:w="100" w:type="dxa"/>
              <w:bottom w:w="80" w:type="dxa"/>
              <w:end w:w="100" w:type="dxa"/>
            </w:tcMar>
            <w:shd w:fill="D9EAF7"/>
          </w:tcPr>
          <w:p>
            <w:pPr>
              <w:spacing w:after="0" w:before="0" w:line="240" w:lineRule="auto"/>
            </w:pPr>
            <w:r>
              <w:rPr>
                <w:b/>
              </w:rPr>
            </w:r>
            <w:r>
              <w:rPr>
                <w:rFonts w:ascii="Arial" w:hAnsi="Arial"/>
                <w:b w:val="0"/>
                <w:color w:val="111111"/>
                <w:sz w:val="16"/>
              </w:rPr>
              <w:t>PROPUESTO</w:t>
            </w:r>
          </w:p>
        </w:tc>
        <w:tc>
          <w:tcPr>
            <w:tcW w:type="dxa" w:w="1191"/>
            <w:vAlign w:val="center"/>
            <w:tcMar>
              <w:top w:w="80" w:type="dxa"/>
              <w:start w:w="100" w:type="dxa"/>
              <w:bottom w:w="80" w:type="dxa"/>
              <w:end w:w="100" w:type="dxa"/>
            </w:tcMar>
          </w:tcPr>
          <w:p>
            <w:pPr>
              <w:spacing w:after="0" w:before="0" w:line="240" w:lineRule="auto"/>
            </w:pPr>
            <w:r/>
            <w:r>
              <w:rPr>
                <w:rFonts w:ascii="Arial" w:hAnsi="Arial"/>
                <w:b w:val="0"/>
                <w:color w:val="111111"/>
                <w:sz w:val="16"/>
              </w:rPr>
              <w:t>Alta para entrega</w:t>
            </w:r>
          </w:p>
        </w:tc>
      </w:tr>
      <w:tr>
        <w:trPr>
          <w:cantSplit/>
        </w:trPr>
        <w:tc>
          <w:tcPr>
            <w:tcW w:type="dxa" w:w="680"/>
            <w:vAlign w:val="center"/>
            <w:tcMar>
              <w:top w:w="80" w:type="dxa"/>
              <w:start w:w="100" w:type="dxa"/>
              <w:bottom w:w="80" w:type="dxa"/>
              <w:end w:w="100" w:type="dxa"/>
            </w:tcMar>
          </w:tcPr>
          <w:p>
            <w:pPr>
              <w:spacing w:after="0" w:before="0" w:line="240" w:lineRule="auto"/>
            </w:pPr>
            <w:r/>
            <w:r>
              <w:rPr>
                <w:rFonts w:ascii="Arial" w:hAnsi="Arial"/>
                <w:b w:val="0"/>
                <w:color w:val="111111"/>
                <w:sz w:val="16"/>
              </w:rPr>
              <w:t>7</w:t>
            </w:r>
          </w:p>
        </w:tc>
        <w:tc>
          <w:tcPr>
            <w:tcW w:type="dxa" w:w="2494"/>
            <w:vAlign w:val="center"/>
            <w:tcMar>
              <w:top w:w="80" w:type="dxa"/>
              <w:start w:w="100" w:type="dxa"/>
              <w:bottom w:w="80" w:type="dxa"/>
              <w:end w:w="100" w:type="dxa"/>
            </w:tcMar>
          </w:tcPr>
          <w:p>
            <w:pPr>
              <w:spacing w:after="0" w:before="0" w:line="240" w:lineRule="auto"/>
            </w:pPr>
            <w:r/>
            <w:r>
              <w:rPr>
                <w:rFonts w:ascii="Arial" w:hAnsi="Arial"/>
                <w:b w:val="0"/>
                <w:color w:val="111111"/>
                <w:sz w:val="16"/>
              </w:rPr>
              <w:t>Estado Canónico del Proyecto</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6"/>
              </w:rPr>
              <w:t>Foto breve del estado actual, próximos pasos, bloqueos y documentos vigentes.</w:t>
            </w:r>
          </w:p>
        </w:tc>
        <w:tc>
          <w:tcPr>
            <w:tcW w:type="dxa" w:w="1928"/>
            <w:vAlign w:val="center"/>
            <w:tcMar>
              <w:top w:w="80" w:type="dxa"/>
              <w:start w:w="100" w:type="dxa"/>
              <w:bottom w:w="80" w:type="dxa"/>
              <w:end w:w="100" w:type="dxa"/>
            </w:tcMar>
            <w:shd w:fill="D9EAF7"/>
          </w:tcPr>
          <w:p>
            <w:pPr>
              <w:spacing w:after="0" w:before="0" w:line="240" w:lineRule="auto"/>
            </w:pPr>
            <w:r>
              <w:rPr>
                <w:b/>
              </w:rPr>
            </w:r>
            <w:r>
              <w:rPr>
                <w:rFonts w:ascii="Arial" w:hAnsi="Arial"/>
                <w:b w:val="0"/>
                <w:color w:val="111111"/>
                <w:sz w:val="16"/>
              </w:rPr>
              <w:t>PROPUESTO</w:t>
            </w:r>
          </w:p>
        </w:tc>
        <w:tc>
          <w:tcPr>
            <w:tcW w:type="dxa" w:w="1191"/>
            <w:vAlign w:val="center"/>
            <w:tcMar>
              <w:top w:w="80" w:type="dxa"/>
              <w:start w:w="100" w:type="dxa"/>
              <w:bottom w:w="80" w:type="dxa"/>
              <w:end w:w="100" w:type="dxa"/>
            </w:tcMar>
          </w:tcPr>
          <w:p>
            <w:pPr>
              <w:spacing w:after="0" w:before="0" w:line="240" w:lineRule="auto"/>
            </w:pPr>
            <w:r/>
            <w:r>
              <w:rPr>
                <w:rFonts w:ascii="Arial" w:hAnsi="Arial"/>
                <w:b w:val="0"/>
                <w:color w:val="111111"/>
                <w:sz w:val="16"/>
              </w:rPr>
              <w:t>Operativa</w:t>
            </w:r>
          </w:p>
        </w:tc>
      </w:tr>
      <w:tr>
        <w:trPr>
          <w:cantSplit/>
        </w:trPr>
        <w:tc>
          <w:tcPr>
            <w:tcW w:type="dxa" w:w="680"/>
            <w:vAlign w:val="center"/>
            <w:tcMar>
              <w:top w:w="80" w:type="dxa"/>
              <w:start w:w="100" w:type="dxa"/>
              <w:bottom w:w="80" w:type="dxa"/>
              <w:end w:w="100" w:type="dxa"/>
            </w:tcMar>
          </w:tcPr>
          <w:p>
            <w:pPr>
              <w:spacing w:after="0" w:before="0" w:line="240" w:lineRule="auto"/>
            </w:pPr>
            <w:r/>
            <w:r>
              <w:rPr>
                <w:rFonts w:ascii="Arial" w:hAnsi="Arial"/>
                <w:b w:val="0"/>
                <w:color w:val="111111"/>
                <w:sz w:val="16"/>
              </w:rPr>
              <w:t>8</w:t>
            </w:r>
          </w:p>
        </w:tc>
        <w:tc>
          <w:tcPr>
            <w:tcW w:type="dxa" w:w="2494"/>
            <w:vAlign w:val="center"/>
            <w:tcMar>
              <w:top w:w="80" w:type="dxa"/>
              <w:start w:w="100" w:type="dxa"/>
              <w:bottom w:w="80" w:type="dxa"/>
              <w:end w:w="100" w:type="dxa"/>
            </w:tcMar>
          </w:tcPr>
          <w:p>
            <w:pPr>
              <w:spacing w:after="0" w:before="0" w:line="240" w:lineRule="auto"/>
            </w:pPr>
            <w:r/>
            <w:r>
              <w:rPr>
                <w:rFonts w:ascii="Arial" w:hAnsi="Arial"/>
                <w:b w:val="0"/>
                <w:color w:val="111111"/>
                <w:sz w:val="16"/>
              </w:rPr>
              <w:t>Archivo histórico</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6"/>
              </w:rPr>
              <w:t>Borradores, documentos sustituidos, imágenes y exploraciones.</w:t>
            </w:r>
          </w:p>
        </w:tc>
        <w:tc>
          <w:tcPr>
            <w:tcW w:type="dxa" w:w="1928"/>
            <w:vAlign w:val="center"/>
            <w:tcMar>
              <w:top w:w="80" w:type="dxa"/>
              <w:start w:w="100" w:type="dxa"/>
              <w:bottom w:w="80" w:type="dxa"/>
              <w:end w:w="100" w:type="dxa"/>
            </w:tcMar>
            <w:shd w:fill="D9EAF7"/>
          </w:tcPr>
          <w:p>
            <w:pPr>
              <w:spacing w:after="0" w:before="0" w:line="240" w:lineRule="auto"/>
            </w:pPr>
            <w:r>
              <w:rPr>
                <w:b/>
              </w:rPr>
            </w:r>
            <w:r>
              <w:rPr>
                <w:rFonts w:ascii="Arial" w:hAnsi="Arial"/>
                <w:b w:val="0"/>
                <w:color w:val="111111"/>
                <w:sz w:val="16"/>
              </w:rPr>
              <w:t>PROPUESTO</w:t>
            </w:r>
          </w:p>
        </w:tc>
        <w:tc>
          <w:tcPr>
            <w:tcW w:type="dxa" w:w="1191"/>
            <w:vAlign w:val="center"/>
            <w:tcMar>
              <w:top w:w="80" w:type="dxa"/>
              <w:start w:w="100" w:type="dxa"/>
              <w:bottom w:w="80" w:type="dxa"/>
              <w:end w:w="100" w:type="dxa"/>
            </w:tcMar>
          </w:tcPr>
          <w:p>
            <w:pPr>
              <w:spacing w:after="0" w:before="0" w:line="240" w:lineRule="auto"/>
            </w:pPr>
            <w:r/>
            <w:r>
              <w:rPr>
                <w:rFonts w:ascii="Arial" w:hAnsi="Arial"/>
                <w:b w:val="0"/>
                <w:color w:val="111111"/>
                <w:sz w:val="16"/>
              </w:rPr>
              <w:t>Solo histórica</w:t>
            </w:r>
          </w:p>
        </w:tc>
      </w:tr>
      <w:tr>
        <w:trPr>
          <w:cantSplit/>
        </w:trPr>
        <w:tc>
          <w:tcPr>
            <w:tcW w:type="dxa" w:w="680"/>
            <w:vAlign w:val="center"/>
            <w:tcMar>
              <w:top w:w="80" w:type="dxa"/>
              <w:start w:w="100" w:type="dxa"/>
              <w:bottom w:w="80" w:type="dxa"/>
              <w:end w:w="100" w:type="dxa"/>
            </w:tcMar>
          </w:tcPr>
          <w:p>
            <w:pPr>
              <w:spacing w:after="0" w:before="0" w:line="240" w:lineRule="auto"/>
            </w:pPr>
            <w:r/>
            <w:r>
              <w:rPr>
                <w:rFonts w:ascii="Arial" w:hAnsi="Arial"/>
                <w:b w:val="0"/>
                <w:color w:val="111111"/>
                <w:sz w:val="16"/>
              </w:rPr>
              <w:t>9</w:t>
            </w:r>
          </w:p>
        </w:tc>
        <w:tc>
          <w:tcPr>
            <w:tcW w:type="dxa" w:w="2494"/>
            <w:vAlign w:val="center"/>
            <w:tcMar>
              <w:top w:w="80" w:type="dxa"/>
              <w:start w:w="100" w:type="dxa"/>
              <w:bottom w:w="80" w:type="dxa"/>
              <w:end w:w="100" w:type="dxa"/>
            </w:tcMar>
          </w:tcPr>
          <w:p>
            <w:pPr>
              <w:spacing w:after="0" w:before="0" w:line="240" w:lineRule="auto"/>
            </w:pPr>
            <w:r/>
            <w:r>
              <w:rPr>
                <w:rFonts w:ascii="Arial" w:hAnsi="Arial"/>
                <w:b w:val="0"/>
                <w:color w:val="111111"/>
                <w:sz w:val="16"/>
              </w:rPr>
              <w:t>Conversaciones</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6"/>
              </w:rPr>
              <w:t>Evidencia y contexto; nunca sustituyen una decisión aprobada.</w:t>
            </w:r>
          </w:p>
        </w:tc>
        <w:tc>
          <w:tcPr>
            <w:tcW w:type="dxa" w:w="1928"/>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6"/>
              </w:rPr>
              <w:t>APROBADO</w:t>
            </w:r>
          </w:p>
        </w:tc>
        <w:tc>
          <w:tcPr>
            <w:tcW w:type="dxa" w:w="1191"/>
            <w:vAlign w:val="center"/>
            <w:tcMar>
              <w:top w:w="80" w:type="dxa"/>
              <w:start w:w="100" w:type="dxa"/>
              <w:bottom w:w="80" w:type="dxa"/>
              <w:end w:w="100" w:type="dxa"/>
            </w:tcMar>
          </w:tcPr>
          <w:p>
            <w:pPr>
              <w:spacing w:after="0" w:before="0" w:line="240" w:lineRule="auto"/>
            </w:pPr>
            <w:r/>
            <w:r>
              <w:rPr>
                <w:rFonts w:ascii="Arial" w:hAnsi="Arial"/>
                <w:b w:val="0"/>
                <w:color w:val="111111"/>
                <w:sz w:val="16"/>
              </w:rPr>
              <w:t>Consulta</w:t>
            </w:r>
          </w:p>
        </w:tc>
      </w:tr>
    </w:tbl>
    <w:p>
      <w:pPr>
        <w:spacing w:after="0"/>
      </w:pPr>
    </w:p>
    <w:p>
      <w:pPr>
        <w:pStyle w:val="Heading2"/>
        <w:keepNext/>
      </w:pPr>
      <w:r>
        <w:t>3.1 Reglas de gobernanza documental</w:t>
      </w:r>
    </w:p>
    <w:p>
      <w:pPr>
        <w:pStyle w:val="ListBullet"/>
      </w:pPr>
      <w:r>
        <w:t>Cada documento canónico debe incluir título, identificador, versión, fecha, estado, propietario, autoridad, documento que sustituye y siguiente revisión.</w:t>
      </w:r>
    </w:p>
    <w:p>
      <w:pPr>
        <w:pStyle w:val="ListBullet"/>
      </w:pPr>
      <w:r>
        <w:t>Ningún documento puede autodeclararse aprobado. La aprobación se registra fuera de su contenido o mediante una revisión firmada por el usuario.</w:t>
      </w:r>
    </w:p>
    <w:p>
      <w:pPr>
        <w:pStyle w:val="ListBullet"/>
      </w:pPr>
      <w:r>
        <w:t>Una fuente sustituida se mueve al archivo histórico y se excluye del corpus de recuperación normal.</w:t>
      </w:r>
    </w:p>
    <w:p>
      <w:pPr>
        <w:pStyle w:val="ListBullet"/>
      </w:pPr>
      <w:r>
        <w:t>El Estado Canónico es un índice vivo; no repite todo el contenido de los documentos superiores.</w:t>
      </w:r>
    </w:p>
    <w:p>
      <w:pPr>
        <w:pStyle w:val="ListBullet"/>
      </w:pPr>
      <w:r>
        <w:t>Las decisiones tecnológicas no se duplican dentro del manual de visión.</w:t>
      </w:r>
    </w:p>
    <w:p>
      <w:pPr>
        <w:pStyle w:val="ListBullet"/>
      </w:pPr>
      <w:r>
        <w:t>Las recomendaciones de una auditoría permanecen PROPUESTAS hasta que el usuario las apruebe.</w:t>
      </w:r>
    </w:p>
    <w:p>
      <w:pPr>
        <w:pStyle w:val="Heading2"/>
        <w:keepNext/>
      </w:pPr>
      <w:r>
        <w:t>3.2 Convención de nombres recomendada</w:t>
      </w:r>
    </w:p>
    <w:tbl>
      <w:tblPr>
        <w:tblW w:type="auto" w:w="0"/>
        <w:jc w:val="center"/>
        <w:tblLayout w:type="autofit"/>
        <w:tblLook w:firstColumn="1" w:firstRow="1" w:lastColumn="0" w:lastRow="0" w:noHBand="0" w:noVBand="1" w:val="04A0"/>
      </w:tblPr>
      <w:tblGrid>
        <w:gridCol w:w="9922"/>
      </w:tblGrid>
      <w:tr>
        <w:tc>
          <w:tcPr>
            <w:tcW w:type="dxa" w:w="9922"/>
            <w:shd w:fill="EAF3F8"/>
            <w:tcMar>
              <w:top w:w="150" w:type="dxa"/>
              <w:start w:w="170" w:type="dxa"/>
              <w:bottom w:w="150" w:type="dxa"/>
              <w:end w:w="170" w:type="dxa"/>
            </w:tcMar>
          </w:tcPr>
          <w:p>
            <w:pPr>
              <w:spacing w:after="80"/>
            </w:pPr>
            <w:r/>
            <w:r>
              <w:rPr>
                <w:rFonts w:ascii="Arial" w:hAnsi="Arial"/>
                <w:b/>
                <w:color w:val="142236"/>
                <w:sz w:val="20"/>
              </w:rPr>
              <w:t>Formato</w:t>
            </w:r>
          </w:p>
          <w:p>
            <w:pPr>
              <w:spacing w:after="0"/>
            </w:pPr>
            <w:r>
              <w:rPr>
                <w:rFonts w:ascii="Arial" w:hAnsi="Arial"/>
                <w:sz w:val="18"/>
              </w:rPr>
              <w:t>SIRIUS_&lt;TIPO&gt;_&lt;ALCANCE&gt;_v&lt;MAJOR.MINOR&gt;_&lt;ESTADO&gt;.docx</w:t>
              <w:br/>
              <w:t>Ejemplo: SIRIUS_PRODUCTO_0.1_v0.2_BORRADOR.docx. Los archivos históricos mantienen su nombre original dentro de una carpeta de archivo.</w:t>
            </w:r>
          </w:p>
        </w:tc>
      </w:tr>
    </w:tbl>
    <w:p>
      <w:pPr>
        <w:spacing w:after="0"/>
      </w:pPr>
    </w:p>
    <w:p>
      <w:pPr>
        <w:pStyle w:val="Heading1"/>
        <w:keepNext/>
      </w:pPr>
      <w:r>
        <w:t>4. Estado real de aprobación</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2948"/>
            <w:vAlign w:val="center"/>
            <w:tcMar>
              <w:top w:w="80" w:type="dxa"/>
              <w:start w:w="100" w:type="dxa"/>
              <w:bottom w:w="80" w:type="dxa"/>
              <w:end w:w="100" w:type="dxa"/>
            </w:tcMar>
            <w:shd w:fill="142236"/>
          </w:tcPr>
          <w:p>
            <w:pPr>
              <w:spacing w:after="0" w:before="0" w:line="240" w:lineRule="auto"/>
            </w:pPr>
            <w:r/>
            <w:r>
              <w:rPr>
                <w:rFonts w:ascii="Arial" w:hAnsi="Arial"/>
                <w:b/>
                <w:color w:val="FFFFFF"/>
                <w:sz w:val="16"/>
              </w:rPr>
              <w:t>Elemento</w:t>
            </w:r>
          </w:p>
        </w:tc>
        <w:tc>
          <w:tcPr>
            <w:tcW w:type="dxa" w:w="1757"/>
            <w:vAlign w:val="center"/>
            <w:tcMar>
              <w:top w:w="80" w:type="dxa"/>
              <w:start w:w="100" w:type="dxa"/>
              <w:bottom w:w="80" w:type="dxa"/>
              <w:end w:w="100" w:type="dxa"/>
            </w:tcMar>
            <w:shd w:fill="142236"/>
          </w:tcPr>
          <w:p>
            <w:pPr>
              <w:spacing w:after="0" w:before="0" w:line="240" w:lineRule="auto"/>
            </w:pPr>
            <w:r/>
            <w:r>
              <w:rPr>
                <w:rFonts w:ascii="Arial" w:hAnsi="Arial"/>
                <w:b/>
                <w:color w:val="FFFFFF"/>
                <w:sz w:val="16"/>
              </w:rPr>
              <w:t>Estado real</w:t>
            </w:r>
          </w:p>
        </w:tc>
        <w:tc>
          <w:tcPr>
            <w:tcW w:type="dxa" w:w="3572"/>
            <w:vAlign w:val="center"/>
            <w:tcMar>
              <w:top w:w="80" w:type="dxa"/>
              <w:start w:w="100" w:type="dxa"/>
              <w:bottom w:w="80" w:type="dxa"/>
              <w:end w:w="100" w:type="dxa"/>
            </w:tcMar>
            <w:shd w:fill="142236"/>
          </w:tcPr>
          <w:p>
            <w:pPr>
              <w:spacing w:after="0" w:before="0" w:line="240" w:lineRule="auto"/>
            </w:pPr>
            <w:r/>
            <w:r>
              <w:rPr>
                <w:rFonts w:ascii="Arial" w:hAnsi="Arial"/>
                <w:b/>
                <w:color w:val="FFFFFF"/>
                <w:sz w:val="16"/>
              </w:rPr>
              <w:t>Evidencia interpretada</w:t>
            </w:r>
          </w:p>
        </w:tc>
        <w:tc>
          <w:tcPr>
            <w:tcW w:type="dxa" w:w="1701"/>
            <w:vAlign w:val="center"/>
            <w:tcMar>
              <w:top w:w="80" w:type="dxa"/>
              <w:start w:w="100" w:type="dxa"/>
              <w:bottom w:w="80" w:type="dxa"/>
              <w:end w:w="100" w:type="dxa"/>
            </w:tcMar>
            <w:shd w:fill="142236"/>
          </w:tcPr>
          <w:p>
            <w:pPr>
              <w:spacing w:after="0" w:before="0" w:line="240" w:lineRule="auto"/>
            </w:pPr>
            <w:r/>
            <w:r>
              <w:rPr>
                <w:rFonts w:ascii="Arial" w:hAnsi="Arial"/>
                <w:b/>
                <w:color w:val="FFFFFF"/>
                <w:sz w:val="16"/>
              </w:rPr>
              <w:t>Acción</w:t>
            </w:r>
          </w:p>
        </w:tc>
      </w:tr>
      <w:tr>
        <w:trPr>
          <w:cantSplit/>
        </w:trPr>
        <w:tc>
          <w:tcPr>
            <w:tcW w:type="dxa" w:w="2948"/>
            <w:vAlign w:val="center"/>
            <w:tcMar>
              <w:top w:w="80" w:type="dxa"/>
              <w:start w:w="100" w:type="dxa"/>
              <w:bottom w:w="80" w:type="dxa"/>
              <w:end w:w="100" w:type="dxa"/>
            </w:tcMar>
          </w:tcPr>
          <w:p>
            <w:pPr>
              <w:spacing w:after="0" w:before="0" w:line="240" w:lineRule="auto"/>
            </w:pPr>
            <w:r/>
            <w:r>
              <w:rPr>
                <w:rFonts w:ascii="Arial" w:hAnsi="Arial"/>
                <w:b w:val="0"/>
                <w:color w:val="111111"/>
                <w:sz w:val="16"/>
              </w:rPr>
              <w:t>Visión de compañero personal de creación e ingeniería</w:t>
            </w:r>
          </w:p>
        </w:tc>
        <w:tc>
          <w:tcPr>
            <w:tcW w:type="dxa" w:w="1757"/>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6"/>
              </w:rPr>
              <w:t>APROBADO</w:t>
            </w:r>
          </w:p>
        </w:tc>
        <w:tc>
          <w:tcPr>
            <w:tcW w:type="dxa" w:w="3572"/>
            <w:vAlign w:val="center"/>
            <w:tcMar>
              <w:top w:w="80" w:type="dxa"/>
              <w:start w:w="100" w:type="dxa"/>
              <w:bottom w:w="80" w:type="dxa"/>
              <w:end w:w="100" w:type="dxa"/>
            </w:tcMar>
          </w:tcPr>
          <w:p>
            <w:pPr>
              <w:spacing w:after="0" w:before="0" w:line="240" w:lineRule="auto"/>
            </w:pPr>
            <w:r/>
            <w:r>
              <w:rPr>
                <w:rFonts w:ascii="Arial" w:hAnsi="Arial"/>
                <w:b w:val="0"/>
                <w:color w:val="111111"/>
                <w:sz w:val="16"/>
              </w:rPr>
              <w:t>Decisión reiterada y consolidada.</w:t>
            </w:r>
          </w:p>
        </w:tc>
        <w:tc>
          <w:tcPr>
            <w:tcW w:type="dxa" w:w="1701"/>
            <w:vAlign w:val="center"/>
            <w:tcMar>
              <w:top w:w="80" w:type="dxa"/>
              <w:start w:w="100" w:type="dxa"/>
              <w:bottom w:w="80" w:type="dxa"/>
              <w:end w:w="100" w:type="dxa"/>
            </w:tcMar>
          </w:tcPr>
          <w:p>
            <w:pPr>
              <w:spacing w:after="0" w:before="0" w:line="240" w:lineRule="auto"/>
            </w:pPr>
            <w:r/>
            <w:r>
              <w:rPr>
                <w:rFonts w:ascii="Arial" w:hAnsi="Arial"/>
                <w:b w:val="0"/>
                <w:color w:val="111111"/>
                <w:sz w:val="16"/>
              </w:rPr>
              <w:t>Mantener.</w:t>
            </w:r>
          </w:p>
        </w:tc>
      </w:tr>
      <w:tr>
        <w:trPr>
          <w:cantSplit/>
        </w:trPr>
        <w:tc>
          <w:tcPr>
            <w:tcW w:type="dxa" w:w="2948"/>
            <w:vAlign w:val="center"/>
            <w:tcMar>
              <w:top w:w="80" w:type="dxa"/>
              <w:start w:w="100" w:type="dxa"/>
              <w:bottom w:w="80" w:type="dxa"/>
              <w:end w:w="100" w:type="dxa"/>
            </w:tcMar>
          </w:tcPr>
          <w:p>
            <w:pPr>
              <w:spacing w:after="0" w:before="0" w:line="240" w:lineRule="auto"/>
            </w:pPr>
            <w:r/>
            <w:r>
              <w:rPr>
                <w:rFonts w:ascii="Arial" w:hAnsi="Arial"/>
                <w:b w:val="0"/>
                <w:color w:val="111111"/>
                <w:sz w:val="16"/>
              </w:rPr>
              <w:t>Memoria propia y portable entre proveedores</w:t>
            </w:r>
          </w:p>
        </w:tc>
        <w:tc>
          <w:tcPr>
            <w:tcW w:type="dxa" w:w="1757"/>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6"/>
              </w:rPr>
              <w:t>APROBADO</w:t>
            </w:r>
          </w:p>
        </w:tc>
        <w:tc>
          <w:tcPr>
            <w:tcW w:type="dxa" w:w="3572"/>
            <w:vAlign w:val="center"/>
            <w:tcMar>
              <w:top w:w="80" w:type="dxa"/>
              <w:start w:w="100" w:type="dxa"/>
              <w:bottom w:w="80" w:type="dxa"/>
              <w:end w:w="100" w:type="dxa"/>
            </w:tcMar>
          </w:tcPr>
          <w:p>
            <w:pPr>
              <w:spacing w:after="0" w:before="0" w:line="240" w:lineRule="auto"/>
            </w:pPr>
            <w:r/>
            <w:r>
              <w:rPr>
                <w:rFonts w:ascii="Arial" w:hAnsi="Arial"/>
                <w:b w:val="0"/>
                <w:color w:val="111111"/>
                <w:sz w:val="16"/>
              </w:rPr>
              <w:t>Decisión explícita y central.</w:t>
            </w:r>
          </w:p>
        </w:tc>
        <w:tc>
          <w:tcPr>
            <w:tcW w:type="dxa" w:w="1701"/>
            <w:vAlign w:val="center"/>
            <w:tcMar>
              <w:top w:w="80" w:type="dxa"/>
              <w:start w:w="100" w:type="dxa"/>
              <w:bottom w:w="80" w:type="dxa"/>
              <w:end w:w="100" w:type="dxa"/>
            </w:tcMar>
          </w:tcPr>
          <w:p>
            <w:pPr>
              <w:spacing w:after="0" w:before="0" w:line="240" w:lineRule="auto"/>
            </w:pPr>
            <w:r/>
            <w:r>
              <w:rPr>
                <w:rFonts w:ascii="Arial" w:hAnsi="Arial"/>
                <w:b w:val="0"/>
                <w:color w:val="111111"/>
                <w:sz w:val="16"/>
              </w:rPr>
              <w:t>Mantener.</w:t>
            </w:r>
          </w:p>
        </w:tc>
      </w:tr>
      <w:tr>
        <w:trPr>
          <w:cantSplit/>
        </w:trPr>
        <w:tc>
          <w:tcPr>
            <w:tcW w:type="dxa" w:w="2948"/>
            <w:vAlign w:val="center"/>
            <w:tcMar>
              <w:top w:w="80" w:type="dxa"/>
              <w:start w:w="100" w:type="dxa"/>
              <w:bottom w:w="80" w:type="dxa"/>
              <w:end w:w="100" w:type="dxa"/>
            </w:tcMar>
          </w:tcPr>
          <w:p>
            <w:pPr>
              <w:spacing w:after="0" w:before="0" w:line="240" w:lineRule="auto"/>
            </w:pPr>
            <w:r/>
            <w:r>
              <w:rPr>
                <w:rFonts w:ascii="Arial" w:hAnsi="Arial"/>
                <w:b w:val="0"/>
                <w:color w:val="111111"/>
                <w:sz w:val="16"/>
              </w:rPr>
              <w:t>Personalidad cercana, espontánea, provocadora, honesta y con criterio</w:t>
            </w:r>
          </w:p>
        </w:tc>
        <w:tc>
          <w:tcPr>
            <w:tcW w:type="dxa" w:w="1757"/>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6"/>
              </w:rPr>
              <w:t>APROBADO</w:t>
            </w:r>
          </w:p>
        </w:tc>
        <w:tc>
          <w:tcPr>
            <w:tcW w:type="dxa" w:w="3572"/>
            <w:vAlign w:val="center"/>
            <w:tcMar>
              <w:top w:w="80" w:type="dxa"/>
              <w:start w:w="100" w:type="dxa"/>
              <w:bottom w:w="80" w:type="dxa"/>
              <w:end w:w="100" w:type="dxa"/>
            </w:tcMar>
          </w:tcPr>
          <w:p>
            <w:pPr>
              <w:spacing w:after="0" w:before="0" w:line="240" w:lineRule="auto"/>
            </w:pPr>
            <w:r/>
            <w:r>
              <w:rPr>
                <w:rFonts w:ascii="Arial" w:hAnsi="Arial"/>
                <w:b w:val="0"/>
                <w:color w:val="111111"/>
                <w:sz w:val="16"/>
              </w:rPr>
              <w:t>Preferencia explícita del usuario.</w:t>
            </w:r>
          </w:p>
        </w:tc>
        <w:tc>
          <w:tcPr>
            <w:tcW w:type="dxa" w:w="1701"/>
            <w:vAlign w:val="center"/>
            <w:tcMar>
              <w:top w:w="80" w:type="dxa"/>
              <w:start w:w="100" w:type="dxa"/>
              <w:bottom w:w="80" w:type="dxa"/>
              <w:end w:w="100" w:type="dxa"/>
            </w:tcMar>
          </w:tcPr>
          <w:p>
            <w:pPr>
              <w:spacing w:after="0" w:before="0" w:line="240" w:lineRule="auto"/>
            </w:pPr>
            <w:r/>
            <w:r>
              <w:rPr>
                <w:rFonts w:ascii="Arial" w:hAnsi="Arial"/>
                <w:b w:val="0"/>
                <w:color w:val="111111"/>
                <w:sz w:val="16"/>
              </w:rPr>
              <w:t>Mantener y convertir en pruebas.</w:t>
            </w:r>
          </w:p>
        </w:tc>
      </w:tr>
      <w:tr>
        <w:trPr>
          <w:cantSplit/>
        </w:trPr>
        <w:tc>
          <w:tcPr>
            <w:tcW w:type="dxa" w:w="2948"/>
            <w:vAlign w:val="center"/>
            <w:tcMar>
              <w:top w:w="80" w:type="dxa"/>
              <w:start w:w="100" w:type="dxa"/>
              <w:bottom w:w="80" w:type="dxa"/>
              <w:end w:w="100" w:type="dxa"/>
            </w:tcMar>
          </w:tcPr>
          <w:p>
            <w:pPr>
              <w:spacing w:after="0" w:before="0" w:line="240" w:lineRule="auto"/>
            </w:pPr>
            <w:r/>
            <w:r>
              <w:rPr>
                <w:rFonts w:ascii="Arial" w:hAnsi="Arial"/>
                <w:b w:val="0"/>
                <w:color w:val="111111"/>
                <w:sz w:val="16"/>
              </w:rPr>
              <w:t>Windows 11 como plataforma inicial</w:t>
            </w:r>
          </w:p>
        </w:tc>
        <w:tc>
          <w:tcPr>
            <w:tcW w:type="dxa" w:w="1757"/>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6"/>
              </w:rPr>
              <w:t>APROBADO</w:t>
            </w:r>
          </w:p>
        </w:tc>
        <w:tc>
          <w:tcPr>
            <w:tcW w:type="dxa" w:w="3572"/>
            <w:vAlign w:val="center"/>
            <w:tcMar>
              <w:top w:w="80" w:type="dxa"/>
              <w:start w:w="100" w:type="dxa"/>
              <w:bottom w:w="80" w:type="dxa"/>
              <w:end w:w="100" w:type="dxa"/>
            </w:tcMar>
          </w:tcPr>
          <w:p>
            <w:pPr>
              <w:spacing w:after="0" w:before="0" w:line="240" w:lineRule="auto"/>
            </w:pPr>
            <w:r/>
            <w:r>
              <w:rPr>
                <w:rFonts w:ascii="Arial" w:hAnsi="Arial"/>
                <w:b w:val="0"/>
                <w:color w:val="111111"/>
                <w:sz w:val="16"/>
              </w:rPr>
              <w:t>Decisión explícita posterior a la opción web.</w:t>
            </w:r>
          </w:p>
        </w:tc>
        <w:tc>
          <w:tcPr>
            <w:tcW w:type="dxa" w:w="1701"/>
            <w:vAlign w:val="center"/>
            <w:tcMar>
              <w:top w:w="80" w:type="dxa"/>
              <w:start w:w="100" w:type="dxa"/>
              <w:bottom w:w="80" w:type="dxa"/>
              <w:end w:w="100" w:type="dxa"/>
            </w:tcMar>
          </w:tcPr>
          <w:p>
            <w:pPr>
              <w:spacing w:after="0" w:before="0" w:line="240" w:lineRule="auto"/>
            </w:pPr>
            <w:r/>
            <w:r>
              <w:rPr>
                <w:rFonts w:ascii="Arial" w:hAnsi="Arial"/>
                <w:b w:val="0"/>
                <w:color w:val="111111"/>
                <w:sz w:val="16"/>
              </w:rPr>
              <w:t>Mantener.</w:t>
            </w:r>
          </w:p>
        </w:tc>
      </w:tr>
      <w:tr>
        <w:trPr>
          <w:cantSplit/>
        </w:trPr>
        <w:tc>
          <w:tcPr>
            <w:tcW w:type="dxa" w:w="2948"/>
            <w:vAlign w:val="center"/>
            <w:tcMar>
              <w:top w:w="80" w:type="dxa"/>
              <w:start w:w="100" w:type="dxa"/>
              <w:bottom w:w="80" w:type="dxa"/>
              <w:end w:w="100" w:type="dxa"/>
            </w:tcMar>
          </w:tcPr>
          <w:p>
            <w:pPr>
              <w:spacing w:after="0" w:before="0" w:line="240" w:lineRule="auto"/>
            </w:pPr>
            <w:r/>
            <w:r>
              <w:rPr>
                <w:rFonts w:ascii="Arial" w:hAnsi="Arial"/>
                <w:b w:val="0"/>
                <w:color w:val="111111"/>
                <w:sz w:val="16"/>
              </w:rPr>
              <w:t>Texto como interacción de 0.1</w:t>
            </w:r>
          </w:p>
        </w:tc>
        <w:tc>
          <w:tcPr>
            <w:tcW w:type="dxa" w:w="1757"/>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6"/>
              </w:rPr>
              <w:t>PROVISIONAL</w:t>
            </w:r>
          </w:p>
        </w:tc>
        <w:tc>
          <w:tcPr>
            <w:tcW w:type="dxa" w:w="3572"/>
            <w:vAlign w:val="center"/>
            <w:tcMar>
              <w:top w:w="80" w:type="dxa"/>
              <w:start w:w="100" w:type="dxa"/>
              <w:bottom w:w="80" w:type="dxa"/>
              <w:end w:w="100" w:type="dxa"/>
            </w:tcMar>
          </w:tcPr>
          <w:p>
            <w:pPr>
              <w:spacing w:after="0" w:before="0" w:line="240" w:lineRule="auto"/>
            </w:pPr>
            <w:r/>
            <w:r>
              <w:rPr>
                <w:rFonts w:ascii="Arial" w:hAnsi="Arial"/>
                <w:b w:val="0"/>
                <w:color w:val="111111"/>
                <w:sz w:val="16"/>
              </w:rPr>
              <w:t>La definición actual lo fija, pero el historial dejó abierta la voz y no consta cierre inequívoco.</w:t>
            </w:r>
          </w:p>
        </w:tc>
        <w:tc>
          <w:tcPr>
            <w:tcW w:type="dxa" w:w="1701"/>
            <w:vAlign w:val="center"/>
            <w:tcMar>
              <w:top w:w="80" w:type="dxa"/>
              <w:start w:w="100" w:type="dxa"/>
              <w:bottom w:w="80" w:type="dxa"/>
              <w:end w:w="100" w:type="dxa"/>
            </w:tcMar>
          </w:tcPr>
          <w:p>
            <w:pPr>
              <w:spacing w:after="0" w:before="0" w:line="240" w:lineRule="auto"/>
            </w:pPr>
            <w:r/>
            <w:r>
              <w:rPr>
                <w:rFonts w:ascii="Arial" w:hAnsi="Arial"/>
                <w:b w:val="0"/>
                <w:color w:val="111111"/>
                <w:sz w:val="16"/>
              </w:rPr>
              <w:t>Cerrar explícitamente.</w:t>
            </w:r>
          </w:p>
        </w:tc>
      </w:tr>
      <w:tr>
        <w:trPr>
          <w:cantSplit/>
        </w:trPr>
        <w:tc>
          <w:tcPr>
            <w:tcW w:type="dxa" w:w="2948"/>
            <w:vAlign w:val="center"/>
            <w:tcMar>
              <w:top w:w="80" w:type="dxa"/>
              <w:start w:w="100" w:type="dxa"/>
              <w:bottom w:w="80" w:type="dxa"/>
              <w:end w:w="100" w:type="dxa"/>
            </w:tcMar>
          </w:tcPr>
          <w:p>
            <w:pPr>
              <w:spacing w:after="0" w:before="0" w:line="240" w:lineRule="auto"/>
            </w:pPr>
            <w:r/>
            <w:r>
              <w:rPr>
                <w:rFonts w:ascii="Arial" w:hAnsi="Arial"/>
                <w:b w:val="0"/>
                <w:color w:val="111111"/>
                <w:sz w:val="16"/>
              </w:rPr>
              <w:t>Manual v1.1 como fuente oficial</w:t>
            </w:r>
          </w:p>
        </w:tc>
        <w:tc>
          <w:tcPr>
            <w:tcW w:type="dxa" w:w="1757"/>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6"/>
              </w:rPr>
              <w:t>PROVISIONAL</w:t>
            </w:r>
          </w:p>
        </w:tc>
        <w:tc>
          <w:tcPr>
            <w:tcW w:type="dxa" w:w="3572"/>
            <w:vAlign w:val="center"/>
            <w:tcMar>
              <w:top w:w="80" w:type="dxa"/>
              <w:start w:w="100" w:type="dxa"/>
              <w:bottom w:w="80" w:type="dxa"/>
              <w:end w:w="100" w:type="dxa"/>
            </w:tcMar>
          </w:tcPr>
          <w:p>
            <w:pPr>
              <w:spacing w:after="0" w:before="0" w:line="240" w:lineRule="auto"/>
            </w:pPr>
            <w:r/>
            <w:r>
              <w:rPr>
                <w:rFonts w:ascii="Arial" w:hAnsi="Arial"/>
                <w:b w:val="0"/>
                <w:color w:val="111111"/>
                <w:sz w:val="16"/>
              </w:rPr>
              <w:t>Fue generado y añadido como fuente, pero no existe aprobación final de contenido.</w:t>
            </w:r>
          </w:p>
        </w:tc>
        <w:tc>
          <w:tcPr>
            <w:tcW w:type="dxa" w:w="1701"/>
            <w:vAlign w:val="center"/>
            <w:tcMar>
              <w:top w:w="80" w:type="dxa"/>
              <w:start w:w="100" w:type="dxa"/>
              <w:bottom w:w="80" w:type="dxa"/>
              <w:end w:w="100" w:type="dxa"/>
            </w:tcMar>
          </w:tcPr>
          <w:p>
            <w:pPr>
              <w:spacing w:after="0" w:before="0" w:line="240" w:lineRule="auto"/>
            </w:pPr>
            <w:r/>
            <w:r>
              <w:rPr>
                <w:rFonts w:ascii="Arial" w:hAnsi="Arial"/>
                <w:b w:val="0"/>
                <w:color w:val="111111"/>
                <w:sz w:val="16"/>
              </w:rPr>
              <w:t>Corregir y aprobar v1.2.</w:t>
            </w:r>
          </w:p>
        </w:tc>
      </w:tr>
      <w:tr>
        <w:trPr>
          <w:cantSplit/>
        </w:trPr>
        <w:tc>
          <w:tcPr>
            <w:tcW w:type="dxa" w:w="2948"/>
            <w:vAlign w:val="center"/>
            <w:tcMar>
              <w:top w:w="80" w:type="dxa"/>
              <w:start w:w="100" w:type="dxa"/>
              <w:bottom w:w="80" w:type="dxa"/>
              <w:end w:w="100" w:type="dxa"/>
            </w:tcMar>
          </w:tcPr>
          <w:p>
            <w:pPr>
              <w:spacing w:after="0" w:before="0" w:line="240" w:lineRule="auto"/>
            </w:pPr>
            <w:r/>
            <w:r>
              <w:rPr>
                <w:rFonts w:ascii="Arial" w:hAnsi="Arial"/>
                <w:b w:val="0"/>
                <w:color w:val="111111"/>
                <w:sz w:val="16"/>
              </w:rPr>
              <w:t>Definición de Producto 0.1 v0.1</w:t>
            </w:r>
          </w:p>
        </w:tc>
        <w:tc>
          <w:tcPr>
            <w:tcW w:type="dxa" w:w="1757"/>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6"/>
              </w:rPr>
              <w:t>PROVISIONAL</w:t>
            </w:r>
          </w:p>
        </w:tc>
        <w:tc>
          <w:tcPr>
            <w:tcW w:type="dxa" w:w="3572"/>
            <w:vAlign w:val="center"/>
            <w:tcMar>
              <w:top w:w="80" w:type="dxa"/>
              <w:start w:w="100" w:type="dxa"/>
              <w:bottom w:w="80" w:type="dxa"/>
              <w:end w:w="100" w:type="dxa"/>
            </w:tcMar>
          </w:tcPr>
          <w:p>
            <w:pPr>
              <w:spacing w:after="0" w:before="0" w:line="240" w:lineRule="auto"/>
            </w:pPr>
            <w:r/>
            <w:r>
              <w:rPr>
                <w:rFonts w:ascii="Arial" w:hAnsi="Arial"/>
                <w:b w:val="0"/>
                <w:color w:val="111111"/>
                <w:sz w:val="16"/>
              </w:rPr>
              <w:t>El propio documento indica borrador para revisión.</w:t>
            </w:r>
          </w:p>
        </w:tc>
        <w:tc>
          <w:tcPr>
            <w:tcW w:type="dxa" w:w="1701"/>
            <w:vAlign w:val="center"/>
            <w:tcMar>
              <w:top w:w="80" w:type="dxa"/>
              <w:start w:w="100" w:type="dxa"/>
              <w:bottom w:w="80" w:type="dxa"/>
              <w:end w:w="100" w:type="dxa"/>
            </w:tcMar>
          </w:tcPr>
          <w:p>
            <w:pPr>
              <w:spacing w:after="0" w:before="0" w:line="240" w:lineRule="auto"/>
            </w:pPr>
            <w:r/>
            <w:r>
              <w:rPr>
                <w:rFonts w:ascii="Arial" w:hAnsi="Arial"/>
                <w:b w:val="0"/>
                <w:color w:val="111111"/>
                <w:sz w:val="16"/>
              </w:rPr>
              <w:t>Revisar a v0.2 y aprobar.</w:t>
            </w:r>
          </w:p>
        </w:tc>
      </w:tr>
      <w:tr>
        <w:trPr>
          <w:cantSplit/>
        </w:trPr>
        <w:tc>
          <w:tcPr>
            <w:tcW w:type="dxa" w:w="2948"/>
            <w:vAlign w:val="center"/>
            <w:tcMar>
              <w:top w:w="80" w:type="dxa"/>
              <w:start w:w="100" w:type="dxa"/>
              <w:bottom w:w="80" w:type="dxa"/>
              <w:end w:w="100" w:type="dxa"/>
            </w:tcMar>
          </w:tcPr>
          <w:p>
            <w:pPr>
              <w:spacing w:after="0" w:before="0" w:line="240" w:lineRule="auto"/>
            </w:pPr>
            <w:r/>
            <w:r>
              <w:rPr>
                <w:rFonts w:ascii="Arial" w:hAnsi="Arial"/>
                <w:b w:val="0"/>
                <w:color w:val="111111"/>
                <w:sz w:val="16"/>
              </w:rPr>
              <w:t>SQLite, Python, VS Code, Git/GitHub</w:t>
            </w:r>
          </w:p>
        </w:tc>
        <w:tc>
          <w:tcPr>
            <w:tcW w:type="dxa" w:w="1757"/>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6"/>
              </w:rPr>
              <w:t>APROBADO</w:t>
            </w:r>
          </w:p>
        </w:tc>
        <w:tc>
          <w:tcPr>
            <w:tcW w:type="dxa" w:w="3572"/>
            <w:vAlign w:val="center"/>
            <w:tcMar>
              <w:top w:w="80" w:type="dxa"/>
              <w:start w:w="100" w:type="dxa"/>
              <w:bottom w:w="80" w:type="dxa"/>
              <w:end w:w="100" w:type="dxa"/>
            </w:tcMar>
          </w:tcPr>
          <w:p>
            <w:pPr>
              <w:spacing w:after="0" w:before="0" w:line="240" w:lineRule="auto"/>
            </w:pPr>
            <w:r/>
            <w:r>
              <w:rPr>
                <w:rFonts w:ascii="Arial" w:hAnsi="Arial"/>
                <w:b w:val="0"/>
                <w:color w:val="111111"/>
                <w:sz w:val="16"/>
              </w:rPr>
              <w:t>Constan como decisiones iniciales; no son principios permanentes.</w:t>
            </w:r>
          </w:p>
        </w:tc>
        <w:tc>
          <w:tcPr>
            <w:tcW w:type="dxa" w:w="1701"/>
            <w:vAlign w:val="center"/>
            <w:tcMar>
              <w:top w:w="80" w:type="dxa"/>
              <w:start w:w="100" w:type="dxa"/>
              <w:bottom w:w="80" w:type="dxa"/>
              <w:end w:w="100" w:type="dxa"/>
            </w:tcMar>
          </w:tcPr>
          <w:p>
            <w:pPr>
              <w:spacing w:after="0" w:before="0" w:line="240" w:lineRule="auto"/>
            </w:pPr>
            <w:r/>
            <w:r>
              <w:rPr>
                <w:rFonts w:ascii="Arial" w:hAnsi="Arial"/>
                <w:b w:val="0"/>
                <w:color w:val="111111"/>
                <w:sz w:val="16"/>
              </w:rPr>
              <w:t>Registrar en DR/ADR.</w:t>
            </w:r>
          </w:p>
        </w:tc>
      </w:tr>
      <w:tr>
        <w:trPr>
          <w:cantSplit/>
        </w:trPr>
        <w:tc>
          <w:tcPr>
            <w:tcW w:type="dxa" w:w="2948"/>
            <w:vAlign w:val="center"/>
            <w:tcMar>
              <w:top w:w="80" w:type="dxa"/>
              <w:start w:w="100" w:type="dxa"/>
              <w:bottom w:w="80" w:type="dxa"/>
              <w:end w:w="100" w:type="dxa"/>
            </w:tcMar>
          </w:tcPr>
          <w:p>
            <w:pPr>
              <w:spacing w:after="0" w:before="0" w:line="240" w:lineRule="auto"/>
            </w:pPr>
            <w:r/>
            <w:r>
              <w:rPr>
                <w:rFonts w:ascii="Arial" w:hAnsi="Arial"/>
                <w:b w:val="0"/>
                <w:color w:val="111111"/>
                <w:sz w:val="16"/>
              </w:rPr>
              <w:t>Make</w:t>
            </w:r>
          </w:p>
        </w:tc>
        <w:tc>
          <w:tcPr>
            <w:tcW w:type="dxa" w:w="1757"/>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6"/>
              </w:rPr>
              <w:t>APROBADO</w:t>
            </w:r>
          </w:p>
        </w:tc>
        <w:tc>
          <w:tcPr>
            <w:tcW w:type="dxa" w:w="3572"/>
            <w:vAlign w:val="center"/>
            <w:tcMar>
              <w:top w:w="80" w:type="dxa"/>
              <w:start w:w="100" w:type="dxa"/>
              <w:bottom w:w="80" w:type="dxa"/>
              <w:end w:w="100" w:type="dxa"/>
            </w:tcMar>
          </w:tcPr>
          <w:p>
            <w:pPr>
              <w:spacing w:after="0" w:before="0" w:line="240" w:lineRule="auto"/>
            </w:pPr>
            <w:r/>
            <w:r>
              <w:rPr>
                <w:rFonts w:ascii="Arial" w:hAnsi="Arial"/>
                <w:b w:val="0"/>
                <w:color w:val="111111"/>
                <w:sz w:val="16"/>
              </w:rPr>
              <w:t>No forma parte de la vertical 0.1.</w:t>
            </w:r>
          </w:p>
        </w:tc>
        <w:tc>
          <w:tcPr>
            <w:tcW w:type="dxa" w:w="1701"/>
            <w:vAlign w:val="center"/>
            <w:tcMar>
              <w:top w:w="80" w:type="dxa"/>
              <w:start w:w="100" w:type="dxa"/>
              <w:bottom w:w="80" w:type="dxa"/>
              <w:end w:w="100" w:type="dxa"/>
            </w:tcMar>
          </w:tcPr>
          <w:p>
            <w:pPr>
              <w:spacing w:after="0" w:before="0" w:line="240" w:lineRule="auto"/>
            </w:pPr>
            <w:r/>
            <w:r>
              <w:rPr>
                <w:rFonts w:ascii="Arial" w:hAnsi="Arial"/>
                <w:b w:val="0"/>
                <w:color w:val="111111"/>
                <w:sz w:val="16"/>
              </w:rPr>
              <w:t>Mantener fuera de alcance.</w:t>
            </w:r>
          </w:p>
        </w:tc>
      </w:tr>
      <w:tr>
        <w:trPr>
          <w:cantSplit/>
        </w:trPr>
        <w:tc>
          <w:tcPr>
            <w:tcW w:type="dxa" w:w="2948"/>
            <w:vAlign w:val="center"/>
            <w:tcMar>
              <w:top w:w="80" w:type="dxa"/>
              <w:start w:w="100" w:type="dxa"/>
              <w:bottom w:w="80" w:type="dxa"/>
              <w:end w:w="100" w:type="dxa"/>
            </w:tcMar>
          </w:tcPr>
          <w:p>
            <w:pPr>
              <w:spacing w:after="0" w:before="0" w:line="240" w:lineRule="auto"/>
            </w:pPr>
            <w:r/>
            <w:r>
              <w:rPr>
                <w:rFonts w:ascii="Arial" w:hAnsi="Arial"/>
                <w:b w:val="0"/>
                <w:color w:val="111111"/>
                <w:sz w:val="16"/>
              </w:rPr>
              <w:t>Claude Code como programador principal</w:t>
            </w:r>
          </w:p>
        </w:tc>
        <w:tc>
          <w:tcPr>
            <w:tcW w:type="dxa" w:w="1757"/>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6"/>
              </w:rPr>
              <w:t>PROVISIONAL</w:t>
            </w:r>
          </w:p>
        </w:tc>
        <w:tc>
          <w:tcPr>
            <w:tcW w:type="dxa" w:w="3572"/>
            <w:vAlign w:val="center"/>
            <w:tcMar>
              <w:top w:w="80" w:type="dxa"/>
              <w:start w:w="100" w:type="dxa"/>
              <w:bottom w:w="80" w:type="dxa"/>
              <w:end w:w="100" w:type="dxa"/>
            </w:tcMar>
          </w:tcPr>
          <w:p>
            <w:pPr>
              <w:spacing w:after="0" w:before="0" w:line="240" w:lineRule="auto"/>
            </w:pPr>
            <w:r/>
            <w:r>
              <w:rPr>
                <w:rFonts w:ascii="Arial" w:hAnsi="Arial"/>
                <w:b w:val="0"/>
                <w:color w:val="111111"/>
                <w:sz w:val="16"/>
              </w:rPr>
              <w:t>Codex apareció como alternativa sin cierre.</w:t>
            </w:r>
          </w:p>
        </w:tc>
        <w:tc>
          <w:tcPr>
            <w:tcW w:type="dxa" w:w="1701"/>
            <w:vAlign w:val="center"/>
            <w:tcMar>
              <w:top w:w="80" w:type="dxa"/>
              <w:start w:w="100" w:type="dxa"/>
              <w:bottom w:w="80" w:type="dxa"/>
              <w:end w:w="100" w:type="dxa"/>
            </w:tcMar>
          </w:tcPr>
          <w:p>
            <w:pPr>
              <w:spacing w:after="0" w:before="0" w:line="240" w:lineRule="auto"/>
            </w:pPr>
            <w:r/>
            <w:r>
              <w:rPr>
                <w:rFonts w:ascii="Arial" w:hAnsi="Arial"/>
                <w:b w:val="0"/>
                <w:color w:val="111111"/>
                <w:sz w:val="16"/>
              </w:rPr>
              <w:t>Decidir después de arquitectura.</w:t>
            </w:r>
          </w:p>
        </w:tc>
      </w:tr>
      <w:tr>
        <w:trPr>
          <w:cantSplit/>
        </w:trPr>
        <w:tc>
          <w:tcPr>
            <w:tcW w:type="dxa" w:w="2948"/>
            <w:vAlign w:val="center"/>
            <w:tcMar>
              <w:top w:w="80" w:type="dxa"/>
              <w:start w:w="100" w:type="dxa"/>
              <w:bottom w:w="80" w:type="dxa"/>
              <w:end w:w="100" w:type="dxa"/>
            </w:tcMar>
          </w:tcPr>
          <w:p>
            <w:pPr>
              <w:spacing w:after="0" w:before="0" w:line="240" w:lineRule="auto"/>
            </w:pPr>
            <w:r/>
            <w:r>
              <w:rPr>
                <w:rFonts w:ascii="Arial" w:hAnsi="Arial"/>
                <w:b w:val="0"/>
                <w:color w:val="111111"/>
                <w:sz w:val="16"/>
              </w:rPr>
              <w:t>RAG, embeddings, grafos y multiagente</w:t>
            </w:r>
          </w:p>
        </w:tc>
        <w:tc>
          <w:tcPr>
            <w:tcW w:type="dxa" w:w="1757"/>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6"/>
              </w:rPr>
              <w:t>POSPUESTO</w:t>
            </w:r>
          </w:p>
        </w:tc>
        <w:tc>
          <w:tcPr>
            <w:tcW w:type="dxa" w:w="3572"/>
            <w:vAlign w:val="center"/>
            <w:tcMar>
              <w:top w:w="80" w:type="dxa"/>
              <w:start w:w="100" w:type="dxa"/>
              <w:bottom w:w="80" w:type="dxa"/>
              <w:end w:w="100" w:type="dxa"/>
            </w:tcMar>
          </w:tcPr>
          <w:p>
            <w:pPr>
              <w:spacing w:after="0" w:before="0" w:line="240" w:lineRule="auto"/>
            </w:pPr>
            <w:r/>
            <w:r>
              <w:rPr>
                <w:rFonts w:ascii="Arial" w:hAnsi="Arial"/>
                <w:b w:val="0"/>
                <w:color w:val="111111"/>
                <w:sz w:val="16"/>
              </w:rPr>
              <w:t>No existe necesidad demostrada para 0.1.</w:t>
            </w:r>
          </w:p>
        </w:tc>
        <w:tc>
          <w:tcPr>
            <w:tcW w:type="dxa" w:w="1701"/>
            <w:vAlign w:val="center"/>
            <w:tcMar>
              <w:top w:w="80" w:type="dxa"/>
              <w:start w:w="100" w:type="dxa"/>
              <w:bottom w:w="80" w:type="dxa"/>
              <w:end w:w="100" w:type="dxa"/>
            </w:tcMar>
          </w:tcPr>
          <w:p>
            <w:pPr>
              <w:spacing w:after="0" w:before="0" w:line="240" w:lineRule="auto"/>
            </w:pPr>
            <w:r/>
            <w:r>
              <w:rPr>
                <w:rFonts w:ascii="Arial" w:hAnsi="Arial"/>
                <w:b w:val="0"/>
                <w:color w:val="111111"/>
                <w:sz w:val="16"/>
              </w:rPr>
              <w:t>Mantener fuera.</w:t>
            </w:r>
          </w:p>
        </w:tc>
      </w:tr>
    </w:tbl>
    <w:p>
      <w:pPr>
        <w:spacing w:after="0"/>
      </w:pPr>
    </w:p>
    <w:p>
      <w:pPr>
        <w:pStyle w:val="Heading1"/>
        <w:keepNext/>
      </w:pPr>
      <w:r>
        <w:t>5. Alineación con la visión de Sirius</w:t>
      </w:r>
    </w:p>
    <w:p>
      <w:pPr>
        <w:pStyle w:val="Heading2"/>
        <w:keepNext/>
      </w:pPr>
      <w:r>
        <w:t>5.1 Lo que está bien alineado</w:t>
      </w:r>
    </w:p>
    <w:p>
      <w:pPr>
        <w:pStyle w:val="ListBullet"/>
      </w:pPr>
      <w:r>
        <w:t>La continuidad entre sesiones se trata como valor principal y no como función secundaria.</w:t>
      </w:r>
    </w:p>
    <w:p>
      <w:pPr>
        <w:pStyle w:val="ListBullet"/>
      </w:pPr>
      <w:r>
        <w:t>La identidad y la memoria se desacoplan del proveedor de IA.</w:t>
      </w:r>
    </w:p>
    <w:p>
      <w:pPr>
        <w:pStyle w:val="ListBullet"/>
      </w:pPr>
      <w:r>
        <w:t>Se conserva el principio de que Sirius recomienda, discrepa y reduce la carga mental sin sustituir la autoridad del usuario.</w:t>
      </w:r>
    </w:p>
    <w:p>
      <w:pPr>
        <w:pStyle w:val="ListBullet"/>
      </w:pPr>
      <w:r>
        <w:t>El historial bruto y el conocimiento estructurado se distinguen conceptualmente.</w:t>
      </w:r>
    </w:p>
    <w:p>
      <w:pPr>
        <w:pStyle w:val="ListBullet"/>
      </w:pPr>
      <w:r>
        <w:t>El proyecto pequeño sirve como prueba concreta y no como visión total del ecosistema.</w:t>
      </w:r>
    </w:p>
    <w:p>
      <w:pPr>
        <w:pStyle w:val="ListBullet"/>
      </w:pPr>
      <w:r>
        <w:t>Las capacidades físicas, la voz, el laboratorio, las cámaras y la automatización avanzada permanecen fuera de 0.1.</w:t>
      </w:r>
    </w:p>
    <w:p>
      <w:pPr>
        <w:pStyle w:val="Heading2"/>
        <w:keepNext/>
      </w:pPr>
      <w:r>
        <w:t>5.2 Desviación principal</w:t>
      </w:r>
    </w:p>
    <w:p>
      <w:pPr/>
      <w:r>
        <w:t>La Definición 0.1 transforma una validación de compañero persistente en una plataforma de gestión: múltiples conversaciones, proyecto con tareas/problemas/soluciones, memoria proactiva, gestión multi-proveedor, exportación completa, copias, restauración, costes, logs y ocho pantallas. Cada elemento es defendible por separado, pero juntos desplazan la pregunta central: “¿Sirius se siente como el mismo compañero que recuerda y ayuda?”</w:t>
      </w:r>
    </w:p>
    <w:tbl>
      <w:tblPr>
        <w:tblW w:type="auto" w:w="0"/>
        <w:jc w:val="center"/>
        <w:tblLayout w:type="autofit"/>
        <w:tblLook w:firstColumn="1" w:firstRow="1" w:lastColumn="0" w:lastRow="0" w:noHBand="0" w:noVBand="1" w:val="04A0"/>
      </w:tblPr>
      <w:tblGrid>
        <w:gridCol w:w="9922"/>
      </w:tblGrid>
      <w:tr>
        <w:tc>
          <w:tcPr>
            <w:tcW w:type="dxa" w:w="9922"/>
            <w:shd w:fill="FFF2CC"/>
            <w:tcMar>
              <w:top w:w="150" w:type="dxa"/>
              <w:start w:w="170" w:type="dxa"/>
              <w:bottom w:w="150" w:type="dxa"/>
              <w:end w:w="170" w:type="dxa"/>
            </w:tcMar>
          </w:tcPr>
          <w:p>
            <w:pPr>
              <w:spacing w:after="80"/>
            </w:pPr>
            <w:r/>
            <w:r>
              <w:rPr>
                <w:rFonts w:ascii="Arial" w:hAnsi="Arial"/>
                <w:b/>
                <w:color w:val="142236"/>
                <w:sz w:val="20"/>
              </w:rPr>
              <w:t>Recomendación principal</w:t>
            </w:r>
          </w:p>
          <w:p>
            <w:pPr>
              <w:spacing w:after="0"/>
            </w:pPr>
            <w:r>
              <w:rPr>
                <w:rFonts w:ascii="Arial" w:hAnsi="Arial"/>
                <w:sz w:val="18"/>
              </w:rPr>
              <w:t>La primera versión debe validar una relación continua, no una plataforma completa. Mantener la profundidad donde genera confianza —identidad, memoria, continuidad, trazabilidad— y recortar superficie de producto.</w:t>
            </w:r>
          </w:p>
        </w:tc>
      </w:tr>
    </w:tbl>
    <w:p>
      <w:pPr>
        <w:spacing w:after="0"/>
      </w:pPr>
    </w:p>
    <w:p>
      <w:pPr>
        <w:sectPr>
          <w:headerReference w:type="default" r:id="rId13"/>
          <w:footerReference w:type="default" r:id="rId14"/>
          <w:pgSz w:w="11906" w:h="16838"/>
          <w:pgMar w:top="964" w:right="992" w:bottom="907" w:left="992" w:header="397" w:footer="397" w:gutter="0"/>
          <w:cols w:space="720"/>
          <w:docGrid w:linePitch="360"/>
        </w:sectPr>
      </w:pPr>
    </w:p>
    <w:p>
      <w:pPr>
        <w:pStyle w:val="Heading1"/>
        <w:keepNext/>
      </w:pPr>
      <w:r>
        <w:t>6. Hallazgos integrales</w:t>
      </w:r>
    </w:p>
    <w:tbl>
      <w:tblPr>
        <w:tblStyle w:val="TableGrid"/>
        <w:tblW w:type="auto" w:w="0"/>
        <w:jc w:val="center"/>
        <w:tblLayout w:type="fixed"/>
        <w:tblLook w:firstColumn="1" w:firstRow="1" w:lastColumn="0" w:lastRow="0" w:noHBand="0" w:noVBand="1" w:val="04A0"/>
      </w:tblPr>
      <w:tblGrid>
        <w:gridCol w:w="2561"/>
        <w:gridCol w:w="2561"/>
        <w:gridCol w:w="2561"/>
        <w:gridCol w:w="2561"/>
        <w:gridCol w:w="2561"/>
        <w:gridCol w:w="2561"/>
      </w:tblGrid>
      <w:tr>
        <w:trPr>
          <w:tblHeader w:val="true"/>
        </w:trPr>
        <w:tc>
          <w:tcPr>
            <w:tcW w:type="dxa" w:w="794"/>
            <w:vAlign w:val="center"/>
            <w:tcMar>
              <w:top w:w="80" w:type="dxa"/>
              <w:start w:w="100" w:type="dxa"/>
              <w:bottom w:w="80" w:type="dxa"/>
              <w:end w:w="100" w:type="dxa"/>
            </w:tcMar>
            <w:shd w:fill="142236"/>
          </w:tcPr>
          <w:p>
            <w:pPr>
              <w:spacing w:after="0" w:before="0" w:line="240" w:lineRule="auto"/>
            </w:pPr>
            <w:r/>
            <w:r>
              <w:rPr>
                <w:rFonts w:ascii="Arial" w:hAnsi="Arial"/>
                <w:b/>
                <w:color w:val="FFFFFF"/>
                <w:sz w:val="14"/>
              </w:rPr>
              <w:t>ID</w:t>
            </w:r>
          </w:p>
        </w:tc>
        <w:tc>
          <w:tcPr>
            <w:tcW w:type="dxa" w:w="1814"/>
            <w:vAlign w:val="center"/>
            <w:tcMar>
              <w:top w:w="80" w:type="dxa"/>
              <w:start w:w="100" w:type="dxa"/>
              <w:bottom w:w="80" w:type="dxa"/>
              <w:end w:w="100" w:type="dxa"/>
            </w:tcMar>
            <w:shd w:fill="142236"/>
          </w:tcPr>
          <w:p>
            <w:pPr>
              <w:spacing w:after="0" w:before="0" w:line="240" w:lineRule="auto"/>
            </w:pPr>
            <w:r/>
            <w:r>
              <w:rPr>
                <w:rFonts w:ascii="Arial" w:hAnsi="Arial"/>
                <w:b/>
                <w:color w:val="FFFFFF"/>
                <w:sz w:val="14"/>
              </w:rPr>
              <w:t>Área</w:t>
            </w:r>
          </w:p>
        </w:tc>
        <w:tc>
          <w:tcPr>
            <w:tcW w:type="dxa" w:w="1247"/>
            <w:vAlign w:val="center"/>
            <w:tcMar>
              <w:top w:w="80" w:type="dxa"/>
              <w:start w:w="100" w:type="dxa"/>
              <w:bottom w:w="80" w:type="dxa"/>
              <w:end w:w="100" w:type="dxa"/>
            </w:tcMar>
            <w:shd w:fill="142236"/>
          </w:tcPr>
          <w:p>
            <w:pPr>
              <w:spacing w:after="0" w:before="0" w:line="240" w:lineRule="auto"/>
            </w:pPr>
            <w:r/>
            <w:r>
              <w:rPr>
                <w:rFonts w:ascii="Arial" w:hAnsi="Arial"/>
                <w:b/>
                <w:color w:val="FFFFFF"/>
                <w:sz w:val="14"/>
              </w:rPr>
              <w:t>Estado</w:t>
            </w:r>
          </w:p>
        </w:tc>
        <w:tc>
          <w:tcPr>
            <w:tcW w:type="dxa" w:w="4195"/>
            <w:vAlign w:val="center"/>
            <w:tcMar>
              <w:top w:w="80" w:type="dxa"/>
              <w:start w:w="100" w:type="dxa"/>
              <w:bottom w:w="80" w:type="dxa"/>
              <w:end w:w="100" w:type="dxa"/>
            </w:tcMar>
            <w:shd w:fill="142236"/>
          </w:tcPr>
          <w:p>
            <w:pPr>
              <w:spacing w:after="0" w:before="0" w:line="240" w:lineRule="auto"/>
            </w:pPr>
            <w:r/>
            <w:r>
              <w:rPr>
                <w:rFonts w:ascii="Arial" w:hAnsi="Arial"/>
                <w:b/>
                <w:color w:val="FFFFFF"/>
                <w:sz w:val="14"/>
              </w:rPr>
              <w:t>Hallazgo</w:t>
            </w:r>
          </w:p>
        </w:tc>
        <w:tc>
          <w:tcPr>
            <w:tcW w:type="dxa" w:w="3515"/>
            <w:vAlign w:val="center"/>
            <w:tcMar>
              <w:top w:w="80" w:type="dxa"/>
              <w:start w:w="100" w:type="dxa"/>
              <w:bottom w:w="80" w:type="dxa"/>
              <w:end w:w="100" w:type="dxa"/>
            </w:tcMar>
            <w:shd w:fill="142236"/>
          </w:tcPr>
          <w:p>
            <w:pPr>
              <w:spacing w:after="0" w:before="0" w:line="240" w:lineRule="auto"/>
            </w:pPr>
            <w:r/>
            <w:r>
              <w:rPr>
                <w:rFonts w:ascii="Arial" w:hAnsi="Arial"/>
                <w:b/>
                <w:color w:val="FFFFFF"/>
                <w:sz w:val="14"/>
              </w:rPr>
              <w:t>Riesgo</w:t>
            </w:r>
          </w:p>
        </w:tc>
        <w:tc>
          <w:tcPr>
            <w:tcW w:type="dxa" w:w="4195"/>
            <w:vAlign w:val="center"/>
            <w:tcMar>
              <w:top w:w="80" w:type="dxa"/>
              <w:start w:w="100" w:type="dxa"/>
              <w:bottom w:w="80" w:type="dxa"/>
              <w:end w:w="100" w:type="dxa"/>
            </w:tcMar>
            <w:shd w:fill="142236"/>
          </w:tcPr>
          <w:p>
            <w:pPr>
              <w:spacing w:after="0" w:before="0" w:line="240" w:lineRule="auto"/>
            </w:pPr>
            <w:r/>
            <w:r>
              <w:rPr>
                <w:rFonts w:ascii="Arial" w:hAnsi="Arial"/>
                <w:b/>
                <w:color w:val="FFFFFF"/>
                <w:sz w:val="14"/>
              </w:rPr>
              <w:t>Corrección recomendada</w:t>
            </w:r>
          </w:p>
        </w:tc>
      </w:tr>
      <w:tr>
        <w:trPr>
          <w:cantSplit/>
        </w:trPr>
        <w:tc>
          <w:tcPr>
            <w:tcW w:type="dxa" w:w="794"/>
            <w:vAlign w:val="center"/>
            <w:tcMar>
              <w:top w:w="80" w:type="dxa"/>
              <w:start w:w="100" w:type="dxa"/>
              <w:bottom w:w="80" w:type="dxa"/>
              <w:end w:w="100" w:type="dxa"/>
            </w:tcMar>
          </w:tcPr>
          <w:p>
            <w:pPr>
              <w:spacing w:after="0" w:before="0" w:line="240" w:lineRule="auto"/>
            </w:pPr>
            <w:r/>
            <w:r>
              <w:rPr>
                <w:rFonts w:ascii="Arial" w:hAnsi="Arial"/>
                <w:b w:val="0"/>
                <w:color w:val="111111"/>
                <w:sz w:val="14"/>
              </w:rPr>
              <w:t>F-01</w:t>
            </w:r>
          </w:p>
        </w:tc>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4"/>
              </w:rPr>
              <w:t>Gobernanza documental</w:t>
            </w:r>
          </w:p>
        </w:tc>
        <w:tc>
          <w:tcPr>
            <w:tcW w:type="dxa" w:w="1247"/>
            <w:vAlign w:val="center"/>
            <w:tcMar>
              <w:top w:w="80" w:type="dxa"/>
              <w:start w:w="100" w:type="dxa"/>
              <w:bottom w:w="80" w:type="dxa"/>
              <w:end w:w="100" w:type="dxa"/>
            </w:tcMar>
            <w:shd w:fill="F4CCCC"/>
          </w:tcPr>
          <w:p>
            <w:pPr>
              <w:spacing w:after="0" w:before="0" w:line="240" w:lineRule="auto"/>
            </w:pPr>
            <w:r>
              <w:rPr>
                <w:b/>
              </w:rPr>
            </w:r>
            <w:r>
              <w:rPr>
                <w:rFonts w:ascii="Arial" w:hAnsi="Arial"/>
                <w:b w:val="0"/>
                <w:color w:val="111111"/>
                <w:sz w:val="14"/>
              </w:rPr>
              <w:t>CONTRADICTORIO</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Hay varias fuentes que se presentan como maestras u oficiales, pero no existe una jerarquía aplicada de forma efectiva.</w:t>
            </w:r>
          </w:p>
        </w:tc>
        <w:tc>
          <w:tcPr>
            <w:tcW w:type="dxa" w:w="3515"/>
            <w:vAlign w:val="center"/>
            <w:tcMar>
              <w:top w:w="80" w:type="dxa"/>
              <w:start w:w="100" w:type="dxa"/>
              <w:bottom w:w="80" w:type="dxa"/>
              <w:end w:w="100" w:type="dxa"/>
            </w:tcMar>
          </w:tcPr>
          <w:p>
            <w:pPr>
              <w:spacing w:after="0" w:before="0" w:line="240" w:lineRule="auto"/>
            </w:pPr>
            <w:r/>
            <w:r>
              <w:rPr>
                <w:rFonts w:ascii="Arial" w:hAnsi="Arial"/>
                <w:b w:val="0"/>
                <w:color w:val="111111"/>
                <w:sz w:val="14"/>
              </w:rPr>
              <w:t>Un futuro chat o ingeniero puede recuperar una versión antigua y tratarla como vigente.</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Crear un mapa canónico, archivar fuentes antiguas y prohibir que el archivo histórico compita en búsqueda con la documentación vigente.</w:t>
            </w:r>
          </w:p>
        </w:tc>
      </w:tr>
      <w:tr>
        <w:trPr>
          <w:cantSplit/>
        </w:trPr>
        <w:tc>
          <w:tcPr>
            <w:tcW w:type="dxa" w:w="794"/>
            <w:vAlign w:val="center"/>
            <w:tcMar>
              <w:top w:w="80" w:type="dxa"/>
              <w:start w:w="100" w:type="dxa"/>
              <w:bottom w:w="80" w:type="dxa"/>
              <w:end w:w="100" w:type="dxa"/>
            </w:tcMar>
          </w:tcPr>
          <w:p>
            <w:pPr>
              <w:spacing w:after="0" w:before="0" w:line="240" w:lineRule="auto"/>
            </w:pPr>
            <w:r/>
            <w:r>
              <w:rPr>
                <w:rFonts w:ascii="Arial" w:hAnsi="Arial"/>
                <w:b w:val="0"/>
                <w:color w:val="111111"/>
                <w:sz w:val="14"/>
              </w:rPr>
              <w:t>F-02</w:t>
            </w:r>
          </w:p>
        </w:tc>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4"/>
              </w:rPr>
              <w:t>Estado de aprobación</w:t>
            </w:r>
          </w:p>
        </w:tc>
        <w:tc>
          <w:tcPr>
            <w:tcW w:type="dxa" w:w="1247"/>
            <w:vAlign w:val="center"/>
            <w:tcMar>
              <w:top w:w="80" w:type="dxa"/>
              <w:start w:w="100" w:type="dxa"/>
              <w:bottom w:w="80" w:type="dxa"/>
              <w:end w:w="100" w:type="dxa"/>
            </w:tcMar>
            <w:shd w:fill="FCE5CD"/>
          </w:tcPr>
          <w:p>
            <w:pPr>
              <w:spacing w:after="0" w:before="0" w:line="240" w:lineRule="auto"/>
            </w:pPr>
            <w:r>
              <w:rPr>
                <w:b/>
              </w:rPr>
            </w:r>
            <w:r>
              <w:rPr>
                <w:rFonts w:ascii="Arial" w:hAnsi="Arial"/>
                <w:b w:val="0"/>
                <w:color w:val="111111"/>
                <w:sz w:val="14"/>
              </w:rPr>
              <w:t>AMBIGUO</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El manual v1.1 y la definición 0.1 fueron generados por petición del usuario, pero no consta una aprobación final explícita de su contenido completo.</w:t>
            </w:r>
          </w:p>
        </w:tc>
        <w:tc>
          <w:tcPr>
            <w:tcW w:type="dxa" w:w="3515"/>
            <w:vAlign w:val="center"/>
            <w:tcMar>
              <w:top w:w="80" w:type="dxa"/>
              <w:start w:w="100" w:type="dxa"/>
              <w:bottom w:w="80" w:type="dxa"/>
              <w:end w:w="100" w:type="dxa"/>
            </w:tcMar>
          </w:tcPr>
          <w:p>
            <w:pPr>
              <w:spacing w:after="0" w:before="0" w:line="240" w:lineRule="auto"/>
            </w:pPr>
            <w:r/>
            <w:r>
              <w:rPr>
                <w:rFonts w:ascii="Arial" w:hAnsi="Arial"/>
                <w:b w:val="0"/>
                <w:color w:val="111111"/>
                <w:sz w:val="14"/>
              </w:rPr>
              <w:t>El equipo puede diseñar arquitectura sobre recomendaciones no aprobadas.</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Mantener ambos como PROVISIONAL hasta una revisión final y una declaración inequívoca de aprobación.</w:t>
            </w:r>
          </w:p>
        </w:tc>
      </w:tr>
      <w:tr>
        <w:trPr>
          <w:cantSplit/>
        </w:trPr>
        <w:tc>
          <w:tcPr>
            <w:tcW w:type="dxa" w:w="794"/>
            <w:vAlign w:val="center"/>
            <w:tcMar>
              <w:top w:w="80" w:type="dxa"/>
              <w:start w:w="100" w:type="dxa"/>
              <w:bottom w:w="80" w:type="dxa"/>
              <w:end w:w="100" w:type="dxa"/>
            </w:tcMar>
          </w:tcPr>
          <w:p>
            <w:pPr>
              <w:spacing w:after="0" w:before="0" w:line="240" w:lineRule="auto"/>
            </w:pPr>
            <w:r/>
            <w:r>
              <w:rPr>
                <w:rFonts w:ascii="Arial" w:hAnsi="Arial"/>
                <w:b w:val="0"/>
                <w:color w:val="111111"/>
                <w:sz w:val="14"/>
              </w:rPr>
              <w:t>F-03</w:t>
            </w:r>
          </w:p>
        </w:tc>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4"/>
              </w:rPr>
              <w:t>Documento Maestro desactualizado</w:t>
            </w:r>
          </w:p>
        </w:tc>
        <w:tc>
          <w:tcPr>
            <w:tcW w:type="dxa" w:w="1247"/>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4"/>
              </w:rPr>
              <w:t>SUSTITUIDO</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El Documento Maestro tiene fecha y estado previos a la auditoría del manual y todavía enumera como pendientes trabajos ya realizados.</w:t>
            </w:r>
          </w:p>
        </w:tc>
        <w:tc>
          <w:tcPr>
            <w:tcW w:type="dxa" w:w="3515"/>
            <w:vAlign w:val="center"/>
            <w:tcMar>
              <w:top w:w="80" w:type="dxa"/>
              <w:start w:w="100" w:type="dxa"/>
              <w:bottom w:w="80" w:type="dxa"/>
              <w:end w:w="100" w:type="dxa"/>
            </w:tcMar>
          </w:tcPr>
          <w:p>
            <w:pPr>
              <w:spacing w:after="0" w:before="0" w:line="240" w:lineRule="auto"/>
            </w:pPr>
            <w:r/>
            <w:r>
              <w:rPr>
                <w:rFonts w:ascii="Arial" w:hAnsi="Arial"/>
                <w:b w:val="0"/>
                <w:color w:val="111111"/>
                <w:sz w:val="14"/>
              </w:rPr>
              <w:t>Puede devolver el proyecto a una fase anterior.</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Sustituirlo por un Estado Canónico de Sirius posterior a esta auditoría.</w:t>
            </w:r>
          </w:p>
        </w:tc>
      </w:tr>
      <w:tr>
        <w:trPr>
          <w:cantSplit/>
        </w:trPr>
        <w:tc>
          <w:tcPr>
            <w:tcW w:type="dxa" w:w="794"/>
            <w:vAlign w:val="center"/>
            <w:tcMar>
              <w:top w:w="80" w:type="dxa"/>
              <w:start w:w="100" w:type="dxa"/>
              <w:bottom w:w="80" w:type="dxa"/>
              <w:end w:w="100" w:type="dxa"/>
            </w:tcMar>
          </w:tcPr>
          <w:p>
            <w:pPr>
              <w:spacing w:after="0" w:before="0" w:line="240" w:lineRule="auto"/>
            </w:pPr>
            <w:r/>
            <w:r>
              <w:rPr>
                <w:rFonts w:ascii="Arial" w:hAnsi="Arial"/>
                <w:b w:val="0"/>
                <w:color w:val="111111"/>
                <w:sz w:val="14"/>
              </w:rPr>
              <w:t>F-04</w:t>
            </w:r>
          </w:p>
        </w:tc>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4"/>
              </w:rPr>
              <w:t>Alcance de Sirius 0.1</w:t>
            </w:r>
          </w:p>
        </w:tc>
        <w:tc>
          <w:tcPr>
            <w:tcW w:type="dxa" w:w="1247"/>
            <w:vAlign w:val="center"/>
            <w:tcMar>
              <w:top w:w="80" w:type="dxa"/>
              <w:start w:w="100" w:type="dxa"/>
              <w:bottom w:w="80" w:type="dxa"/>
              <w:end w:w="100" w:type="dxa"/>
            </w:tcMar>
            <w:shd w:fill="F4CCCC"/>
          </w:tcPr>
          <w:p>
            <w:pPr>
              <w:spacing w:after="0" w:before="0" w:line="240" w:lineRule="auto"/>
            </w:pPr>
            <w:r>
              <w:rPr>
                <w:b/>
              </w:rPr>
            </w:r>
            <w:r>
              <w:rPr>
                <w:rFonts w:ascii="Arial" w:hAnsi="Arial"/>
                <w:b w:val="0"/>
                <w:color w:val="111111"/>
                <w:sz w:val="14"/>
              </w:rPr>
              <w:t>CONTRADICTORIO</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La versión pretende validar cuatro pilares, pero incluye 54 RF, 52 RNF, 35 pruebas, ocho pantallas, múltiples conversaciones, gestor de proyecto, memoria avanzada, multi-proveedor, copias, costes y diagnóstico.</w:t>
            </w:r>
          </w:p>
        </w:tc>
        <w:tc>
          <w:tcPr>
            <w:tcW w:type="dxa" w:w="3515"/>
            <w:vAlign w:val="center"/>
            <w:tcMar>
              <w:top w:w="80" w:type="dxa"/>
              <w:start w:w="100" w:type="dxa"/>
              <w:bottom w:w="80" w:type="dxa"/>
              <w:end w:w="100" w:type="dxa"/>
            </w:tcMar>
          </w:tcPr>
          <w:p>
            <w:pPr>
              <w:spacing w:after="0" w:before="0" w:line="240" w:lineRule="auto"/>
            </w:pPr>
            <w:r/>
            <w:r>
              <w:rPr>
                <w:rFonts w:ascii="Arial" w:hAnsi="Arial"/>
                <w:b w:val="0"/>
                <w:color w:val="111111"/>
                <w:sz w:val="14"/>
              </w:rPr>
              <w:t>Riesgo alto de construir infraestructura durante meses sin validar la relación, personalidad y continuidad.</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Reducir 0.1 a una vertical de compañero persistente con una conversación, un proyecto, memoria manual y un proveedor.</w:t>
            </w:r>
          </w:p>
        </w:tc>
      </w:tr>
      <w:tr>
        <w:trPr>
          <w:cantSplit/>
        </w:trPr>
        <w:tc>
          <w:tcPr>
            <w:tcW w:type="dxa" w:w="794"/>
            <w:vAlign w:val="center"/>
            <w:tcMar>
              <w:top w:w="80" w:type="dxa"/>
              <w:start w:w="100" w:type="dxa"/>
              <w:bottom w:w="80" w:type="dxa"/>
              <w:end w:w="100" w:type="dxa"/>
            </w:tcMar>
          </w:tcPr>
          <w:p>
            <w:pPr>
              <w:spacing w:after="0" w:before="0" w:line="240" w:lineRule="auto"/>
            </w:pPr>
            <w:r/>
            <w:r>
              <w:rPr>
                <w:rFonts w:ascii="Arial" w:hAnsi="Arial"/>
                <w:b w:val="0"/>
                <w:color w:val="111111"/>
                <w:sz w:val="14"/>
              </w:rPr>
              <w:t>F-05</w:t>
            </w:r>
          </w:p>
        </w:tc>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4"/>
              </w:rPr>
              <w:t>Roadmap</w:t>
            </w:r>
          </w:p>
        </w:tc>
        <w:tc>
          <w:tcPr>
            <w:tcW w:type="dxa" w:w="1247"/>
            <w:vAlign w:val="center"/>
            <w:tcMar>
              <w:top w:w="80" w:type="dxa"/>
              <w:start w:w="100" w:type="dxa"/>
              <w:bottom w:w="80" w:type="dxa"/>
              <w:end w:w="100" w:type="dxa"/>
            </w:tcMar>
            <w:shd w:fill="F4CCCC"/>
          </w:tcPr>
          <w:p>
            <w:pPr>
              <w:spacing w:after="0" w:before="0" w:line="240" w:lineRule="auto"/>
            </w:pPr>
            <w:r>
              <w:rPr>
                <w:b/>
              </w:rPr>
            </w:r>
            <w:r>
              <w:rPr>
                <w:rFonts w:ascii="Arial" w:hAnsi="Arial"/>
                <w:b w:val="0"/>
                <w:color w:val="111111"/>
                <w:sz w:val="14"/>
              </w:rPr>
              <w:t>CONTRADICTORIO</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Capacidades atribuidas en el manual a 0.2 y 0.3 ya aparecen obligatorias en 0.1.</w:t>
            </w:r>
          </w:p>
        </w:tc>
        <w:tc>
          <w:tcPr>
            <w:tcW w:type="dxa" w:w="3515"/>
            <w:vAlign w:val="center"/>
            <w:tcMar>
              <w:top w:w="80" w:type="dxa"/>
              <w:start w:w="100" w:type="dxa"/>
              <w:bottom w:w="80" w:type="dxa"/>
              <w:end w:w="100" w:type="dxa"/>
            </w:tcMar>
          </w:tcPr>
          <w:p>
            <w:pPr>
              <w:spacing w:after="0" w:before="0" w:line="240" w:lineRule="auto"/>
            </w:pPr>
            <w:r/>
            <w:r>
              <w:rPr>
                <w:rFonts w:ascii="Arial" w:hAnsi="Arial"/>
                <w:b w:val="0"/>
                <w:color w:val="111111"/>
                <w:sz w:val="14"/>
              </w:rPr>
              <w:t>Las versiones dejan de tener significado y el alcance crece sin control.</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Ajustar el alcance 0.1 o reescribir el roadmap; se recomienda reducir 0.1.</w:t>
            </w:r>
          </w:p>
        </w:tc>
      </w:tr>
      <w:tr>
        <w:trPr>
          <w:cantSplit/>
        </w:trPr>
        <w:tc>
          <w:tcPr>
            <w:tcW w:type="dxa" w:w="794"/>
            <w:vAlign w:val="center"/>
            <w:tcMar>
              <w:top w:w="80" w:type="dxa"/>
              <w:start w:w="100" w:type="dxa"/>
              <w:bottom w:w="80" w:type="dxa"/>
              <w:end w:w="100" w:type="dxa"/>
            </w:tcMar>
          </w:tcPr>
          <w:p>
            <w:pPr>
              <w:spacing w:after="0" w:before="0" w:line="240" w:lineRule="auto"/>
            </w:pPr>
            <w:r/>
            <w:r>
              <w:rPr>
                <w:rFonts w:ascii="Arial" w:hAnsi="Arial"/>
                <w:b w:val="0"/>
                <w:color w:val="111111"/>
                <w:sz w:val="14"/>
              </w:rPr>
              <w:t>F-06</w:t>
            </w:r>
          </w:p>
        </w:tc>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4"/>
              </w:rPr>
              <w:t>Identidad del producto</w:t>
            </w:r>
          </w:p>
        </w:tc>
        <w:tc>
          <w:tcPr>
            <w:tcW w:type="dxa" w:w="1247"/>
            <w:vAlign w:val="center"/>
            <w:tcMar>
              <w:top w:w="80" w:type="dxa"/>
              <w:start w:w="100" w:type="dxa"/>
              <w:bottom w:w="80" w:type="dxa"/>
              <w:end w:w="100" w:type="dxa"/>
            </w:tcMar>
            <w:shd w:fill="FCE5CD"/>
          </w:tcPr>
          <w:p>
            <w:pPr>
              <w:spacing w:after="0" w:before="0" w:line="240" w:lineRule="auto"/>
            </w:pPr>
            <w:r>
              <w:rPr>
                <w:b/>
              </w:rPr>
            </w:r>
            <w:r>
              <w:rPr>
                <w:rFonts w:ascii="Arial" w:hAnsi="Arial"/>
                <w:b w:val="0"/>
                <w:color w:val="111111"/>
                <w:sz w:val="14"/>
              </w:rPr>
              <w:t>AMBIGUO</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El modelo detallado de tareas, problemas, soluciones y pantallas de gestión desplaza el foco hacia un gestor de proyectos con chat.</w:t>
            </w:r>
          </w:p>
        </w:tc>
        <w:tc>
          <w:tcPr>
            <w:tcW w:type="dxa" w:w="3515"/>
            <w:vAlign w:val="center"/>
            <w:tcMar>
              <w:top w:w="80" w:type="dxa"/>
              <w:start w:w="100" w:type="dxa"/>
              <w:bottom w:w="80" w:type="dxa"/>
              <w:end w:w="100" w:type="dxa"/>
            </w:tcMar>
          </w:tcPr>
          <w:p>
            <w:pPr>
              <w:spacing w:after="0" w:before="0" w:line="240" w:lineRule="auto"/>
            </w:pPr>
            <w:r/>
            <w:r>
              <w:rPr>
                <w:rFonts w:ascii="Arial" w:hAnsi="Arial"/>
                <w:b w:val="0"/>
                <w:color w:val="111111"/>
                <w:sz w:val="14"/>
              </w:rPr>
              <w:t>Sirius puede terminar siendo una herramienta administrativa y no el compañero buscado.</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Usar el proyecto solo como contexto mínimo de validación, no como centro de la experiencia.</w:t>
            </w:r>
          </w:p>
        </w:tc>
      </w:tr>
      <w:tr>
        <w:trPr>
          <w:cantSplit/>
        </w:trPr>
        <w:tc>
          <w:tcPr>
            <w:tcW w:type="dxa" w:w="794"/>
            <w:vAlign w:val="center"/>
            <w:tcMar>
              <w:top w:w="80" w:type="dxa"/>
              <w:start w:w="100" w:type="dxa"/>
              <w:bottom w:w="80" w:type="dxa"/>
              <w:end w:w="100" w:type="dxa"/>
            </w:tcMar>
          </w:tcPr>
          <w:p>
            <w:pPr>
              <w:spacing w:after="0" w:before="0" w:line="240" w:lineRule="auto"/>
            </w:pPr>
            <w:r/>
            <w:r>
              <w:rPr>
                <w:rFonts w:ascii="Arial" w:hAnsi="Arial"/>
                <w:b w:val="0"/>
                <w:color w:val="111111"/>
                <w:sz w:val="14"/>
              </w:rPr>
              <w:t>F-07</w:t>
            </w:r>
          </w:p>
        </w:tc>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4"/>
              </w:rPr>
              <w:t>Construcción en 0.1</w:t>
            </w:r>
          </w:p>
        </w:tc>
        <w:tc>
          <w:tcPr>
            <w:tcW w:type="dxa" w:w="1247"/>
            <w:vAlign w:val="center"/>
            <w:tcMar>
              <w:top w:w="80" w:type="dxa"/>
              <w:start w:w="100" w:type="dxa"/>
              <w:bottom w:w="80" w:type="dxa"/>
              <w:end w:w="100" w:type="dxa"/>
            </w:tcMar>
            <w:shd w:fill="FCE5CD"/>
          </w:tcPr>
          <w:p>
            <w:pPr>
              <w:spacing w:after="0" w:before="0" w:line="240" w:lineRule="auto"/>
            </w:pPr>
            <w:r>
              <w:rPr>
                <w:b/>
              </w:rPr>
            </w:r>
            <w:r>
              <w:rPr>
                <w:rFonts w:ascii="Arial" w:hAnsi="Arial"/>
                <w:b w:val="0"/>
                <w:color w:val="111111"/>
                <w:sz w:val="14"/>
              </w:rPr>
              <w:t>AMBIGUO</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Se exige ayudar a completar un proyecto, pero 0.1 excluye web, archivos, acciones, herramientas y automatizaciones.</w:t>
            </w:r>
          </w:p>
        </w:tc>
        <w:tc>
          <w:tcPr>
            <w:tcW w:type="dxa" w:w="3515"/>
            <w:vAlign w:val="center"/>
            <w:tcMar>
              <w:top w:w="80" w:type="dxa"/>
              <w:start w:w="100" w:type="dxa"/>
              <w:bottom w:w="80" w:type="dxa"/>
              <w:end w:w="100" w:type="dxa"/>
            </w:tcMar>
          </w:tcPr>
          <w:p>
            <w:pPr>
              <w:spacing w:after="0" w:before="0" w:line="240" w:lineRule="auto"/>
            </w:pPr>
            <w:r/>
            <w:r>
              <w:rPr>
                <w:rFonts w:ascii="Arial" w:hAnsi="Arial"/>
                <w:b w:val="0"/>
                <w:color w:val="111111"/>
                <w:sz w:val="14"/>
              </w:rPr>
              <w:t>“Ayudar a construir” puede interpretarse como ejecutar o solo asesorar.</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Definir explícitamente que 0.1 acompaña por conversación, razonamiento, planificación y registro; no ejecuta acciones externas.</w:t>
            </w:r>
          </w:p>
        </w:tc>
      </w:tr>
      <w:tr>
        <w:trPr>
          <w:cantSplit/>
        </w:trPr>
        <w:tc>
          <w:tcPr>
            <w:tcW w:type="dxa" w:w="794"/>
            <w:vAlign w:val="center"/>
            <w:tcMar>
              <w:top w:w="80" w:type="dxa"/>
              <w:start w:w="100" w:type="dxa"/>
              <w:bottom w:w="80" w:type="dxa"/>
              <w:end w:w="100" w:type="dxa"/>
            </w:tcMar>
          </w:tcPr>
          <w:p>
            <w:pPr>
              <w:spacing w:after="0" w:before="0" w:line="240" w:lineRule="auto"/>
            </w:pPr>
            <w:r/>
            <w:r>
              <w:rPr>
                <w:rFonts w:ascii="Arial" w:hAnsi="Arial"/>
                <w:b w:val="0"/>
                <w:color w:val="111111"/>
                <w:sz w:val="14"/>
              </w:rPr>
              <w:t>F-08</w:t>
            </w:r>
          </w:p>
        </w:tc>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4"/>
              </w:rPr>
              <w:t>Modelo de memoria</w:t>
            </w:r>
          </w:p>
        </w:tc>
        <w:tc>
          <w:tcPr>
            <w:tcW w:type="dxa" w:w="1247"/>
            <w:vAlign w:val="center"/>
            <w:tcMar>
              <w:top w:w="80" w:type="dxa"/>
              <w:start w:w="100" w:type="dxa"/>
              <w:bottom w:w="80" w:type="dxa"/>
              <w:end w:w="100" w:type="dxa"/>
            </w:tcMar>
            <w:shd w:fill="F4CCCC"/>
          </w:tcPr>
          <w:p>
            <w:pPr>
              <w:spacing w:after="0" w:before="0" w:line="240" w:lineRule="auto"/>
            </w:pPr>
            <w:r>
              <w:rPr>
                <w:b/>
              </w:rPr>
            </w:r>
            <w:r>
              <w:rPr>
                <w:rFonts w:ascii="Arial" w:hAnsi="Arial"/>
                <w:b w:val="0"/>
                <w:color w:val="111111"/>
                <w:sz w:val="14"/>
              </w:rPr>
              <w:t>CONTRADICTORIO</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Se mezclan memoria, decisiones, problemas, soluciones y estado del proyecto; algunos son tipos y a la vez entidades independientes.</w:t>
            </w:r>
          </w:p>
        </w:tc>
        <w:tc>
          <w:tcPr>
            <w:tcW w:type="dxa" w:w="3515"/>
            <w:vAlign w:val="center"/>
            <w:tcMar>
              <w:top w:w="80" w:type="dxa"/>
              <w:start w:w="100" w:type="dxa"/>
              <w:bottom w:w="80" w:type="dxa"/>
              <w:end w:w="100" w:type="dxa"/>
            </w:tcMar>
          </w:tcPr>
          <w:p>
            <w:pPr>
              <w:spacing w:after="0" w:before="0" w:line="240" w:lineRule="auto"/>
            </w:pPr>
            <w:r/>
            <w:r>
              <w:rPr>
                <w:rFonts w:ascii="Arial" w:hAnsi="Arial"/>
                <w:b w:val="0"/>
                <w:color w:val="111111"/>
                <w:sz w:val="14"/>
              </w:rPr>
              <w:t>Duplicidad, divergencia y consultas ambiguas.</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Definir un modelo canónico pequeño: evento, conversación, recuerdo, decisión versionada y resumen de proyecto.</w:t>
            </w:r>
          </w:p>
        </w:tc>
      </w:tr>
      <w:tr>
        <w:trPr>
          <w:cantSplit/>
        </w:trPr>
        <w:tc>
          <w:tcPr>
            <w:tcW w:type="dxa" w:w="794"/>
            <w:vAlign w:val="center"/>
            <w:tcMar>
              <w:top w:w="80" w:type="dxa"/>
              <w:start w:w="100" w:type="dxa"/>
              <w:bottom w:w="80" w:type="dxa"/>
              <w:end w:w="100" w:type="dxa"/>
            </w:tcMar>
          </w:tcPr>
          <w:p>
            <w:pPr>
              <w:spacing w:after="0" w:before="0" w:line="240" w:lineRule="auto"/>
            </w:pPr>
            <w:r/>
            <w:r>
              <w:rPr>
                <w:rFonts w:ascii="Arial" w:hAnsi="Arial"/>
                <w:b w:val="0"/>
                <w:color w:val="111111"/>
                <w:sz w:val="14"/>
              </w:rPr>
              <w:t>F-09</w:t>
            </w:r>
          </w:p>
        </w:tc>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4"/>
              </w:rPr>
              <w:t>Inmutabilidad y eliminación</w:t>
            </w:r>
          </w:p>
        </w:tc>
        <w:tc>
          <w:tcPr>
            <w:tcW w:type="dxa" w:w="1247"/>
            <w:vAlign w:val="center"/>
            <w:tcMar>
              <w:top w:w="80" w:type="dxa"/>
              <w:start w:w="100" w:type="dxa"/>
              <w:bottom w:w="80" w:type="dxa"/>
              <w:end w:w="100" w:type="dxa"/>
            </w:tcMar>
            <w:shd w:fill="F4CCCC"/>
          </w:tcPr>
          <w:p>
            <w:pPr>
              <w:spacing w:after="0" w:before="0" w:line="240" w:lineRule="auto"/>
            </w:pPr>
            <w:r>
              <w:rPr>
                <w:b/>
              </w:rPr>
            </w:r>
            <w:r>
              <w:rPr>
                <w:rFonts w:ascii="Arial" w:hAnsi="Arial"/>
                <w:b w:val="0"/>
                <w:color w:val="111111"/>
                <w:sz w:val="14"/>
              </w:rPr>
              <w:t>CONTRADICTORIO</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El historial se describe como bruto/inmutable mientras el usuario debe poder eliminar datos.</w:t>
            </w:r>
          </w:p>
        </w:tc>
        <w:tc>
          <w:tcPr>
            <w:tcW w:type="dxa" w:w="3515"/>
            <w:vAlign w:val="center"/>
            <w:tcMar>
              <w:top w:w="80" w:type="dxa"/>
              <w:start w:w="100" w:type="dxa"/>
              <w:bottom w:w="80" w:type="dxa"/>
              <w:end w:w="100" w:type="dxa"/>
            </w:tcMar>
          </w:tcPr>
          <w:p>
            <w:pPr>
              <w:spacing w:after="0" w:before="0" w:line="240" w:lineRule="auto"/>
            </w:pPr>
            <w:r/>
            <w:r>
              <w:rPr>
                <w:rFonts w:ascii="Arial" w:hAnsi="Arial"/>
                <w:b w:val="0"/>
                <w:color w:val="111111"/>
                <w:sz w:val="14"/>
              </w:rPr>
              <w:t>No se puede implementar ni probar una política coherente de privacidad.</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Definir qué es append-only, qué admite redacción, qué se borra físicamente y cómo se tratan copias y eventos de auditoría.</w:t>
            </w:r>
          </w:p>
        </w:tc>
      </w:tr>
      <w:tr>
        <w:trPr>
          <w:cantSplit/>
        </w:trPr>
        <w:tc>
          <w:tcPr>
            <w:tcW w:type="dxa" w:w="794"/>
            <w:vAlign w:val="center"/>
            <w:tcMar>
              <w:top w:w="80" w:type="dxa"/>
              <w:start w:w="100" w:type="dxa"/>
              <w:bottom w:w="80" w:type="dxa"/>
              <w:end w:w="100" w:type="dxa"/>
            </w:tcMar>
          </w:tcPr>
          <w:p>
            <w:pPr>
              <w:spacing w:after="0" w:before="0" w:line="240" w:lineRule="auto"/>
            </w:pPr>
            <w:r/>
            <w:r>
              <w:rPr>
                <w:rFonts w:ascii="Arial" w:hAnsi="Arial"/>
                <w:b w:val="0"/>
                <w:color w:val="111111"/>
                <w:sz w:val="14"/>
              </w:rPr>
              <w:t>F-10</w:t>
            </w:r>
          </w:p>
        </w:tc>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4"/>
              </w:rPr>
              <w:t>Origen de la memoria</w:t>
            </w:r>
          </w:p>
        </w:tc>
        <w:tc>
          <w:tcPr>
            <w:tcW w:type="dxa" w:w="1247"/>
            <w:vAlign w:val="center"/>
            <w:tcMar>
              <w:top w:w="80" w:type="dxa"/>
              <w:start w:w="100" w:type="dxa"/>
              <w:bottom w:w="80" w:type="dxa"/>
              <w:end w:w="100" w:type="dxa"/>
            </w:tcMar>
            <w:shd w:fill="FCE5CD"/>
          </w:tcPr>
          <w:p>
            <w:pPr>
              <w:spacing w:after="0" w:before="0" w:line="240" w:lineRule="auto"/>
            </w:pPr>
            <w:r>
              <w:rPr>
                <w:b/>
              </w:rPr>
            </w:r>
            <w:r>
              <w:rPr>
                <w:rFonts w:ascii="Arial" w:hAnsi="Arial"/>
                <w:b w:val="0"/>
                <w:color w:val="111111"/>
                <w:sz w:val="14"/>
              </w:rPr>
              <w:t>AMBIGUO</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RF-035 exige origen solo “cuando exista”.</w:t>
            </w:r>
          </w:p>
        </w:tc>
        <w:tc>
          <w:tcPr>
            <w:tcW w:type="dxa" w:w="3515"/>
            <w:vAlign w:val="center"/>
            <w:tcMar>
              <w:top w:w="80" w:type="dxa"/>
              <w:start w:w="100" w:type="dxa"/>
              <w:bottom w:w="80" w:type="dxa"/>
              <w:end w:w="100" w:type="dxa"/>
            </w:tcMar>
          </w:tcPr>
          <w:p>
            <w:pPr>
              <w:spacing w:after="0" w:before="0" w:line="240" w:lineRule="auto"/>
            </w:pPr>
            <w:r/>
            <w:r>
              <w:rPr>
                <w:rFonts w:ascii="Arial" w:hAnsi="Arial"/>
                <w:b w:val="0"/>
                <w:color w:val="111111"/>
                <w:sz w:val="14"/>
              </w:rPr>
              <w:t>Una memoria sin procedencia no es verificable.</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Hacer obligatorio un evento de origen, incluido el guardado manual.</w:t>
            </w:r>
          </w:p>
        </w:tc>
      </w:tr>
      <w:tr>
        <w:trPr>
          <w:cantSplit/>
        </w:trPr>
        <w:tc>
          <w:tcPr>
            <w:tcW w:type="dxa" w:w="794"/>
            <w:vAlign w:val="center"/>
            <w:tcMar>
              <w:top w:w="80" w:type="dxa"/>
              <w:start w:w="100" w:type="dxa"/>
              <w:bottom w:w="80" w:type="dxa"/>
              <w:end w:w="100" w:type="dxa"/>
            </w:tcMar>
          </w:tcPr>
          <w:p>
            <w:pPr>
              <w:spacing w:after="0" w:before="0" w:line="240" w:lineRule="auto"/>
            </w:pPr>
            <w:r/>
            <w:r>
              <w:rPr>
                <w:rFonts w:ascii="Arial" w:hAnsi="Arial"/>
                <w:b w:val="0"/>
                <w:color w:val="111111"/>
                <w:sz w:val="14"/>
              </w:rPr>
              <w:t>F-11</w:t>
            </w:r>
          </w:p>
        </w:tc>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4"/>
              </w:rPr>
              <w:t>Conflictos de memoria</w:t>
            </w:r>
          </w:p>
        </w:tc>
        <w:tc>
          <w:tcPr>
            <w:tcW w:type="dxa" w:w="1247"/>
            <w:vAlign w:val="center"/>
            <w:tcMar>
              <w:top w:w="80" w:type="dxa"/>
              <w:start w:w="100" w:type="dxa"/>
              <w:bottom w:w="80" w:type="dxa"/>
              <w:end w:w="100" w:type="dxa"/>
            </w:tcMar>
            <w:shd w:fill="F4CCCC"/>
          </w:tcPr>
          <w:p>
            <w:pPr>
              <w:spacing w:after="0" w:before="0" w:line="240" w:lineRule="auto"/>
            </w:pPr>
            <w:r>
              <w:rPr>
                <w:b/>
              </w:rPr>
            </w:r>
            <w:r>
              <w:rPr>
                <w:rFonts w:ascii="Arial" w:hAnsi="Arial"/>
                <w:b w:val="0"/>
                <w:color w:val="111111"/>
                <w:sz w:val="14"/>
              </w:rPr>
              <w:t>NO DEFINIDO</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No se especifica qué ocurre con dos recuerdos vigentes incompatibles o con niveles distintos de autoridad.</w:t>
            </w:r>
          </w:p>
        </w:tc>
        <w:tc>
          <w:tcPr>
            <w:tcW w:type="dxa" w:w="3515"/>
            <w:vAlign w:val="center"/>
            <w:tcMar>
              <w:top w:w="80" w:type="dxa"/>
              <w:start w:w="100" w:type="dxa"/>
              <w:bottom w:w="80" w:type="dxa"/>
              <w:end w:w="100" w:type="dxa"/>
            </w:tcMar>
          </w:tcPr>
          <w:p>
            <w:pPr>
              <w:spacing w:after="0" w:before="0" w:line="240" w:lineRule="auto"/>
            </w:pPr>
            <w:r/>
            <w:r>
              <w:rPr>
                <w:rFonts w:ascii="Arial" w:hAnsi="Arial"/>
                <w:b w:val="0"/>
                <w:color w:val="111111"/>
                <w:sz w:val="14"/>
              </w:rPr>
              <w:t>Sirius puede responder con hechos contradictorios.</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Definir precedencia, detección de conflicto y solicitud mínima de aclaración.</w:t>
            </w:r>
          </w:p>
        </w:tc>
      </w:tr>
      <w:tr>
        <w:trPr>
          <w:cantSplit/>
        </w:trPr>
        <w:tc>
          <w:tcPr>
            <w:tcW w:type="dxa" w:w="794"/>
            <w:vAlign w:val="center"/>
            <w:tcMar>
              <w:top w:w="80" w:type="dxa"/>
              <w:start w:w="100" w:type="dxa"/>
              <w:bottom w:w="80" w:type="dxa"/>
              <w:end w:w="100" w:type="dxa"/>
            </w:tcMar>
          </w:tcPr>
          <w:p>
            <w:pPr>
              <w:spacing w:after="0" w:before="0" w:line="240" w:lineRule="auto"/>
            </w:pPr>
            <w:r/>
            <w:r>
              <w:rPr>
                <w:rFonts w:ascii="Arial" w:hAnsi="Arial"/>
                <w:b w:val="0"/>
                <w:color w:val="111111"/>
                <w:sz w:val="14"/>
              </w:rPr>
              <w:t>F-12</w:t>
            </w:r>
          </w:p>
        </w:tc>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4"/>
              </w:rPr>
              <w:t>Guardado proactivo</w:t>
            </w:r>
          </w:p>
        </w:tc>
        <w:tc>
          <w:tcPr>
            <w:tcW w:type="dxa" w:w="1247"/>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4"/>
              </w:rPr>
              <w:t>PROVISIONAL</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Se convierte en obligatorio dentro de casos/requisitos pese a estar clasificado antes como provisional.</w:t>
            </w:r>
          </w:p>
        </w:tc>
        <w:tc>
          <w:tcPr>
            <w:tcW w:type="dxa" w:w="3515"/>
            <w:vAlign w:val="center"/>
            <w:tcMar>
              <w:top w:w="80" w:type="dxa"/>
              <w:start w:w="100" w:type="dxa"/>
              <w:bottom w:w="80" w:type="dxa"/>
              <w:end w:w="100" w:type="dxa"/>
            </w:tcMar>
          </w:tcPr>
          <w:p>
            <w:pPr>
              <w:spacing w:after="0" w:before="0" w:line="240" w:lineRule="auto"/>
            </w:pPr>
            <w:r/>
            <w:r>
              <w:rPr>
                <w:rFonts w:ascii="Arial" w:hAnsi="Arial"/>
                <w:b w:val="0"/>
                <w:color w:val="111111"/>
                <w:sz w:val="14"/>
              </w:rPr>
              <w:t>Añade clasificación, interrupciones y falsos positivos antes de validar memoria manual.</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Posponer a 0.2; 0.1 debe permitir guardado explícito y sugerencias solo como experimento no bloqueante.</w:t>
            </w:r>
          </w:p>
        </w:tc>
      </w:tr>
      <w:tr>
        <w:trPr>
          <w:cantSplit/>
        </w:trPr>
        <w:tc>
          <w:tcPr>
            <w:tcW w:type="dxa" w:w="794"/>
            <w:vAlign w:val="center"/>
            <w:tcMar>
              <w:top w:w="80" w:type="dxa"/>
              <w:start w:w="100" w:type="dxa"/>
              <w:bottom w:w="80" w:type="dxa"/>
              <w:end w:w="100" w:type="dxa"/>
            </w:tcMar>
          </w:tcPr>
          <w:p>
            <w:pPr>
              <w:spacing w:after="0" w:before="0" w:line="240" w:lineRule="auto"/>
            </w:pPr>
            <w:r/>
            <w:r>
              <w:rPr>
                <w:rFonts w:ascii="Arial" w:hAnsi="Arial"/>
                <w:b w:val="0"/>
                <w:color w:val="111111"/>
                <w:sz w:val="14"/>
              </w:rPr>
              <w:t>F-13</w:t>
            </w:r>
          </w:p>
        </w:tc>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4"/>
              </w:rPr>
              <w:t>Conversaciones</w:t>
            </w:r>
          </w:p>
        </w:tc>
        <w:tc>
          <w:tcPr>
            <w:tcW w:type="dxa" w:w="1247"/>
            <w:vAlign w:val="center"/>
            <w:tcMar>
              <w:top w:w="80" w:type="dxa"/>
              <w:start w:w="100" w:type="dxa"/>
              <w:bottom w:w="80" w:type="dxa"/>
              <w:end w:w="100" w:type="dxa"/>
            </w:tcMar>
            <w:shd w:fill="F4CCCC"/>
          </w:tcPr>
          <w:p>
            <w:pPr>
              <w:spacing w:after="0" w:before="0" w:line="240" w:lineRule="auto"/>
            </w:pPr>
            <w:r>
              <w:rPr>
                <w:b/>
              </w:rPr>
            </w:r>
            <w:r>
              <w:rPr>
                <w:rFonts w:ascii="Arial" w:hAnsi="Arial"/>
                <w:b w:val="0"/>
                <w:color w:val="111111"/>
                <w:sz w:val="14"/>
              </w:rPr>
              <w:t>NO DEFINIDO</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La documentación habla de conversación principal y, a la vez, listado de conversaciones reanudables.</w:t>
            </w:r>
          </w:p>
        </w:tc>
        <w:tc>
          <w:tcPr>
            <w:tcW w:type="dxa" w:w="3515"/>
            <w:vAlign w:val="center"/>
            <w:tcMar>
              <w:top w:w="80" w:type="dxa"/>
              <w:start w:w="100" w:type="dxa"/>
              <w:bottom w:w="80" w:type="dxa"/>
              <w:end w:w="100" w:type="dxa"/>
            </w:tcMar>
          </w:tcPr>
          <w:p>
            <w:pPr>
              <w:spacing w:after="0" w:before="0" w:line="240" w:lineRule="auto"/>
            </w:pPr>
            <w:r/>
            <w:r>
              <w:rPr>
                <w:rFonts w:ascii="Arial" w:hAnsi="Arial"/>
                <w:b w:val="0"/>
                <w:color w:val="111111"/>
                <w:sz w:val="14"/>
              </w:rPr>
              <w:t>El modelo de navegación, contexto y eliminación queda abierto.</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Elegir una conversación principal persistente en 0.1; posponer el gestor de hilos.</w:t>
            </w:r>
          </w:p>
        </w:tc>
      </w:tr>
      <w:tr>
        <w:trPr>
          <w:cantSplit/>
        </w:trPr>
        <w:tc>
          <w:tcPr>
            <w:tcW w:type="dxa" w:w="794"/>
            <w:vAlign w:val="center"/>
            <w:tcMar>
              <w:top w:w="80" w:type="dxa"/>
              <w:start w:w="100" w:type="dxa"/>
              <w:bottom w:w="80" w:type="dxa"/>
              <w:end w:w="100" w:type="dxa"/>
            </w:tcMar>
          </w:tcPr>
          <w:p>
            <w:pPr>
              <w:spacing w:after="0" w:before="0" w:line="240" w:lineRule="auto"/>
            </w:pPr>
            <w:r/>
            <w:r>
              <w:rPr>
                <w:rFonts w:ascii="Arial" w:hAnsi="Arial"/>
                <w:b w:val="0"/>
                <w:color w:val="111111"/>
                <w:sz w:val="14"/>
              </w:rPr>
              <w:t>F-14</w:t>
            </w:r>
          </w:p>
        </w:tc>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4"/>
              </w:rPr>
              <w:t>Proveedor de IA</w:t>
            </w:r>
          </w:p>
        </w:tc>
        <w:tc>
          <w:tcPr>
            <w:tcW w:type="dxa" w:w="1247"/>
            <w:vAlign w:val="center"/>
            <w:tcMar>
              <w:top w:w="80" w:type="dxa"/>
              <w:start w:w="100" w:type="dxa"/>
              <w:bottom w:w="80" w:type="dxa"/>
              <w:end w:w="100" w:type="dxa"/>
            </w:tcMar>
            <w:shd w:fill="F4CCCC"/>
          </w:tcPr>
          <w:p>
            <w:pPr>
              <w:spacing w:after="0" w:before="0" w:line="240" w:lineRule="auto"/>
            </w:pPr>
            <w:r>
              <w:rPr>
                <w:b/>
              </w:rPr>
            </w:r>
            <w:r>
              <w:rPr>
                <w:rFonts w:ascii="Arial" w:hAnsi="Arial"/>
                <w:b w:val="0"/>
                <w:color w:val="111111"/>
                <w:sz w:val="14"/>
              </w:rPr>
              <w:t>CONTRADICTORIO</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La portabilidad exige un adaptador, pero la prueba requiere dos proveedores reales y la interfaz permite elegir varios.</w:t>
            </w:r>
          </w:p>
        </w:tc>
        <w:tc>
          <w:tcPr>
            <w:tcW w:type="dxa" w:w="3515"/>
            <w:vAlign w:val="center"/>
            <w:tcMar>
              <w:top w:w="80" w:type="dxa"/>
              <w:start w:w="100" w:type="dxa"/>
              <w:bottom w:w="80" w:type="dxa"/>
              <w:end w:w="100" w:type="dxa"/>
            </w:tcMar>
          </w:tcPr>
          <w:p>
            <w:pPr>
              <w:spacing w:after="0" w:before="0" w:line="240" w:lineRule="auto"/>
            </w:pPr>
            <w:r/>
            <w:r>
              <w:rPr>
                <w:rFonts w:ascii="Arial" w:hAnsi="Arial"/>
                <w:b w:val="0"/>
                <w:color w:val="111111"/>
                <w:sz w:val="14"/>
              </w:rPr>
              <w:t>Duplica integración, pruebas, costes y variabilidad sin validar el producto.</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Un proveedor real + adaptador estable + proveedor simulado para pruebas de contrato.</w:t>
            </w:r>
          </w:p>
        </w:tc>
      </w:tr>
      <w:tr>
        <w:trPr>
          <w:cantSplit/>
        </w:trPr>
        <w:tc>
          <w:tcPr>
            <w:tcW w:type="dxa" w:w="794"/>
            <w:vAlign w:val="center"/>
            <w:tcMar>
              <w:top w:w="80" w:type="dxa"/>
              <w:start w:w="100" w:type="dxa"/>
              <w:bottom w:w="80" w:type="dxa"/>
              <w:end w:w="100" w:type="dxa"/>
            </w:tcMar>
          </w:tcPr>
          <w:p>
            <w:pPr>
              <w:spacing w:after="0" w:before="0" w:line="240" w:lineRule="auto"/>
            </w:pPr>
            <w:r/>
            <w:r>
              <w:rPr>
                <w:rFonts w:ascii="Arial" w:hAnsi="Arial"/>
                <w:b w:val="0"/>
                <w:color w:val="111111"/>
                <w:sz w:val="14"/>
              </w:rPr>
              <w:t>F-15</w:t>
            </w:r>
          </w:p>
        </w:tc>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4"/>
              </w:rPr>
              <w:t>Proveedor, modelo y presupuesto</w:t>
            </w:r>
          </w:p>
        </w:tc>
        <w:tc>
          <w:tcPr>
            <w:tcW w:type="dxa" w:w="1247"/>
            <w:vAlign w:val="center"/>
            <w:tcMar>
              <w:top w:w="80" w:type="dxa"/>
              <w:start w:w="100" w:type="dxa"/>
              <w:bottom w:w="80" w:type="dxa"/>
              <w:end w:w="100" w:type="dxa"/>
            </w:tcMar>
            <w:shd w:fill="F4CCCC"/>
          </w:tcPr>
          <w:p>
            <w:pPr>
              <w:spacing w:after="0" w:before="0" w:line="240" w:lineRule="auto"/>
            </w:pPr>
            <w:r>
              <w:rPr>
                <w:b/>
              </w:rPr>
            </w:r>
            <w:r>
              <w:rPr>
                <w:rFonts w:ascii="Arial" w:hAnsi="Arial"/>
                <w:b w:val="0"/>
                <w:color w:val="111111"/>
                <w:sz w:val="14"/>
              </w:rPr>
              <w:t>NO DEFINIDO</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No están elegidos el proveedor inicial, modelo, límites de contexto, presupuesto mensual ni política al alcanzar límites.</w:t>
            </w:r>
          </w:p>
        </w:tc>
        <w:tc>
          <w:tcPr>
            <w:tcW w:type="dxa" w:w="3515"/>
            <w:vAlign w:val="center"/>
            <w:tcMar>
              <w:top w:w="80" w:type="dxa"/>
              <w:start w:w="100" w:type="dxa"/>
              <w:bottom w:w="80" w:type="dxa"/>
              <w:end w:w="100" w:type="dxa"/>
            </w:tcMar>
          </w:tcPr>
          <w:p>
            <w:pPr>
              <w:spacing w:after="0" w:before="0" w:line="240" w:lineRule="auto"/>
            </w:pPr>
            <w:r/>
            <w:r>
              <w:rPr>
                <w:rFonts w:ascii="Arial" w:hAnsi="Arial"/>
                <w:b w:val="0"/>
                <w:color w:val="111111"/>
                <w:sz w:val="14"/>
              </w:rPr>
              <w:t>La latencia, coste, calidad y privacidad no pueden evaluarse.</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Cerrar estas decisiones antes de arquitectura detallada.</w:t>
            </w:r>
          </w:p>
        </w:tc>
      </w:tr>
      <w:tr>
        <w:trPr>
          <w:cantSplit/>
        </w:trPr>
        <w:tc>
          <w:tcPr>
            <w:tcW w:type="dxa" w:w="794"/>
            <w:vAlign w:val="center"/>
            <w:tcMar>
              <w:top w:w="80" w:type="dxa"/>
              <w:start w:w="100" w:type="dxa"/>
              <w:bottom w:w="80" w:type="dxa"/>
              <w:end w:w="100" w:type="dxa"/>
            </w:tcMar>
          </w:tcPr>
          <w:p>
            <w:pPr>
              <w:spacing w:after="0" w:before="0" w:line="240" w:lineRule="auto"/>
            </w:pPr>
            <w:r/>
            <w:r>
              <w:rPr>
                <w:rFonts w:ascii="Arial" w:hAnsi="Arial"/>
                <w:b w:val="0"/>
                <w:color w:val="111111"/>
                <w:sz w:val="14"/>
              </w:rPr>
              <w:t>F-16</w:t>
            </w:r>
          </w:p>
        </w:tc>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4"/>
              </w:rPr>
              <w:t>Seguridad</w:t>
            </w:r>
          </w:p>
        </w:tc>
        <w:tc>
          <w:tcPr>
            <w:tcW w:type="dxa" w:w="1247"/>
            <w:vAlign w:val="center"/>
            <w:tcMar>
              <w:top w:w="80" w:type="dxa"/>
              <w:start w:w="100" w:type="dxa"/>
              <w:bottom w:w="80" w:type="dxa"/>
              <w:end w:w="100" w:type="dxa"/>
            </w:tcMar>
            <w:shd w:fill="F4CCCC"/>
          </w:tcPr>
          <w:p>
            <w:pPr>
              <w:spacing w:after="0" w:before="0" w:line="240" w:lineRule="auto"/>
            </w:pPr>
            <w:r>
              <w:rPr>
                <w:b/>
              </w:rPr>
            </w:r>
            <w:r>
              <w:rPr>
                <w:rFonts w:ascii="Arial" w:hAnsi="Arial"/>
                <w:b w:val="0"/>
                <w:color w:val="111111"/>
                <w:sz w:val="14"/>
              </w:rPr>
              <w:t>NO DEFINIDO</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Hay requisitos de secretos y mínimo privilegio, pero no existe modelo de amenazas para el alcance real de 0.1.</w:t>
            </w:r>
          </w:p>
        </w:tc>
        <w:tc>
          <w:tcPr>
            <w:tcW w:type="dxa" w:w="3515"/>
            <w:vAlign w:val="center"/>
            <w:tcMar>
              <w:top w:w="80" w:type="dxa"/>
              <w:start w:w="100" w:type="dxa"/>
              <w:bottom w:w="80" w:type="dxa"/>
              <w:end w:w="100" w:type="dxa"/>
            </w:tcMar>
          </w:tcPr>
          <w:p>
            <w:pPr>
              <w:spacing w:after="0" w:before="0" w:line="240" w:lineRule="auto"/>
            </w:pPr>
            <w:r/>
            <w:r>
              <w:rPr>
                <w:rFonts w:ascii="Arial" w:hAnsi="Arial"/>
                <w:b w:val="0"/>
                <w:color w:val="111111"/>
                <w:sz w:val="14"/>
              </w:rPr>
              <w:t>Las medidas pueden ser insuficientes o excesivas.</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Definir activos, adversarios plausibles, límites de confianza y controles mínimos.</w:t>
            </w:r>
          </w:p>
        </w:tc>
      </w:tr>
      <w:tr>
        <w:trPr>
          <w:cantSplit/>
        </w:trPr>
        <w:tc>
          <w:tcPr>
            <w:tcW w:type="dxa" w:w="794"/>
            <w:vAlign w:val="center"/>
            <w:tcMar>
              <w:top w:w="80" w:type="dxa"/>
              <w:start w:w="100" w:type="dxa"/>
              <w:bottom w:w="80" w:type="dxa"/>
              <w:end w:w="100" w:type="dxa"/>
            </w:tcMar>
          </w:tcPr>
          <w:p>
            <w:pPr>
              <w:spacing w:after="0" w:before="0" w:line="240" w:lineRule="auto"/>
            </w:pPr>
            <w:r/>
            <w:r>
              <w:rPr>
                <w:rFonts w:ascii="Arial" w:hAnsi="Arial"/>
                <w:b w:val="0"/>
                <w:color w:val="111111"/>
                <w:sz w:val="14"/>
              </w:rPr>
              <w:t>F-17</w:t>
            </w:r>
          </w:p>
        </w:tc>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4"/>
              </w:rPr>
              <w:t>Telemetría y servicios ocultos</w:t>
            </w:r>
          </w:p>
        </w:tc>
        <w:tc>
          <w:tcPr>
            <w:tcW w:type="dxa" w:w="1247"/>
            <w:vAlign w:val="center"/>
            <w:tcMar>
              <w:top w:w="80" w:type="dxa"/>
              <w:start w:w="100" w:type="dxa"/>
              <w:bottom w:w="80" w:type="dxa"/>
              <w:end w:w="100" w:type="dxa"/>
            </w:tcMar>
            <w:shd w:fill="FCE5CD"/>
          </w:tcPr>
          <w:p>
            <w:pPr>
              <w:spacing w:after="0" w:before="0" w:line="240" w:lineRule="auto"/>
            </w:pPr>
            <w:r>
              <w:rPr>
                <w:b/>
              </w:rPr>
            </w:r>
            <w:r>
              <w:rPr>
                <w:rFonts w:ascii="Arial" w:hAnsi="Arial"/>
                <w:b w:val="0"/>
                <w:color w:val="111111"/>
                <w:sz w:val="14"/>
              </w:rPr>
              <w:t>AMBIGUO</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Se prohíben servicios ocultos, pero no se declara una política explícita de telemetría.</w:t>
            </w:r>
          </w:p>
        </w:tc>
        <w:tc>
          <w:tcPr>
            <w:tcW w:type="dxa" w:w="3515"/>
            <w:vAlign w:val="center"/>
            <w:tcMar>
              <w:top w:w="80" w:type="dxa"/>
              <w:start w:w="100" w:type="dxa"/>
              <w:bottom w:w="80" w:type="dxa"/>
              <w:end w:w="100" w:type="dxa"/>
            </w:tcMar>
          </w:tcPr>
          <w:p>
            <w:pPr>
              <w:spacing w:after="0" w:before="0" w:line="240" w:lineRule="auto"/>
            </w:pPr>
            <w:r/>
            <w:r>
              <w:rPr>
                <w:rFonts w:ascii="Arial" w:hAnsi="Arial"/>
                <w:b w:val="0"/>
                <w:color w:val="111111"/>
                <w:sz w:val="14"/>
              </w:rPr>
              <w:t>Una futura librería o servicio podría introducir envío no esperado.</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Establecer “sin telemetría por defecto” y cualquier diagnóstico externo como opt-in explícito.</w:t>
            </w:r>
          </w:p>
        </w:tc>
      </w:tr>
      <w:tr>
        <w:trPr>
          <w:cantSplit/>
        </w:trPr>
        <w:tc>
          <w:tcPr>
            <w:tcW w:type="dxa" w:w="794"/>
            <w:vAlign w:val="center"/>
            <w:tcMar>
              <w:top w:w="80" w:type="dxa"/>
              <w:start w:w="100" w:type="dxa"/>
              <w:bottom w:w="80" w:type="dxa"/>
              <w:end w:w="100" w:type="dxa"/>
            </w:tcMar>
          </w:tcPr>
          <w:p>
            <w:pPr>
              <w:spacing w:after="0" w:before="0" w:line="240" w:lineRule="auto"/>
            </w:pPr>
            <w:r/>
            <w:r>
              <w:rPr>
                <w:rFonts w:ascii="Arial" w:hAnsi="Arial"/>
                <w:b w:val="0"/>
                <w:color w:val="111111"/>
                <w:sz w:val="14"/>
              </w:rPr>
              <w:t>F-18</w:t>
            </w:r>
          </w:p>
        </w:tc>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4"/>
              </w:rPr>
              <w:t>Cifrado local</w:t>
            </w:r>
          </w:p>
        </w:tc>
        <w:tc>
          <w:tcPr>
            <w:tcW w:type="dxa" w:w="1247"/>
            <w:vAlign w:val="center"/>
            <w:tcMar>
              <w:top w:w="80" w:type="dxa"/>
              <w:start w:w="100" w:type="dxa"/>
              <w:bottom w:w="80" w:type="dxa"/>
              <w:end w:w="100" w:type="dxa"/>
            </w:tcMar>
            <w:shd w:fill="F4CCCC"/>
          </w:tcPr>
          <w:p>
            <w:pPr>
              <w:spacing w:after="0" w:before="0" w:line="240" w:lineRule="auto"/>
            </w:pPr>
            <w:r>
              <w:rPr>
                <w:b/>
              </w:rPr>
            </w:r>
            <w:r>
              <w:rPr>
                <w:rFonts w:ascii="Arial" w:hAnsi="Arial"/>
                <w:b w:val="0"/>
                <w:color w:val="111111"/>
                <w:sz w:val="14"/>
              </w:rPr>
              <w:t>NO DEFINIDO</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Se protege la clave API, pero no se decide si la base local y las copias deben cifrarse.</w:t>
            </w:r>
          </w:p>
        </w:tc>
        <w:tc>
          <w:tcPr>
            <w:tcW w:type="dxa" w:w="3515"/>
            <w:vAlign w:val="center"/>
            <w:tcMar>
              <w:top w:w="80" w:type="dxa"/>
              <w:start w:w="100" w:type="dxa"/>
              <w:bottom w:w="80" w:type="dxa"/>
              <w:end w:w="100" w:type="dxa"/>
            </w:tcMar>
          </w:tcPr>
          <w:p>
            <w:pPr>
              <w:spacing w:after="0" w:before="0" w:line="240" w:lineRule="auto"/>
            </w:pPr>
            <w:r/>
            <w:r>
              <w:rPr>
                <w:rFonts w:ascii="Arial" w:hAnsi="Arial"/>
                <w:b w:val="0"/>
                <w:color w:val="111111"/>
                <w:sz w:val="14"/>
              </w:rPr>
              <w:t>La sensibilidad futura de la memoria es alta.</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Decidir para 0.1 si se confía en la cuenta/cifrado de Windows o se añade cifrado de aplicación.</w:t>
            </w:r>
          </w:p>
        </w:tc>
      </w:tr>
      <w:tr>
        <w:trPr>
          <w:cantSplit/>
        </w:trPr>
        <w:tc>
          <w:tcPr>
            <w:tcW w:type="dxa" w:w="794"/>
            <w:vAlign w:val="center"/>
            <w:tcMar>
              <w:top w:w="80" w:type="dxa"/>
              <w:start w:w="100" w:type="dxa"/>
              <w:bottom w:w="80" w:type="dxa"/>
              <w:end w:w="100" w:type="dxa"/>
            </w:tcMar>
          </w:tcPr>
          <w:p>
            <w:pPr>
              <w:spacing w:after="0" w:before="0" w:line="240" w:lineRule="auto"/>
            </w:pPr>
            <w:r/>
            <w:r>
              <w:rPr>
                <w:rFonts w:ascii="Arial" w:hAnsi="Arial"/>
                <w:b w:val="0"/>
                <w:color w:val="111111"/>
                <w:sz w:val="14"/>
              </w:rPr>
              <w:t>F-19</w:t>
            </w:r>
          </w:p>
        </w:tc>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4"/>
              </w:rPr>
              <w:t>Copias y restauración</w:t>
            </w:r>
          </w:p>
        </w:tc>
        <w:tc>
          <w:tcPr>
            <w:tcW w:type="dxa" w:w="1247"/>
            <w:vAlign w:val="center"/>
            <w:tcMar>
              <w:top w:w="80" w:type="dxa"/>
              <w:start w:w="100" w:type="dxa"/>
              <w:bottom w:w="80" w:type="dxa"/>
              <w:end w:w="100" w:type="dxa"/>
            </w:tcMar>
            <w:shd w:fill="FCE5CD"/>
          </w:tcPr>
          <w:p>
            <w:pPr>
              <w:spacing w:after="0" w:before="0" w:line="240" w:lineRule="auto"/>
            </w:pPr>
            <w:r>
              <w:rPr>
                <w:b/>
              </w:rPr>
            </w:r>
            <w:r>
              <w:rPr>
                <w:rFonts w:ascii="Arial" w:hAnsi="Arial"/>
                <w:b w:val="0"/>
                <w:color w:val="111111"/>
                <w:sz w:val="14"/>
              </w:rPr>
              <w:t>AMBIGUO</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Se exige una solución completa, pero faltan formato, cifrado, ubicación, retención, compatibilidad y política de sobrescritura.</w:t>
            </w:r>
          </w:p>
        </w:tc>
        <w:tc>
          <w:tcPr>
            <w:tcW w:type="dxa" w:w="3515"/>
            <w:vAlign w:val="center"/>
            <w:tcMar>
              <w:top w:w="80" w:type="dxa"/>
              <w:start w:w="100" w:type="dxa"/>
              <w:bottom w:w="80" w:type="dxa"/>
              <w:end w:w="100" w:type="dxa"/>
            </w:tcMar>
          </w:tcPr>
          <w:p>
            <w:pPr>
              <w:spacing w:after="0" w:before="0" w:line="240" w:lineRule="auto"/>
            </w:pPr>
            <w:r/>
            <w:r>
              <w:rPr>
                <w:rFonts w:ascii="Arial" w:hAnsi="Arial"/>
                <w:b w:val="0"/>
                <w:color w:val="111111"/>
                <w:sz w:val="14"/>
              </w:rPr>
              <w:t>Puede convertirse en un subsistema grande y aun así inseguro.</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Mantener una copia manual mínima y verificable; posponer un centro avanzado de recuperación.</w:t>
            </w:r>
          </w:p>
        </w:tc>
      </w:tr>
      <w:tr>
        <w:trPr>
          <w:cantSplit/>
        </w:trPr>
        <w:tc>
          <w:tcPr>
            <w:tcW w:type="dxa" w:w="794"/>
            <w:vAlign w:val="center"/>
            <w:tcMar>
              <w:top w:w="80" w:type="dxa"/>
              <w:start w:w="100" w:type="dxa"/>
              <w:bottom w:w="80" w:type="dxa"/>
              <w:end w:w="100" w:type="dxa"/>
            </w:tcMar>
          </w:tcPr>
          <w:p>
            <w:pPr>
              <w:spacing w:after="0" w:before="0" w:line="240" w:lineRule="auto"/>
            </w:pPr>
            <w:r/>
            <w:r>
              <w:rPr>
                <w:rFonts w:ascii="Arial" w:hAnsi="Arial"/>
                <w:b w:val="0"/>
                <w:color w:val="111111"/>
                <w:sz w:val="14"/>
              </w:rPr>
              <w:t>F-20</w:t>
            </w:r>
          </w:p>
        </w:tc>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4"/>
              </w:rPr>
              <w:t>Primera experiencia</w:t>
            </w:r>
          </w:p>
        </w:tc>
        <w:tc>
          <w:tcPr>
            <w:tcW w:type="dxa" w:w="1247"/>
            <w:vAlign w:val="center"/>
            <w:tcMar>
              <w:top w:w="80" w:type="dxa"/>
              <w:start w:w="100" w:type="dxa"/>
              <w:bottom w:w="80" w:type="dxa"/>
              <w:end w:w="100" w:type="dxa"/>
            </w:tcMar>
            <w:shd w:fill="F4CCCC"/>
          </w:tcPr>
          <w:p>
            <w:pPr>
              <w:spacing w:after="0" w:before="0" w:line="240" w:lineRule="auto"/>
            </w:pPr>
            <w:r>
              <w:rPr>
                <w:b/>
              </w:rPr>
            </w:r>
            <w:r>
              <w:rPr>
                <w:rFonts w:ascii="Arial" w:hAnsi="Arial"/>
                <w:b w:val="0"/>
                <w:color w:val="111111"/>
                <w:sz w:val="14"/>
              </w:rPr>
              <w:t>CONTRADICTORIO</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La configuración se define como mínima, pero pide proveedor, modelo, credencial y ubicación de datos.</w:t>
            </w:r>
          </w:p>
        </w:tc>
        <w:tc>
          <w:tcPr>
            <w:tcW w:type="dxa" w:w="3515"/>
            <w:vAlign w:val="center"/>
            <w:tcMar>
              <w:top w:w="80" w:type="dxa"/>
              <w:start w:w="100" w:type="dxa"/>
              <w:bottom w:w="80" w:type="dxa"/>
              <w:end w:w="100" w:type="dxa"/>
            </w:tcMar>
          </w:tcPr>
          <w:p>
            <w:pPr>
              <w:spacing w:after="0" w:before="0" w:line="240" w:lineRule="auto"/>
            </w:pPr>
            <w:r/>
            <w:r>
              <w:rPr>
                <w:rFonts w:ascii="Arial" w:hAnsi="Arial"/>
                <w:b w:val="0"/>
                <w:color w:val="111111"/>
                <w:sz w:val="14"/>
              </w:rPr>
              <w:t>Sobrecarga al usuario antes de experimentar Sirius.</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Aplicar valores predeterminados y pedir solo la clave o método indispensable.</w:t>
            </w:r>
          </w:p>
        </w:tc>
      </w:tr>
      <w:tr>
        <w:trPr>
          <w:cantSplit/>
        </w:trPr>
        <w:tc>
          <w:tcPr>
            <w:tcW w:type="dxa" w:w="794"/>
            <w:vAlign w:val="center"/>
            <w:tcMar>
              <w:top w:w="80" w:type="dxa"/>
              <w:start w:w="100" w:type="dxa"/>
              <w:bottom w:w="80" w:type="dxa"/>
              <w:end w:w="100" w:type="dxa"/>
            </w:tcMar>
          </w:tcPr>
          <w:p>
            <w:pPr>
              <w:spacing w:after="0" w:before="0" w:line="240" w:lineRule="auto"/>
            </w:pPr>
            <w:r/>
            <w:r>
              <w:rPr>
                <w:rFonts w:ascii="Arial" w:hAnsi="Arial"/>
                <w:b w:val="0"/>
                <w:color w:val="111111"/>
                <w:sz w:val="14"/>
              </w:rPr>
              <w:t>F-21</w:t>
            </w:r>
          </w:p>
        </w:tc>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4"/>
              </w:rPr>
              <w:t>Pantallas</w:t>
            </w:r>
          </w:p>
        </w:tc>
        <w:tc>
          <w:tcPr>
            <w:tcW w:type="dxa" w:w="1247"/>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4"/>
              </w:rPr>
              <w:t>PROVISIONAL</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Ocho pantallas y dos niveles de navegación no están justificadas por la vertical principal.</w:t>
            </w:r>
          </w:p>
        </w:tc>
        <w:tc>
          <w:tcPr>
            <w:tcW w:type="dxa" w:w="3515"/>
            <w:vAlign w:val="center"/>
            <w:tcMar>
              <w:top w:w="80" w:type="dxa"/>
              <w:start w:w="100" w:type="dxa"/>
              <w:bottom w:w="80" w:type="dxa"/>
              <w:end w:w="100" w:type="dxa"/>
            </w:tcMar>
          </w:tcPr>
          <w:p>
            <w:pPr>
              <w:spacing w:after="0" w:before="0" w:line="240" w:lineRule="auto"/>
            </w:pPr>
            <w:r/>
            <w:r>
              <w:rPr>
                <w:rFonts w:ascii="Arial" w:hAnsi="Arial"/>
                <w:b w:val="0"/>
                <w:color w:val="111111"/>
                <w:sz w:val="14"/>
              </w:rPr>
              <w:t>Aumentan diseño, estados y pruebas.</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Reducir a chat, panel contextual de proyecto/memoria y ajustes/recuperación.</w:t>
            </w:r>
          </w:p>
        </w:tc>
      </w:tr>
      <w:tr>
        <w:trPr>
          <w:cantSplit/>
        </w:trPr>
        <w:tc>
          <w:tcPr>
            <w:tcW w:type="dxa" w:w="794"/>
            <w:vAlign w:val="center"/>
            <w:tcMar>
              <w:top w:w="80" w:type="dxa"/>
              <w:start w:w="100" w:type="dxa"/>
              <w:bottom w:w="80" w:type="dxa"/>
              <w:end w:w="100" w:type="dxa"/>
            </w:tcMar>
          </w:tcPr>
          <w:p>
            <w:pPr>
              <w:spacing w:after="0" w:before="0" w:line="240" w:lineRule="auto"/>
            </w:pPr>
            <w:r/>
            <w:r>
              <w:rPr>
                <w:rFonts w:ascii="Arial" w:hAnsi="Arial"/>
                <w:b w:val="0"/>
                <w:color w:val="111111"/>
                <w:sz w:val="14"/>
              </w:rPr>
              <w:t>F-22</w:t>
            </w:r>
          </w:p>
        </w:tc>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4"/>
              </w:rPr>
              <w:t>Personalidad</w:t>
            </w:r>
          </w:p>
        </w:tc>
        <w:tc>
          <w:tcPr>
            <w:tcW w:type="dxa" w:w="1247"/>
            <w:vAlign w:val="center"/>
            <w:tcMar>
              <w:top w:w="80" w:type="dxa"/>
              <w:start w:w="100" w:type="dxa"/>
              <w:bottom w:w="80" w:type="dxa"/>
              <w:end w:w="100" w:type="dxa"/>
            </w:tcMar>
            <w:shd w:fill="FCE5CD"/>
          </w:tcPr>
          <w:p>
            <w:pPr>
              <w:spacing w:after="0" w:before="0" w:line="240" w:lineRule="auto"/>
            </w:pPr>
            <w:r>
              <w:rPr>
                <w:b/>
              </w:rPr>
            </w:r>
            <w:r>
              <w:rPr>
                <w:rFonts w:ascii="Arial" w:hAnsi="Arial"/>
                <w:b w:val="0"/>
                <w:color w:val="111111"/>
                <w:sz w:val="14"/>
              </w:rPr>
              <w:t>AMBIGUO</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Está bien descrita narrativamente, pero las pruebas usan formulaciones como “se percibe” o “reconocible”.</w:t>
            </w:r>
          </w:p>
        </w:tc>
        <w:tc>
          <w:tcPr>
            <w:tcW w:type="dxa" w:w="3515"/>
            <w:vAlign w:val="center"/>
            <w:tcMar>
              <w:top w:w="80" w:type="dxa"/>
              <w:start w:w="100" w:type="dxa"/>
              <w:bottom w:w="80" w:type="dxa"/>
              <w:end w:w="100" w:type="dxa"/>
            </w:tcMar>
          </w:tcPr>
          <w:p>
            <w:pPr>
              <w:spacing w:after="0" w:before="0" w:line="240" w:lineRule="auto"/>
            </w:pPr>
            <w:r/>
            <w:r>
              <w:rPr>
                <w:rFonts w:ascii="Arial" w:hAnsi="Arial"/>
                <w:b w:val="0"/>
                <w:color w:val="111111"/>
                <w:sz w:val="14"/>
              </w:rPr>
              <w:t>No existe criterio reproducible para detectar regresiones entre modelos.</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Crear perfil versionado, conjunto de escenarios, rúbrica y aceptación final del usuario.</w:t>
            </w:r>
          </w:p>
        </w:tc>
      </w:tr>
      <w:tr>
        <w:trPr>
          <w:cantSplit/>
        </w:trPr>
        <w:tc>
          <w:tcPr>
            <w:tcW w:type="dxa" w:w="794"/>
            <w:vAlign w:val="center"/>
            <w:tcMar>
              <w:top w:w="80" w:type="dxa"/>
              <w:start w:w="100" w:type="dxa"/>
              <w:bottom w:w="80" w:type="dxa"/>
              <w:end w:w="100" w:type="dxa"/>
            </w:tcMar>
          </w:tcPr>
          <w:p>
            <w:pPr>
              <w:spacing w:after="0" w:before="0" w:line="240" w:lineRule="auto"/>
            </w:pPr>
            <w:r/>
            <w:r>
              <w:rPr>
                <w:rFonts w:ascii="Arial" w:hAnsi="Arial"/>
                <w:b w:val="0"/>
                <w:color w:val="111111"/>
                <w:sz w:val="14"/>
              </w:rPr>
              <w:t>F-23</w:t>
            </w:r>
          </w:p>
        </w:tc>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4"/>
              </w:rPr>
              <w:t>Capacidad técnica de conversación</w:t>
            </w:r>
          </w:p>
        </w:tc>
        <w:tc>
          <w:tcPr>
            <w:tcW w:type="dxa" w:w="1247"/>
            <w:vAlign w:val="center"/>
            <w:tcMar>
              <w:top w:w="80" w:type="dxa"/>
              <w:start w:w="100" w:type="dxa"/>
              <w:bottom w:w="80" w:type="dxa"/>
              <w:end w:w="100" w:type="dxa"/>
            </w:tcMar>
            <w:shd w:fill="F4CCCC"/>
          </w:tcPr>
          <w:p>
            <w:pPr>
              <w:spacing w:after="0" w:before="0" w:line="240" w:lineRule="auto"/>
            </w:pPr>
            <w:r>
              <w:rPr>
                <w:b/>
              </w:rPr>
            </w:r>
            <w:r>
              <w:rPr>
                <w:rFonts w:ascii="Arial" w:hAnsi="Arial"/>
                <w:b w:val="0"/>
                <w:color w:val="111111"/>
                <w:sz w:val="14"/>
              </w:rPr>
              <w:t>NO DEFINIDO</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No se especifica representación de Markdown, bloques de código, copia o preservación de formato.</w:t>
            </w:r>
          </w:p>
        </w:tc>
        <w:tc>
          <w:tcPr>
            <w:tcW w:type="dxa" w:w="3515"/>
            <w:vAlign w:val="center"/>
            <w:tcMar>
              <w:top w:w="80" w:type="dxa"/>
              <w:start w:w="100" w:type="dxa"/>
              <w:bottom w:w="80" w:type="dxa"/>
              <w:end w:w="100" w:type="dxa"/>
            </w:tcMar>
          </w:tcPr>
          <w:p>
            <w:pPr>
              <w:spacing w:after="0" w:before="0" w:line="240" w:lineRule="auto"/>
            </w:pPr>
            <w:r/>
            <w:r>
              <w:rPr>
                <w:rFonts w:ascii="Arial" w:hAnsi="Arial"/>
                <w:b w:val="0"/>
                <w:color w:val="111111"/>
                <w:sz w:val="14"/>
              </w:rPr>
              <w:t>Un compañero de ingeniería puede resultar incómodo para trabajo técnico real.</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RECOMENDACIÓN: añadir renderizado seguro de Markdown y código como requisito mínimo si el usuario lo aprueba.</w:t>
            </w:r>
          </w:p>
        </w:tc>
      </w:tr>
      <w:tr>
        <w:trPr>
          <w:cantSplit/>
        </w:trPr>
        <w:tc>
          <w:tcPr>
            <w:tcW w:type="dxa" w:w="794"/>
            <w:vAlign w:val="center"/>
            <w:tcMar>
              <w:top w:w="80" w:type="dxa"/>
              <w:start w:w="100" w:type="dxa"/>
              <w:bottom w:w="80" w:type="dxa"/>
              <w:end w:w="100" w:type="dxa"/>
            </w:tcMar>
          </w:tcPr>
          <w:p>
            <w:pPr>
              <w:spacing w:after="0" w:before="0" w:line="240" w:lineRule="auto"/>
            </w:pPr>
            <w:r/>
            <w:r>
              <w:rPr>
                <w:rFonts w:ascii="Arial" w:hAnsi="Arial"/>
                <w:b w:val="0"/>
                <w:color w:val="111111"/>
                <w:sz w:val="14"/>
              </w:rPr>
              <w:t>F-24</w:t>
            </w:r>
          </w:p>
        </w:tc>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4"/>
              </w:rPr>
              <w:t>Rendimiento</w:t>
            </w:r>
          </w:p>
        </w:tc>
        <w:tc>
          <w:tcPr>
            <w:tcW w:type="dxa" w:w="1247"/>
            <w:vAlign w:val="center"/>
            <w:tcMar>
              <w:top w:w="80" w:type="dxa"/>
              <w:start w:w="100" w:type="dxa"/>
              <w:bottom w:w="80" w:type="dxa"/>
              <w:end w:w="100" w:type="dxa"/>
            </w:tcMar>
            <w:shd w:fill="FCE5CD"/>
          </w:tcPr>
          <w:p>
            <w:pPr>
              <w:spacing w:after="0" w:before="0" w:line="240" w:lineRule="auto"/>
            </w:pPr>
            <w:r>
              <w:rPr>
                <w:b/>
              </w:rPr>
            </w:r>
            <w:r>
              <w:rPr>
                <w:rFonts w:ascii="Arial" w:hAnsi="Arial"/>
                <w:b w:val="0"/>
                <w:color w:val="111111"/>
                <w:sz w:val="14"/>
              </w:rPr>
              <w:t>AMBIGUO</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Los umbrales de 5 s, 300 ms y 10.000 mensajes no tienen equipo de referencia, percentil ni condiciones.</w:t>
            </w:r>
          </w:p>
        </w:tc>
        <w:tc>
          <w:tcPr>
            <w:tcW w:type="dxa" w:w="3515"/>
            <w:vAlign w:val="center"/>
            <w:tcMar>
              <w:top w:w="80" w:type="dxa"/>
              <w:start w:w="100" w:type="dxa"/>
              <w:bottom w:w="80" w:type="dxa"/>
              <w:end w:w="100" w:type="dxa"/>
            </w:tcMar>
          </w:tcPr>
          <w:p>
            <w:pPr>
              <w:spacing w:after="0" w:before="0" w:line="240" w:lineRule="auto"/>
            </w:pPr>
            <w:r/>
            <w:r>
              <w:rPr>
                <w:rFonts w:ascii="Arial" w:hAnsi="Arial"/>
                <w:b w:val="0"/>
                <w:color w:val="111111"/>
                <w:sz w:val="14"/>
              </w:rPr>
              <w:t>Las pruebas no son reproducibles.</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Definir equipo y dataset o convertirlos en objetivos provisionales no bloqueantes.</w:t>
            </w:r>
          </w:p>
        </w:tc>
      </w:tr>
      <w:tr>
        <w:trPr>
          <w:cantSplit/>
        </w:trPr>
        <w:tc>
          <w:tcPr>
            <w:tcW w:type="dxa" w:w="794"/>
            <w:vAlign w:val="center"/>
            <w:tcMar>
              <w:top w:w="80" w:type="dxa"/>
              <w:start w:w="100" w:type="dxa"/>
              <w:bottom w:w="80" w:type="dxa"/>
              <w:end w:w="100" w:type="dxa"/>
            </w:tcMar>
          </w:tcPr>
          <w:p>
            <w:pPr>
              <w:spacing w:after="0" w:before="0" w:line="240" w:lineRule="auto"/>
            </w:pPr>
            <w:r/>
            <w:r>
              <w:rPr>
                <w:rFonts w:ascii="Arial" w:hAnsi="Arial"/>
                <w:b w:val="0"/>
                <w:color w:val="111111"/>
                <w:sz w:val="14"/>
              </w:rPr>
              <w:t>F-25</w:t>
            </w:r>
          </w:p>
        </w:tc>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4"/>
              </w:rPr>
              <w:t>Manual v1.1</w:t>
            </w:r>
          </w:p>
        </w:tc>
        <w:tc>
          <w:tcPr>
            <w:tcW w:type="dxa" w:w="1247"/>
            <w:vAlign w:val="center"/>
            <w:tcMar>
              <w:top w:w="80" w:type="dxa"/>
              <w:start w:w="100" w:type="dxa"/>
              <w:bottom w:w="80" w:type="dxa"/>
              <w:end w:w="100" w:type="dxa"/>
            </w:tcMar>
            <w:shd w:fill="F4CCCC"/>
          </w:tcPr>
          <w:p>
            <w:pPr>
              <w:spacing w:after="0" w:before="0" w:line="240" w:lineRule="auto"/>
            </w:pPr>
            <w:r>
              <w:rPr>
                <w:b/>
              </w:rPr>
            </w:r>
            <w:r>
              <w:rPr>
                <w:rFonts w:ascii="Arial" w:hAnsi="Arial"/>
                <w:b w:val="0"/>
                <w:color w:val="111111"/>
                <w:sz w:val="14"/>
              </w:rPr>
              <w:t>CONTRADICTORIO</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Aunque corrigió problemas, conserva lenguaje absoluto que favorece arquitectura estable, módulos perfectos y consolidación antes de validar.</w:t>
            </w:r>
          </w:p>
        </w:tc>
        <w:tc>
          <w:tcPr>
            <w:tcW w:type="dxa" w:w="3515"/>
            <w:vAlign w:val="center"/>
            <w:tcMar>
              <w:top w:w="80" w:type="dxa"/>
              <w:start w:w="100" w:type="dxa"/>
              <w:bottom w:w="80" w:type="dxa"/>
              <w:end w:w="100" w:type="dxa"/>
            </w:tcMar>
          </w:tcPr>
          <w:p>
            <w:pPr>
              <w:spacing w:after="0" w:before="0" w:line="240" w:lineRule="auto"/>
            </w:pPr>
            <w:r/>
            <w:r>
              <w:rPr>
                <w:rFonts w:ascii="Arial" w:hAnsi="Arial"/>
                <w:b w:val="0"/>
                <w:color w:val="111111"/>
                <w:sz w:val="14"/>
              </w:rPr>
              <w:t>Puede inducir sobreingeniería incompatible con “prototipos pequeños y aprendizaje temprano”.</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Revisar absolutos y separar aún más visión permanente de orientación de ingeniería.</w:t>
            </w:r>
          </w:p>
        </w:tc>
      </w:tr>
      <w:tr>
        <w:trPr>
          <w:cantSplit/>
        </w:trPr>
        <w:tc>
          <w:tcPr>
            <w:tcW w:type="dxa" w:w="794"/>
            <w:vAlign w:val="center"/>
            <w:tcMar>
              <w:top w:w="80" w:type="dxa"/>
              <w:start w:w="100" w:type="dxa"/>
              <w:bottom w:w="80" w:type="dxa"/>
              <w:end w:w="100" w:type="dxa"/>
            </w:tcMar>
          </w:tcPr>
          <w:p>
            <w:pPr>
              <w:spacing w:after="0" w:before="0" w:line="240" w:lineRule="auto"/>
            </w:pPr>
            <w:r/>
            <w:r>
              <w:rPr>
                <w:rFonts w:ascii="Arial" w:hAnsi="Arial"/>
                <w:b w:val="0"/>
                <w:color w:val="111111"/>
                <w:sz w:val="14"/>
              </w:rPr>
              <w:t>F-26</w:t>
            </w:r>
          </w:p>
        </w:tc>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4"/>
              </w:rPr>
              <w:t>Anexo técnico del manual</w:t>
            </w:r>
          </w:p>
        </w:tc>
        <w:tc>
          <w:tcPr>
            <w:tcW w:type="dxa" w:w="1247"/>
            <w:vAlign w:val="center"/>
            <w:tcMar>
              <w:top w:w="80" w:type="dxa"/>
              <w:start w:w="100" w:type="dxa"/>
              <w:bottom w:w="80" w:type="dxa"/>
              <w:end w:w="100" w:type="dxa"/>
            </w:tcMar>
            <w:shd w:fill="F4CCCC"/>
          </w:tcPr>
          <w:p>
            <w:pPr>
              <w:spacing w:after="0" w:before="0" w:line="240" w:lineRule="auto"/>
            </w:pPr>
            <w:r>
              <w:rPr>
                <w:b/>
              </w:rPr>
            </w:r>
            <w:r>
              <w:rPr>
                <w:rFonts w:ascii="Arial" w:hAnsi="Arial"/>
                <w:b w:val="0"/>
                <w:color w:val="111111"/>
                <w:sz w:val="14"/>
              </w:rPr>
              <w:t>CONTRADICTORIO</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El manual repite decisiones tecnológicas que también viven en el documento técnico.</w:t>
            </w:r>
          </w:p>
        </w:tc>
        <w:tc>
          <w:tcPr>
            <w:tcW w:type="dxa" w:w="3515"/>
            <w:vAlign w:val="center"/>
            <w:tcMar>
              <w:top w:w="80" w:type="dxa"/>
              <w:start w:w="100" w:type="dxa"/>
              <w:bottom w:w="80" w:type="dxa"/>
              <w:end w:w="100" w:type="dxa"/>
            </w:tcMar>
          </w:tcPr>
          <w:p>
            <w:pPr>
              <w:spacing w:after="0" w:before="0" w:line="240" w:lineRule="auto"/>
            </w:pPr>
            <w:r/>
            <w:r>
              <w:rPr>
                <w:rFonts w:ascii="Arial" w:hAnsi="Arial"/>
                <w:b w:val="0"/>
                <w:color w:val="111111"/>
                <w:sz w:val="14"/>
              </w:rPr>
              <w:t>Dos fuentes pueden divergir.</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Eliminar el catálogo técnico del manual y enlazar al registro de decisiones.</w:t>
            </w:r>
          </w:p>
        </w:tc>
      </w:tr>
      <w:tr>
        <w:trPr>
          <w:cantSplit/>
        </w:trPr>
        <w:tc>
          <w:tcPr>
            <w:tcW w:type="dxa" w:w="794"/>
            <w:vAlign w:val="center"/>
            <w:tcMar>
              <w:top w:w="80" w:type="dxa"/>
              <w:start w:w="100" w:type="dxa"/>
              <w:bottom w:w="80" w:type="dxa"/>
              <w:end w:w="100" w:type="dxa"/>
            </w:tcMar>
          </w:tcPr>
          <w:p>
            <w:pPr>
              <w:spacing w:after="0" w:before="0" w:line="240" w:lineRule="auto"/>
            </w:pPr>
            <w:r/>
            <w:r>
              <w:rPr>
                <w:rFonts w:ascii="Arial" w:hAnsi="Arial"/>
                <w:b w:val="0"/>
                <w:color w:val="111111"/>
                <w:sz w:val="14"/>
              </w:rPr>
              <w:t>F-27</w:t>
            </w:r>
          </w:p>
        </w:tc>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4"/>
              </w:rPr>
              <w:t>Registro de decisiones</w:t>
            </w:r>
          </w:p>
        </w:tc>
        <w:tc>
          <w:tcPr>
            <w:tcW w:type="dxa" w:w="1247"/>
            <w:vAlign w:val="center"/>
            <w:tcMar>
              <w:top w:w="80" w:type="dxa"/>
              <w:start w:w="100" w:type="dxa"/>
              <w:bottom w:w="80" w:type="dxa"/>
              <w:end w:w="100" w:type="dxa"/>
            </w:tcMar>
            <w:shd w:fill="F4CCCC"/>
          </w:tcPr>
          <w:p>
            <w:pPr>
              <w:spacing w:after="0" w:before="0" w:line="240" w:lineRule="auto"/>
            </w:pPr>
            <w:r>
              <w:rPr>
                <w:b/>
              </w:rPr>
            </w:r>
            <w:r>
              <w:rPr>
                <w:rFonts w:ascii="Arial" w:hAnsi="Arial"/>
                <w:b w:val="0"/>
                <w:color w:val="111111"/>
                <w:sz w:val="14"/>
              </w:rPr>
              <w:t>NO DEFINIDO</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La lista técnica no dispone de identificadores, fecha de aprobación, contexto, consecuencias ni relación de sustitución.</w:t>
            </w:r>
          </w:p>
        </w:tc>
        <w:tc>
          <w:tcPr>
            <w:tcW w:type="dxa" w:w="3515"/>
            <w:vAlign w:val="center"/>
            <w:tcMar>
              <w:top w:w="80" w:type="dxa"/>
              <w:start w:w="100" w:type="dxa"/>
              <w:bottom w:w="80" w:type="dxa"/>
              <w:end w:w="100" w:type="dxa"/>
            </w:tcMar>
          </w:tcPr>
          <w:p>
            <w:pPr>
              <w:spacing w:after="0" w:before="0" w:line="240" w:lineRule="auto"/>
            </w:pPr>
            <w:r/>
            <w:r>
              <w:rPr>
                <w:rFonts w:ascii="Arial" w:hAnsi="Arial"/>
                <w:b w:val="0"/>
                <w:color w:val="111111"/>
                <w:sz w:val="14"/>
              </w:rPr>
              <w:t>No puede operar como registro histórico confiable.</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Convertirla en ADR/DR versionado antes de arquitectura.</w:t>
            </w:r>
          </w:p>
        </w:tc>
      </w:tr>
      <w:tr>
        <w:trPr>
          <w:cantSplit/>
        </w:trPr>
        <w:tc>
          <w:tcPr>
            <w:tcW w:type="dxa" w:w="794"/>
            <w:vAlign w:val="center"/>
            <w:tcMar>
              <w:top w:w="80" w:type="dxa"/>
              <w:start w:w="100" w:type="dxa"/>
              <w:bottom w:w="80" w:type="dxa"/>
              <w:end w:w="100" w:type="dxa"/>
            </w:tcMar>
          </w:tcPr>
          <w:p>
            <w:pPr>
              <w:spacing w:after="0" w:before="0" w:line="240" w:lineRule="auto"/>
            </w:pPr>
            <w:r/>
            <w:r>
              <w:rPr>
                <w:rFonts w:ascii="Arial" w:hAnsi="Arial"/>
                <w:b w:val="0"/>
                <w:color w:val="111111"/>
                <w:sz w:val="14"/>
              </w:rPr>
              <w:t>F-28</w:t>
            </w:r>
          </w:p>
        </w:tc>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4"/>
              </w:rPr>
              <w:t>Metadatos de documentos</w:t>
            </w:r>
          </w:p>
        </w:tc>
        <w:tc>
          <w:tcPr>
            <w:tcW w:type="dxa" w:w="1247"/>
            <w:vAlign w:val="center"/>
            <w:tcMar>
              <w:top w:w="80" w:type="dxa"/>
              <w:start w:w="100" w:type="dxa"/>
              <w:bottom w:w="80" w:type="dxa"/>
              <w:end w:w="100" w:type="dxa"/>
            </w:tcMar>
            <w:shd w:fill="FCE5CD"/>
          </w:tcPr>
          <w:p>
            <w:pPr>
              <w:spacing w:after="0" w:before="0" w:line="240" w:lineRule="auto"/>
            </w:pPr>
            <w:r>
              <w:rPr>
                <w:b/>
              </w:rPr>
            </w:r>
            <w:r>
              <w:rPr>
                <w:rFonts w:ascii="Arial" w:hAnsi="Arial"/>
                <w:b w:val="0"/>
                <w:color w:val="111111"/>
                <w:sz w:val="14"/>
              </w:rPr>
              <w:t>AMBIGUO</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Nombres, versiones, mayúsculas y metadatos son inconsistentes; hay variantes URL codificadas y documentos parciales.</w:t>
            </w:r>
          </w:p>
        </w:tc>
        <w:tc>
          <w:tcPr>
            <w:tcW w:type="dxa" w:w="3515"/>
            <w:vAlign w:val="center"/>
            <w:tcMar>
              <w:top w:w="80" w:type="dxa"/>
              <w:start w:w="100" w:type="dxa"/>
              <w:bottom w:w="80" w:type="dxa"/>
              <w:end w:w="100" w:type="dxa"/>
            </w:tcMar>
          </w:tcPr>
          <w:p>
            <w:pPr>
              <w:spacing w:after="0" w:before="0" w:line="240" w:lineRule="auto"/>
            </w:pPr>
            <w:r/>
            <w:r>
              <w:rPr>
                <w:rFonts w:ascii="Arial" w:hAnsi="Arial"/>
                <w:b w:val="0"/>
                <w:color w:val="111111"/>
                <w:sz w:val="14"/>
              </w:rPr>
              <w:t>Dificulta automatización, búsqueda y trazabilidad.</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Adoptar convención de nombres y bloque de control documental común.</w:t>
            </w:r>
          </w:p>
        </w:tc>
      </w:tr>
      <w:tr>
        <w:trPr>
          <w:cantSplit/>
        </w:trPr>
        <w:tc>
          <w:tcPr>
            <w:tcW w:type="dxa" w:w="794"/>
            <w:vAlign w:val="center"/>
            <w:tcMar>
              <w:top w:w="80" w:type="dxa"/>
              <w:start w:w="100" w:type="dxa"/>
              <w:bottom w:w="80" w:type="dxa"/>
              <w:end w:w="100" w:type="dxa"/>
            </w:tcMar>
          </w:tcPr>
          <w:p>
            <w:pPr>
              <w:spacing w:after="0" w:before="0" w:line="240" w:lineRule="auto"/>
            </w:pPr>
            <w:r/>
            <w:r>
              <w:rPr>
                <w:rFonts w:ascii="Arial" w:hAnsi="Arial"/>
                <w:b w:val="0"/>
                <w:color w:val="111111"/>
                <w:sz w:val="14"/>
              </w:rPr>
              <w:t>F-29</w:t>
            </w:r>
          </w:p>
        </w:tc>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4"/>
              </w:rPr>
              <w:t>Activos visuales y laboratorio</w:t>
            </w:r>
          </w:p>
        </w:tc>
        <w:tc>
          <w:tcPr>
            <w:tcW w:type="dxa" w:w="1247"/>
            <w:vAlign w:val="center"/>
            <w:tcMar>
              <w:top w:w="80" w:type="dxa"/>
              <w:start w:w="100" w:type="dxa"/>
              <w:bottom w:w="80" w:type="dxa"/>
              <w:end w:w="100" w:type="dxa"/>
            </w:tcMar>
            <w:shd w:fill="EAF3F8"/>
          </w:tcPr>
          <w:p>
            <w:pPr>
              <w:spacing w:after="0" w:before="0" w:line="240" w:lineRule="auto"/>
            </w:pPr>
            <w:r>
              <w:rPr>
                <w:b/>
              </w:rPr>
            </w:r>
            <w:r>
              <w:rPr>
                <w:rFonts w:ascii="Arial" w:hAnsi="Arial"/>
                <w:b w:val="0"/>
                <w:color w:val="111111"/>
                <w:sz w:val="14"/>
              </w:rPr>
              <w:t>EXPLORATORIO</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Hay fotos, capturas y planos incompatibles sin estado de aprobación.</w:t>
            </w:r>
          </w:p>
        </w:tc>
        <w:tc>
          <w:tcPr>
            <w:tcW w:type="dxa" w:w="3515"/>
            <w:vAlign w:val="center"/>
            <w:tcMar>
              <w:top w:w="80" w:type="dxa"/>
              <w:start w:w="100" w:type="dxa"/>
              <w:bottom w:w="80" w:type="dxa"/>
              <w:end w:w="100" w:type="dxa"/>
            </w:tcMar>
          </w:tcPr>
          <w:p>
            <w:pPr>
              <w:spacing w:after="0" w:before="0" w:line="240" w:lineRule="auto"/>
            </w:pPr>
            <w:r/>
            <w:r>
              <w:rPr>
                <w:rFonts w:ascii="Arial" w:hAnsi="Arial"/>
                <w:b w:val="0"/>
                <w:color w:val="111111"/>
                <w:sz w:val="14"/>
              </w:rPr>
              <w:t>Pueden contaminar la definición de Sirius 0.1.</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Moverlos a un archivo de exploración del laboratorio, fuera del corpus canónico de producto.</w:t>
            </w:r>
          </w:p>
        </w:tc>
      </w:tr>
      <w:tr>
        <w:trPr>
          <w:cantSplit/>
        </w:trPr>
        <w:tc>
          <w:tcPr>
            <w:tcW w:type="dxa" w:w="794"/>
            <w:vAlign w:val="center"/>
            <w:tcMar>
              <w:top w:w="80" w:type="dxa"/>
              <w:start w:w="100" w:type="dxa"/>
              <w:bottom w:w="80" w:type="dxa"/>
              <w:end w:w="100" w:type="dxa"/>
            </w:tcMar>
          </w:tcPr>
          <w:p>
            <w:pPr>
              <w:spacing w:after="0" w:before="0" w:line="240" w:lineRule="auto"/>
            </w:pPr>
            <w:r/>
            <w:r>
              <w:rPr>
                <w:rFonts w:ascii="Arial" w:hAnsi="Arial"/>
                <w:b w:val="0"/>
                <w:color w:val="111111"/>
                <w:sz w:val="14"/>
              </w:rPr>
              <w:t>F-30</w:t>
            </w:r>
          </w:p>
        </w:tc>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4"/>
              </w:rPr>
              <w:t>Puerta de salida</w:t>
            </w:r>
          </w:p>
        </w:tc>
        <w:tc>
          <w:tcPr>
            <w:tcW w:type="dxa" w:w="1247"/>
            <w:vAlign w:val="center"/>
            <w:tcMar>
              <w:top w:w="80" w:type="dxa"/>
              <w:start w:w="100" w:type="dxa"/>
              <w:bottom w:w="80" w:type="dxa"/>
              <w:end w:w="100" w:type="dxa"/>
            </w:tcMar>
            <w:shd w:fill="F4CCCC"/>
          </w:tcPr>
          <w:p>
            <w:pPr>
              <w:spacing w:after="0" w:before="0" w:line="240" w:lineRule="auto"/>
            </w:pPr>
            <w:r>
              <w:rPr>
                <w:b/>
              </w:rPr>
            </w:r>
            <w:r>
              <w:rPr>
                <w:rFonts w:ascii="Arial" w:hAnsi="Arial"/>
                <w:b w:val="0"/>
                <w:color w:val="111111"/>
                <w:sz w:val="14"/>
              </w:rPr>
              <w:t>NO DEFINIDO</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No existe una lista breve y vinculante de condiciones para autorizar arquitectura.</w:t>
            </w:r>
          </w:p>
        </w:tc>
        <w:tc>
          <w:tcPr>
            <w:tcW w:type="dxa" w:w="3515"/>
            <w:vAlign w:val="center"/>
            <w:tcMar>
              <w:top w:w="80" w:type="dxa"/>
              <w:start w:w="100" w:type="dxa"/>
              <w:bottom w:w="80" w:type="dxa"/>
              <w:end w:w="100" w:type="dxa"/>
            </w:tcMar>
          </w:tcPr>
          <w:p>
            <w:pPr>
              <w:spacing w:after="0" w:before="0" w:line="240" w:lineRule="auto"/>
            </w:pPr>
            <w:r/>
            <w:r>
              <w:rPr>
                <w:rFonts w:ascii="Arial" w:hAnsi="Arial"/>
                <w:b w:val="0"/>
                <w:color w:val="111111"/>
                <w:sz w:val="14"/>
              </w:rPr>
              <w:t>El proyecto puede saltar de fase por cansancio, no por estar preparado.</w:t>
            </w:r>
          </w:p>
        </w:tc>
        <w:tc>
          <w:tcPr>
            <w:tcW w:type="dxa" w:w="4195"/>
            <w:vAlign w:val="center"/>
            <w:tcMar>
              <w:top w:w="80" w:type="dxa"/>
              <w:start w:w="100" w:type="dxa"/>
              <w:bottom w:w="80" w:type="dxa"/>
              <w:end w:w="100" w:type="dxa"/>
            </w:tcMar>
          </w:tcPr>
          <w:p>
            <w:pPr>
              <w:spacing w:after="0" w:before="0" w:line="240" w:lineRule="auto"/>
            </w:pPr>
            <w:r/>
            <w:r>
              <w:rPr>
                <w:rFonts w:ascii="Arial" w:hAnsi="Arial"/>
                <w:b w:val="0"/>
                <w:color w:val="111111"/>
                <w:sz w:val="14"/>
              </w:rPr>
              <w:t>Adoptar la puerta prearquitectura propuesta en esta auditoría.</w:t>
            </w:r>
          </w:p>
        </w:tc>
      </w:tr>
    </w:tbl>
    <w:p>
      <w:pPr>
        <w:spacing w:after="0"/>
      </w:pPr>
    </w:p>
    <w:p>
      <w:pPr>
        <w:sectPr>
          <w:headerReference w:type="default" r:id="rId15"/>
          <w:footerReference w:type="default" r:id="rId16"/>
          <w:pgSz w:w="16838" w:h="11906" w:orient="landscape"/>
          <w:pgMar w:top="765" w:right="737" w:bottom="709" w:left="737" w:header="312" w:footer="312" w:gutter="0"/>
          <w:cols w:space="720"/>
          <w:docGrid w:linePitch="360"/>
        </w:sectPr>
      </w:pPr>
    </w:p>
    <w:p>
      <w:pPr>
        <w:pStyle w:val="Heading1"/>
        <w:keepNext/>
      </w:pPr>
      <w:r>
        <w:t>7. Auditoría del Manual del Ingeniero Principal v1.1</w:t>
      </w:r>
    </w:p>
    <w:p>
      <w:pPr/>
      <w:r>
        <w:t>El manual corregido es sustancialmente mejor que el fundacional: separa historial y memoria, redefine el Núcleo como orquestador, reconoce capas transversales, introduce seguridad, evita multiagente inicial y declara una arquitectura evolutiva. Sin embargo, todavía no debe congelarse como fuente oficial.</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928"/>
            <w:vAlign w:val="center"/>
            <w:tcMar>
              <w:top w:w="80" w:type="dxa"/>
              <w:start w:w="100" w:type="dxa"/>
              <w:bottom w:w="80" w:type="dxa"/>
              <w:end w:w="100" w:type="dxa"/>
            </w:tcMar>
            <w:shd w:fill="142236"/>
          </w:tcPr>
          <w:p>
            <w:pPr>
              <w:spacing w:after="0" w:before="0" w:line="240" w:lineRule="auto"/>
            </w:pPr>
            <w:r/>
            <w:r>
              <w:rPr>
                <w:rFonts w:ascii="Arial" w:hAnsi="Arial"/>
                <w:b/>
                <w:color w:val="FFFFFF"/>
                <w:sz w:val="16"/>
              </w:rPr>
              <w:t>Bloque</w:t>
            </w:r>
          </w:p>
        </w:tc>
        <w:tc>
          <w:tcPr>
            <w:tcW w:type="dxa" w:w="1304"/>
            <w:vAlign w:val="center"/>
            <w:tcMar>
              <w:top w:w="80" w:type="dxa"/>
              <w:start w:w="100" w:type="dxa"/>
              <w:bottom w:w="80" w:type="dxa"/>
              <w:end w:w="100" w:type="dxa"/>
            </w:tcMar>
            <w:shd w:fill="142236"/>
          </w:tcPr>
          <w:p>
            <w:pPr>
              <w:spacing w:after="0" w:before="0" w:line="240" w:lineRule="auto"/>
            </w:pPr>
            <w:r/>
            <w:r>
              <w:rPr>
                <w:rFonts w:ascii="Arial" w:hAnsi="Arial"/>
                <w:b/>
                <w:color w:val="FFFFFF"/>
                <w:sz w:val="16"/>
              </w:rPr>
              <w:t>Acción</w:t>
            </w:r>
          </w:p>
        </w:tc>
        <w:tc>
          <w:tcPr>
            <w:tcW w:type="dxa" w:w="3402"/>
            <w:vAlign w:val="center"/>
            <w:tcMar>
              <w:top w:w="80" w:type="dxa"/>
              <w:start w:w="100" w:type="dxa"/>
              <w:bottom w:w="80" w:type="dxa"/>
              <w:end w:w="100" w:type="dxa"/>
            </w:tcMar>
            <w:shd w:fill="142236"/>
          </w:tcPr>
          <w:p>
            <w:pPr>
              <w:spacing w:after="0" w:before="0" w:line="240" w:lineRule="auto"/>
            </w:pPr>
            <w:r/>
            <w:r>
              <w:rPr>
                <w:rFonts w:ascii="Arial" w:hAnsi="Arial"/>
                <w:b/>
                <w:color w:val="FFFFFF"/>
                <w:sz w:val="16"/>
              </w:rPr>
              <w:t>Diagnóstico</w:t>
            </w:r>
          </w:p>
        </w:tc>
        <w:tc>
          <w:tcPr>
            <w:tcW w:type="dxa" w:w="3685"/>
            <w:vAlign w:val="center"/>
            <w:tcMar>
              <w:top w:w="80" w:type="dxa"/>
              <w:start w:w="100" w:type="dxa"/>
              <w:bottom w:w="80" w:type="dxa"/>
              <w:end w:w="100" w:type="dxa"/>
            </w:tcMar>
            <w:shd w:fill="142236"/>
          </w:tcPr>
          <w:p>
            <w:pPr>
              <w:spacing w:after="0" w:before="0" w:line="240" w:lineRule="auto"/>
            </w:pPr>
            <w:r/>
            <w:r>
              <w:rPr>
                <w:rFonts w:ascii="Arial" w:hAnsi="Arial"/>
                <w:b/>
                <w:color w:val="FFFFFF"/>
                <w:sz w:val="16"/>
              </w:rPr>
              <w:t>Cambio</w:t>
            </w:r>
          </w:p>
        </w:tc>
      </w:tr>
      <w:tr>
        <w:trPr>
          <w:cantSplit/>
        </w:trPr>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6"/>
              </w:rPr>
              <w:t>Identidad y visión</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6"/>
              </w:rPr>
              <w:t>CONSERVAR</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6"/>
              </w:rPr>
              <w:t>Es la parte más sólida y coherente con el usuario.</w:t>
            </w:r>
          </w:p>
        </w:tc>
        <w:tc>
          <w:tcPr>
            <w:tcW w:type="dxa" w:w="3685"/>
            <w:vAlign w:val="center"/>
            <w:tcMar>
              <w:top w:w="80" w:type="dxa"/>
              <w:start w:w="100" w:type="dxa"/>
              <w:bottom w:w="80" w:type="dxa"/>
              <w:end w:w="100" w:type="dxa"/>
            </w:tcMar>
          </w:tcPr>
          <w:p>
            <w:pPr>
              <w:spacing w:after="0" w:before="0" w:line="240" w:lineRule="auto"/>
            </w:pPr>
            <w:r/>
            <w:r>
              <w:rPr>
                <w:rFonts w:ascii="Arial" w:hAnsi="Arial"/>
                <w:b w:val="0"/>
                <w:color w:val="111111"/>
                <w:sz w:val="16"/>
              </w:rPr>
              <w:t>Reducir repeticiones y evitar que el tono manifiesto sustituya definiciones.</w:t>
            </w:r>
          </w:p>
        </w:tc>
      </w:tr>
      <w:tr>
        <w:trPr>
          <w:cantSplit/>
        </w:trPr>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6"/>
              </w:rPr>
              <w:t>Personalidad</w:t>
            </w:r>
          </w:p>
        </w:tc>
        <w:tc>
          <w:tcPr>
            <w:tcW w:type="dxa" w:w="1304"/>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6"/>
              </w:rPr>
              <w:t>CORREGIR</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6"/>
              </w:rPr>
              <w:t>Describe bien el carácter, pero no sus límites operativos ni cómo se valida.</w:t>
            </w:r>
          </w:p>
        </w:tc>
        <w:tc>
          <w:tcPr>
            <w:tcW w:type="dxa" w:w="3685"/>
            <w:vAlign w:val="center"/>
            <w:tcMar>
              <w:top w:w="80" w:type="dxa"/>
              <w:start w:w="100" w:type="dxa"/>
              <w:bottom w:w="80" w:type="dxa"/>
              <w:end w:w="100" w:type="dxa"/>
            </w:tcMar>
          </w:tcPr>
          <w:p>
            <w:pPr>
              <w:spacing w:after="0" w:before="0" w:line="240" w:lineRule="auto"/>
            </w:pPr>
            <w:r/>
            <w:r>
              <w:rPr>
                <w:rFonts w:ascii="Arial" w:hAnsi="Arial"/>
                <w:b w:val="0"/>
                <w:color w:val="111111"/>
                <w:sz w:val="16"/>
              </w:rPr>
              <w:t>Añadir referencia al perfil versionado y a pruebas cualitativas; no llenar el manual de frases rígidas.</w:t>
            </w:r>
          </w:p>
        </w:tc>
      </w:tr>
      <w:tr>
        <w:trPr>
          <w:cantSplit/>
        </w:trPr>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6"/>
              </w:rPr>
              <w:t>Arquitectura conceptual</w:t>
            </w:r>
          </w:p>
        </w:tc>
        <w:tc>
          <w:tcPr>
            <w:tcW w:type="dxa" w:w="1304"/>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6"/>
              </w:rPr>
              <w:t>CORREGIR</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6"/>
              </w:rPr>
              <w:t>Útil como mapa de responsabilidades.</w:t>
            </w:r>
          </w:p>
        </w:tc>
        <w:tc>
          <w:tcPr>
            <w:tcW w:type="dxa" w:w="3685"/>
            <w:vAlign w:val="center"/>
            <w:tcMar>
              <w:top w:w="80" w:type="dxa"/>
              <w:start w:w="100" w:type="dxa"/>
              <w:bottom w:w="80" w:type="dxa"/>
              <w:end w:w="100" w:type="dxa"/>
            </w:tcMar>
          </w:tcPr>
          <w:p>
            <w:pPr>
              <w:spacing w:after="0" w:before="0" w:line="240" w:lineRule="auto"/>
            </w:pPr>
            <w:r/>
            <w:r>
              <w:rPr>
                <w:rFonts w:ascii="Arial" w:hAnsi="Arial"/>
                <w:b w:val="0"/>
                <w:color w:val="111111"/>
                <w:sz w:val="16"/>
              </w:rPr>
              <w:t>No fijar número de módulos ni afirmar estabilidad de la topología; hablar de capacidades y contratos.</w:t>
            </w:r>
          </w:p>
        </w:tc>
      </w:tr>
      <w:tr>
        <w:trPr>
          <w:cantSplit/>
        </w:trPr>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6"/>
              </w:rPr>
              <w:t>Núcleo/orquestador</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6"/>
              </w:rPr>
              <w:t>CONSERVAR</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6"/>
              </w:rPr>
              <w:t>La corrección resuelve la contradicción principal del manual antiguo.</w:t>
            </w:r>
          </w:p>
        </w:tc>
        <w:tc>
          <w:tcPr>
            <w:tcW w:type="dxa" w:w="3685"/>
            <w:vAlign w:val="center"/>
            <w:tcMar>
              <w:top w:w="80" w:type="dxa"/>
              <w:start w:w="100" w:type="dxa"/>
              <w:bottom w:w="80" w:type="dxa"/>
              <w:end w:w="100" w:type="dxa"/>
            </w:tcMar>
          </w:tcPr>
          <w:p>
            <w:pPr>
              <w:spacing w:after="0" w:before="0" w:line="240" w:lineRule="auto"/>
            </w:pPr>
            <w:r/>
            <w:r>
              <w:rPr>
                <w:rFonts w:ascii="Arial" w:hAnsi="Arial"/>
                <w:b w:val="0"/>
                <w:color w:val="111111"/>
                <w:sz w:val="16"/>
              </w:rPr>
              <w:t>Mantener coordinación de flujo, estado, permisos y errores; no razonamiento semántico.</w:t>
            </w:r>
          </w:p>
        </w:tc>
      </w:tr>
      <w:tr>
        <w:trPr>
          <w:cantSplit/>
        </w:trPr>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6"/>
              </w:rPr>
              <w:t>Memoria</w:t>
            </w:r>
          </w:p>
        </w:tc>
        <w:tc>
          <w:tcPr>
            <w:tcW w:type="dxa" w:w="1304"/>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6"/>
              </w:rPr>
              <w:t>CORREGIR</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6"/>
              </w:rPr>
              <w:t>La separación bruto/estructurado es correcta.</w:t>
            </w:r>
          </w:p>
        </w:tc>
        <w:tc>
          <w:tcPr>
            <w:tcW w:type="dxa" w:w="3685"/>
            <w:vAlign w:val="center"/>
            <w:tcMar>
              <w:top w:w="80" w:type="dxa"/>
              <w:start w:w="100" w:type="dxa"/>
              <w:bottom w:w="80" w:type="dxa"/>
              <w:end w:w="100" w:type="dxa"/>
            </w:tcMar>
          </w:tcPr>
          <w:p>
            <w:pPr>
              <w:spacing w:after="0" w:before="0" w:line="240" w:lineRule="auto"/>
            </w:pPr>
            <w:r/>
            <w:r>
              <w:rPr>
                <w:rFonts w:ascii="Arial" w:hAnsi="Arial"/>
                <w:b w:val="0"/>
                <w:color w:val="111111"/>
                <w:sz w:val="16"/>
              </w:rPr>
              <w:t>Resolver inmutabilidad, borrado, conflictos, origen y duplicidad con proyecto.</w:t>
            </w:r>
          </w:p>
        </w:tc>
      </w:tr>
      <w:tr>
        <w:trPr>
          <w:cantSplit/>
        </w:trPr>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6"/>
              </w:rPr>
              <w:t>Habilidades y percepción</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6"/>
              </w:rPr>
              <w:t>CONSERVAR</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6"/>
              </w:rPr>
              <w:t>Bien como visión futura.</w:t>
            </w:r>
          </w:p>
        </w:tc>
        <w:tc>
          <w:tcPr>
            <w:tcW w:type="dxa" w:w="3685"/>
            <w:vAlign w:val="center"/>
            <w:tcMar>
              <w:top w:w="80" w:type="dxa"/>
              <w:start w:w="100" w:type="dxa"/>
              <w:bottom w:w="80" w:type="dxa"/>
              <w:end w:w="100" w:type="dxa"/>
            </w:tcMar>
          </w:tcPr>
          <w:p>
            <w:pPr>
              <w:spacing w:after="0" w:before="0" w:line="240" w:lineRule="auto"/>
            </w:pPr>
            <w:r/>
            <w:r>
              <w:rPr>
                <w:rFonts w:ascii="Arial" w:hAnsi="Arial"/>
                <w:b w:val="0"/>
                <w:color w:val="111111"/>
                <w:sz w:val="16"/>
              </w:rPr>
              <w:t>Marcar claramente que no pertenecen a 0.1 salvo funciones internas mínimas.</w:t>
            </w:r>
          </w:p>
        </w:tc>
      </w:tr>
      <w:tr>
        <w:trPr>
          <w:cantSplit/>
        </w:trPr>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6"/>
              </w:rPr>
              <w:t>Infraestructura/configuración</w:t>
            </w:r>
          </w:p>
        </w:tc>
        <w:tc>
          <w:tcPr>
            <w:tcW w:type="dxa" w:w="1304"/>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6"/>
              </w:rPr>
              <w:t>CORREGIR</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6"/>
              </w:rPr>
              <w:t>Se reconocen como transversales, pero el texto aún alterna entre módulos y capas.</w:t>
            </w:r>
          </w:p>
        </w:tc>
        <w:tc>
          <w:tcPr>
            <w:tcW w:type="dxa" w:w="3685"/>
            <w:vAlign w:val="center"/>
            <w:tcMar>
              <w:top w:w="80" w:type="dxa"/>
              <w:start w:w="100" w:type="dxa"/>
              <w:bottom w:w="80" w:type="dxa"/>
              <w:end w:w="100" w:type="dxa"/>
            </w:tcMar>
          </w:tcPr>
          <w:p>
            <w:pPr>
              <w:spacing w:after="0" w:before="0" w:line="240" w:lineRule="auto"/>
            </w:pPr>
            <w:r/>
            <w:r>
              <w:rPr>
                <w:rFonts w:ascii="Arial" w:hAnsi="Arial"/>
                <w:b w:val="0"/>
                <w:color w:val="111111"/>
                <w:sz w:val="16"/>
              </w:rPr>
              <w:t>Adoptar una sola terminología.</w:t>
            </w:r>
          </w:p>
        </w:tc>
      </w:tr>
      <w:tr>
        <w:trPr>
          <w:cantSplit/>
        </w:trPr>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6"/>
              </w:rPr>
              <w:t>Principios de ingeniería</w:t>
            </w:r>
          </w:p>
        </w:tc>
        <w:tc>
          <w:tcPr>
            <w:tcW w:type="dxa" w:w="1304"/>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6"/>
              </w:rPr>
              <w:t>CORREGIR</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6"/>
              </w:rPr>
              <w:t>Incluye buenas ideas de modularidad, pruebas y reversibilidad.</w:t>
            </w:r>
          </w:p>
        </w:tc>
        <w:tc>
          <w:tcPr>
            <w:tcW w:type="dxa" w:w="3685"/>
            <w:vAlign w:val="center"/>
            <w:tcMar>
              <w:top w:w="80" w:type="dxa"/>
              <w:start w:w="100" w:type="dxa"/>
              <w:bottom w:w="80" w:type="dxa"/>
              <w:end w:w="100" w:type="dxa"/>
            </w:tcMar>
          </w:tcPr>
          <w:p>
            <w:pPr>
              <w:spacing w:after="0" w:before="0" w:line="240" w:lineRule="auto"/>
            </w:pPr>
            <w:r/>
            <w:r>
              <w:rPr>
                <w:rFonts w:ascii="Arial" w:hAnsi="Arial"/>
                <w:b w:val="0"/>
                <w:color w:val="111111"/>
                <w:sz w:val="16"/>
              </w:rPr>
              <w:t>Eliminar absolutos que promueven perfección y arquitectura prematura.</w:t>
            </w:r>
          </w:p>
        </w:tc>
      </w:tr>
      <w:tr>
        <w:trPr>
          <w:cantSplit/>
        </w:trPr>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6"/>
              </w:rPr>
              <w:t>Roadmap</w:t>
            </w:r>
          </w:p>
        </w:tc>
        <w:tc>
          <w:tcPr>
            <w:tcW w:type="dxa" w:w="1304"/>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6"/>
              </w:rPr>
              <w:t>CORREGIR</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6"/>
              </w:rPr>
              <w:t>Da dirección general.</w:t>
            </w:r>
          </w:p>
        </w:tc>
        <w:tc>
          <w:tcPr>
            <w:tcW w:type="dxa" w:w="3685"/>
            <w:vAlign w:val="center"/>
            <w:tcMar>
              <w:top w:w="80" w:type="dxa"/>
              <w:start w:w="100" w:type="dxa"/>
              <w:bottom w:w="80" w:type="dxa"/>
              <w:end w:w="100" w:type="dxa"/>
            </w:tcMar>
          </w:tcPr>
          <w:p>
            <w:pPr>
              <w:spacing w:after="0" w:before="0" w:line="240" w:lineRule="auto"/>
            </w:pPr>
            <w:r/>
            <w:r>
              <w:rPr>
                <w:rFonts w:ascii="Arial" w:hAnsi="Arial"/>
                <w:b w:val="0"/>
                <w:color w:val="111111"/>
                <w:sz w:val="16"/>
              </w:rPr>
              <w:t>Reconciliar capacidades de 0.1, 0.2, 0.3 y 1.0.</w:t>
            </w:r>
          </w:p>
        </w:tc>
      </w:tr>
      <w:tr>
        <w:trPr>
          <w:cantSplit/>
        </w:trPr>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6"/>
              </w:rPr>
              <w:t>Decisiones tecnológicas</w:t>
            </w:r>
          </w:p>
        </w:tc>
        <w:tc>
          <w:tcPr>
            <w:tcW w:type="dxa" w:w="1304"/>
            <w:vAlign w:val="center"/>
            <w:tcMar>
              <w:top w:w="80" w:type="dxa"/>
              <w:start w:w="100" w:type="dxa"/>
              <w:bottom w:w="80" w:type="dxa"/>
              <w:end w:w="100" w:type="dxa"/>
            </w:tcMar>
            <w:shd w:fill="EAF3F8"/>
          </w:tcPr>
          <w:p>
            <w:pPr>
              <w:spacing w:after="0" w:before="0" w:line="240" w:lineRule="auto"/>
            </w:pPr>
            <w:r>
              <w:rPr>
                <w:b/>
              </w:rPr>
            </w:r>
            <w:r>
              <w:rPr>
                <w:rFonts w:ascii="Arial" w:hAnsi="Arial"/>
                <w:b w:val="0"/>
                <w:color w:val="111111"/>
                <w:sz w:val="16"/>
              </w:rPr>
              <w:t>MOVER</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6"/>
              </w:rPr>
              <w:t>No deben vivir duplicadas en el manual.</w:t>
            </w:r>
          </w:p>
        </w:tc>
        <w:tc>
          <w:tcPr>
            <w:tcW w:type="dxa" w:w="3685"/>
            <w:vAlign w:val="center"/>
            <w:tcMar>
              <w:top w:w="80" w:type="dxa"/>
              <w:start w:w="100" w:type="dxa"/>
              <w:bottom w:w="80" w:type="dxa"/>
              <w:end w:w="100" w:type="dxa"/>
            </w:tcMar>
          </w:tcPr>
          <w:p>
            <w:pPr>
              <w:spacing w:after="0" w:before="0" w:line="240" w:lineRule="auto"/>
            </w:pPr>
            <w:r/>
            <w:r>
              <w:rPr>
                <w:rFonts w:ascii="Arial" w:hAnsi="Arial"/>
                <w:b w:val="0"/>
                <w:color w:val="111111"/>
                <w:sz w:val="16"/>
              </w:rPr>
              <w:t>Trasladar completamente al Registro de Decisiones.</w:t>
            </w:r>
          </w:p>
        </w:tc>
      </w:tr>
      <w:tr>
        <w:trPr>
          <w:cantSplit/>
        </w:trPr>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6"/>
              </w:rPr>
              <w:t>Nombre “Documento Maestro”</w:t>
            </w:r>
          </w:p>
        </w:tc>
        <w:tc>
          <w:tcPr>
            <w:tcW w:type="dxa" w:w="1304"/>
            <w:vAlign w:val="center"/>
            <w:tcMar>
              <w:top w:w="80" w:type="dxa"/>
              <w:start w:w="100" w:type="dxa"/>
              <w:bottom w:w="80" w:type="dxa"/>
              <w:end w:w="100" w:type="dxa"/>
            </w:tcMar>
            <w:shd w:fill="FCE5CD"/>
          </w:tcPr>
          <w:p>
            <w:pPr>
              <w:spacing w:after="0" w:before="0" w:line="240" w:lineRule="auto"/>
            </w:pPr>
            <w:r>
              <w:rPr>
                <w:b/>
              </w:rPr>
            </w:r>
            <w:r>
              <w:rPr>
                <w:rFonts w:ascii="Arial" w:hAnsi="Arial"/>
                <w:b w:val="0"/>
                <w:color w:val="111111"/>
                <w:sz w:val="16"/>
              </w:rPr>
              <w:t>SUSTITUIR</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6"/>
              </w:rPr>
              <w:t>Confunde con el Documento Maestro de Contexto.</w:t>
            </w:r>
          </w:p>
        </w:tc>
        <w:tc>
          <w:tcPr>
            <w:tcW w:type="dxa" w:w="3685"/>
            <w:vAlign w:val="center"/>
            <w:tcMar>
              <w:top w:w="80" w:type="dxa"/>
              <w:start w:w="100" w:type="dxa"/>
              <w:bottom w:w="80" w:type="dxa"/>
              <w:end w:w="100" w:type="dxa"/>
            </w:tcMar>
          </w:tcPr>
          <w:p>
            <w:pPr>
              <w:spacing w:after="0" w:before="0" w:line="240" w:lineRule="auto"/>
            </w:pPr>
            <w:r/>
            <w:r>
              <w:rPr>
                <w:rFonts w:ascii="Arial" w:hAnsi="Arial"/>
                <w:b w:val="0"/>
                <w:color w:val="111111"/>
                <w:sz w:val="16"/>
              </w:rPr>
              <w:t>Renombrar a Manual de Visión e Identidad de Sirius.</w:t>
            </w:r>
          </w:p>
        </w:tc>
      </w:tr>
      <w:tr>
        <w:trPr>
          <w:cantSplit/>
        </w:trPr>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6"/>
              </w:rPr>
              <w:t>Estado de aprobación</w:t>
            </w:r>
          </w:p>
        </w:tc>
        <w:tc>
          <w:tcPr>
            <w:tcW w:type="dxa" w:w="1304"/>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6"/>
              </w:rPr>
              <w:t>CORREGIR</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6"/>
              </w:rPr>
              <w:t>El propio documento afirma estar auditado y corregido.</w:t>
            </w:r>
          </w:p>
        </w:tc>
        <w:tc>
          <w:tcPr>
            <w:tcW w:type="dxa" w:w="3685"/>
            <w:vAlign w:val="center"/>
            <w:tcMar>
              <w:top w:w="80" w:type="dxa"/>
              <w:start w:w="100" w:type="dxa"/>
              <w:bottom w:w="80" w:type="dxa"/>
              <w:end w:w="100" w:type="dxa"/>
            </w:tcMar>
          </w:tcPr>
          <w:p>
            <w:pPr>
              <w:spacing w:after="0" w:before="0" w:line="240" w:lineRule="auto"/>
            </w:pPr>
            <w:r/>
            <w:r>
              <w:rPr>
                <w:rFonts w:ascii="Arial" w:hAnsi="Arial"/>
                <w:b w:val="0"/>
                <w:color w:val="111111"/>
                <w:sz w:val="16"/>
              </w:rPr>
              <w:t>Añadir estado PROVISIONAL hasta aprobación explícita.</w:t>
            </w:r>
          </w:p>
        </w:tc>
      </w:tr>
    </w:tbl>
    <w:p>
      <w:pPr>
        <w:spacing w:after="0"/>
      </w:pPr>
    </w:p>
    <w:p>
      <w:pPr>
        <w:pStyle w:val="Heading2"/>
        <w:keepNext/>
      </w:pPr>
      <w:r>
        <w:t>7.1 Absolutos que deben suavizarse</w:t>
      </w:r>
    </w:p>
    <w:p>
      <w:pPr>
        <w:pStyle w:val="ListBullet"/>
      </w:pPr>
      <w:r>
        <w:t>“La arquitectura debe permanecer estable durante años” debe sustituirse por “los contratos y principios deben permitir evolución controlada”.</w:t>
      </w:r>
    </w:p>
    <w:p>
      <w:pPr>
        <w:pStyle w:val="ListBullet"/>
      </w:pPr>
      <w:r>
        <w:t>“Cada módulo debe hacer una cosa excepcionalmente bien” no debe convertirse en obligación de crear módulos antes de que exista una necesidad.</w:t>
      </w:r>
    </w:p>
    <w:p>
      <w:pPr>
        <w:pStyle w:val="ListBullet"/>
      </w:pPr>
      <w:r>
        <w:t>“Siempre priorizar calidad y largo plazo” debe equilibrarse con validación temprana y coste de oportunidad.</w:t>
      </w:r>
    </w:p>
    <w:p>
      <w:pPr>
        <w:pStyle w:val="ListBullet"/>
      </w:pPr>
      <w:r>
        <w:t>“Antes de añadir capacidades, consolidar la arquitectura” no puede bloquear una vertical pequeña que precisamente sirve para aprender qué arquitectura necesita Sirius.</w:t>
      </w:r>
    </w:p>
    <w:p>
      <w:pPr>
        <w:pStyle w:val="Heading1"/>
        <w:keepNext/>
      </w:pPr>
      <w:r>
        <w:t>8. Auditoría de la Definición de Producto Sirius 0.1</w:t>
      </w:r>
    </w:p>
    <w:p>
      <w:pPr>
        <w:pStyle w:val="Heading2"/>
        <w:keepNext/>
      </w:pPr>
      <w:r>
        <w:t>8.1 Fortalezas</w:t>
      </w:r>
    </w:p>
    <w:p>
      <w:pPr>
        <w:pStyle w:val="ListBullet"/>
      </w:pPr>
      <w:r>
        <w:t>El documento declara correctamente que no autoriza programación.</w:t>
      </w:r>
    </w:p>
    <w:p>
      <w:pPr>
        <w:pStyle w:val="ListBullet"/>
      </w:pPr>
      <w:r>
        <w:t>Distingue alcance incluido y excluido.</w:t>
      </w:r>
    </w:p>
    <w:p>
      <w:pPr>
        <w:pStyle w:val="ListBullet"/>
      </w:pPr>
      <w:r>
        <w:t>Usa requisitos numerados y pruebas trazables.</w:t>
      </w:r>
    </w:p>
    <w:p>
      <w:pPr>
        <w:pStyle w:val="ListBullet"/>
      </w:pPr>
      <w:r>
        <w:t>Conserva el guardado previo del mensaje, la recuperación ante fallos y la trazabilidad de memoria.</w:t>
      </w:r>
    </w:p>
    <w:p>
      <w:pPr>
        <w:pStyle w:val="ListBullet"/>
      </w:pPr>
      <w:r>
        <w:t>Incluye una prueba de extremo a extremo que representa el valor real del producto.</w:t>
      </w:r>
    </w:p>
    <w:p>
      <w:pPr>
        <w:pStyle w:val="ListBullet"/>
      </w:pPr>
      <w:r>
        <w:t>Prohíbe acciones externas autónomas y capacidades futuras que dispararían el alcance.</w:t>
      </w:r>
    </w:p>
    <w:p>
      <w:pPr>
        <w:pStyle w:val="Heading2"/>
        <w:keepNext/>
      </w:pPr>
      <w:r>
        <w:t>8.2 Problema estructural</w:t>
      </w:r>
    </w:p>
    <w:p>
      <w:pPr/>
      <w:r>
        <w:t>La especificación combina producto mínimo, plataforma de memoria, gestor de proyectos, multi-proveedor, administración de datos, observabilidad y requisitos de ingeniería. Esto hace que casi todo parezca obligatorio antes de obtener la primera evidencia de valor. La arquitectura resultante tendería a optimizar para una lista documental, no para aprender si Sirius funciona como compañero.</w:t>
      </w:r>
    </w:p>
    <w:p>
      <w:pPr>
        <w:pStyle w:val="Heading2"/>
        <w:keepNext/>
      </w:pPr>
      <w:r>
        <w:t>8.3 Alcance recomendado</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814"/>
            <w:vAlign w:val="center"/>
            <w:tcMar>
              <w:top w:w="80" w:type="dxa"/>
              <w:start w:w="100" w:type="dxa"/>
              <w:bottom w:w="80" w:type="dxa"/>
              <w:end w:w="100" w:type="dxa"/>
            </w:tcMar>
            <w:shd w:fill="142236"/>
          </w:tcPr>
          <w:p>
            <w:pPr>
              <w:spacing w:after="0" w:before="0" w:line="240" w:lineRule="auto"/>
            </w:pPr>
            <w:r/>
            <w:r>
              <w:rPr>
                <w:rFonts w:ascii="Arial" w:hAnsi="Arial"/>
                <w:b/>
                <w:color w:val="FFFFFF"/>
                <w:sz w:val="16"/>
              </w:rPr>
              <w:t>Área</w:t>
            </w:r>
          </w:p>
        </w:tc>
        <w:tc>
          <w:tcPr>
            <w:tcW w:type="dxa" w:w="6520"/>
            <w:vAlign w:val="center"/>
            <w:tcMar>
              <w:top w:w="80" w:type="dxa"/>
              <w:start w:w="100" w:type="dxa"/>
              <w:bottom w:w="80" w:type="dxa"/>
              <w:end w:w="100" w:type="dxa"/>
            </w:tcMar>
            <w:shd w:fill="142236"/>
          </w:tcPr>
          <w:p>
            <w:pPr>
              <w:spacing w:after="0" w:before="0" w:line="240" w:lineRule="auto"/>
            </w:pPr>
            <w:r/>
            <w:r>
              <w:rPr>
                <w:rFonts w:ascii="Arial" w:hAnsi="Arial"/>
                <w:b/>
                <w:color w:val="FFFFFF"/>
                <w:sz w:val="16"/>
              </w:rPr>
              <w:t>Contenido de 0.1 corregido</w:t>
            </w:r>
          </w:p>
        </w:tc>
        <w:tc>
          <w:tcPr>
            <w:tcW w:type="dxa" w:w="1814"/>
            <w:vAlign w:val="center"/>
            <w:tcMar>
              <w:top w:w="80" w:type="dxa"/>
              <w:start w:w="100" w:type="dxa"/>
              <w:bottom w:w="80" w:type="dxa"/>
              <w:end w:w="100" w:type="dxa"/>
            </w:tcMar>
            <w:shd w:fill="142236"/>
          </w:tcPr>
          <w:p>
            <w:pPr>
              <w:spacing w:after="0" w:before="0" w:line="240" w:lineRule="auto"/>
            </w:pPr>
            <w:r/>
            <w:r>
              <w:rPr>
                <w:rFonts w:ascii="Arial" w:hAnsi="Arial"/>
                <w:b/>
                <w:color w:val="FFFFFF"/>
                <w:sz w:val="16"/>
              </w:rPr>
              <w:t>Estado</w:t>
            </w:r>
          </w:p>
        </w:tc>
      </w:tr>
      <w:tr>
        <w:trPr>
          <w:cantSplit/>
        </w:trPr>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6"/>
              </w:rPr>
              <w:t>Interfaz</w:t>
            </w:r>
          </w:p>
        </w:tc>
        <w:tc>
          <w:tcPr>
            <w:tcW w:type="dxa" w:w="6520"/>
            <w:vAlign w:val="center"/>
            <w:tcMar>
              <w:top w:w="80" w:type="dxa"/>
              <w:start w:w="100" w:type="dxa"/>
              <w:bottom w:w="80" w:type="dxa"/>
              <w:end w:w="100" w:type="dxa"/>
            </w:tcMar>
          </w:tcPr>
          <w:p>
            <w:pPr>
              <w:spacing w:after="0" w:before="0" w:line="240" w:lineRule="auto"/>
            </w:pPr>
            <w:r/>
            <w:r>
              <w:rPr>
                <w:rFonts w:ascii="Arial" w:hAnsi="Arial"/>
                <w:b w:val="0"/>
                <w:color w:val="111111"/>
                <w:sz w:val="16"/>
              </w:rPr>
              <w:t>Aplicación de escritorio Windows 11, en español, centrada en texto.</w:t>
            </w:r>
          </w:p>
        </w:tc>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6"/>
              </w:rPr>
              <w:t>APROBADO</w:t>
            </w:r>
          </w:p>
        </w:tc>
      </w:tr>
      <w:tr>
        <w:trPr>
          <w:cantSplit/>
        </w:trPr>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6"/>
              </w:rPr>
              <w:t>Conversación</w:t>
            </w:r>
          </w:p>
        </w:tc>
        <w:tc>
          <w:tcPr>
            <w:tcW w:type="dxa" w:w="6520"/>
            <w:vAlign w:val="center"/>
            <w:tcMar>
              <w:top w:w="80" w:type="dxa"/>
              <w:start w:w="100" w:type="dxa"/>
              <w:bottom w:w="80" w:type="dxa"/>
              <w:end w:w="100" w:type="dxa"/>
            </w:tcMar>
          </w:tcPr>
          <w:p>
            <w:pPr>
              <w:spacing w:after="0" w:before="0" w:line="240" w:lineRule="auto"/>
            </w:pPr>
            <w:r/>
            <w:r>
              <w:rPr>
                <w:rFonts w:ascii="Arial" w:hAnsi="Arial"/>
                <w:b w:val="0"/>
                <w:color w:val="111111"/>
                <w:sz w:val="16"/>
              </w:rPr>
              <w:t>Una conversación principal persistente; envío, cancelación, reintento y estados visibles.</w:t>
            </w:r>
          </w:p>
        </w:tc>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6"/>
              </w:rPr>
              <w:t>PROPUESTO</w:t>
            </w:r>
          </w:p>
        </w:tc>
      </w:tr>
      <w:tr>
        <w:trPr>
          <w:cantSplit/>
        </w:trPr>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6"/>
              </w:rPr>
              <w:t>Proveedor</w:t>
            </w:r>
          </w:p>
        </w:tc>
        <w:tc>
          <w:tcPr>
            <w:tcW w:type="dxa" w:w="6520"/>
            <w:vAlign w:val="center"/>
            <w:tcMar>
              <w:top w:w="80" w:type="dxa"/>
              <w:start w:w="100" w:type="dxa"/>
              <w:bottom w:w="80" w:type="dxa"/>
              <w:end w:w="100" w:type="dxa"/>
            </w:tcMar>
          </w:tcPr>
          <w:p>
            <w:pPr>
              <w:spacing w:after="0" w:before="0" w:line="240" w:lineRule="auto"/>
            </w:pPr>
            <w:r/>
            <w:r>
              <w:rPr>
                <w:rFonts w:ascii="Arial" w:hAnsi="Arial"/>
                <w:b w:val="0"/>
                <w:color w:val="111111"/>
                <w:sz w:val="16"/>
              </w:rPr>
              <w:t>Un proveedor/modelo real detrás de un adaptador; proveedor simulado para pruebas.</w:t>
            </w:r>
          </w:p>
        </w:tc>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6"/>
              </w:rPr>
              <w:t>PROPUESTO</w:t>
            </w:r>
          </w:p>
        </w:tc>
      </w:tr>
      <w:tr>
        <w:trPr>
          <w:cantSplit/>
        </w:trPr>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6"/>
              </w:rPr>
              <w:t>Identidad</w:t>
            </w:r>
          </w:p>
        </w:tc>
        <w:tc>
          <w:tcPr>
            <w:tcW w:type="dxa" w:w="6520"/>
            <w:vAlign w:val="center"/>
            <w:tcMar>
              <w:top w:w="80" w:type="dxa"/>
              <w:start w:w="100" w:type="dxa"/>
              <w:bottom w:w="80" w:type="dxa"/>
              <w:end w:w="100" w:type="dxa"/>
            </w:tcMar>
          </w:tcPr>
          <w:p>
            <w:pPr>
              <w:spacing w:after="0" w:before="0" w:line="240" w:lineRule="auto"/>
            </w:pPr>
            <w:r/>
            <w:r>
              <w:rPr>
                <w:rFonts w:ascii="Arial" w:hAnsi="Arial"/>
                <w:b w:val="0"/>
                <w:color w:val="111111"/>
                <w:sz w:val="16"/>
              </w:rPr>
              <w:t>Perfil de personalidad versionado, inyectado de forma consistente y evaluado mediante escenarios.</w:t>
            </w:r>
          </w:p>
        </w:tc>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6"/>
              </w:rPr>
              <w:t>PROPUESTO</w:t>
            </w:r>
          </w:p>
        </w:tc>
      </w:tr>
      <w:tr>
        <w:trPr>
          <w:cantSplit/>
        </w:trPr>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6"/>
              </w:rPr>
              <w:t>Proyecto</w:t>
            </w:r>
          </w:p>
        </w:tc>
        <w:tc>
          <w:tcPr>
            <w:tcW w:type="dxa" w:w="6520"/>
            <w:vAlign w:val="center"/>
            <w:tcMar>
              <w:top w:w="80" w:type="dxa"/>
              <w:start w:w="100" w:type="dxa"/>
              <w:bottom w:w="80" w:type="dxa"/>
              <w:end w:w="100" w:type="dxa"/>
            </w:tcMar>
          </w:tcPr>
          <w:p>
            <w:pPr>
              <w:spacing w:after="0" w:before="0" w:line="240" w:lineRule="auto"/>
            </w:pPr>
            <w:r/>
            <w:r>
              <w:rPr>
                <w:rFonts w:ascii="Arial" w:hAnsi="Arial"/>
                <w:b w:val="0"/>
                <w:color w:val="111111"/>
                <w:sz w:val="16"/>
              </w:rPr>
              <w:t>Un proyecto activo con objetivo, estado breve, decisiones, bloqueos y siguiente paso.</w:t>
            </w:r>
          </w:p>
        </w:tc>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6"/>
              </w:rPr>
              <w:t>PROPUESTO</w:t>
            </w:r>
          </w:p>
        </w:tc>
      </w:tr>
      <w:tr>
        <w:trPr>
          <w:cantSplit/>
        </w:trPr>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6"/>
              </w:rPr>
              <w:t>Memoria</w:t>
            </w:r>
          </w:p>
        </w:tc>
        <w:tc>
          <w:tcPr>
            <w:tcW w:type="dxa" w:w="6520"/>
            <w:vAlign w:val="center"/>
            <w:tcMar>
              <w:top w:w="80" w:type="dxa"/>
              <w:start w:w="100" w:type="dxa"/>
              <w:bottom w:w="80" w:type="dxa"/>
              <w:end w:w="100" w:type="dxa"/>
            </w:tcMar>
          </w:tcPr>
          <w:p>
            <w:pPr>
              <w:spacing w:after="0" w:before="0" w:line="240" w:lineRule="auto"/>
            </w:pPr>
            <w:r/>
            <w:r>
              <w:rPr>
                <w:rFonts w:ascii="Arial" w:hAnsi="Arial"/>
                <w:b w:val="0"/>
                <w:color w:val="111111"/>
                <w:sz w:val="16"/>
              </w:rPr>
              <w:t>Guardado manual, origen obligatorio, recuperación, corrección, sustitución, archivo y eliminación definida.</w:t>
            </w:r>
          </w:p>
        </w:tc>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6"/>
              </w:rPr>
              <w:t>PROPUESTO</w:t>
            </w:r>
          </w:p>
        </w:tc>
      </w:tr>
      <w:tr>
        <w:trPr>
          <w:cantSplit/>
        </w:trPr>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6"/>
              </w:rPr>
              <w:t>Continuidad</w:t>
            </w:r>
          </w:p>
        </w:tc>
        <w:tc>
          <w:tcPr>
            <w:tcW w:type="dxa" w:w="6520"/>
            <w:vAlign w:val="center"/>
            <w:tcMar>
              <w:top w:w="80" w:type="dxa"/>
              <w:start w:w="100" w:type="dxa"/>
              <w:bottom w:w="80" w:type="dxa"/>
              <w:end w:w="100" w:type="dxa"/>
            </w:tcMar>
          </w:tcPr>
          <w:p>
            <w:pPr>
              <w:spacing w:after="0" w:before="0" w:line="240" w:lineRule="auto"/>
            </w:pPr>
            <w:r/>
            <w:r>
              <w:rPr>
                <w:rFonts w:ascii="Arial" w:hAnsi="Arial"/>
                <w:b w:val="0"/>
                <w:color w:val="111111"/>
                <w:sz w:val="16"/>
              </w:rPr>
              <w:t>Cerrar y abrir sin perder conversación, proyecto, decisiones ni próximo paso.</w:t>
            </w:r>
          </w:p>
        </w:tc>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6"/>
              </w:rPr>
              <w:t>APROBADO</w:t>
            </w:r>
          </w:p>
        </w:tc>
      </w:tr>
      <w:tr>
        <w:trPr>
          <w:cantSplit/>
        </w:trPr>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6"/>
              </w:rPr>
              <w:t>Trazabilidad</w:t>
            </w:r>
          </w:p>
        </w:tc>
        <w:tc>
          <w:tcPr>
            <w:tcW w:type="dxa" w:w="6520"/>
            <w:vAlign w:val="center"/>
            <w:tcMar>
              <w:top w:w="80" w:type="dxa"/>
              <w:start w:w="100" w:type="dxa"/>
              <w:bottom w:w="80" w:type="dxa"/>
              <w:end w:w="100" w:type="dxa"/>
            </w:tcMar>
          </w:tcPr>
          <w:p>
            <w:pPr>
              <w:spacing w:after="0" w:before="0" w:line="240" w:lineRule="auto"/>
            </w:pPr>
            <w:r/>
            <w:r>
              <w:rPr>
                <w:rFonts w:ascii="Arial" w:hAnsi="Arial"/>
                <w:b w:val="0"/>
                <w:color w:val="111111"/>
                <w:sz w:val="16"/>
              </w:rPr>
              <w:t>Relacionar recuerdo/decisión con el evento de origen.</w:t>
            </w:r>
          </w:p>
        </w:tc>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6"/>
              </w:rPr>
              <w:t>APROBADO</w:t>
            </w:r>
          </w:p>
        </w:tc>
      </w:tr>
      <w:tr>
        <w:trPr>
          <w:cantSplit/>
        </w:trPr>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6"/>
              </w:rPr>
              <w:t>Fallos</w:t>
            </w:r>
          </w:p>
        </w:tc>
        <w:tc>
          <w:tcPr>
            <w:tcW w:type="dxa" w:w="6520"/>
            <w:vAlign w:val="center"/>
            <w:tcMar>
              <w:top w:w="80" w:type="dxa"/>
              <w:start w:w="100" w:type="dxa"/>
              <w:bottom w:w="80" w:type="dxa"/>
              <w:end w:w="100" w:type="dxa"/>
            </w:tcMar>
          </w:tcPr>
          <w:p>
            <w:pPr>
              <w:spacing w:after="0" w:before="0" w:line="240" w:lineRule="auto"/>
            </w:pPr>
            <w:r/>
            <w:r>
              <w:rPr>
                <w:rFonts w:ascii="Arial" w:hAnsi="Arial"/>
                <w:b w:val="0"/>
                <w:color w:val="111111"/>
                <w:sz w:val="16"/>
              </w:rPr>
              <w:t>Conservar mensaje, distinguir error local/red/proveedor y permitir reintento.</w:t>
            </w:r>
          </w:p>
        </w:tc>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6"/>
              </w:rPr>
              <w:t>PROPUESTO</w:t>
            </w:r>
          </w:p>
        </w:tc>
      </w:tr>
      <w:tr>
        <w:trPr>
          <w:cantSplit/>
        </w:trPr>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6"/>
              </w:rPr>
              <w:t>Portabilidad</w:t>
            </w:r>
          </w:p>
        </w:tc>
        <w:tc>
          <w:tcPr>
            <w:tcW w:type="dxa" w:w="6520"/>
            <w:vAlign w:val="center"/>
            <w:tcMar>
              <w:top w:w="80" w:type="dxa"/>
              <w:start w:w="100" w:type="dxa"/>
              <w:bottom w:w="80" w:type="dxa"/>
              <w:end w:w="100" w:type="dxa"/>
            </w:tcMar>
          </w:tcPr>
          <w:p>
            <w:pPr>
              <w:spacing w:after="0" w:before="0" w:line="240" w:lineRule="auto"/>
            </w:pPr>
            <w:r/>
            <w:r>
              <w:rPr>
                <w:rFonts w:ascii="Arial" w:hAnsi="Arial"/>
                <w:b w:val="0"/>
                <w:color w:val="111111"/>
                <w:sz w:val="16"/>
              </w:rPr>
              <w:t>Exportación estructurada y copia/restauración mínima verificable.</w:t>
            </w:r>
          </w:p>
        </w:tc>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6"/>
              </w:rPr>
              <w:t>PROPUESTO</w:t>
            </w:r>
          </w:p>
        </w:tc>
      </w:tr>
      <w:tr>
        <w:trPr>
          <w:cantSplit/>
        </w:trPr>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6"/>
              </w:rPr>
              <w:t>Límites</w:t>
            </w:r>
          </w:p>
        </w:tc>
        <w:tc>
          <w:tcPr>
            <w:tcW w:type="dxa" w:w="6520"/>
            <w:vAlign w:val="center"/>
            <w:tcMar>
              <w:top w:w="80" w:type="dxa"/>
              <w:start w:w="100" w:type="dxa"/>
              <w:bottom w:w="80" w:type="dxa"/>
              <w:end w:w="100" w:type="dxa"/>
            </w:tcMar>
          </w:tcPr>
          <w:p>
            <w:pPr>
              <w:spacing w:after="0" w:before="0" w:line="240" w:lineRule="auto"/>
            </w:pPr>
            <w:r/>
            <w:r>
              <w:rPr>
                <w:rFonts w:ascii="Arial" w:hAnsi="Arial"/>
                <w:b w:val="0"/>
                <w:color w:val="111111"/>
                <w:sz w:val="16"/>
              </w:rPr>
              <w:t>Sin voz, web, archivos, acciones, automatizaciones, multiagente, RAG, varios proyectos ni selector de múltiples proveedores.</w:t>
            </w:r>
          </w:p>
        </w:tc>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6"/>
              </w:rPr>
              <w:t>PROPUESTO</w:t>
            </w:r>
          </w:p>
        </w:tc>
      </w:tr>
      <w:tr>
        <w:trPr>
          <w:cantSplit/>
        </w:trPr>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6"/>
              </w:rPr>
              <w:t>Validación</w:t>
            </w:r>
          </w:p>
        </w:tc>
        <w:tc>
          <w:tcPr>
            <w:tcW w:type="dxa" w:w="6520"/>
            <w:vAlign w:val="center"/>
            <w:tcMar>
              <w:top w:w="80" w:type="dxa"/>
              <w:start w:w="100" w:type="dxa"/>
              <w:bottom w:w="80" w:type="dxa"/>
              <w:end w:w="100" w:type="dxa"/>
            </w:tcMar>
          </w:tcPr>
          <w:p>
            <w:pPr>
              <w:spacing w:after="0" w:before="0" w:line="240" w:lineRule="auto"/>
            </w:pPr>
            <w:r/>
            <w:r>
              <w:rPr>
                <w:rFonts w:ascii="Arial" w:hAnsi="Arial"/>
                <w:b w:val="0"/>
                <w:color w:val="111111"/>
                <w:sz w:val="16"/>
              </w:rPr>
              <w:t>Completar un proyecto pequeño real durante varias sesiones sin reconstruir el contexto.</w:t>
            </w:r>
          </w:p>
        </w:tc>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6"/>
              </w:rPr>
              <w:t>APROBADO</w:t>
            </w:r>
          </w:p>
        </w:tc>
      </w:tr>
    </w:tbl>
    <w:p>
      <w:pPr>
        <w:spacing w:after="0"/>
      </w:pPr>
    </w:p>
    <w:p>
      <w:pPr>
        <w:pStyle w:val="Heading2"/>
        <w:keepNext/>
      </w:pPr>
      <w:r>
        <w:t>8.4 Fuera de alcance que debe quedar explícito</w:t>
      </w:r>
    </w:p>
    <w:p>
      <w:pPr>
        <w:pStyle w:val="ListBullet"/>
      </w:pPr>
      <w:r>
        <w:t>Búsqueda web o investigación automática.</w:t>
      </w:r>
    </w:p>
    <w:p>
      <w:pPr>
        <w:pStyle w:val="ListBullet"/>
      </w:pPr>
      <w:r>
        <w:t>Adjuntos, importación o análisis de archivos.</w:t>
      </w:r>
    </w:p>
    <w:p>
      <w:pPr>
        <w:pStyle w:val="ListBullet"/>
      </w:pPr>
      <w:r>
        <w:t>Acceso general al sistema de archivos.</w:t>
      </w:r>
    </w:p>
    <w:p>
      <w:pPr>
        <w:pStyle w:val="ListBullet"/>
      </w:pPr>
      <w:r>
        <w:t>Ejecución de código o comandos.</w:t>
      </w:r>
    </w:p>
    <w:p>
      <w:pPr>
        <w:pStyle w:val="ListBullet"/>
      </w:pPr>
      <w:r>
        <w:t>Múltiples usuarios, cuentas o sincronización.</w:t>
      </w:r>
    </w:p>
    <w:p>
      <w:pPr>
        <w:pStyle w:val="ListBullet"/>
      </w:pPr>
      <w:r>
        <w:t>Telemetría externa por defecto.</w:t>
      </w:r>
    </w:p>
    <w:p>
      <w:pPr>
        <w:pStyle w:val="ListBullet"/>
      </w:pPr>
      <w:r>
        <w:t>Múltiples conversaciones administrables en la interfaz.</w:t>
      </w:r>
    </w:p>
    <w:p>
      <w:pPr>
        <w:pStyle w:val="ListBullet"/>
      </w:pPr>
      <w:r>
        <w:t>Múltiples proveedores elegibles por el usuario.</w:t>
      </w:r>
    </w:p>
    <w:p>
      <w:pPr>
        <w:pStyle w:val="ListBullet"/>
      </w:pPr>
      <w:r>
        <w:t>Guardado proactivo obligatorio de memorias.</w:t>
      </w:r>
    </w:p>
    <w:p>
      <w:pPr>
        <w:pStyle w:val="ListBullet"/>
      </w:pPr>
      <w:r>
        <w:t>Gestor completo de tareas, dependencias, calendario o inventario.</w:t>
      </w:r>
    </w:p>
    <w:p>
      <w:pPr>
        <w:pStyle w:val="Heading1"/>
        <w:keepNext/>
      </w:pPr>
      <w:r>
        <w:t>9. Auditoría del modelo de memoria</w:t>
      </w:r>
    </w:p>
    <w:p>
      <w:pPr/>
      <w:r>
        <w:t>La memoria es el componente que más condiciona la identidad a largo plazo y, al mismo tiempo, el punto con mayor riesgo de sobreingeniería. La definición debe cerrar semántica antes de seleccionar tablas, índices o motores de búsqueda.</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041"/>
            <w:vAlign w:val="center"/>
            <w:tcMar>
              <w:top w:w="80" w:type="dxa"/>
              <w:start w:w="100" w:type="dxa"/>
              <w:bottom w:w="80" w:type="dxa"/>
              <w:end w:w="100" w:type="dxa"/>
            </w:tcMar>
            <w:shd w:fill="142236"/>
          </w:tcPr>
          <w:p>
            <w:pPr>
              <w:spacing w:after="0" w:before="0" w:line="240" w:lineRule="auto"/>
            </w:pPr>
            <w:r/>
            <w:r>
              <w:rPr>
                <w:rFonts w:ascii="Arial" w:hAnsi="Arial"/>
                <w:b/>
                <w:color w:val="FFFFFF"/>
                <w:sz w:val="16"/>
              </w:rPr>
              <w:t>Entidad conceptual</w:t>
            </w:r>
          </w:p>
        </w:tc>
        <w:tc>
          <w:tcPr>
            <w:tcW w:type="dxa" w:w="4252"/>
            <w:vAlign w:val="center"/>
            <w:tcMar>
              <w:top w:w="80" w:type="dxa"/>
              <w:start w:w="100" w:type="dxa"/>
              <w:bottom w:w="80" w:type="dxa"/>
              <w:end w:w="100" w:type="dxa"/>
            </w:tcMar>
            <w:shd w:fill="142236"/>
          </w:tcPr>
          <w:p>
            <w:pPr>
              <w:spacing w:after="0" w:before="0" w:line="240" w:lineRule="auto"/>
            </w:pPr>
            <w:r/>
            <w:r>
              <w:rPr>
                <w:rFonts w:ascii="Arial" w:hAnsi="Arial"/>
                <w:b/>
                <w:color w:val="FFFFFF"/>
                <w:sz w:val="16"/>
              </w:rPr>
              <w:t>Responsabilidad</w:t>
            </w:r>
          </w:p>
        </w:tc>
        <w:tc>
          <w:tcPr>
            <w:tcW w:type="dxa" w:w="4025"/>
            <w:vAlign w:val="center"/>
            <w:tcMar>
              <w:top w:w="80" w:type="dxa"/>
              <w:start w:w="100" w:type="dxa"/>
              <w:bottom w:w="80" w:type="dxa"/>
              <w:end w:w="100" w:type="dxa"/>
            </w:tcMar>
            <w:shd w:fill="142236"/>
          </w:tcPr>
          <w:p>
            <w:pPr>
              <w:spacing w:after="0" w:before="0" w:line="240" w:lineRule="auto"/>
            </w:pPr>
            <w:r/>
            <w:r>
              <w:rPr>
                <w:rFonts w:ascii="Arial" w:hAnsi="Arial"/>
                <w:b/>
                <w:color w:val="FFFFFF"/>
                <w:sz w:val="16"/>
              </w:rPr>
              <w:t>Regla</w:t>
            </w:r>
          </w:p>
        </w:tc>
      </w:tr>
      <w:tr>
        <w:trPr>
          <w:cantSplit/>
        </w:trPr>
        <w:tc>
          <w:tcPr>
            <w:tcW w:type="dxa" w:w="2041"/>
            <w:vAlign w:val="center"/>
            <w:tcMar>
              <w:top w:w="80" w:type="dxa"/>
              <w:start w:w="100" w:type="dxa"/>
              <w:bottom w:w="80" w:type="dxa"/>
              <w:end w:w="100" w:type="dxa"/>
            </w:tcMar>
          </w:tcPr>
          <w:p>
            <w:pPr>
              <w:spacing w:after="0" w:before="0" w:line="240" w:lineRule="auto"/>
            </w:pPr>
            <w:r/>
            <w:r>
              <w:rPr>
                <w:rFonts w:ascii="Arial" w:hAnsi="Arial"/>
                <w:b w:val="0"/>
                <w:color w:val="111111"/>
                <w:sz w:val="16"/>
              </w:rPr>
              <w:t>Evento</w:t>
            </w:r>
          </w:p>
        </w:tc>
        <w:tc>
          <w:tcPr>
            <w:tcW w:type="dxa" w:w="4252"/>
            <w:vAlign w:val="center"/>
            <w:tcMar>
              <w:top w:w="80" w:type="dxa"/>
              <w:start w:w="100" w:type="dxa"/>
              <w:bottom w:w="80" w:type="dxa"/>
              <w:end w:w="100" w:type="dxa"/>
            </w:tcMar>
          </w:tcPr>
          <w:p>
            <w:pPr>
              <w:spacing w:after="0" w:before="0" w:line="240" w:lineRule="auto"/>
            </w:pPr>
            <w:r/>
            <w:r>
              <w:rPr>
                <w:rFonts w:ascii="Arial" w:hAnsi="Arial"/>
                <w:b w:val="0"/>
                <w:color w:val="111111"/>
                <w:sz w:val="16"/>
              </w:rPr>
              <w:t>Registro append-only de una acción o cambio: mensaje, respuesta, creación/corrección de recuerdo, cambio de proyecto.</w:t>
            </w:r>
          </w:p>
        </w:tc>
        <w:tc>
          <w:tcPr>
            <w:tcW w:type="dxa" w:w="4025"/>
            <w:vAlign w:val="center"/>
            <w:tcMar>
              <w:top w:w="80" w:type="dxa"/>
              <w:start w:w="100" w:type="dxa"/>
              <w:bottom w:w="80" w:type="dxa"/>
              <w:end w:w="100" w:type="dxa"/>
            </w:tcMar>
          </w:tcPr>
          <w:p>
            <w:pPr>
              <w:spacing w:after="0" w:before="0" w:line="240" w:lineRule="auto"/>
            </w:pPr>
            <w:r/>
            <w:r>
              <w:rPr>
                <w:rFonts w:ascii="Arial" w:hAnsi="Arial"/>
                <w:b w:val="0"/>
                <w:color w:val="111111"/>
                <w:sz w:val="16"/>
              </w:rPr>
              <w:t>Trazabilidad. Puede admitir redacción de contenido por privacidad, conservando un marcador mínimo.</w:t>
            </w:r>
          </w:p>
        </w:tc>
      </w:tr>
      <w:tr>
        <w:trPr>
          <w:cantSplit/>
        </w:trPr>
        <w:tc>
          <w:tcPr>
            <w:tcW w:type="dxa" w:w="2041"/>
            <w:vAlign w:val="center"/>
            <w:tcMar>
              <w:top w:w="80" w:type="dxa"/>
              <w:start w:w="100" w:type="dxa"/>
              <w:bottom w:w="80" w:type="dxa"/>
              <w:end w:w="100" w:type="dxa"/>
            </w:tcMar>
          </w:tcPr>
          <w:p>
            <w:pPr>
              <w:spacing w:after="0" w:before="0" w:line="240" w:lineRule="auto"/>
            </w:pPr>
            <w:r/>
            <w:r>
              <w:rPr>
                <w:rFonts w:ascii="Arial" w:hAnsi="Arial"/>
                <w:b w:val="0"/>
                <w:color w:val="111111"/>
                <w:sz w:val="16"/>
              </w:rPr>
              <w:t>Conversación principal</w:t>
            </w:r>
          </w:p>
        </w:tc>
        <w:tc>
          <w:tcPr>
            <w:tcW w:type="dxa" w:w="4252"/>
            <w:vAlign w:val="center"/>
            <w:tcMar>
              <w:top w:w="80" w:type="dxa"/>
              <w:start w:w="100" w:type="dxa"/>
              <w:bottom w:w="80" w:type="dxa"/>
              <w:end w:w="100" w:type="dxa"/>
            </w:tcMar>
          </w:tcPr>
          <w:p>
            <w:pPr>
              <w:spacing w:after="0" w:before="0" w:line="240" w:lineRule="auto"/>
            </w:pPr>
            <w:r/>
            <w:r>
              <w:rPr>
                <w:rFonts w:ascii="Arial" w:hAnsi="Arial"/>
                <w:b w:val="0"/>
                <w:color w:val="111111"/>
                <w:sz w:val="16"/>
              </w:rPr>
              <w:t>Secuencia ordenada de mensajes del usuario y Sirius.</w:t>
            </w:r>
          </w:p>
        </w:tc>
        <w:tc>
          <w:tcPr>
            <w:tcW w:type="dxa" w:w="4025"/>
            <w:vAlign w:val="center"/>
            <w:tcMar>
              <w:top w:w="80" w:type="dxa"/>
              <w:start w:w="100" w:type="dxa"/>
              <w:bottom w:w="80" w:type="dxa"/>
              <w:end w:w="100" w:type="dxa"/>
            </w:tcMar>
          </w:tcPr>
          <w:p>
            <w:pPr>
              <w:spacing w:after="0" w:before="0" w:line="240" w:lineRule="auto"/>
            </w:pPr>
            <w:r/>
            <w:r>
              <w:rPr>
                <w:rFonts w:ascii="Arial" w:hAnsi="Arial"/>
                <w:b w:val="0"/>
                <w:color w:val="111111"/>
                <w:sz w:val="16"/>
              </w:rPr>
              <w:t>Historial bruto de 0.1; no equivale a conocimiento.</w:t>
            </w:r>
          </w:p>
        </w:tc>
      </w:tr>
      <w:tr>
        <w:trPr>
          <w:cantSplit/>
        </w:trPr>
        <w:tc>
          <w:tcPr>
            <w:tcW w:type="dxa" w:w="2041"/>
            <w:vAlign w:val="center"/>
            <w:tcMar>
              <w:top w:w="80" w:type="dxa"/>
              <w:start w:w="100" w:type="dxa"/>
              <w:bottom w:w="80" w:type="dxa"/>
              <w:end w:w="100" w:type="dxa"/>
            </w:tcMar>
          </w:tcPr>
          <w:p>
            <w:pPr>
              <w:spacing w:after="0" w:before="0" w:line="240" w:lineRule="auto"/>
            </w:pPr>
            <w:r/>
            <w:r>
              <w:rPr>
                <w:rFonts w:ascii="Arial" w:hAnsi="Arial"/>
                <w:b w:val="0"/>
                <w:color w:val="111111"/>
                <w:sz w:val="16"/>
              </w:rPr>
              <w:t>Recuerdo</w:t>
            </w:r>
          </w:p>
        </w:tc>
        <w:tc>
          <w:tcPr>
            <w:tcW w:type="dxa" w:w="4252"/>
            <w:vAlign w:val="center"/>
            <w:tcMar>
              <w:top w:w="80" w:type="dxa"/>
              <w:start w:w="100" w:type="dxa"/>
              <w:bottom w:w="80" w:type="dxa"/>
              <w:end w:w="100" w:type="dxa"/>
            </w:tcMar>
          </w:tcPr>
          <w:p>
            <w:pPr>
              <w:spacing w:after="0" w:before="0" w:line="240" w:lineRule="auto"/>
            </w:pPr>
            <w:r/>
            <w:r>
              <w:rPr>
                <w:rFonts w:ascii="Arial" w:hAnsi="Arial"/>
                <w:b w:val="0"/>
                <w:color w:val="111111"/>
                <w:sz w:val="16"/>
              </w:rPr>
              <w:t>Afirmación estructurada relevante, con estado, origen, fecha y relación opcional con proyecto.</w:t>
            </w:r>
          </w:p>
        </w:tc>
        <w:tc>
          <w:tcPr>
            <w:tcW w:type="dxa" w:w="4025"/>
            <w:vAlign w:val="center"/>
            <w:tcMar>
              <w:top w:w="80" w:type="dxa"/>
              <w:start w:w="100" w:type="dxa"/>
              <w:bottom w:w="80" w:type="dxa"/>
              <w:end w:w="100" w:type="dxa"/>
            </w:tcMar>
          </w:tcPr>
          <w:p>
            <w:pPr>
              <w:spacing w:after="0" w:before="0" w:line="240" w:lineRule="auto"/>
            </w:pPr>
            <w:r/>
            <w:r>
              <w:rPr>
                <w:rFonts w:ascii="Arial" w:hAnsi="Arial"/>
                <w:b w:val="0"/>
                <w:color w:val="111111"/>
                <w:sz w:val="16"/>
              </w:rPr>
              <w:t>Preferencia, hecho del usuario, objetivo o contexto duradero.</w:t>
            </w:r>
          </w:p>
        </w:tc>
      </w:tr>
      <w:tr>
        <w:trPr>
          <w:cantSplit/>
        </w:trPr>
        <w:tc>
          <w:tcPr>
            <w:tcW w:type="dxa" w:w="2041"/>
            <w:vAlign w:val="center"/>
            <w:tcMar>
              <w:top w:w="80" w:type="dxa"/>
              <w:start w:w="100" w:type="dxa"/>
              <w:bottom w:w="80" w:type="dxa"/>
              <w:end w:w="100" w:type="dxa"/>
            </w:tcMar>
          </w:tcPr>
          <w:p>
            <w:pPr>
              <w:spacing w:after="0" w:before="0" w:line="240" w:lineRule="auto"/>
            </w:pPr>
            <w:r/>
            <w:r>
              <w:rPr>
                <w:rFonts w:ascii="Arial" w:hAnsi="Arial"/>
                <w:b w:val="0"/>
                <w:color w:val="111111"/>
                <w:sz w:val="16"/>
              </w:rPr>
              <w:t>Decisión</w:t>
            </w:r>
          </w:p>
        </w:tc>
        <w:tc>
          <w:tcPr>
            <w:tcW w:type="dxa" w:w="4252"/>
            <w:vAlign w:val="center"/>
            <w:tcMar>
              <w:top w:w="80" w:type="dxa"/>
              <w:start w:w="100" w:type="dxa"/>
              <w:bottom w:w="80" w:type="dxa"/>
              <w:end w:w="100" w:type="dxa"/>
            </w:tcMar>
          </w:tcPr>
          <w:p>
            <w:pPr>
              <w:spacing w:after="0" w:before="0" w:line="240" w:lineRule="auto"/>
            </w:pPr>
            <w:r/>
            <w:r>
              <w:rPr>
                <w:rFonts w:ascii="Arial" w:hAnsi="Arial"/>
                <w:b w:val="0"/>
                <w:color w:val="111111"/>
                <w:sz w:val="16"/>
              </w:rPr>
              <w:t>Tipo especializado y versionado con estado propuesta/aprobada/sustituida/archivada.</w:t>
            </w:r>
          </w:p>
        </w:tc>
        <w:tc>
          <w:tcPr>
            <w:tcW w:type="dxa" w:w="4025"/>
            <w:vAlign w:val="center"/>
            <w:tcMar>
              <w:top w:w="80" w:type="dxa"/>
              <w:start w:w="100" w:type="dxa"/>
              <w:bottom w:w="80" w:type="dxa"/>
              <w:end w:w="100" w:type="dxa"/>
            </w:tcMar>
          </w:tcPr>
          <w:p>
            <w:pPr>
              <w:spacing w:after="0" w:before="0" w:line="240" w:lineRule="auto"/>
            </w:pPr>
            <w:r/>
            <w:r>
              <w:rPr>
                <w:rFonts w:ascii="Arial" w:hAnsi="Arial"/>
                <w:b w:val="0"/>
                <w:color w:val="111111"/>
                <w:sz w:val="16"/>
              </w:rPr>
              <w:t>Solo una versión vigente por asunto.</w:t>
            </w:r>
          </w:p>
        </w:tc>
      </w:tr>
      <w:tr>
        <w:trPr>
          <w:cantSplit/>
        </w:trPr>
        <w:tc>
          <w:tcPr>
            <w:tcW w:type="dxa" w:w="2041"/>
            <w:vAlign w:val="center"/>
            <w:tcMar>
              <w:top w:w="80" w:type="dxa"/>
              <w:start w:w="100" w:type="dxa"/>
              <w:bottom w:w="80" w:type="dxa"/>
              <w:end w:w="100" w:type="dxa"/>
            </w:tcMar>
          </w:tcPr>
          <w:p>
            <w:pPr>
              <w:spacing w:after="0" w:before="0" w:line="240" w:lineRule="auto"/>
            </w:pPr>
            <w:r/>
            <w:r>
              <w:rPr>
                <w:rFonts w:ascii="Arial" w:hAnsi="Arial"/>
                <w:b w:val="0"/>
                <w:color w:val="111111"/>
                <w:sz w:val="16"/>
              </w:rPr>
              <w:t>Proyecto</w:t>
            </w:r>
          </w:p>
        </w:tc>
        <w:tc>
          <w:tcPr>
            <w:tcW w:type="dxa" w:w="4252"/>
            <w:vAlign w:val="center"/>
            <w:tcMar>
              <w:top w:w="80" w:type="dxa"/>
              <w:start w:w="100" w:type="dxa"/>
              <w:bottom w:w="80" w:type="dxa"/>
              <w:end w:w="100" w:type="dxa"/>
            </w:tcMar>
          </w:tcPr>
          <w:p>
            <w:pPr>
              <w:spacing w:after="0" w:before="0" w:line="240" w:lineRule="auto"/>
            </w:pPr>
            <w:r/>
            <w:r>
              <w:rPr>
                <w:rFonts w:ascii="Arial" w:hAnsi="Arial"/>
                <w:b w:val="0"/>
                <w:color w:val="111111"/>
                <w:sz w:val="16"/>
              </w:rPr>
              <w:t>Contexto activo mínimo: nombre, objetivo, estado breve, bloqueos y siguiente paso.</w:t>
            </w:r>
          </w:p>
        </w:tc>
        <w:tc>
          <w:tcPr>
            <w:tcW w:type="dxa" w:w="4025"/>
            <w:vAlign w:val="center"/>
            <w:tcMar>
              <w:top w:w="80" w:type="dxa"/>
              <w:start w:w="100" w:type="dxa"/>
              <w:bottom w:w="80" w:type="dxa"/>
              <w:end w:w="100" w:type="dxa"/>
            </w:tcMar>
          </w:tcPr>
          <w:p>
            <w:pPr>
              <w:spacing w:after="0" w:before="0" w:line="240" w:lineRule="auto"/>
            </w:pPr>
            <w:r/>
            <w:r>
              <w:rPr>
                <w:rFonts w:ascii="Arial" w:hAnsi="Arial"/>
                <w:b w:val="0"/>
                <w:color w:val="111111"/>
                <w:sz w:val="16"/>
              </w:rPr>
              <w:t>Agrega decisiones relacionadas; no replica su contenido.</w:t>
            </w:r>
          </w:p>
        </w:tc>
      </w:tr>
    </w:tbl>
    <w:p>
      <w:pPr>
        <w:spacing w:after="0"/>
      </w:pPr>
    </w:p>
    <w:p>
      <w:pPr>
        <w:pStyle w:val="Heading2"/>
        <w:keepNext/>
      </w:pPr>
      <w:r>
        <w:t>9.1 Reglas semánticas necesarias</w:t>
      </w:r>
    </w:p>
    <w:p>
      <w:pPr>
        <w:pStyle w:val="ListBullet"/>
      </w:pPr>
      <w:r>
        <w:t>Todo recuerdo debe tener un origen; el guardado manual crea su propio evento de origen.</w:t>
      </w:r>
    </w:p>
    <w:p>
      <w:pPr>
        <w:pStyle w:val="ListBullet"/>
      </w:pPr>
      <w:r>
        <w:t>Una conversación no se transforma automáticamente en memoria.</w:t>
      </w:r>
    </w:p>
    <w:p>
      <w:pPr>
        <w:pStyle w:val="ListBullet"/>
      </w:pPr>
      <w:r>
        <w:t>Una exploración no se registra como decisión aprobada.</w:t>
      </w:r>
    </w:p>
    <w:p>
      <w:pPr>
        <w:pStyle w:val="ListBullet"/>
      </w:pPr>
      <w:r>
        <w:t>Una corrección crea una nueva versión y desactiva la anterior.</w:t>
      </w:r>
    </w:p>
    <w:p>
      <w:pPr>
        <w:pStyle w:val="ListBullet"/>
      </w:pPr>
      <w:r>
        <w:t>Ante dos recuerdos vigentes incompatibles, Sirius no elige silenciosamente: aplica precedencia definida o pide aclaración.</w:t>
      </w:r>
    </w:p>
    <w:p>
      <w:pPr>
        <w:pStyle w:val="ListBullet"/>
      </w:pPr>
      <w:r>
        <w:t>Archivar retira del contexto normal; eliminar sigue una política explícita que cubre historial, índices, eventos y copias.</w:t>
      </w:r>
    </w:p>
    <w:p>
      <w:pPr>
        <w:pStyle w:val="ListBullet"/>
      </w:pPr>
      <w:r>
        <w:t>La confianza no debe ser un número decorativo: si se conserva, debe afectar recuperación y respuesta; si no, debe eliminarse de 0.1.</w:t>
      </w:r>
    </w:p>
    <w:p>
      <w:pPr>
        <w:pStyle w:val="ListBullet"/>
      </w:pPr>
      <w:r>
        <w:t>La búsqueda inicial debe ser simple y medible: filtros estructurados y texto completo local antes de embeddings.</w:t>
      </w:r>
    </w:p>
    <w:p>
      <w:pPr>
        <w:pStyle w:val="Heading1"/>
        <w:keepNext/>
      </w:pPr>
      <w:r>
        <w:t>10. Auditoría de identidad y personalidad</w:t>
      </w:r>
    </w:p>
    <w:p>
      <w:pPr/>
      <w:r>
        <w:t>La personalidad es la característica irrenunciable de Sirius, pero no puede depender de una descripción literaria ni de un único prompt sin control de versiones.</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trPr>
        <w:tc>
          <w:tcPr>
            <w:tcW w:type="dxa" w:w="2154"/>
            <w:vAlign w:val="center"/>
            <w:tcMar>
              <w:top w:w="80" w:type="dxa"/>
              <w:start w:w="100" w:type="dxa"/>
              <w:bottom w:w="80" w:type="dxa"/>
              <w:end w:w="100" w:type="dxa"/>
            </w:tcMar>
            <w:shd w:fill="142236"/>
          </w:tcPr>
          <w:p>
            <w:pPr>
              <w:spacing w:after="0" w:before="0" w:line="240" w:lineRule="auto"/>
            </w:pPr>
            <w:r/>
            <w:r>
              <w:rPr>
                <w:rFonts w:ascii="Arial" w:hAnsi="Arial"/>
                <w:b/>
                <w:color w:val="FFFFFF"/>
                <w:sz w:val="16"/>
              </w:rPr>
              <w:t>Elemento</w:t>
            </w:r>
          </w:p>
        </w:tc>
        <w:tc>
          <w:tcPr>
            <w:tcW w:type="dxa" w:w="6463"/>
            <w:vAlign w:val="center"/>
            <w:tcMar>
              <w:top w:w="80" w:type="dxa"/>
              <w:start w:w="100" w:type="dxa"/>
              <w:bottom w:w="80" w:type="dxa"/>
              <w:end w:w="100" w:type="dxa"/>
            </w:tcMar>
            <w:shd w:fill="142236"/>
          </w:tcPr>
          <w:p>
            <w:pPr>
              <w:spacing w:after="0" w:before="0" w:line="240" w:lineRule="auto"/>
            </w:pPr>
            <w:r/>
            <w:r>
              <w:rPr>
                <w:rFonts w:ascii="Arial" w:hAnsi="Arial"/>
                <w:b/>
                <w:color w:val="FFFFFF"/>
                <w:sz w:val="16"/>
              </w:rPr>
              <w:t>Definición</w:t>
            </w:r>
          </w:p>
        </w:tc>
        <w:tc>
          <w:tcPr>
            <w:tcW w:type="dxa" w:w="1701"/>
            <w:vAlign w:val="center"/>
            <w:tcMar>
              <w:top w:w="80" w:type="dxa"/>
              <w:start w:w="100" w:type="dxa"/>
              <w:bottom w:w="80" w:type="dxa"/>
              <w:end w:w="100" w:type="dxa"/>
            </w:tcMar>
            <w:shd w:fill="142236"/>
          </w:tcPr>
          <w:p>
            <w:pPr>
              <w:spacing w:after="0" w:before="0" w:line="240" w:lineRule="auto"/>
            </w:pPr>
            <w:r/>
            <w:r>
              <w:rPr>
                <w:rFonts w:ascii="Arial" w:hAnsi="Arial"/>
                <w:b/>
                <w:color w:val="FFFFFF"/>
                <w:sz w:val="16"/>
              </w:rPr>
              <w:t>Estado</w:t>
            </w:r>
          </w:p>
        </w:tc>
      </w:tr>
      <w:tr>
        <w:trPr>
          <w:cantSplit/>
        </w:trPr>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6"/>
              </w:rPr>
              <w:t>Perfil de identidad</w:t>
            </w:r>
          </w:p>
        </w:tc>
        <w:tc>
          <w:tcPr>
            <w:tcW w:type="dxa" w:w="6463"/>
            <w:vAlign w:val="center"/>
            <w:tcMar>
              <w:top w:w="80" w:type="dxa"/>
              <w:start w:w="100" w:type="dxa"/>
              <w:bottom w:w="80" w:type="dxa"/>
              <w:end w:w="100" w:type="dxa"/>
            </w:tcMar>
          </w:tcPr>
          <w:p>
            <w:pPr>
              <w:spacing w:after="0" w:before="0" w:line="240" w:lineRule="auto"/>
            </w:pPr>
            <w:r/>
            <w:r>
              <w:rPr>
                <w:rFonts w:ascii="Arial" w:hAnsi="Arial"/>
                <w:b w:val="0"/>
                <w:color w:val="111111"/>
                <w:sz w:val="16"/>
              </w:rPr>
              <w:t>Documento/configuración versionada con voz, relación, criterio, humor, honestidad, límites y prioridades.</w:t>
            </w:r>
          </w:p>
        </w:tc>
        <w:tc>
          <w:tcPr>
            <w:tcW w:type="dxa" w:w="1701"/>
            <w:vAlign w:val="center"/>
            <w:tcMar>
              <w:top w:w="80" w:type="dxa"/>
              <w:start w:w="100" w:type="dxa"/>
              <w:bottom w:w="80" w:type="dxa"/>
              <w:end w:w="100" w:type="dxa"/>
            </w:tcMar>
            <w:shd w:fill="D9EAF7"/>
          </w:tcPr>
          <w:p>
            <w:pPr>
              <w:spacing w:after="0" w:before="0" w:line="240" w:lineRule="auto"/>
            </w:pPr>
            <w:r>
              <w:rPr>
                <w:b/>
              </w:rPr>
            </w:r>
            <w:r>
              <w:rPr>
                <w:rFonts w:ascii="Arial" w:hAnsi="Arial"/>
                <w:b w:val="0"/>
                <w:color w:val="111111"/>
                <w:sz w:val="16"/>
              </w:rPr>
              <w:t>PROPUESTO</w:t>
            </w:r>
          </w:p>
        </w:tc>
      </w:tr>
      <w:tr>
        <w:trPr>
          <w:cantSplit/>
        </w:trPr>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6"/>
              </w:rPr>
              <w:t>Escenarios fijos</w:t>
            </w:r>
          </w:p>
        </w:tc>
        <w:tc>
          <w:tcPr>
            <w:tcW w:type="dxa" w:w="6463"/>
            <w:vAlign w:val="center"/>
            <w:tcMar>
              <w:top w:w="80" w:type="dxa"/>
              <w:start w:w="100" w:type="dxa"/>
              <w:bottom w:w="80" w:type="dxa"/>
              <w:end w:w="100" w:type="dxa"/>
            </w:tcMar>
          </w:tcPr>
          <w:p>
            <w:pPr>
              <w:spacing w:after="0" w:before="0" w:line="240" w:lineRule="auto"/>
            </w:pPr>
            <w:r/>
            <w:r>
              <w:rPr>
                <w:rFonts w:ascii="Arial" w:hAnsi="Arial"/>
                <w:b w:val="0"/>
                <w:color w:val="111111"/>
                <w:sz w:val="16"/>
              </w:rPr>
              <w:t>Conversación cotidiana, decisión técnica, desacuerdo, incertidumbre, error serio, frustración y tarea larga.</w:t>
            </w:r>
          </w:p>
        </w:tc>
        <w:tc>
          <w:tcPr>
            <w:tcW w:type="dxa" w:w="1701"/>
            <w:vAlign w:val="center"/>
            <w:tcMar>
              <w:top w:w="80" w:type="dxa"/>
              <w:start w:w="100" w:type="dxa"/>
              <w:bottom w:w="80" w:type="dxa"/>
              <w:end w:w="100" w:type="dxa"/>
            </w:tcMar>
            <w:shd w:fill="D9EAF7"/>
          </w:tcPr>
          <w:p>
            <w:pPr>
              <w:spacing w:after="0" w:before="0" w:line="240" w:lineRule="auto"/>
            </w:pPr>
            <w:r>
              <w:rPr>
                <w:b/>
              </w:rPr>
            </w:r>
            <w:r>
              <w:rPr>
                <w:rFonts w:ascii="Arial" w:hAnsi="Arial"/>
                <w:b w:val="0"/>
                <w:color w:val="111111"/>
                <w:sz w:val="16"/>
              </w:rPr>
              <w:t>PROPUESTO</w:t>
            </w:r>
          </w:p>
        </w:tc>
      </w:tr>
      <w:tr>
        <w:trPr>
          <w:cantSplit/>
        </w:trPr>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6"/>
              </w:rPr>
              <w:t>Rúbrica</w:t>
            </w:r>
          </w:p>
        </w:tc>
        <w:tc>
          <w:tcPr>
            <w:tcW w:type="dxa" w:w="6463"/>
            <w:vAlign w:val="center"/>
            <w:tcMar>
              <w:top w:w="80" w:type="dxa"/>
              <w:start w:w="100" w:type="dxa"/>
              <w:bottom w:w="80" w:type="dxa"/>
              <w:end w:w="100" w:type="dxa"/>
            </w:tcMar>
          </w:tcPr>
          <w:p>
            <w:pPr>
              <w:spacing w:after="0" w:before="0" w:line="240" w:lineRule="auto"/>
            </w:pPr>
            <w:r/>
            <w:r>
              <w:rPr>
                <w:rFonts w:ascii="Arial" w:hAnsi="Arial"/>
                <w:b w:val="0"/>
                <w:color w:val="111111"/>
                <w:sz w:val="16"/>
              </w:rPr>
              <w:t>Cercanía, criterio, honestidad, adaptación, utilidad, brevedad y ausencia de complacencia.</w:t>
            </w:r>
          </w:p>
        </w:tc>
        <w:tc>
          <w:tcPr>
            <w:tcW w:type="dxa" w:w="1701"/>
            <w:vAlign w:val="center"/>
            <w:tcMar>
              <w:top w:w="80" w:type="dxa"/>
              <w:start w:w="100" w:type="dxa"/>
              <w:bottom w:w="80" w:type="dxa"/>
              <w:end w:w="100" w:type="dxa"/>
            </w:tcMar>
            <w:shd w:fill="D9EAF7"/>
          </w:tcPr>
          <w:p>
            <w:pPr>
              <w:spacing w:after="0" w:before="0" w:line="240" w:lineRule="auto"/>
            </w:pPr>
            <w:r>
              <w:rPr>
                <w:b/>
              </w:rPr>
            </w:r>
            <w:r>
              <w:rPr>
                <w:rFonts w:ascii="Arial" w:hAnsi="Arial"/>
                <w:b w:val="0"/>
                <w:color w:val="111111"/>
                <w:sz w:val="16"/>
              </w:rPr>
              <w:t>PROPUESTO</w:t>
            </w:r>
          </w:p>
        </w:tc>
      </w:tr>
      <w:tr>
        <w:trPr>
          <w:cantSplit/>
        </w:trPr>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6"/>
              </w:rPr>
              <w:t>Ejemplos positivos/negativos</w:t>
            </w:r>
          </w:p>
        </w:tc>
        <w:tc>
          <w:tcPr>
            <w:tcW w:type="dxa" w:w="6463"/>
            <w:vAlign w:val="center"/>
            <w:tcMar>
              <w:top w:w="80" w:type="dxa"/>
              <w:start w:w="100" w:type="dxa"/>
              <w:bottom w:w="80" w:type="dxa"/>
              <w:end w:w="100" w:type="dxa"/>
            </w:tcMar>
          </w:tcPr>
          <w:p>
            <w:pPr>
              <w:spacing w:after="0" w:before="0" w:line="240" w:lineRule="auto"/>
            </w:pPr>
            <w:r/>
            <w:r>
              <w:rPr>
                <w:rFonts w:ascii="Arial" w:hAnsi="Arial"/>
                <w:b w:val="0"/>
                <w:color w:val="111111"/>
                <w:sz w:val="16"/>
              </w:rPr>
              <w:t>Muestras de comportamiento permitido y fallos que romperían la identidad.</w:t>
            </w:r>
          </w:p>
        </w:tc>
        <w:tc>
          <w:tcPr>
            <w:tcW w:type="dxa" w:w="1701"/>
            <w:vAlign w:val="center"/>
            <w:tcMar>
              <w:top w:w="80" w:type="dxa"/>
              <w:start w:w="100" w:type="dxa"/>
              <w:bottom w:w="80" w:type="dxa"/>
              <w:end w:w="100" w:type="dxa"/>
            </w:tcMar>
            <w:shd w:fill="D9EAF7"/>
          </w:tcPr>
          <w:p>
            <w:pPr>
              <w:spacing w:after="0" w:before="0" w:line="240" w:lineRule="auto"/>
            </w:pPr>
            <w:r>
              <w:rPr>
                <w:b/>
              </w:rPr>
            </w:r>
            <w:r>
              <w:rPr>
                <w:rFonts w:ascii="Arial" w:hAnsi="Arial"/>
                <w:b w:val="0"/>
                <w:color w:val="111111"/>
                <w:sz w:val="16"/>
              </w:rPr>
              <w:t>PROPUESTO</w:t>
            </w:r>
          </w:p>
        </w:tc>
      </w:tr>
      <w:tr>
        <w:trPr>
          <w:cantSplit/>
        </w:trPr>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6"/>
              </w:rPr>
              <w:t>Aprobación humana</w:t>
            </w:r>
          </w:p>
        </w:tc>
        <w:tc>
          <w:tcPr>
            <w:tcW w:type="dxa" w:w="6463"/>
            <w:vAlign w:val="center"/>
            <w:tcMar>
              <w:top w:w="80" w:type="dxa"/>
              <w:start w:w="100" w:type="dxa"/>
              <w:bottom w:w="80" w:type="dxa"/>
              <w:end w:w="100" w:type="dxa"/>
            </w:tcMar>
          </w:tcPr>
          <w:p>
            <w:pPr>
              <w:spacing w:after="0" w:before="0" w:line="240" w:lineRule="auto"/>
            </w:pPr>
            <w:r/>
            <w:r>
              <w:rPr>
                <w:rFonts w:ascii="Arial" w:hAnsi="Arial"/>
                <w:b w:val="0"/>
                <w:color w:val="111111"/>
                <w:sz w:val="16"/>
              </w:rPr>
              <w:t>El usuario decide si la personalidad sigue siendo Sirius; la métrica automática solo ayuda.</w:t>
            </w:r>
          </w:p>
        </w:tc>
        <w:tc>
          <w:tcPr>
            <w:tcW w:type="dxa" w:w="1701"/>
            <w:vAlign w:val="center"/>
            <w:tcMar>
              <w:top w:w="80" w:type="dxa"/>
              <w:start w:w="100" w:type="dxa"/>
              <w:bottom w:w="80" w:type="dxa"/>
              <w:end w:w="100" w:type="dxa"/>
            </w:tcMar>
            <w:shd w:fill="D9EAF7"/>
          </w:tcPr>
          <w:p>
            <w:pPr>
              <w:spacing w:after="0" w:before="0" w:line="240" w:lineRule="auto"/>
            </w:pPr>
            <w:r>
              <w:rPr>
                <w:b/>
              </w:rPr>
            </w:r>
            <w:r>
              <w:rPr>
                <w:rFonts w:ascii="Arial" w:hAnsi="Arial"/>
                <w:b w:val="0"/>
                <w:color w:val="111111"/>
                <w:sz w:val="16"/>
              </w:rPr>
              <w:t>PROPUESTO</w:t>
            </w:r>
          </w:p>
        </w:tc>
      </w:tr>
      <w:tr>
        <w:trPr>
          <w:cantSplit/>
        </w:trPr>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6"/>
              </w:rPr>
              <w:t>Versión y regresión</w:t>
            </w:r>
          </w:p>
        </w:tc>
        <w:tc>
          <w:tcPr>
            <w:tcW w:type="dxa" w:w="6463"/>
            <w:vAlign w:val="center"/>
            <w:tcMar>
              <w:top w:w="80" w:type="dxa"/>
              <w:start w:w="100" w:type="dxa"/>
              <w:bottom w:w="80" w:type="dxa"/>
              <w:end w:w="100" w:type="dxa"/>
            </w:tcMar>
          </w:tcPr>
          <w:p>
            <w:pPr>
              <w:spacing w:after="0" w:before="0" w:line="240" w:lineRule="auto"/>
            </w:pPr>
            <w:r/>
            <w:r>
              <w:rPr>
                <w:rFonts w:ascii="Arial" w:hAnsi="Arial"/>
                <w:b w:val="0"/>
                <w:color w:val="111111"/>
                <w:sz w:val="16"/>
              </w:rPr>
              <w:t>Cada cambio de modelo o perfil ejecuta la misma suite y compara resultados.</w:t>
            </w:r>
          </w:p>
        </w:tc>
        <w:tc>
          <w:tcPr>
            <w:tcW w:type="dxa" w:w="1701"/>
            <w:vAlign w:val="center"/>
            <w:tcMar>
              <w:top w:w="80" w:type="dxa"/>
              <w:start w:w="100" w:type="dxa"/>
              <w:bottom w:w="80" w:type="dxa"/>
              <w:end w:w="100" w:type="dxa"/>
            </w:tcMar>
            <w:shd w:fill="D9EAF7"/>
          </w:tcPr>
          <w:p>
            <w:pPr>
              <w:spacing w:after="0" w:before="0" w:line="240" w:lineRule="auto"/>
            </w:pPr>
            <w:r>
              <w:rPr>
                <w:b/>
              </w:rPr>
            </w:r>
            <w:r>
              <w:rPr>
                <w:rFonts w:ascii="Arial" w:hAnsi="Arial"/>
                <w:b w:val="0"/>
                <w:color w:val="111111"/>
                <w:sz w:val="16"/>
              </w:rPr>
              <w:t>PROPUESTO</w:t>
            </w:r>
          </w:p>
        </w:tc>
      </w:tr>
    </w:tbl>
    <w:p>
      <w:pPr>
        <w:spacing w:after="0"/>
      </w:pPr>
    </w:p>
    <w:tbl>
      <w:tblPr>
        <w:tblW w:type="auto" w:w="0"/>
        <w:jc w:val="center"/>
        <w:tblLayout w:type="autofit"/>
        <w:tblLook w:firstColumn="1" w:firstRow="1" w:lastColumn="0" w:lastRow="0" w:noHBand="0" w:noVBand="1" w:val="04A0"/>
      </w:tblPr>
      <w:tblGrid>
        <w:gridCol w:w="9922"/>
      </w:tblGrid>
      <w:tr>
        <w:tc>
          <w:tcPr>
            <w:tcW w:type="dxa" w:w="9922"/>
            <w:shd w:fill="D9EAF7"/>
            <w:tcMar>
              <w:top w:w="150" w:type="dxa"/>
              <w:start w:w="170" w:type="dxa"/>
              <w:bottom w:w="150" w:type="dxa"/>
              <w:end w:w="170" w:type="dxa"/>
            </w:tcMar>
          </w:tcPr>
          <w:p>
            <w:pPr>
              <w:spacing w:after="80"/>
            </w:pPr>
            <w:r/>
            <w:r>
              <w:rPr>
                <w:rFonts w:ascii="Arial" w:hAnsi="Arial"/>
                <w:b/>
                <w:color w:val="142236"/>
                <w:sz w:val="20"/>
              </w:rPr>
              <w:t>Criterio de producto</w:t>
            </w:r>
          </w:p>
          <w:p>
            <w:pPr>
              <w:spacing w:after="0"/>
            </w:pPr>
            <w:r>
              <w:rPr>
                <w:rFonts w:ascii="Arial" w:hAnsi="Arial"/>
                <w:sz w:val="18"/>
              </w:rPr>
              <w:t>Una respuesta puede ser técnicamente correcta y aun así fallar Sirius si pierde identidad; también puede sonar a Sirius y fallar si sacrifica precisión. La aceptación exige ambas cosas.</w:t>
            </w:r>
          </w:p>
        </w:tc>
      </w:tr>
    </w:tbl>
    <w:p>
      <w:pPr>
        <w:spacing w:after="0"/>
      </w:pPr>
    </w:p>
    <w:p>
      <w:pPr>
        <w:pStyle w:val="Heading1"/>
        <w:keepNext/>
      </w:pPr>
      <w:r>
        <w:t>11. Seguridad, privacidad y operación</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928"/>
            <w:vAlign w:val="center"/>
            <w:tcMar>
              <w:top w:w="80" w:type="dxa"/>
              <w:start w:w="100" w:type="dxa"/>
              <w:bottom w:w="80" w:type="dxa"/>
              <w:end w:w="100" w:type="dxa"/>
            </w:tcMar>
            <w:shd w:fill="142236"/>
          </w:tcPr>
          <w:p>
            <w:pPr>
              <w:spacing w:after="0" w:before="0" w:line="240" w:lineRule="auto"/>
            </w:pPr>
            <w:r/>
            <w:r>
              <w:rPr>
                <w:rFonts w:ascii="Arial" w:hAnsi="Arial"/>
                <w:b/>
                <w:color w:val="FFFFFF"/>
                <w:sz w:val="16"/>
              </w:rPr>
              <w:t>Tema</w:t>
            </w:r>
          </w:p>
        </w:tc>
        <w:tc>
          <w:tcPr>
            <w:tcW w:type="dxa" w:w="1417"/>
            <w:vAlign w:val="center"/>
            <w:tcMar>
              <w:top w:w="80" w:type="dxa"/>
              <w:start w:w="100" w:type="dxa"/>
              <w:bottom w:w="80" w:type="dxa"/>
              <w:end w:w="100" w:type="dxa"/>
            </w:tcMar>
            <w:shd w:fill="142236"/>
          </w:tcPr>
          <w:p>
            <w:pPr>
              <w:spacing w:after="0" w:before="0" w:line="240" w:lineRule="auto"/>
            </w:pPr>
            <w:r/>
            <w:r>
              <w:rPr>
                <w:rFonts w:ascii="Arial" w:hAnsi="Arial"/>
                <w:b/>
                <w:color w:val="FFFFFF"/>
                <w:sz w:val="16"/>
              </w:rPr>
              <w:t>Estado</w:t>
            </w:r>
          </w:p>
        </w:tc>
        <w:tc>
          <w:tcPr>
            <w:tcW w:type="dxa" w:w="4082"/>
            <w:vAlign w:val="center"/>
            <w:tcMar>
              <w:top w:w="80" w:type="dxa"/>
              <w:start w:w="100" w:type="dxa"/>
              <w:bottom w:w="80" w:type="dxa"/>
              <w:end w:w="100" w:type="dxa"/>
            </w:tcMar>
            <w:shd w:fill="142236"/>
          </w:tcPr>
          <w:p>
            <w:pPr>
              <w:spacing w:after="0" w:before="0" w:line="240" w:lineRule="auto"/>
            </w:pPr>
            <w:r/>
            <w:r>
              <w:rPr>
                <w:rFonts w:ascii="Arial" w:hAnsi="Arial"/>
                <w:b/>
                <w:color w:val="FFFFFF"/>
                <w:sz w:val="16"/>
              </w:rPr>
              <w:t>Vacío</w:t>
            </w:r>
          </w:p>
        </w:tc>
        <w:tc>
          <w:tcPr>
            <w:tcW w:type="dxa" w:w="2891"/>
            <w:vAlign w:val="center"/>
            <w:tcMar>
              <w:top w:w="80" w:type="dxa"/>
              <w:start w:w="100" w:type="dxa"/>
              <w:bottom w:w="80" w:type="dxa"/>
              <w:end w:w="100" w:type="dxa"/>
            </w:tcMar>
            <w:shd w:fill="142236"/>
          </w:tcPr>
          <w:p>
            <w:pPr>
              <w:spacing w:after="0" w:before="0" w:line="240" w:lineRule="auto"/>
            </w:pPr>
            <w:r/>
            <w:r>
              <w:rPr>
                <w:rFonts w:ascii="Arial" w:hAnsi="Arial"/>
                <w:b/>
                <w:color w:val="FFFFFF"/>
                <w:sz w:val="16"/>
              </w:rPr>
              <w:t>Acción</w:t>
            </w:r>
          </w:p>
        </w:tc>
      </w:tr>
      <w:tr>
        <w:trPr>
          <w:cantSplit/>
        </w:trPr>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6"/>
              </w:rPr>
              <w:t>Amenazas</w:t>
            </w:r>
          </w:p>
        </w:tc>
        <w:tc>
          <w:tcPr>
            <w:tcW w:type="dxa" w:w="1417"/>
            <w:vAlign w:val="center"/>
            <w:tcMar>
              <w:top w:w="80" w:type="dxa"/>
              <w:start w:w="100" w:type="dxa"/>
              <w:bottom w:w="80" w:type="dxa"/>
              <w:end w:w="100" w:type="dxa"/>
            </w:tcMar>
            <w:shd w:fill="F4CCCC"/>
          </w:tcPr>
          <w:p>
            <w:pPr>
              <w:spacing w:after="0" w:before="0" w:line="240" w:lineRule="auto"/>
            </w:pPr>
            <w:r>
              <w:rPr>
                <w:b/>
              </w:rPr>
            </w:r>
            <w:r>
              <w:rPr>
                <w:rFonts w:ascii="Arial" w:hAnsi="Arial"/>
                <w:b w:val="0"/>
                <w:color w:val="111111"/>
                <w:sz w:val="16"/>
              </w:rPr>
              <w:t>NO DEFINIDO</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6"/>
              </w:rPr>
              <w:t>Activos, adversarios plausibles, límites de confianza y daños.</w:t>
            </w:r>
          </w:p>
        </w:tc>
        <w:tc>
          <w:tcPr>
            <w:tcW w:type="dxa" w:w="2891"/>
            <w:vAlign w:val="center"/>
            <w:tcMar>
              <w:top w:w="80" w:type="dxa"/>
              <w:start w:w="100" w:type="dxa"/>
              <w:bottom w:w="80" w:type="dxa"/>
              <w:end w:w="100" w:type="dxa"/>
            </w:tcMar>
          </w:tcPr>
          <w:p>
            <w:pPr>
              <w:spacing w:after="0" w:before="0" w:line="240" w:lineRule="auto"/>
            </w:pPr>
            <w:r/>
            <w:r>
              <w:rPr>
                <w:rFonts w:ascii="Arial" w:hAnsi="Arial"/>
                <w:b w:val="0"/>
                <w:color w:val="111111"/>
                <w:sz w:val="16"/>
              </w:rPr>
              <w:t>Definir antes de arquitectura.</w:t>
            </w:r>
          </w:p>
        </w:tc>
      </w:tr>
      <w:tr>
        <w:trPr>
          <w:cantSplit/>
        </w:trPr>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6"/>
              </w:rPr>
              <w:t>Claves API</w:t>
            </w:r>
          </w:p>
        </w:tc>
        <w:tc>
          <w:tcPr>
            <w:tcW w:type="dxa" w:w="1417"/>
            <w:vAlign w:val="center"/>
            <w:tcMar>
              <w:top w:w="80" w:type="dxa"/>
              <w:start w:w="100" w:type="dxa"/>
              <w:bottom w:w="80" w:type="dxa"/>
              <w:end w:w="100" w:type="dxa"/>
            </w:tcMar>
            <w:shd w:fill="D9EAF7"/>
          </w:tcPr>
          <w:p>
            <w:pPr>
              <w:spacing w:after="0" w:before="0" w:line="240" w:lineRule="auto"/>
            </w:pPr>
            <w:r>
              <w:rPr>
                <w:b/>
              </w:rPr>
            </w:r>
            <w:r>
              <w:rPr>
                <w:rFonts w:ascii="Arial" w:hAnsi="Arial"/>
                <w:b w:val="0"/>
                <w:color w:val="111111"/>
                <w:sz w:val="16"/>
              </w:rPr>
              <w:t>PROPUESTO</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6"/>
              </w:rPr>
              <w:t>Almacén seguro de Windows; nunca en código, exportación ordinaria o logs.</w:t>
            </w:r>
          </w:p>
        </w:tc>
        <w:tc>
          <w:tcPr>
            <w:tcW w:type="dxa" w:w="2891"/>
            <w:vAlign w:val="center"/>
            <w:tcMar>
              <w:top w:w="80" w:type="dxa"/>
              <w:start w:w="100" w:type="dxa"/>
              <w:bottom w:w="80" w:type="dxa"/>
              <w:end w:w="100" w:type="dxa"/>
            </w:tcMar>
          </w:tcPr>
          <w:p>
            <w:pPr>
              <w:spacing w:after="0" w:before="0" w:line="240" w:lineRule="auto"/>
            </w:pPr>
            <w:r/>
            <w:r>
              <w:rPr>
                <w:rFonts w:ascii="Arial" w:hAnsi="Arial"/>
                <w:b w:val="0"/>
                <w:color w:val="111111"/>
                <w:sz w:val="16"/>
              </w:rPr>
              <w:t>Aprobar.</w:t>
            </w:r>
          </w:p>
        </w:tc>
      </w:tr>
      <w:tr>
        <w:trPr>
          <w:cantSplit/>
        </w:trPr>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6"/>
              </w:rPr>
              <w:t>Base local</w:t>
            </w:r>
          </w:p>
        </w:tc>
        <w:tc>
          <w:tcPr>
            <w:tcW w:type="dxa" w:w="1417"/>
            <w:vAlign w:val="center"/>
            <w:tcMar>
              <w:top w:w="80" w:type="dxa"/>
              <w:start w:w="100" w:type="dxa"/>
              <w:bottom w:w="80" w:type="dxa"/>
              <w:end w:w="100" w:type="dxa"/>
            </w:tcMar>
            <w:shd w:fill="F4CCCC"/>
          </w:tcPr>
          <w:p>
            <w:pPr>
              <w:spacing w:after="0" w:before="0" w:line="240" w:lineRule="auto"/>
            </w:pPr>
            <w:r>
              <w:rPr>
                <w:b/>
              </w:rPr>
            </w:r>
            <w:r>
              <w:rPr>
                <w:rFonts w:ascii="Arial" w:hAnsi="Arial"/>
                <w:b w:val="0"/>
                <w:color w:val="111111"/>
                <w:sz w:val="16"/>
              </w:rPr>
              <w:t>NO DEFINIDO</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6"/>
              </w:rPr>
              <w:t>Cifrada por la aplicación o protegida por la cuenta/cifrado de Windows.</w:t>
            </w:r>
          </w:p>
        </w:tc>
        <w:tc>
          <w:tcPr>
            <w:tcW w:type="dxa" w:w="2891"/>
            <w:vAlign w:val="center"/>
            <w:tcMar>
              <w:top w:w="80" w:type="dxa"/>
              <w:start w:w="100" w:type="dxa"/>
              <w:bottom w:w="80" w:type="dxa"/>
              <w:end w:w="100" w:type="dxa"/>
            </w:tcMar>
          </w:tcPr>
          <w:p>
            <w:pPr>
              <w:spacing w:after="0" w:before="0" w:line="240" w:lineRule="auto"/>
            </w:pPr>
            <w:r/>
            <w:r>
              <w:rPr>
                <w:rFonts w:ascii="Arial" w:hAnsi="Arial"/>
                <w:b w:val="0"/>
                <w:color w:val="111111"/>
                <w:sz w:val="16"/>
              </w:rPr>
              <w:t>Tomar decisión explícita.</w:t>
            </w:r>
          </w:p>
        </w:tc>
      </w:tr>
      <w:tr>
        <w:trPr>
          <w:cantSplit/>
        </w:trPr>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6"/>
              </w:rPr>
              <w:t>Copias</w:t>
            </w:r>
          </w:p>
        </w:tc>
        <w:tc>
          <w:tcPr>
            <w:tcW w:type="dxa" w:w="1417"/>
            <w:vAlign w:val="center"/>
            <w:tcMar>
              <w:top w:w="80" w:type="dxa"/>
              <w:start w:w="100" w:type="dxa"/>
              <w:bottom w:w="80" w:type="dxa"/>
              <w:end w:w="100" w:type="dxa"/>
            </w:tcMar>
            <w:shd w:fill="FCE5CD"/>
          </w:tcPr>
          <w:p>
            <w:pPr>
              <w:spacing w:after="0" w:before="0" w:line="240" w:lineRule="auto"/>
            </w:pPr>
            <w:r>
              <w:rPr>
                <w:b/>
              </w:rPr>
            </w:r>
            <w:r>
              <w:rPr>
                <w:rFonts w:ascii="Arial" w:hAnsi="Arial"/>
                <w:b w:val="0"/>
                <w:color w:val="111111"/>
                <w:sz w:val="16"/>
              </w:rPr>
              <w:t>AMBIGUO</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6"/>
              </w:rPr>
              <w:t>Formato, ubicación, cifrado, retención y compatibilidad.</w:t>
            </w:r>
          </w:p>
        </w:tc>
        <w:tc>
          <w:tcPr>
            <w:tcW w:type="dxa" w:w="2891"/>
            <w:vAlign w:val="center"/>
            <w:tcMar>
              <w:top w:w="80" w:type="dxa"/>
              <w:start w:w="100" w:type="dxa"/>
              <w:bottom w:w="80" w:type="dxa"/>
              <w:end w:w="100" w:type="dxa"/>
            </w:tcMar>
          </w:tcPr>
          <w:p>
            <w:pPr>
              <w:spacing w:after="0" w:before="0" w:line="240" w:lineRule="auto"/>
            </w:pPr>
            <w:r/>
            <w:r>
              <w:rPr>
                <w:rFonts w:ascii="Arial" w:hAnsi="Arial"/>
                <w:b w:val="0"/>
                <w:color w:val="111111"/>
                <w:sz w:val="16"/>
              </w:rPr>
              <w:t>Reducir y cerrar.</w:t>
            </w:r>
          </w:p>
        </w:tc>
      </w:tr>
      <w:tr>
        <w:trPr>
          <w:cantSplit/>
        </w:trPr>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6"/>
              </w:rPr>
              <w:t>Telemetría</w:t>
            </w:r>
          </w:p>
        </w:tc>
        <w:tc>
          <w:tcPr>
            <w:tcW w:type="dxa" w:w="1417"/>
            <w:vAlign w:val="center"/>
            <w:tcMar>
              <w:top w:w="80" w:type="dxa"/>
              <w:start w:w="100" w:type="dxa"/>
              <w:bottom w:w="80" w:type="dxa"/>
              <w:end w:w="100" w:type="dxa"/>
            </w:tcMar>
            <w:shd w:fill="F4CCCC"/>
          </w:tcPr>
          <w:p>
            <w:pPr>
              <w:spacing w:after="0" w:before="0" w:line="240" w:lineRule="auto"/>
            </w:pPr>
            <w:r>
              <w:rPr>
                <w:b/>
              </w:rPr>
            </w:r>
            <w:r>
              <w:rPr>
                <w:rFonts w:ascii="Arial" w:hAnsi="Arial"/>
                <w:b w:val="0"/>
                <w:color w:val="111111"/>
                <w:sz w:val="16"/>
              </w:rPr>
              <w:t>NO DEFINIDO</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6"/>
              </w:rPr>
              <w:t>No se declara política global.</w:t>
            </w:r>
          </w:p>
        </w:tc>
        <w:tc>
          <w:tcPr>
            <w:tcW w:type="dxa" w:w="2891"/>
            <w:vAlign w:val="center"/>
            <w:tcMar>
              <w:top w:w="80" w:type="dxa"/>
              <w:start w:w="100" w:type="dxa"/>
              <w:bottom w:w="80" w:type="dxa"/>
              <w:end w:w="100" w:type="dxa"/>
            </w:tcMar>
          </w:tcPr>
          <w:p>
            <w:pPr>
              <w:spacing w:after="0" w:before="0" w:line="240" w:lineRule="auto"/>
            </w:pPr>
            <w:r/>
            <w:r>
              <w:rPr>
                <w:rFonts w:ascii="Arial" w:hAnsi="Arial"/>
                <w:b w:val="0"/>
                <w:color w:val="111111"/>
                <w:sz w:val="16"/>
              </w:rPr>
              <w:t>Sin telemetría por defecto.</w:t>
            </w:r>
          </w:p>
        </w:tc>
      </w:tr>
      <w:tr>
        <w:trPr>
          <w:cantSplit/>
        </w:trPr>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6"/>
              </w:rPr>
              <w:t>Proveedor externo</w:t>
            </w:r>
          </w:p>
        </w:tc>
        <w:tc>
          <w:tcPr>
            <w:tcW w:type="dxa" w:w="1417"/>
            <w:vAlign w:val="center"/>
            <w:tcMar>
              <w:top w:w="80" w:type="dxa"/>
              <w:start w:w="100" w:type="dxa"/>
              <w:bottom w:w="80" w:type="dxa"/>
              <w:end w:w="100" w:type="dxa"/>
            </w:tcMar>
            <w:shd w:fill="F4CCCC"/>
          </w:tcPr>
          <w:p>
            <w:pPr>
              <w:spacing w:after="0" w:before="0" w:line="240" w:lineRule="auto"/>
            </w:pPr>
            <w:r>
              <w:rPr>
                <w:b/>
              </w:rPr>
            </w:r>
            <w:r>
              <w:rPr>
                <w:rFonts w:ascii="Arial" w:hAnsi="Arial"/>
                <w:b w:val="0"/>
                <w:color w:val="111111"/>
                <w:sz w:val="16"/>
              </w:rPr>
              <w:t>NO DEFINIDO</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6"/>
              </w:rPr>
              <w:t>Datos enviados, retención, uso para entrenamiento y región.</w:t>
            </w:r>
          </w:p>
        </w:tc>
        <w:tc>
          <w:tcPr>
            <w:tcW w:type="dxa" w:w="2891"/>
            <w:vAlign w:val="center"/>
            <w:tcMar>
              <w:top w:w="80" w:type="dxa"/>
              <w:start w:w="100" w:type="dxa"/>
              <w:bottom w:w="80" w:type="dxa"/>
              <w:end w:w="100" w:type="dxa"/>
            </w:tcMar>
          </w:tcPr>
          <w:p>
            <w:pPr>
              <w:spacing w:after="0" w:before="0" w:line="240" w:lineRule="auto"/>
            </w:pPr>
            <w:r/>
            <w:r>
              <w:rPr>
                <w:rFonts w:ascii="Arial" w:hAnsi="Arial"/>
                <w:b w:val="0"/>
                <w:color w:val="111111"/>
                <w:sz w:val="16"/>
              </w:rPr>
              <w:t>Criterios para seleccionar proveedor.</w:t>
            </w:r>
          </w:p>
        </w:tc>
      </w:tr>
      <w:tr>
        <w:trPr>
          <w:cantSplit/>
        </w:trPr>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6"/>
              </w:rPr>
              <w:t>Borrado</w:t>
            </w:r>
          </w:p>
        </w:tc>
        <w:tc>
          <w:tcPr>
            <w:tcW w:type="dxa" w:w="1417"/>
            <w:vAlign w:val="center"/>
            <w:tcMar>
              <w:top w:w="80" w:type="dxa"/>
              <w:start w:w="100" w:type="dxa"/>
              <w:bottom w:w="80" w:type="dxa"/>
              <w:end w:w="100" w:type="dxa"/>
            </w:tcMar>
            <w:shd w:fill="F4CCCC"/>
          </w:tcPr>
          <w:p>
            <w:pPr>
              <w:spacing w:after="0" w:before="0" w:line="240" w:lineRule="auto"/>
            </w:pPr>
            <w:r>
              <w:rPr>
                <w:b/>
              </w:rPr>
            </w:r>
            <w:r>
              <w:rPr>
                <w:rFonts w:ascii="Arial" w:hAnsi="Arial"/>
                <w:b w:val="0"/>
                <w:color w:val="111111"/>
                <w:sz w:val="16"/>
              </w:rPr>
              <w:t>CONTRADICTORIO</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6"/>
              </w:rPr>
              <w:t>Memoria eliminable frente a historial inmutable.</w:t>
            </w:r>
          </w:p>
        </w:tc>
        <w:tc>
          <w:tcPr>
            <w:tcW w:type="dxa" w:w="2891"/>
            <w:vAlign w:val="center"/>
            <w:tcMar>
              <w:top w:w="80" w:type="dxa"/>
              <w:start w:w="100" w:type="dxa"/>
              <w:bottom w:w="80" w:type="dxa"/>
              <w:end w:w="100" w:type="dxa"/>
            </w:tcMar>
          </w:tcPr>
          <w:p>
            <w:pPr>
              <w:spacing w:after="0" w:before="0" w:line="240" w:lineRule="auto"/>
            </w:pPr>
            <w:r/>
            <w:r>
              <w:rPr>
                <w:rFonts w:ascii="Arial" w:hAnsi="Arial"/>
                <w:b w:val="0"/>
                <w:color w:val="111111"/>
                <w:sz w:val="16"/>
              </w:rPr>
              <w:t>Política unificada y pruebas.</w:t>
            </w:r>
          </w:p>
        </w:tc>
      </w:tr>
      <w:tr>
        <w:trPr>
          <w:cantSplit/>
        </w:trPr>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6"/>
              </w:rPr>
              <w:t>Autenticación local</w:t>
            </w:r>
          </w:p>
        </w:tc>
        <w:tc>
          <w:tcPr>
            <w:tcW w:type="dxa" w:w="1417"/>
            <w:vAlign w:val="center"/>
            <w:tcMar>
              <w:top w:w="80" w:type="dxa"/>
              <w:start w:w="100" w:type="dxa"/>
              <w:bottom w:w="80" w:type="dxa"/>
              <w:end w:w="100" w:type="dxa"/>
            </w:tcMar>
            <w:shd w:fill="F4CCCC"/>
          </w:tcPr>
          <w:p>
            <w:pPr>
              <w:spacing w:after="0" w:before="0" w:line="240" w:lineRule="auto"/>
            </w:pPr>
            <w:r>
              <w:rPr>
                <w:b/>
              </w:rPr>
            </w:r>
            <w:r>
              <w:rPr>
                <w:rFonts w:ascii="Arial" w:hAnsi="Arial"/>
                <w:b w:val="0"/>
                <w:color w:val="111111"/>
                <w:sz w:val="16"/>
              </w:rPr>
              <w:t>NO DEFINIDO</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6"/>
              </w:rPr>
              <w:t>Contraseña propia o confianza en sesión de Windows.</w:t>
            </w:r>
          </w:p>
        </w:tc>
        <w:tc>
          <w:tcPr>
            <w:tcW w:type="dxa" w:w="2891"/>
            <w:vAlign w:val="center"/>
            <w:tcMar>
              <w:top w:w="80" w:type="dxa"/>
              <w:start w:w="100" w:type="dxa"/>
              <w:bottom w:w="80" w:type="dxa"/>
              <w:end w:w="100" w:type="dxa"/>
            </w:tcMar>
          </w:tcPr>
          <w:p>
            <w:pPr>
              <w:spacing w:after="0" w:before="0" w:line="240" w:lineRule="auto"/>
            </w:pPr>
            <w:r/>
            <w:r>
              <w:rPr>
                <w:rFonts w:ascii="Arial" w:hAnsi="Arial"/>
                <w:b w:val="0"/>
                <w:color w:val="111111"/>
                <w:sz w:val="16"/>
              </w:rPr>
              <w:t>Para 0.1, recomendar confianza en usuario de Windows salvo riesgo distinto.</w:t>
            </w:r>
          </w:p>
        </w:tc>
      </w:tr>
      <w:tr>
        <w:trPr>
          <w:cantSplit/>
        </w:trPr>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6"/>
              </w:rPr>
              <w:t>Registros</w:t>
            </w:r>
          </w:p>
        </w:tc>
        <w:tc>
          <w:tcPr>
            <w:tcW w:type="dxa" w:w="1417"/>
            <w:vAlign w:val="center"/>
            <w:tcMar>
              <w:top w:w="80" w:type="dxa"/>
              <w:start w:w="100" w:type="dxa"/>
              <w:bottom w:w="80" w:type="dxa"/>
              <w:end w:w="100" w:type="dxa"/>
            </w:tcMar>
            <w:shd w:fill="D9EAF7"/>
          </w:tcPr>
          <w:p>
            <w:pPr>
              <w:spacing w:after="0" w:before="0" w:line="240" w:lineRule="auto"/>
            </w:pPr>
            <w:r>
              <w:rPr>
                <w:b/>
              </w:rPr>
            </w:r>
            <w:r>
              <w:rPr>
                <w:rFonts w:ascii="Arial" w:hAnsi="Arial"/>
                <w:b w:val="0"/>
                <w:color w:val="111111"/>
                <w:sz w:val="16"/>
              </w:rPr>
              <w:t>PROPUESTO</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6"/>
              </w:rPr>
              <w:t>Diagnóstico local sin secretos ni contenido sensible completo.</w:t>
            </w:r>
          </w:p>
        </w:tc>
        <w:tc>
          <w:tcPr>
            <w:tcW w:type="dxa" w:w="2891"/>
            <w:vAlign w:val="center"/>
            <w:tcMar>
              <w:top w:w="80" w:type="dxa"/>
              <w:start w:w="100" w:type="dxa"/>
              <w:bottom w:w="80" w:type="dxa"/>
              <w:end w:w="100" w:type="dxa"/>
            </w:tcMar>
          </w:tcPr>
          <w:p>
            <w:pPr>
              <w:spacing w:after="0" w:before="0" w:line="240" w:lineRule="auto"/>
            </w:pPr>
            <w:r/>
            <w:r>
              <w:rPr>
                <w:rFonts w:ascii="Arial" w:hAnsi="Arial"/>
                <w:b w:val="0"/>
                <w:color w:val="111111"/>
                <w:sz w:val="16"/>
              </w:rPr>
              <w:t>Aprobar formato y retención.</w:t>
            </w:r>
          </w:p>
        </w:tc>
      </w:tr>
      <w:tr>
        <w:trPr>
          <w:cantSplit/>
        </w:trPr>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6"/>
              </w:rPr>
              <w:t>Presupuesto</w:t>
            </w:r>
          </w:p>
        </w:tc>
        <w:tc>
          <w:tcPr>
            <w:tcW w:type="dxa" w:w="1417"/>
            <w:vAlign w:val="center"/>
            <w:tcMar>
              <w:top w:w="80" w:type="dxa"/>
              <w:start w:w="100" w:type="dxa"/>
              <w:bottom w:w="80" w:type="dxa"/>
              <w:end w:w="100" w:type="dxa"/>
            </w:tcMar>
            <w:shd w:fill="F4CCCC"/>
          </w:tcPr>
          <w:p>
            <w:pPr>
              <w:spacing w:after="0" w:before="0" w:line="240" w:lineRule="auto"/>
            </w:pPr>
            <w:r>
              <w:rPr>
                <w:b/>
              </w:rPr>
            </w:r>
            <w:r>
              <w:rPr>
                <w:rFonts w:ascii="Arial" w:hAnsi="Arial"/>
                <w:b w:val="0"/>
                <w:color w:val="111111"/>
                <w:sz w:val="16"/>
              </w:rPr>
              <w:t>NO DEFINIDO</w:t>
            </w:r>
          </w:p>
        </w:tc>
        <w:tc>
          <w:tcPr>
            <w:tcW w:type="dxa" w:w="4082"/>
            <w:vAlign w:val="center"/>
            <w:tcMar>
              <w:top w:w="80" w:type="dxa"/>
              <w:start w:w="100" w:type="dxa"/>
              <w:bottom w:w="80" w:type="dxa"/>
              <w:end w:w="100" w:type="dxa"/>
            </w:tcMar>
          </w:tcPr>
          <w:p>
            <w:pPr>
              <w:spacing w:after="0" w:before="0" w:line="240" w:lineRule="auto"/>
            </w:pPr>
            <w:r/>
            <w:r>
              <w:rPr>
                <w:rFonts w:ascii="Arial" w:hAnsi="Arial"/>
                <w:b w:val="0"/>
                <w:color w:val="111111"/>
                <w:sz w:val="16"/>
              </w:rPr>
              <w:t>Límite mensual, aviso, bloqueo y reanudación.</w:t>
            </w:r>
          </w:p>
        </w:tc>
        <w:tc>
          <w:tcPr>
            <w:tcW w:type="dxa" w:w="2891"/>
            <w:vAlign w:val="center"/>
            <w:tcMar>
              <w:top w:w="80" w:type="dxa"/>
              <w:start w:w="100" w:type="dxa"/>
              <w:bottom w:w="80" w:type="dxa"/>
              <w:end w:w="100" w:type="dxa"/>
            </w:tcMar>
          </w:tcPr>
          <w:p>
            <w:pPr>
              <w:spacing w:after="0" w:before="0" w:line="240" w:lineRule="auto"/>
            </w:pPr>
            <w:r/>
            <w:r>
              <w:rPr>
                <w:rFonts w:ascii="Arial" w:hAnsi="Arial"/>
                <w:b w:val="0"/>
                <w:color w:val="111111"/>
                <w:sz w:val="16"/>
              </w:rPr>
              <w:t>Cerrar antes de proveedor.</w:t>
            </w:r>
          </w:p>
        </w:tc>
      </w:tr>
    </w:tbl>
    <w:p>
      <w:pPr>
        <w:spacing w:after="0"/>
      </w:pPr>
    </w:p>
    <w:p>
      <w:pPr>
        <w:pStyle w:val="Heading1"/>
        <w:keepNext/>
      </w:pPr>
      <w:r>
        <w:t>12. Experiencia de usuario y flujo principal</w:t>
      </w:r>
    </w:p>
    <w:p>
      <w:pPr/>
      <w:r>
        <w:t>La interfaz debe estar al servicio de una única vertical. Las pantallas deben surgir de tareas necesarias, no de cada entidad de datos.</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trPr>
        <w:tc>
          <w:tcPr>
            <w:tcW w:type="dxa" w:w="1871"/>
            <w:vAlign w:val="center"/>
            <w:tcMar>
              <w:top w:w="80" w:type="dxa"/>
              <w:start w:w="100" w:type="dxa"/>
              <w:bottom w:w="80" w:type="dxa"/>
              <w:end w:w="100" w:type="dxa"/>
            </w:tcMar>
            <w:shd w:fill="142236"/>
          </w:tcPr>
          <w:p>
            <w:pPr>
              <w:spacing w:after="0" w:before="0" w:line="240" w:lineRule="auto"/>
            </w:pPr>
            <w:r/>
            <w:r>
              <w:rPr>
                <w:rFonts w:ascii="Arial" w:hAnsi="Arial"/>
                <w:b/>
                <w:color w:val="FFFFFF"/>
                <w:sz w:val="16"/>
              </w:rPr>
              <w:t>Paso</w:t>
            </w:r>
          </w:p>
        </w:tc>
        <w:tc>
          <w:tcPr>
            <w:tcW w:type="dxa" w:w="4592"/>
            <w:vAlign w:val="center"/>
            <w:tcMar>
              <w:top w:w="80" w:type="dxa"/>
              <w:start w:w="100" w:type="dxa"/>
              <w:bottom w:w="80" w:type="dxa"/>
              <w:end w:w="100" w:type="dxa"/>
            </w:tcMar>
            <w:shd w:fill="142236"/>
          </w:tcPr>
          <w:p>
            <w:pPr>
              <w:spacing w:after="0" w:before="0" w:line="240" w:lineRule="auto"/>
            </w:pPr>
            <w:r/>
            <w:r>
              <w:rPr>
                <w:rFonts w:ascii="Arial" w:hAnsi="Arial"/>
                <w:b/>
                <w:color w:val="FFFFFF"/>
                <w:sz w:val="16"/>
              </w:rPr>
              <w:t>Experiencia</w:t>
            </w:r>
          </w:p>
        </w:tc>
        <w:tc>
          <w:tcPr>
            <w:tcW w:type="dxa" w:w="3798"/>
            <w:vAlign w:val="center"/>
            <w:tcMar>
              <w:top w:w="80" w:type="dxa"/>
              <w:start w:w="100" w:type="dxa"/>
              <w:bottom w:w="80" w:type="dxa"/>
              <w:end w:w="100" w:type="dxa"/>
            </w:tcMar>
            <w:shd w:fill="142236"/>
          </w:tcPr>
          <w:p>
            <w:pPr>
              <w:spacing w:after="0" w:before="0" w:line="240" w:lineRule="auto"/>
            </w:pPr>
            <w:r/>
            <w:r>
              <w:rPr>
                <w:rFonts w:ascii="Arial" w:hAnsi="Arial"/>
                <w:b/>
                <w:color w:val="FFFFFF"/>
                <w:sz w:val="16"/>
              </w:rPr>
              <w:t>Restricción</w:t>
            </w:r>
          </w:p>
        </w:tc>
      </w:tr>
      <w:tr>
        <w:trPr>
          <w:cantSplit/>
        </w:trPr>
        <w:tc>
          <w:tcPr>
            <w:tcW w:type="dxa" w:w="1871"/>
            <w:vAlign w:val="center"/>
            <w:tcMar>
              <w:top w:w="80" w:type="dxa"/>
              <w:start w:w="100" w:type="dxa"/>
              <w:bottom w:w="80" w:type="dxa"/>
              <w:end w:w="100" w:type="dxa"/>
            </w:tcMar>
          </w:tcPr>
          <w:p>
            <w:pPr>
              <w:spacing w:after="0" w:before="0" w:line="240" w:lineRule="auto"/>
            </w:pPr>
            <w:r/>
            <w:r>
              <w:rPr>
                <w:rFonts w:ascii="Arial" w:hAnsi="Arial"/>
                <w:b w:val="0"/>
                <w:color w:val="111111"/>
                <w:sz w:val="16"/>
              </w:rPr>
              <w:t>1. Primera apertura</w:t>
            </w:r>
          </w:p>
        </w:tc>
        <w:tc>
          <w:tcPr>
            <w:tcW w:type="dxa" w:w="4592"/>
            <w:vAlign w:val="center"/>
            <w:tcMar>
              <w:top w:w="80" w:type="dxa"/>
              <w:start w:w="100" w:type="dxa"/>
              <w:bottom w:w="80" w:type="dxa"/>
              <w:end w:w="100" w:type="dxa"/>
            </w:tcMar>
          </w:tcPr>
          <w:p>
            <w:pPr>
              <w:spacing w:after="0" w:before="0" w:line="240" w:lineRule="auto"/>
            </w:pPr>
            <w:r/>
            <w:r>
              <w:rPr>
                <w:rFonts w:ascii="Arial" w:hAnsi="Arial"/>
                <w:b w:val="0"/>
                <w:color w:val="111111"/>
                <w:sz w:val="16"/>
              </w:rPr>
              <w:t>Explicación breve, clave o autenticación necesaria, ubicación local predeterminada, prueba de conexión.</w:t>
            </w:r>
          </w:p>
        </w:tc>
        <w:tc>
          <w:tcPr>
            <w:tcW w:type="dxa" w:w="3798"/>
            <w:vAlign w:val="center"/>
            <w:tcMar>
              <w:top w:w="80" w:type="dxa"/>
              <w:start w:w="100" w:type="dxa"/>
              <w:bottom w:w="80" w:type="dxa"/>
              <w:end w:w="100" w:type="dxa"/>
            </w:tcMar>
          </w:tcPr>
          <w:p>
            <w:pPr>
              <w:spacing w:after="0" w:before="0" w:line="240" w:lineRule="auto"/>
            </w:pPr>
            <w:r/>
            <w:r>
              <w:rPr>
                <w:rFonts w:ascii="Arial" w:hAnsi="Arial"/>
                <w:b w:val="0"/>
                <w:color w:val="111111"/>
                <w:sz w:val="16"/>
              </w:rPr>
              <w:t>No pedir decisiones técnicas que puedan tener un valor seguro por defecto.</w:t>
            </w:r>
          </w:p>
        </w:tc>
      </w:tr>
      <w:tr>
        <w:trPr>
          <w:cantSplit/>
        </w:trPr>
        <w:tc>
          <w:tcPr>
            <w:tcW w:type="dxa" w:w="1871"/>
            <w:vAlign w:val="center"/>
            <w:tcMar>
              <w:top w:w="80" w:type="dxa"/>
              <w:start w:w="100" w:type="dxa"/>
              <w:bottom w:w="80" w:type="dxa"/>
              <w:end w:w="100" w:type="dxa"/>
            </w:tcMar>
          </w:tcPr>
          <w:p>
            <w:pPr>
              <w:spacing w:after="0" w:before="0" w:line="240" w:lineRule="auto"/>
            </w:pPr>
            <w:r/>
            <w:r>
              <w:rPr>
                <w:rFonts w:ascii="Arial" w:hAnsi="Arial"/>
                <w:b w:val="0"/>
                <w:color w:val="111111"/>
                <w:sz w:val="16"/>
              </w:rPr>
              <w:t>2. Conversación</w:t>
            </w:r>
          </w:p>
        </w:tc>
        <w:tc>
          <w:tcPr>
            <w:tcW w:type="dxa" w:w="4592"/>
            <w:vAlign w:val="center"/>
            <w:tcMar>
              <w:top w:w="80" w:type="dxa"/>
              <w:start w:w="100" w:type="dxa"/>
              <w:bottom w:w="80" w:type="dxa"/>
              <w:end w:w="100" w:type="dxa"/>
            </w:tcMar>
          </w:tcPr>
          <w:p>
            <w:pPr>
              <w:spacing w:after="0" w:before="0" w:line="240" w:lineRule="auto"/>
            </w:pPr>
            <w:r/>
            <w:r>
              <w:rPr>
                <w:rFonts w:ascii="Arial" w:hAnsi="Arial"/>
                <w:b w:val="0"/>
                <w:color w:val="111111"/>
                <w:sz w:val="16"/>
              </w:rPr>
              <w:t>Chat principal con estado de petición, cancelación, reintento y formato técnico legible.</w:t>
            </w:r>
          </w:p>
        </w:tc>
        <w:tc>
          <w:tcPr>
            <w:tcW w:type="dxa" w:w="3798"/>
            <w:vAlign w:val="center"/>
            <w:tcMar>
              <w:top w:w="80" w:type="dxa"/>
              <w:start w:w="100" w:type="dxa"/>
              <w:bottom w:w="80" w:type="dxa"/>
              <w:end w:w="100" w:type="dxa"/>
            </w:tcMar>
          </w:tcPr>
          <w:p>
            <w:pPr>
              <w:spacing w:after="0" w:before="0" w:line="240" w:lineRule="auto"/>
            </w:pPr>
            <w:r/>
            <w:r>
              <w:rPr>
                <w:rFonts w:ascii="Arial" w:hAnsi="Arial"/>
                <w:b w:val="0"/>
                <w:color w:val="111111"/>
                <w:sz w:val="16"/>
              </w:rPr>
              <w:t>Debe ser la pantalla dominante.</w:t>
            </w:r>
          </w:p>
        </w:tc>
      </w:tr>
      <w:tr>
        <w:trPr>
          <w:cantSplit/>
        </w:trPr>
        <w:tc>
          <w:tcPr>
            <w:tcW w:type="dxa" w:w="1871"/>
            <w:vAlign w:val="center"/>
            <w:tcMar>
              <w:top w:w="80" w:type="dxa"/>
              <w:start w:w="100" w:type="dxa"/>
              <w:bottom w:w="80" w:type="dxa"/>
              <w:end w:w="100" w:type="dxa"/>
            </w:tcMar>
          </w:tcPr>
          <w:p>
            <w:pPr>
              <w:spacing w:after="0" w:before="0" w:line="240" w:lineRule="auto"/>
            </w:pPr>
            <w:r/>
            <w:r>
              <w:rPr>
                <w:rFonts w:ascii="Arial" w:hAnsi="Arial"/>
                <w:b w:val="0"/>
                <w:color w:val="111111"/>
                <w:sz w:val="16"/>
              </w:rPr>
              <w:t>3. Contexto</w:t>
            </w:r>
          </w:p>
        </w:tc>
        <w:tc>
          <w:tcPr>
            <w:tcW w:type="dxa" w:w="4592"/>
            <w:vAlign w:val="center"/>
            <w:tcMar>
              <w:top w:w="80" w:type="dxa"/>
              <w:start w:w="100" w:type="dxa"/>
              <w:bottom w:w="80" w:type="dxa"/>
              <w:end w:w="100" w:type="dxa"/>
            </w:tcMar>
          </w:tcPr>
          <w:p>
            <w:pPr>
              <w:spacing w:after="0" w:before="0" w:line="240" w:lineRule="auto"/>
            </w:pPr>
            <w:r/>
            <w:r>
              <w:rPr>
                <w:rFonts w:ascii="Arial" w:hAnsi="Arial"/>
                <w:b w:val="0"/>
                <w:color w:val="111111"/>
                <w:sz w:val="16"/>
              </w:rPr>
              <w:t>Panel lateral o vista simple con proyecto, decisiones/memorias y siguiente paso.</w:t>
            </w:r>
          </w:p>
        </w:tc>
        <w:tc>
          <w:tcPr>
            <w:tcW w:type="dxa" w:w="3798"/>
            <w:vAlign w:val="center"/>
            <w:tcMar>
              <w:top w:w="80" w:type="dxa"/>
              <w:start w:w="100" w:type="dxa"/>
              <w:bottom w:w="80" w:type="dxa"/>
              <w:end w:w="100" w:type="dxa"/>
            </w:tcMar>
          </w:tcPr>
          <w:p>
            <w:pPr>
              <w:spacing w:after="0" w:before="0" w:line="240" w:lineRule="auto"/>
            </w:pPr>
            <w:r/>
            <w:r>
              <w:rPr>
                <w:rFonts w:ascii="Arial" w:hAnsi="Arial"/>
                <w:b w:val="0"/>
                <w:color w:val="111111"/>
                <w:sz w:val="16"/>
              </w:rPr>
              <w:t>No crear un gestor de proyectos independiente.</w:t>
            </w:r>
          </w:p>
        </w:tc>
      </w:tr>
      <w:tr>
        <w:trPr>
          <w:cantSplit/>
        </w:trPr>
        <w:tc>
          <w:tcPr>
            <w:tcW w:type="dxa" w:w="1871"/>
            <w:vAlign w:val="center"/>
            <w:tcMar>
              <w:top w:w="80" w:type="dxa"/>
              <w:start w:w="100" w:type="dxa"/>
              <w:bottom w:w="80" w:type="dxa"/>
              <w:end w:w="100" w:type="dxa"/>
            </w:tcMar>
          </w:tcPr>
          <w:p>
            <w:pPr>
              <w:spacing w:after="0" w:before="0" w:line="240" w:lineRule="auto"/>
            </w:pPr>
            <w:r/>
            <w:r>
              <w:rPr>
                <w:rFonts w:ascii="Arial" w:hAnsi="Arial"/>
                <w:b w:val="0"/>
                <w:color w:val="111111"/>
                <w:sz w:val="16"/>
              </w:rPr>
              <w:t>4. Memoria</w:t>
            </w:r>
          </w:p>
        </w:tc>
        <w:tc>
          <w:tcPr>
            <w:tcW w:type="dxa" w:w="4592"/>
            <w:vAlign w:val="center"/>
            <w:tcMar>
              <w:top w:w="80" w:type="dxa"/>
              <w:start w:w="100" w:type="dxa"/>
              <w:bottom w:w="80" w:type="dxa"/>
              <w:end w:w="100" w:type="dxa"/>
            </w:tcMar>
          </w:tcPr>
          <w:p>
            <w:pPr>
              <w:spacing w:after="0" w:before="0" w:line="240" w:lineRule="auto"/>
            </w:pPr>
            <w:r/>
            <w:r>
              <w:rPr>
                <w:rFonts w:ascii="Arial" w:hAnsi="Arial"/>
                <w:b w:val="0"/>
                <w:color w:val="111111"/>
                <w:sz w:val="16"/>
              </w:rPr>
              <w:t>Guardar, ver origen, corregir, archivar y eliminar desde el contexto.</w:t>
            </w:r>
          </w:p>
        </w:tc>
        <w:tc>
          <w:tcPr>
            <w:tcW w:type="dxa" w:w="3798"/>
            <w:vAlign w:val="center"/>
            <w:tcMar>
              <w:top w:w="80" w:type="dxa"/>
              <w:start w:w="100" w:type="dxa"/>
              <w:bottom w:w="80" w:type="dxa"/>
              <w:end w:w="100" w:type="dxa"/>
            </w:tcMar>
          </w:tcPr>
          <w:p>
            <w:pPr>
              <w:spacing w:after="0" w:before="0" w:line="240" w:lineRule="auto"/>
            </w:pPr>
            <w:r/>
            <w:r>
              <w:rPr>
                <w:rFonts w:ascii="Arial" w:hAnsi="Arial"/>
                <w:b w:val="0"/>
                <w:color w:val="111111"/>
                <w:sz w:val="16"/>
              </w:rPr>
              <w:t>Las operaciones deben explicar su efecto.</w:t>
            </w:r>
          </w:p>
        </w:tc>
      </w:tr>
      <w:tr>
        <w:trPr>
          <w:cantSplit/>
        </w:trPr>
        <w:tc>
          <w:tcPr>
            <w:tcW w:type="dxa" w:w="1871"/>
            <w:vAlign w:val="center"/>
            <w:tcMar>
              <w:top w:w="80" w:type="dxa"/>
              <w:start w:w="100" w:type="dxa"/>
              <w:bottom w:w="80" w:type="dxa"/>
              <w:end w:w="100" w:type="dxa"/>
            </w:tcMar>
          </w:tcPr>
          <w:p>
            <w:pPr>
              <w:spacing w:after="0" w:before="0" w:line="240" w:lineRule="auto"/>
            </w:pPr>
            <w:r/>
            <w:r>
              <w:rPr>
                <w:rFonts w:ascii="Arial" w:hAnsi="Arial"/>
                <w:b w:val="0"/>
                <w:color w:val="111111"/>
                <w:sz w:val="16"/>
              </w:rPr>
              <w:t>5. Ajustes y recuperación</w:t>
            </w:r>
          </w:p>
        </w:tc>
        <w:tc>
          <w:tcPr>
            <w:tcW w:type="dxa" w:w="4592"/>
            <w:vAlign w:val="center"/>
            <w:tcMar>
              <w:top w:w="80" w:type="dxa"/>
              <w:start w:w="100" w:type="dxa"/>
              <w:bottom w:w="80" w:type="dxa"/>
              <w:end w:w="100" w:type="dxa"/>
            </w:tcMar>
          </w:tcPr>
          <w:p>
            <w:pPr>
              <w:spacing w:after="0" w:before="0" w:line="240" w:lineRule="auto"/>
            </w:pPr>
            <w:r/>
            <w:r>
              <w:rPr>
                <w:rFonts w:ascii="Arial" w:hAnsi="Arial"/>
                <w:b w:val="0"/>
                <w:color w:val="111111"/>
                <w:sz w:val="16"/>
              </w:rPr>
              <w:t>Proveedor activo, clave, exportación/copia/restauración y diagnóstico local.</w:t>
            </w:r>
          </w:p>
        </w:tc>
        <w:tc>
          <w:tcPr>
            <w:tcW w:type="dxa" w:w="3798"/>
            <w:vAlign w:val="center"/>
            <w:tcMar>
              <w:top w:w="80" w:type="dxa"/>
              <w:start w:w="100" w:type="dxa"/>
              <w:bottom w:w="80" w:type="dxa"/>
              <w:end w:w="100" w:type="dxa"/>
            </w:tcMar>
          </w:tcPr>
          <w:p>
            <w:pPr>
              <w:spacing w:after="0" w:before="0" w:line="240" w:lineRule="auto"/>
            </w:pPr>
            <w:r/>
            <w:r>
              <w:rPr>
                <w:rFonts w:ascii="Arial" w:hAnsi="Arial"/>
                <w:b w:val="0"/>
                <w:color w:val="111111"/>
                <w:sz w:val="16"/>
              </w:rPr>
              <w:t>Una sola superficie secundaria.</w:t>
            </w:r>
          </w:p>
        </w:tc>
      </w:tr>
    </w:tbl>
    <w:p>
      <w:pPr>
        <w:spacing w:after="0"/>
      </w:pPr>
    </w:p>
    <w:p>
      <w:pPr>
        <w:sectPr>
          <w:headerReference w:type="default" r:id="rId17"/>
          <w:footerReference w:type="default" r:id="rId18"/>
          <w:pgSz w:w="11906" w:h="16838"/>
          <w:pgMar w:top="964" w:right="992" w:bottom="907" w:left="992" w:header="397" w:footer="397" w:gutter="0"/>
          <w:cols w:space="720"/>
          <w:docGrid w:linePitch="360"/>
        </w:sectPr>
      </w:pPr>
    </w:p>
    <w:p>
      <w:pPr>
        <w:pStyle w:val="Heading1"/>
        <w:keepNext/>
      </w:pPr>
      <w:r>
        <w:t>13. Matriz de contradicciones y ambigüedades</w:t>
      </w:r>
    </w:p>
    <w:tbl>
      <w:tblPr>
        <w:tblStyle w:val="TableGrid"/>
        <w:tblW w:type="auto" w:w="0"/>
        <w:jc w:val="center"/>
        <w:tblLayout w:type="fixed"/>
        <w:tblLook w:firstColumn="1" w:firstRow="1" w:lastColumn="0" w:lastRow="0" w:noHBand="0" w:noVBand="1" w:val="04A0"/>
      </w:tblPr>
      <w:tblGrid>
        <w:gridCol w:w="2561"/>
        <w:gridCol w:w="2561"/>
        <w:gridCol w:w="2561"/>
        <w:gridCol w:w="2561"/>
        <w:gridCol w:w="2561"/>
        <w:gridCol w:w="2561"/>
      </w:tblGrid>
      <w:tr>
        <w:trPr>
          <w:tblHeader w:val="true"/>
        </w:trPr>
        <w:tc>
          <w:tcPr>
            <w:tcW w:type="dxa" w:w="737"/>
            <w:vAlign w:val="center"/>
            <w:tcMar>
              <w:top w:w="80" w:type="dxa"/>
              <w:start w:w="100" w:type="dxa"/>
              <w:bottom w:w="80" w:type="dxa"/>
              <w:end w:w="100" w:type="dxa"/>
            </w:tcMar>
            <w:shd w:fill="142236"/>
          </w:tcPr>
          <w:p>
            <w:pPr>
              <w:spacing w:after="0" w:before="0" w:line="240" w:lineRule="auto"/>
            </w:pPr>
            <w:r/>
            <w:r>
              <w:rPr>
                <w:rFonts w:ascii="Arial" w:hAnsi="Arial"/>
                <w:b/>
                <w:color w:val="FFFFFF"/>
                <w:sz w:val="14"/>
              </w:rPr>
              <w:t>ID</w:t>
            </w:r>
          </w:p>
        </w:tc>
        <w:tc>
          <w:tcPr>
            <w:tcW w:type="dxa" w:w="1757"/>
            <w:vAlign w:val="center"/>
            <w:tcMar>
              <w:top w:w="80" w:type="dxa"/>
              <w:start w:w="100" w:type="dxa"/>
              <w:bottom w:w="80" w:type="dxa"/>
              <w:end w:w="100" w:type="dxa"/>
            </w:tcMar>
            <w:shd w:fill="142236"/>
          </w:tcPr>
          <w:p>
            <w:pPr>
              <w:spacing w:after="0" w:before="0" w:line="240" w:lineRule="auto"/>
            </w:pPr>
            <w:r/>
            <w:r>
              <w:rPr>
                <w:rFonts w:ascii="Arial" w:hAnsi="Arial"/>
                <w:b/>
                <w:color w:val="FFFFFF"/>
                <w:sz w:val="14"/>
              </w:rPr>
              <w:t>Tema</w:t>
            </w:r>
          </w:p>
        </w:tc>
        <w:tc>
          <w:tcPr>
            <w:tcW w:type="dxa" w:w="3969"/>
            <w:vAlign w:val="center"/>
            <w:tcMar>
              <w:top w:w="80" w:type="dxa"/>
              <w:start w:w="100" w:type="dxa"/>
              <w:bottom w:w="80" w:type="dxa"/>
              <w:end w:w="100" w:type="dxa"/>
            </w:tcMar>
            <w:shd w:fill="142236"/>
          </w:tcPr>
          <w:p>
            <w:pPr>
              <w:spacing w:after="0" w:before="0" w:line="240" w:lineRule="auto"/>
            </w:pPr>
            <w:r/>
            <w:r>
              <w:rPr>
                <w:rFonts w:ascii="Arial" w:hAnsi="Arial"/>
                <w:b/>
                <w:color w:val="FFFFFF"/>
                <w:sz w:val="14"/>
              </w:rPr>
              <w:t>Fuente/afirmación A</w:t>
            </w:r>
          </w:p>
        </w:tc>
        <w:tc>
          <w:tcPr>
            <w:tcW w:type="dxa" w:w="3969"/>
            <w:vAlign w:val="center"/>
            <w:tcMar>
              <w:top w:w="80" w:type="dxa"/>
              <w:start w:w="100" w:type="dxa"/>
              <w:bottom w:w="80" w:type="dxa"/>
              <w:end w:w="100" w:type="dxa"/>
            </w:tcMar>
            <w:shd w:fill="142236"/>
          </w:tcPr>
          <w:p>
            <w:pPr>
              <w:spacing w:after="0" w:before="0" w:line="240" w:lineRule="auto"/>
            </w:pPr>
            <w:r/>
            <w:r>
              <w:rPr>
                <w:rFonts w:ascii="Arial" w:hAnsi="Arial"/>
                <w:b/>
                <w:color w:val="FFFFFF"/>
                <w:sz w:val="14"/>
              </w:rPr>
              <w:t>Fuente/afirmación B</w:t>
            </w:r>
          </w:p>
        </w:tc>
        <w:tc>
          <w:tcPr>
            <w:tcW w:type="dxa" w:w="1361"/>
            <w:vAlign w:val="center"/>
            <w:tcMar>
              <w:top w:w="80" w:type="dxa"/>
              <w:start w:w="100" w:type="dxa"/>
              <w:bottom w:w="80" w:type="dxa"/>
              <w:end w:w="100" w:type="dxa"/>
            </w:tcMar>
            <w:shd w:fill="142236"/>
          </w:tcPr>
          <w:p>
            <w:pPr>
              <w:spacing w:after="0" w:before="0" w:line="240" w:lineRule="auto"/>
            </w:pPr>
            <w:r/>
            <w:r>
              <w:rPr>
                <w:rFonts w:ascii="Arial" w:hAnsi="Arial"/>
                <w:b/>
                <w:color w:val="FFFFFF"/>
                <w:sz w:val="14"/>
              </w:rPr>
              <w:t>Estado</w:t>
            </w:r>
          </w:p>
        </w:tc>
        <w:tc>
          <w:tcPr>
            <w:tcW w:type="dxa" w:w="4025"/>
            <w:vAlign w:val="center"/>
            <w:tcMar>
              <w:top w:w="80" w:type="dxa"/>
              <w:start w:w="100" w:type="dxa"/>
              <w:bottom w:w="80" w:type="dxa"/>
              <w:end w:w="100" w:type="dxa"/>
            </w:tcMar>
            <w:shd w:fill="142236"/>
          </w:tcPr>
          <w:p>
            <w:pPr>
              <w:spacing w:after="0" w:before="0" w:line="240" w:lineRule="auto"/>
            </w:pPr>
            <w:r/>
            <w:r>
              <w:rPr>
                <w:rFonts w:ascii="Arial" w:hAnsi="Arial"/>
                <w:b/>
                <w:color w:val="FFFFFF"/>
                <w:sz w:val="14"/>
              </w:rPr>
              <w:t>Resolución</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4"/>
              </w:rPr>
              <w:t>C-01</w:t>
            </w:r>
          </w:p>
        </w:tc>
        <w:tc>
          <w:tcPr>
            <w:tcW w:type="dxa" w:w="1757"/>
            <w:vAlign w:val="center"/>
            <w:tcMar>
              <w:top w:w="80" w:type="dxa"/>
              <w:start w:w="100" w:type="dxa"/>
              <w:bottom w:w="80" w:type="dxa"/>
              <w:end w:w="100" w:type="dxa"/>
            </w:tcMar>
          </w:tcPr>
          <w:p>
            <w:pPr>
              <w:spacing w:after="0" w:before="0" w:line="240" w:lineRule="auto"/>
            </w:pPr>
            <w:r/>
            <w:r>
              <w:rPr>
                <w:rFonts w:ascii="Arial" w:hAnsi="Arial"/>
                <w:b w:val="0"/>
                <w:color w:val="111111"/>
                <w:sz w:val="14"/>
              </w:rPr>
              <w:t>Documento Maestro</w:t>
            </w:r>
          </w:p>
        </w:tc>
        <w:tc>
          <w:tcPr>
            <w:tcW w:type="dxa" w:w="3969"/>
            <w:vAlign w:val="center"/>
            <w:tcMar>
              <w:top w:w="80" w:type="dxa"/>
              <w:start w:w="100" w:type="dxa"/>
              <w:bottom w:w="80" w:type="dxa"/>
              <w:end w:w="100" w:type="dxa"/>
            </w:tcMar>
          </w:tcPr>
          <w:p>
            <w:pPr>
              <w:spacing w:after="0" w:before="0" w:line="240" w:lineRule="auto"/>
            </w:pPr>
            <w:r/>
            <w:r>
              <w:rPr>
                <w:rFonts w:ascii="Arial" w:hAnsi="Arial"/>
                <w:b w:val="0"/>
                <w:color w:val="111111"/>
                <w:sz w:val="14"/>
              </w:rPr>
              <w:t>Dice que la auditoría del manual y la definición 0.1 siguen pendientes.</w:t>
            </w:r>
          </w:p>
        </w:tc>
        <w:tc>
          <w:tcPr>
            <w:tcW w:type="dxa" w:w="3969"/>
            <w:vAlign w:val="center"/>
            <w:tcMar>
              <w:top w:w="80" w:type="dxa"/>
              <w:start w:w="100" w:type="dxa"/>
              <w:bottom w:w="80" w:type="dxa"/>
              <w:end w:w="100" w:type="dxa"/>
            </w:tcMar>
          </w:tcPr>
          <w:p>
            <w:pPr>
              <w:spacing w:after="0" w:before="0" w:line="240" w:lineRule="auto"/>
            </w:pPr>
            <w:r/>
            <w:r>
              <w:rPr>
                <w:rFonts w:ascii="Arial" w:hAnsi="Arial"/>
                <w:b w:val="0"/>
                <w:color w:val="111111"/>
                <w:sz w:val="14"/>
              </w:rPr>
              <w:t>Esos documentos ya fueron generados.</w:t>
            </w:r>
          </w:p>
        </w:tc>
        <w:tc>
          <w:tcPr>
            <w:tcW w:type="dxa" w:w="1361"/>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4"/>
              </w:rPr>
              <w:t>SUSTITUIDO</w:t>
            </w:r>
          </w:p>
        </w:tc>
        <w:tc>
          <w:tcPr>
            <w:tcW w:type="dxa" w:w="4025"/>
            <w:vAlign w:val="center"/>
            <w:tcMar>
              <w:top w:w="80" w:type="dxa"/>
              <w:start w:w="100" w:type="dxa"/>
              <w:bottom w:w="80" w:type="dxa"/>
              <w:end w:w="100" w:type="dxa"/>
            </w:tcMar>
          </w:tcPr>
          <w:p>
            <w:pPr>
              <w:spacing w:after="0" w:before="0" w:line="240" w:lineRule="auto"/>
            </w:pPr>
            <w:r/>
            <w:r>
              <w:rPr>
                <w:rFonts w:ascii="Arial" w:hAnsi="Arial"/>
                <w:b w:val="0"/>
                <w:color w:val="111111"/>
                <w:sz w:val="14"/>
              </w:rPr>
              <w:t>Crear Estado Canónico v2 al cerrar esta auditoría.</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4"/>
              </w:rPr>
              <w:t>C-02</w:t>
            </w:r>
          </w:p>
        </w:tc>
        <w:tc>
          <w:tcPr>
            <w:tcW w:type="dxa" w:w="1757"/>
            <w:vAlign w:val="center"/>
            <w:tcMar>
              <w:top w:w="80" w:type="dxa"/>
              <w:start w:w="100" w:type="dxa"/>
              <w:bottom w:w="80" w:type="dxa"/>
              <w:end w:w="100" w:type="dxa"/>
            </w:tcMar>
          </w:tcPr>
          <w:p>
            <w:pPr>
              <w:spacing w:after="0" w:before="0" w:line="240" w:lineRule="auto"/>
            </w:pPr>
            <w:r/>
            <w:r>
              <w:rPr>
                <w:rFonts w:ascii="Arial" w:hAnsi="Arial"/>
                <w:b w:val="0"/>
                <w:color w:val="111111"/>
                <w:sz w:val="14"/>
              </w:rPr>
              <w:t>Manual vs Definición 0.1</w:t>
            </w:r>
          </w:p>
        </w:tc>
        <w:tc>
          <w:tcPr>
            <w:tcW w:type="dxa" w:w="3969"/>
            <w:vAlign w:val="center"/>
            <w:tcMar>
              <w:top w:w="80" w:type="dxa"/>
              <w:start w:w="100" w:type="dxa"/>
              <w:bottom w:w="80" w:type="dxa"/>
              <w:end w:w="100" w:type="dxa"/>
            </w:tcMar>
          </w:tcPr>
          <w:p>
            <w:pPr>
              <w:spacing w:after="0" w:before="0" w:line="240" w:lineRule="auto"/>
            </w:pPr>
            <w:r/>
            <w:r>
              <w:rPr>
                <w:rFonts w:ascii="Arial" w:hAnsi="Arial"/>
                <w:b w:val="0"/>
                <w:color w:val="111111"/>
                <w:sz w:val="14"/>
              </w:rPr>
              <w:t>El roadmap del manual reserva memoria útil y comprensión de proyectos para 0.2.</w:t>
            </w:r>
          </w:p>
        </w:tc>
        <w:tc>
          <w:tcPr>
            <w:tcW w:type="dxa" w:w="3969"/>
            <w:vAlign w:val="center"/>
            <w:tcMar>
              <w:top w:w="80" w:type="dxa"/>
              <w:start w:w="100" w:type="dxa"/>
              <w:bottom w:w="80" w:type="dxa"/>
              <w:end w:w="100" w:type="dxa"/>
            </w:tcMar>
          </w:tcPr>
          <w:p>
            <w:pPr>
              <w:spacing w:after="0" w:before="0" w:line="240" w:lineRule="auto"/>
            </w:pPr>
            <w:r/>
            <w:r>
              <w:rPr>
                <w:rFonts w:ascii="Arial" w:hAnsi="Arial"/>
                <w:b w:val="0"/>
                <w:color w:val="111111"/>
                <w:sz w:val="14"/>
              </w:rPr>
              <w:t>0.1 ya exige memoria estructurada, continuidad, decisiones, tareas y problemas.</w:t>
            </w:r>
          </w:p>
        </w:tc>
        <w:tc>
          <w:tcPr>
            <w:tcW w:type="dxa" w:w="1361"/>
            <w:vAlign w:val="center"/>
            <w:tcMar>
              <w:top w:w="80" w:type="dxa"/>
              <w:start w:w="100" w:type="dxa"/>
              <w:bottom w:w="80" w:type="dxa"/>
              <w:end w:w="100" w:type="dxa"/>
            </w:tcMar>
            <w:shd w:fill="F4CCCC"/>
          </w:tcPr>
          <w:p>
            <w:pPr>
              <w:spacing w:after="0" w:before="0" w:line="240" w:lineRule="auto"/>
            </w:pPr>
            <w:r>
              <w:rPr>
                <w:b/>
              </w:rPr>
            </w:r>
            <w:r>
              <w:rPr>
                <w:rFonts w:ascii="Arial" w:hAnsi="Arial"/>
                <w:b w:val="0"/>
                <w:color w:val="111111"/>
                <w:sz w:val="14"/>
              </w:rPr>
              <w:t>CONTRADICTORIO</w:t>
            </w:r>
          </w:p>
        </w:tc>
        <w:tc>
          <w:tcPr>
            <w:tcW w:type="dxa" w:w="4025"/>
            <w:vAlign w:val="center"/>
            <w:tcMar>
              <w:top w:w="80" w:type="dxa"/>
              <w:start w:w="100" w:type="dxa"/>
              <w:bottom w:w="80" w:type="dxa"/>
              <w:end w:w="100" w:type="dxa"/>
            </w:tcMar>
          </w:tcPr>
          <w:p>
            <w:pPr>
              <w:spacing w:after="0" w:before="0" w:line="240" w:lineRule="auto"/>
            </w:pPr>
            <w:r/>
            <w:r>
              <w:rPr>
                <w:rFonts w:ascii="Arial" w:hAnsi="Arial"/>
                <w:b w:val="0"/>
                <w:color w:val="111111"/>
                <w:sz w:val="14"/>
              </w:rPr>
              <w:t>Reducir 0.1 y revalidar roadmap.</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4"/>
              </w:rPr>
              <w:t>C-03</w:t>
            </w:r>
          </w:p>
        </w:tc>
        <w:tc>
          <w:tcPr>
            <w:tcW w:type="dxa" w:w="1757"/>
            <w:vAlign w:val="center"/>
            <w:tcMar>
              <w:top w:w="80" w:type="dxa"/>
              <w:start w:w="100" w:type="dxa"/>
              <w:bottom w:w="80" w:type="dxa"/>
              <w:end w:w="100" w:type="dxa"/>
            </w:tcMar>
          </w:tcPr>
          <w:p>
            <w:pPr>
              <w:spacing w:after="0" w:before="0" w:line="240" w:lineRule="auto"/>
            </w:pPr>
            <w:r/>
            <w:r>
              <w:rPr>
                <w:rFonts w:ascii="Arial" w:hAnsi="Arial"/>
                <w:b w:val="0"/>
                <w:color w:val="111111"/>
                <w:sz w:val="14"/>
              </w:rPr>
              <w:t>Historial</w:t>
            </w:r>
          </w:p>
        </w:tc>
        <w:tc>
          <w:tcPr>
            <w:tcW w:type="dxa" w:w="3969"/>
            <w:vAlign w:val="center"/>
            <w:tcMar>
              <w:top w:w="80" w:type="dxa"/>
              <w:start w:w="100" w:type="dxa"/>
              <w:bottom w:w="80" w:type="dxa"/>
              <w:end w:w="100" w:type="dxa"/>
            </w:tcMar>
          </w:tcPr>
          <w:p>
            <w:pPr>
              <w:spacing w:after="0" w:before="0" w:line="240" w:lineRule="auto"/>
            </w:pPr>
            <w:r/>
            <w:r>
              <w:rPr>
                <w:rFonts w:ascii="Arial" w:hAnsi="Arial"/>
                <w:b w:val="0"/>
                <w:color w:val="111111"/>
                <w:sz w:val="14"/>
              </w:rPr>
              <w:t>Se presenta como registro bruto/inmutable.</w:t>
            </w:r>
          </w:p>
        </w:tc>
        <w:tc>
          <w:tcPr>
            <w:tcW w:type="dxa" w:w="3969"/>
            <w:vAlign w:val="center"/>
            <w:tcMar>
              <w:top w:w="80" w:type="dxa"/>
              <w:start w:w="100" w:type="dxa"/>
              <w:bottom w:w="80" w:type="dxa"/>
              <w:end w:w="100" w:type="dxa"/>
            </w:tcMar>
          </w:tcPr>
          <w:p>
            <w:pPr>
              <w:spacing w:after="0" w:before="0" w:line="240" w:lineRule="auto"/>
            </w:pPr>
            <w:r/>
            <w:r>
              <w:rPr>
                <w:rFonts w:ascii="Arial" w:hAnsi="Arial"/>
                <w:b w:val="0"/>
                <w:color w:val="111111"/>
                <w:sz w:val="14"/>
              </w:rPr>
              <w:t>El usuario puede eliminar información.</w:t>
            </w:r>
          </w:p>
        </w:tc>
        <w:tc>
          <w:tcPr>
            <w:tcW w:type="dxa" w:w="1361"/>
            <w:vAlign w:val="center"/>
            <w:tcMar>
              <w:top w:w="80" w:type="dxa"/>
              <w:start w:w="100" w:type="dxa"/>
              <w:bottom w:w="80" w:type="dxa"/>
              <w:end w:w="100" w:type="dxa"/>
            </w:tcMar>
            <w:shd w:fill="F4CCCC"/>
          </w:tcPr>
          <w:p>
            <w:pPr>
              <w:spacing w:after="0" w:before="0" w:line="240" w:lineRule="auto"/>
            </w:pPr>
            <w:r>
              <w:rPr>
                <w:b/>
              </w:rPr>
            </w:r>
            <w:r>
              <w:rPr>
                <w:rFonts w:ascii="Arial" w:hAnsi="Arial"/>
                <w:b w:val="0"/>
                <w:color w:val="111111"/>
                <w:sz w:val="14"/>
              </w:rPr>
              <w:t>CONTRADICTORIO</w:t>
            </w:r>
          </w:p>
        </w:tc>
        <w:tc>
          <w:tcPr>
            <w:tcW w:type="dxa" w:w="4025"/>
            <w:vAlign w:val="center"/>
            <w:tcMar>
              <w:top w:w="80" w:type="dxa"/>
              <w:start w:w="100" w:type="dxa"/>
              <w:bottom w:w="80" w:type="dxa"/>
              <w:end w:w="100" w:type="dxa"/>
            </w:tcMar>
          </w:tcPr>
          <w:p>
            <w:pPr>
              <w:spacing w:after="0" w:before="0" w:line="240" w:lineRule="auto"/>
            </w:pPr>
            <w:r/>
            <w:r>
              <w:rPr>
                <w:rFonts w:ascii="Arial" w:hAnsi="Arial"/>
                <w:b w:val="0"/>
                <w:color w:val="111111"/>
                <w:sz w:val="14"/>
              </w:rPr>
              <w:t>Definir retención, redacción y borrado físico.</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4"/>
              </w:rPr>
              <w:t>C-04</w:t>
            </w:r>
          </w:p>
        </w:tc>
        <w:tc>
          <w:tcPr>
            <w:tcW w:type="dxa" w:w="1757"/>
            <w:vAlign w:val="center"/>
            <w:tcMar>
              <w:top w:w="80" w:type="dxa"/>
              <w:start w:w="100" w:type="dxa"/>
              <w:bottom w:w="80" w:type="dxa"/>
              <w:end w:w="100" w:type="dxa"/>
            </w:tcMar>
          </w:tcPr>
          <w:p>
            <w:pPr>
              <w:spacing w:after="0" w:before="0" w:line="240" w:lineRule="auto"/>
            </w:pPr>
            <w:r/>
            <w:r>
              <w:rPr>
                <w:rFonts w:ascii="Arial" w:hAnsi="Arial"/>
                <w:b w:val="0"/>
                <w:color w:val="111111"/>
                <w:sz w:val="14"/>
              </w:rPr>
              <w:t>Documento maestro</w:t>
            </w:r>
          </w:p>
        </w:tc>
        <w:tc>
          <w:tcPr>
            <w:tcW w:type="dxa" w:w="3969"/>
            <w:vAlign w:val="center"/>
            <w:tcMar>
              <w:top w:w="80" w:type="dxa"/>
              <w:start w:w="100" w:type="dxa"/>
              <w:bottom w:w="80" w:type="dxa"/>
              <w:end w:w="100" w:type="dxa"/>
            </w:tcMar>
          </w:tcPr>
          <w:p>
            <w:pPr>
              <w:spacing w:after="0" w:before="0" w:line="240" w:lineRule="auto"/>
            </w:pPr>
            <w:r/>
            <w:r>
              <w:rPr>
                <w:rFonts w:ascii="Arial" w:hAnsi="Arial"/>
                <w:b w:val="0"/>
                <w:color w:val="111111"/>
                <w:sz w:val="14"/>
              </w:rPr>
              <w:t>El manual v1.1 se autodenomina Documento Maestro.</w:t>
            </w:r>
          </w:p>
        </w:tc>
        <w:tc>
          <w:tcPr>
            <w:tcW w:type="dxa" w:w="3969"/>
            <w:vAlign w:val="center"/>
            <w:tcMar>
              <w:top w:w="80" w:type="dxa"/>
              <w:start w:w="100" w:type="dxa"/>
              <w:bottom w:w="80" w:type="dxa"/>
              <w:end w:w="100" w:type="dxa"/>
            </w:tcMar>
          </w:tcPr>
          <w:p>
            <w:pPr>
              <w:spacing w:after="0" w:before="0" w:line="240" w:lineRule="auto"/>
            </w:pPr>
            <w:r/>
            <w:r>
              <w:rPr>
                <w:rFonts w:ascii="Arial" w:hAnsi="Arial"/>
                <w:b w:val="0"/>
                <w:color w:val="111111"/>
                <w:sz w:val="14"/>
              </w:rPr>
              <w:t>Ya existe un Documento Maestro de Contexto distinto.</w:t>
            </w:r>
          </w:p>
        </w:tc>
        <w:tc>
          <w:tcPr>
            <w:tcW w:type="dxa" w:w="1361"/>
            <w:vAlign w:val="center"/>
            <w:tcMar>
              <w:top w:w="80" w:type="dxa"/>
              <w:start w:w="100" w:type="dxa"/>
              <w:bottom w:w="80" w:type="dxa"/>
              <w:end w:w="100" w:type="dxa"/>
            </w:tcMar>
            <w:shd w:fill="F4CCCC"/>
          </w:tcPr>
          <w:p>
            <w:pPr>
              <w:spacing w:after="0" w:before="0" w:line="240" w:lineRule="auto"/>
            </w:pPr>
            <w:r>
              <w:rPr>
                <w:b/>
              </w:rPr>
            </w:r>
            <w:r>
              <w:rPr>
                <w:rFonts w:ascii="Arial" w:hAnsi="Arial"/>
                <w:b w:val="0"/>
                <w:color w:val="111111"/>
                <w:sz w:val="14"/>
              </w:rPr>
              <w:t>CONTRADICTORIO</w:t>
            </w:r>
          </w:p>
        </w:tc>
        <w:tc>
          <w:tcPr>
            <w:tcW w:type="dxa" w:w="4025"/>
            <w:vAlign w:val="center"/>
            <w:tcMar>
              <w:top w:w="80" w:type="dxa"/>
              <w:start w:w="100" w:type="dxa"/>
              <w:bottom w:w="80" w:type="dxa"/>
              <w:end w:w="100" w:type="dxa"/>
            </w:tcMar>
          </w:tcPr>
          <w:p>
            <w:pPr>
              <w:spacing w:after="0" w:before="0" w:line="240" w:lineRule="auto"/>
            </w:pPr>
            <w:r/>
            <w:r>
              <w:rPr>
                <w:rFonts w:ascii="Arial" w:hAnsi="Arial"/>
                <w:b w:val="0"/>
                <w:color w:val="111111"/>
                <w:sz w:val="14"/>
              </w:rPr>
              <w:t>Renombrar: Manual de Visión e Identidad; Estado Canónico del Proyecto.</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4"/>
              </w:rPr>
              <w:t>C-05</w:t>
            </w:r>
          </w:p>
        </w:tc>
        <w:tc>
          <w:tcPr>
            <w:tcW w:type="dxa" w:w="1757"/>
            <w:vAlign w:val="center"/>
            <w:tcMar>
              <w:top w:w="80" w:type="dxa"/>
              <w:start w:w="100" w:type="dxa"/>
              <w:bottom w:w="80" w:type="dxa"/>
              <w:end w:w="100" w:type="dxa"/>
            </w:tcMar>
          </w:tcPr>
          <w:p>
            <w:pPr>
              <w:spacing w:after="0" w:before="0" w:line="240" w:lineRule="auto"/>
            </w:pPr>
            <w:r/>
            <w:r>
              <w:rPr>
                <w:rFonts w:ascii="Arial" w:hAnsi="Arial"/>
                <w:b w:val="0"/>
                <w:color w:val="111111"/>
                <w:sz w:val="14"/>
              </w:rPr>
              <w:t>Arquitectura</w:t>
            </w:r>
          </w:p>
        </w:tc>
        <w:tc>
          <w:tcPr>
            <w:tcW w:type="dxa" w:w="3969"/>
            <w:vAlign w:val="center"/>
            <w:tcMar>
              <w:top w:w="80" w:type="dxa"/>
              <w:start w:w="100" w:type="dxa"/>
              <w:bottom w:w="80" w:type="dxa"/>
              <w:end w:w="100" w:type="dxa"/>
            </w:tcMar>
          </w:tcPr>
          <w:p>
            <w:pPr>
              <w:spacing w:after="0" w:before="0" w:line="240" w:lineRule="auto"/>
            </w:pPr>
            <w:r/>
            <w:r>
              <w:rPr>
                <w:rFonts w:ascii="Arial" w:hAnsi="Arial"/>
                <w:b w:val="0"/>
                <w:color w:val="111111"/>
                <w:sz w:val="14"/>
              </w:rPr>
              <w:t>El manual afirma estabilidad y principios fuertes de módulos.</w:t>
            </w:r>
          </w:p>
        </w:tc>
        <w:tc>
          <w:tcPr>
            <w:tcW w:type="dxa" w:w="3969"/>
            <w:vAlign w:val="center"/>
            <w:tcMar>
              <w:top w:w="80" w:type="dxa"/>
              <w:start w:w="100" w:type="dxa"/>
              <w:bottom w:w="80" w:type="dxa"/>
              <w:end w:w="100" w:type="dxa"/>
            </w:tcMar>
          </w:tcPr>
          <w:p>
            <w:pPr>
              <w:spacing w:after="0" w:before="0" w:line="240" w:lineRule="auto"/>
            </w:pPr>
            <w:r/>
            <w:r>
              <w:rPr>
                <w:rFonts w:ascii="Arial" w:hAnsi="Arial"/>
                <w:b w:val="0"/>
                <w:color w:val="111111"/>
                <w:sz w:val="14"/>
              </w:rPr>
              <w:t>También admite evolución, prototipos pequeños y cambios según evidencia.</w:t>
            </w:r>
          </w:p>
        </w:tc>
        <w:tc>
          <w:tcPr>
            <w:tcW w:type="dxa" w:w="1361"/>
            <w:vAlign w:val="center"/>
            <w:tcMar>
              <w:top w:w="80" w:type="dxa"/>
              <w:start w:w="100" w:type="dxa"/>
              <w:bottom w:w="80" w:type="dxa"/>
              <w:end w:w="100" w:type="dxa"/>
            </w:tcMar>
            <w:shd w:fill="FCE5CD"/>
          </w:tcPr>
          <w:p>
            <w:pPr>
              <w:spacing w:after="0" w:before="0" w:line="240" w:lineRule="auto"/>
            </w:pPr>
            <w:r>
              <w:rPr>
                <w:b/>
              </w:rPr>
            </w:r>
            <w:r>
              <w:rPr>
                <w:rFonts w:ascii="Arial" w:hAnsi="Arial"/>
                <w:b w:val="0"/>
                <w:color w:val="111111"/>
                <w:sz w:val="14"/>
              </w:rPr>
              <w:t>AMBIGUO</w:t>
            </w:r>
          </w:p>
        </w:tc>
        <w:tc>
          <w:tcPr>
            <w:tcW w:type="dxa" w:w="4025"/>
            <w:vAlign w:val="center"/>
            <w:tcMar>
              <w:top w:w="80" w:type="dxa"/>
              <w:start w:w="100" w:type="dxa"/>
              <w:bottom w:w="80" w:type="dxa"/>
              <w:end w:w="100" w:type="dxa"/>
            </w:tcMar>
          </w:tcPr>
          <w:p>
            <w:pPr>
              <w:spacing w:after="0" w:before="0" w:line="240" w:lineRule="auto"/>
            </w:pPr>
            <w:r/>
            <w:r>
              <w:rPr>
                <w:rFonts w:ascii="Arial" w:hAnsi="Arial"/>
                <w:b w:val="0"/>
                <w:color w:val="111111"/>
                <w:sz w:val="14"/>
              </w:rPr>
              <w:t>Mantener principios estables, no topología ni número de módulos.</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4"/>
              </w:rPr>
              <w:t>C-06</w:t>
            </w:r>
          </w:p>
        </w:tc>
        <w:tc>
          <w:tcPr>
            <w:tcW w:type="dxa" w:w="1757"/>
            <w:vAlign w:val="center"/>
            <w:tcMar>
              <w:top w:w="80" w:type="dxa"/>
              <w:start w:w="100" w:type="dxa"/>
              <w:bottom w:w="80" w:type="dxa"/>
              <w:end w:w="100" w:type="dxa"/>
            </w:tcMar>
          </w:tcPr>
          <w:p>
            <w:pPr>
              <w:spacing w:after="0" w:before="0" w:line="240" w:lineRule="auto"/>
            </w:pPr>
            <w:r/>
            <w:r>
              <w:rPr>
                <w:rFonts w:ascii="Arial" w:hAnsi="Arial"/>
                <w:b w:val="0"/>
                <w:color w:val="111111"/>
                <w:sz w:val="14"/>
              </w:rPr>
              <w:t>Guardado proactivo</w:t>
            </w:r>
          </w:p>
        </w:tc>
        <w:tc>
          <w:tcPr>
            <w:tcW w:type="dxa" w:w="3969"/>
            <w:vAlign w:val="center"/>
            <w:tcMar>
              <w:top w:w="80" w:type="dxa"/>
              <w:start w:w="100" w:type="dxa"/>
              <w:bottom w:w="80" w:type="dxa"/>
              <w:end w:w="100" w:type="dxa"/>
            </w:tcMar>
          </w:tcPr>
          <w:p>
            <w:pPr>
              <w:spacing w:after="0" w:before="0" w:line="240" w:lineRule="auto"/>
            </w:pPr>
            <w:r/>
            <w:r>
              <w:rPr>
                <w:rFonts w:ascii="Arial" w:hAnsi="Arial"/>
                <w:b w:val="0"/>
                <w:color w:val="111111"/>
                <w:sz w:val="14"/>
              </w:rPr>
              <w:t>En el contexto maestro era PROVISIONAL.</w:t>
            </w:r>
          </w:p>
        </w:tc>
        <w:tc>
          <w:tcPr>
            <w:tcW w:type="dxa" w:w="3969"/>
            <w:vAlign w:val="center"/>
            <w:tcMar>
              <w:top w:w="80" w:type="dxa"/>
              <w:start w:w="100" w:type="dxa"/>
              <w:bottom w:w="80" w:type="dxa"/>
              <w:end w:w="100" w:type="dxa"/>
            </w:tcMar>
          </w:tcPr>
          <w:p>
            <w:pPr>
              <w:spacing w:after="0" w:before="0" w:line="240" w:lineRule="auto"/>
            </w:pPr>
            <w:r/>
            <w:r>
              <w:rPr>
                <w:rFonts w:ascii="Arial" w:hAnsi="Arial"/>
                <w:b w:val="0"/>
                <w:color w:val="111111"/>
                <w:sz w:val="14"/>
              </w:rPr>
              <w:t>La definición 0.1 lo convierte en requisito funcional y caso de uso.</w:t>
            </w:r>
          </w:p>
        </w:tc>
        <w:tc>
          <w:tcPr>
            <w:tcW w:type="dxa" w:w="1361"/>
            <w:vAlign w:val="center"/>
            <w:tcMar>
              <w:top w:w="80" w:type="dxa"/>
              <w:start w:w="100" w:type="dxa"/>
              <w:bottom w:w="80" w:type="dxa"/>
              <w:end w:w="100" w:type="dxa"/>
            </w:tcMar>
            <w:shd w:fill="F4CCCC"/>
          </w:tcPr>
          <w:p>
            <w:pPr>
              <w:spacing w:after="0" w:before="0" w:line="240" w:lineRule="auto"/>
            </w:pPr>
            <w:r>
              <w:rPr>
                <w:b/>
              </w:rPr>
            </w:r>
            <w:r>
              <w:rPr>
                <w:rFonts w:ascii="Arial" w:hAnsi="Arial"/>
                <w:b w:val="0"/>
                <w:color w:val="111111"/>
                <w:sz w:val="14"/>
              </w:rPr>
              <w:t>CONTRADICTORIO</w:t>
            </w:r>
          </w:p>
        </w:tc>
        <w:tc>
          <w:tcPr>
            <w:tcW w:type="dxa" w:w="4025"/>
            <w:vAlign w:val="center"/>
            <w:tcMar>
              <w:top w:w="80" w:type="dxa"/>
              <w:start w:w="100" w:type="dxa"/>
              <w:bottom w:w="80" w:type="dxa"/>
              <w:end w:w="100" w:type="dxa"/>
            </w:tcMar>
          </w:tcPr>
          <w:p>
            <w:pPr>
              <w:spacing w:after="0" w:before="0" w:line="240" w:lineRule="auto"/>
            </w:pPr>
            <w:r/>
            <w:r>
              <w:rPr>
                <w:rFonts w:ascii="Arial" w:hAnsi="Arial"/>
                <w:b w:val="0"/>
                <w:color w:val="111111"/>
                <w:sz w:val="14"/>
              </w:rPr>
              <w:t>Posponer o aprobar expresamente.</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4"/>
              </w:rPr>
              <w:t>C-07</w:t>
            </w:r>
          </w:p>
        </w:tc>
        <w:tc>
          <w:tcPr>
            <w:tcW w:type="dxa" w:w="1757"/>
            <w:vAlign w:val="center"/>
            <w:tcMar>
              <w:top w:w="80" w:type="dxa"/>
              <w:start w:w="100" w:type="dxa"/>
              <w:bottom w:w="80" w:type="dxa"/>
              <w:end w:w="100" w:type="dxa"/>
            </w:tcMar>
          </w:tcPr>
          <w:p>
            <w:pPr>
              <w:spacing w:after="0" w:before="0" w:line="240" w:lineRule="auto"/>
            </w:pPr>
            <w:r/>
            <w:r>
              <w:rPr>
                <w:rFonts w:ascii="Arial" w:hAnsi="Arial"/>
                <w:b w:val="0"/>
                <w:color w:val="111111"/>
                <w:sz w:val="14"/>
              </w:rPr>
              <w:t>Proveedor sustituible</w:t>
            </w:r>
          </w:p>
        </w:tc>
        <w:tc>
          <w:tcPr>
            <w:tcW w:type="dxa" w:w="3969"/>
            <w:vAlign w:val="center"/>
            <w:tcMar>
              <w:top w:w="80" w:type="dxa"/>
              <w:start w:w="100" w:type="dxa"/>
              <w:bottom w:w="80" w:type="dxa"/>
              <w:end w:w="100" w:type="dxa"/>
            </w:tcMar>
          </w:tcPr>
          <w:p>
            <w:pPr>
              <w:spacing w:after="0" w:before="0" w:line="240" w:lineRule="auto"/>
            </w:pPr>
            <w:r/>
            <w:r>
              <w:rPr>
                <w:rFonts w:ascii="Arial" w:hAnsi="Arial"/>
                <w:b w:val="0"/>
                <w:color w:val="111111"/>
                <w:sz w:val="14"/>
              </w:rPr>
              <w:t>La portabilidad es un principio.</w:t>
            </w:r>
          </w:p>
        </w:tc>
        <w:tc>
          <w:tcPr>
            <w:tcW w:type="dxa" w:w="3969"/>
            <w:vAlign w:val="center"/>
            <w:tcMar>
              <w:top w:w="80" w:type="dxa"/>
              <w:start w:w="100" w:type="dxa"/>
              <w:bottom w:w="80" w:type="dxa"/>
              <w:end w:w="100" w:type="dxa"/>
            </w:tcMar>
          </w:tcPr>
          <w:p>
            <w:pPr>
              <w:spacing w:after="0" w:before="0" w:line="240" w:lineRule="auto"/>
            </w:pPr>
            <w:r/>
            <w:r>
              <w:rPr>
                <w:rFonts w:ascii="Arial" w:hAnsi="Arial"/>
                <w:b w:val="0"/>
                <w:color w:val="111111"/>
                <w:sz w:val="14"/>
              </w:rPr>
              <w:t>La prueba exige dos proveedores productivos desde 0.1.</w:t>
            </w:r>
          </w:p>
        </w:tc>
        <w:tc>
          <w:tcPr>
            <w:tcW w:type="dxa" w:w="1361"/>
            <w:vAlign w:val="center"/>
            <w:tcMar>
              <w:top w:w="80" w:type="dxa"/>
              <w:start w:w="100" w:type="dxa"/>
              <w:bottom w:w="80" w:type="dxa"/>
              <w:end w:w="100" w:type="dxa"/>
            </w:tcMar>
            <w:shd w:fill="F4CCCC"/>
          </w:tcPr>
          <w:p>
            <w:pPr>
              <w:spacing w:after="0" w:before="0" w:line="240" w:lineRule="auto"/>
            </w:pPr>
            <w:r>
              <w:rPr>
                <w:b/>
              </w:rPr>
            </w:r>
            <w:r>
              <w:rPr>
                <w:rFonts w:ascii="Arial" w:hAnsi="Arial"/>
                <w:b w:val="0"/>
                <w:color w:val="111111"/>
                <w:sz w:val="14"/>
              </w:rPr>
              <w:t>CONTRADICTORIO</w:t>
            </w:r>
          </w:p>
        </w:tc>
        <w:tc>
          <w:tcPr>
            <w:tcW w:type="dxa" w:w="4025"/>
            <w:vAlign w:val="center"/>
            <w:tcMar>
              <w:top w:w="80" w:type="dxa"/>
              <w:start w:w="100" w:type="dxa"/>
              <w:bottom w:w="80" w:type="dxa"/>
              <w:end w:w="100" w:type="dxa"/>
            </w:tcMar>
          </w:tcPr>
          <w:p>
            <w:pPr>
              <w:spacing w:after="0" w:before="0" w:line="240" w:lineRule="auto"/>
            </w:pPr>
            <w:r/>
            <w:r>
              <w:rPr>
                <w:rFonts w:ascii="Arial" w:hAnsi="Arial"/>
                <w:b w:val="0"/>
                <w:color w:val="111111"/>
                <w:sz w:val="14"/>
              </w:rPr>
              <w:t>Probar contrato con proveedor simulado.</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4"/>
              </w:rPr>
              <w:t>C-08</w:t>
            </w:r>
          </w:p>
        </w:tc>
        <w:tc>
          <w:tcPr>
            <w:tcW w:type="dxa" w:w="1757"/>
            <w:vAlign w:val="center"/>
            <w:tcMar>
              <w:top w:w="80" w:type="dxa"/>
              <w:start w:w="100" w:type="dxa"/>
              <w:bottom w:w="80" w:type="dxa"/>
              <w:end w:w="100" w:type="dxa"/>
            </w:tcMar>
          </w:tcPr>
          <w:p>
            <w:pPr>
              <w:spacing w:after="0" w:before="0" w:line="240" w:lineRule="auto"/>
            </w:pPr>
            <w:r/>
            <w:r>
              <w:rPr>
                <w:rFonts w:ascii="Arial" w:hAnsi="Arial"/>
                <w:b w:val="0"/>
                <w:color w:val="111111"/>
                <w:sz w:val="14"/>
              </w:rPr>
              <w:t>Configuración mínima</w:t>
            </w:r>
          </w:p>
        </w:tc>
        <w:tc>
          <w:tcPr>
            <w:tcW w:type="dxa" w:w="3969"/>
            <w:vAlign w:val="center"/>
            <w:tcMar>
              <w:top w:w="80" w:type="dxa"/>
              <w:start w:w="100" w:type="dxa"/>
              <w:bottom w:w="80" w:type="dxa"/>
              <w:end w:w="100" w:type="dxa"/>
            </w:tcMar>
          </w:tcPr>
          <w:p>
            <w:pPr>
              <w:spacing w:after="0" w:before="0" w:line="240" w:lineRule="auto"/>
            </w:pPr>
            <w:r/>
            <w:r>
              <w:rPr>
                <w:rFonts w:ascii="Arial" w:hAnsi="Arial"/>
                <w:b w:val="0"/>
                <w:color w:val="111111"/>
                <w:sz w:val="14"/>
              </w:rPr>
              <w:t>Se exige primera experiencia sencilla.</w:t>
            </w:r>
          </w:p>
        </w:tc>
        <w:tc>
          <w:tcPr>
            <w:tcW w:type="dxa" w:w="3969"/>
            <w:vAlign w:val="center"/>
            <w:tcMar>
              <w:top w:w="80" w:type="dxa"/>
              <w:start w:w="100" w:type="dxa"/>
              <w:bottom w:w="80" w:type="dxa"/>
              <w:end w:w="100" w:type="dxa"/>
            </w:tcMar>
          </w:tcPr>
          <w:p>
            <w:pPr>
              <w:spacing w:after="0" w:before="0" w:line="240" w:lineRule="auto"/>
            </w:pPr>
            <w:r/>
            <w:r>
              <w:rPr>
                <w:rFonts w:ascii="Arial" w:hAnsi="Arial"/>
                <w:b w:val="0"/>
                <w:color w:val="111111"/>
                <w:sz w:val="14"/>
              </w:rPr>
              <w:t>Se piden varias decisiones técnicas al usuario.</w:t>
            </w:r>
          </w:p>
        </w:tc>
        <w:tc>
          <w:tcPr>
            <w:tcW w:type="dxa" w:w="1361"/>
            <w:vAlign w:val="center"/>
            <w:tcMar>
              <w:top w:w="80" w:type="dxa"/>
              <w:start w:w="100" w:type="dxa"/>
              <w:bottom w:w="80" w:type="dxa"/>
              <w:end w:w="100" w:type="dxa"/>
            </w:tcMar>
            <w:shd w:fill="F4CCCC"/>
          </w:tcPr>
          <w:p>
            <w:pPr>
              <w:spacing w:after="0" w:before="0" w:line="240" w:lineRule="auto"/>
            </w:pPr>
            <w:r>
              <w:rPr>
                <w:b/>
              </w:rPr>
            </w:r>
            <w:r>
              <w:rPr>
                <w:rFonts w:ascii="Arial" w:hAnsi="Arial"/>
                <w:b w:val="0"/>
                <w:color w:val="111111"/>
                <w:sz w:val="14"/>
              </w:rPr>
              <w:t>CONTRADICTORIO</w:t>
            </w:r>
          </w:p>
        </w:tc>
        <w:tc>
          <w:tcPr>
            <w:tcW w:type="dxa" w:w="4025"/>
            <w:vAlign w:val="center"/>
            <w:tcMar>
              <w:top w:w="80" w:type="dxa"/>
              <w:start w:w="100" w:type="dxa"/>
              <w:bottom w:w="80" w:type="dxa"/>
              <w:end w:w="100" w:type="dxa"/>
            </w:tcMar>
          </w:tcPr>
          <w:p>
            <w:pPr>
              <w:spacing w:after="0" w:before="0" w:line="240" w:lineRule="auto"/>
            </w:pPr>
            <w:r/>
            <w:r>
              <w:rPr>
                <w:rFonts w:ascii="Arial" w:hAnsi="Arial"/>
                <w:b w:val="0"/>
                <w:color w:val="111111"/>
                <w:sz w:val="14"/>
              </w:rPr>
              <w:t>Valores por defecto y configuración progresiva.</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4"/>
              </w:rPr>
              <w:t>C-09</w:t>
            </w:r>
          </w:p>
        </w:tc>
        <w:tc>
          <w:tcPr>
            <w:tcW w:type="dxa" w:w="1757"/>
            <w:vAlign w:val="center"/>
            <w:tcMar>
              <w:top w:w="80" w:type="dxa"/>
              <w:start w:w="100" w:type="dxa"/>
              <w:bottom w:w="80" w:type="dxa"/>
              <w:end w:w="100" w:type="dxa"/>
            </w:tcMar>
          </w:tcPr>
          <w:p>
            <w:pPr>
              <w:spacing w:after="0" w:before="0" w:line="240" w:lineRule="auto"/>
            </w:pPr>
            <w:r/>
            <w:r>
              <w:rPr>
                <w:rFonts w:ascii="Arial" w:hAnsi="Arial"/>
                <w:b w:val="0"/>
                <w:color w:val="111111"/>
                <w:sz w:val="14"/>
              </w:rPr>
              <w:t>Un proyecto pequeño</w:t>
            </w:r>
          </w:p>
        </w:tc>
        <w:tc>
          <w:tcPr>
            <w:tcW w:type="dxa" w:w="3969"/>
            <w:vAlign w:val="center"/>
            <w:tcMar>
              <w:top w:w="80" w:type="dxa"/>
              <w:start w:w="100" w:type="dxa"/>
              <w:bottom w:w="80" w:type="dxa"/>
              <w:end w:w="100" w:type="dxa"/>
            </w:tcMar>
          </w:tcPr>
          <w:p>
            <w:pPr>
              <w:spacing w:after="0" w:before="0" w:line="240" w:lineRule="auto"/>
            </w:pPr>
            <w:r/>
            <w:r>
              <w:rPr>
                <w:rFonts w:ascii="Arial" w:hAnsi="Arial"/>
                <w:b w:val="0"/>
                <w:color w:val="111111"/>
                <w:sz w:val="14"/>
              </w:rPr>
              <w:t>Se busca validar acompañamiento.</w:t>
            </w:r>
          </w:p>
        </w:tc>
        <w:tc>
          <w:tcPr>
            <w:tcW w:type="dxa" w:w="3969"/>
            <w:vAlign w:val="center"/>
            <w:tcMar>
              <w:top w:w="80" w:type="dxa"/>
              <w:start w:w="100" w:type="dxa"/>
              <w:bottom w:w="80" w:type="dxa"/>
              <w:end w:w="100" w:type="dxa"/>
            </w:tcMar>
          </w:tcPr>
          <w:p>
            <w:pPr>
              <w:spacing w:after="0" w:before="0" w:line="240" w:lineRule="auto"/>
            </w:pPr>
            <w:r/>
            <w:r>
              <w:rPr>
                <w:rFonts w:ascii="Arial" w:hAnsi="Arial"/>
                <w:b w:val="0"/>
                <w:color w:val="111111"/>
                <w:sz w:val="14"/>
              </w:rPr>
              <w:t>El modelo introduce tareas, problemas, soluciones, próximos pasos, múltiples conversaciones y paneles de gestión.</w:t>
            </w:r>
          </w:p>
        </w:tc>
        <w:tc>
          <w:tcPr>
            <w:tcW w:type="dxa" w:w="1361"/>
            <w:vAlign w:val="center"/>
            <w:tcMar>
              <w:top w:w="80" w:type="dxa"/>
              <w:start w:w="100" w:type="dxa"/>
              <w:bottom w:w="80" w:type="dxa"/>
              <w:end w:w="100" w:type="dxa"/>
            </w:tcMar>
            <w:shd w:fill="F4CCCC"/>
          </w:tcPr>
          <w:p>
            <w:pPr>
              <w:spacing w:after="0" w:before="0" w:line="240" w:lineRule="auto"/>
            </w:pPr>
            <w:r>
              <w:rPr>
                <w:b/>
              </w:rPr>
            </w:r>
            <w:r>
              <w:rPr>
                <w:rFonts w:ascii="Arial" w:hAnsi="Arial"/>
                <w:b w:val="0"/>
                <w:color w:val="111111"/>
                <w:sz w:val="14"/>
              </w:rPr>
              <w:t>CONTRADICTORIO</w:t>
            </w:r>
          </w:p>
        </w:tc>
        <w:tc>
          <w:tcPr>
            <w:tcW w:type="dxa" w:w="4025"/>
            <w:vAlign w:val="center"/>
            <w:tcMar>
              <w:top w:w="80" w:type="dxa"/>
              <w:start w:w="100" w:type="dxa"/>
              <w:bottom w:w="80" w:type="dxa"/>
              <w:end w:w="100" w:type="dxa"/>
            </w:tcMar>
          </w:tcPr>
          <w:p>
            <w:pPr>
              <w:spacing w:after="0" w:before="0" w:line="240" w:lineRule="auto"/>
            </w:pPr>
            <w:r/>
            <w:r>
              <w:rPr>
                <w:rFonts w:ascii="Arial" w:hAnsi="Arial"/>
                <w:b w:val="0"/>
                <w:color w:val="111111"/>
                <w:sz w:val="14"/>
              </w:rPr>
              <w:t>Reducir estado de proyecto al mínimo.</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4"/>
              </w:rPr>
              <w:t>C-10</w:t>
            </w:r>
          </w:p>
        </w:tc>
        <w:tc>
          <w:tcPr>
            <w:tcW w:type="dxa" w:w="1757"/>
            <w:vAlign w:val="center"/>
            <w:tcMar>
              <w:top w:w="80" w:type="dxa"/>
              <w:start w:w="100" w:type="dxa"/>
              <w:bottom w:w="80" w:type="dxa"/>
              <w:end w:w="100" w:type="dxa"/>
            </w:tcMar>
          </w:tcPr>
          <w:p>
            <w:pPr>
              <w:spacing w:after="0" w:before="0" w:line="240" w:lineRule="auto"/>
            </w:pPr>
            <w:r/>
            <w:r>
              <w:rPr>
                <w:rFonts w:ascii="Arial" w:hAnsi="Arial"/>
                <w:b w:val="0"/>
                <w:color w:val="111111"/>
                <w:sz w:val="14"/>
              </w:rPr>
              <w:t>Visión de ingeniería</w:t>
            </w:r>
          </w:p>
        </w:tc>
        <w:tc>
          <w:tcPr>
            <w:tcW w:type="dxa" w:w="3969"/>
            <w:vAlign w:val="center"/>
            <w:tcMar>
              <w:top w:w="80" w:type="dxa"/>
              <w:start w:w="100" w:type="dxa"/>
              <w:bottom w:w="80" w:type="dxa"/>
              <w:end w:w="100" w:type="dxa"/>
            </w:tcMar>
          </w:tcPr>
          <w:p>
            <w:pPr>
              <w:spacing w:after="0" w:before="0" w:line="240" w:lineRule="auto"/>
            </w:pPr>
            <w:r/>
            <w:r>
              <w:rPr>
                <w:rFonts w:ascii="Arial" w:hAnsi="Arial"/>
                <w:b w:val="0"/>
                <w:color w:val="111111"/>
                <w:sz w:val="14"/>
              </w:rPr>
              <w:t>Sirius debe ayudar a crear y construir.</w:t>
            </w:r>
          </w:p>
        </w:tc>
        <w:tc>
          <w:tcPr>
            <w:tcW w:type="dxa" w:w="3969"/>
            <w:vAlign w:val="center"/>
            <w:tcMar>
              <w:top w:w="80" w:type="dxa"/>
              <w:start w:w="100" w:type="dxa"/>
              <w:bottom w:w="80" w:type="dxa"/>
              <w:end w:w="100" w:type="dxa"/>
            </w:tcMar>
          </w:tcPr>
          <w:p>
            <w:pPr>
              <w:spacing w:after="0" w:before="0" w:line="240" w:lineRule="auto"/>
            </w:pPr>
            <w:r/>
            <w:r>
              <w:rPr>
                <w:rFonts w:ascii="Arial" w:hAnsi="Arial"/>
                <w:b w:val="0"/>
                <w:color w:val="111111"/>
                <w:sz w:val="14"/>
              </w:rPr>
              <w:t>0.1 no define formato técnico básico ni límites precisos de ayuda.</w:t>
            </w:r>
          </w:p>
        </w:tc>
        <w:tc>
          <w:tcPr>
            <w:tcW w:type="dxa" w:w="1361"/>
            <w:vAlign w:val="center"/>
            <w:tcMar>
              <w:top w:w="80" w:type="dxa"/>
              <w:start w:w="100" w:type="dxa"/>
              <w:bottom w:w="80" w:type="dxa"/>
              <w:end w:w="100" w:type="dxa"/>
            </w:tcMar>
            <w:shd w:fill="FCE5CD"/>
          </w:tcPr>
          <w:p>
            <w:pPr>
              <w:spacing w:after="0" w:before="0" w:line="240" w:lineRule="auto"/>
            </w:pPr>
            <w:r>
              <w:rPr>
                <w:b/>
              </w:rPr>
            </w:r>
            <w:r>
              <w:rPr>
                <w:rFonts w:ascii="Arial" w:hAnsi="Arial"/>
                <w:b w:val="0"/>
                <w:color w:val="111111"/>
                <w:sz w:val="14"/>
              </w:rPr>
              <w:t>AMBIGUO</w:t>
            </w:r>
          </w:p>
        </w:tc>
        <w:tc>
          <w:tcPr>
            <w:tcW w:type="dxa" w:w="4025"/>
            <w:vAlign w:val="center"/>
            <w:tcMar>
              <w:top w:w="80" w:type="dxa"/>
              <w:start w:w="100" w:type="dxa"/>
              <w:bottom w:w="80" w:type="dxa"/>
              <w:end w:w="100" w:type="dxa"/>
            </w:tcMar>
          </w:tcPr>
          <w:p>
            <w:pPr>
              <w:spacing w:after="0" w:before="0" w:line="240" w:lineRule="auto"/>
            </w:pPr>
            <w:r/>
            <w:r>
              <w:rPr>
                <w:rFonts w:ascii="Arial" w:hAnsi="Arial"/>
                <w:b w:val="0"/>
                <w:color w:val="111111"/>
                <w:sz w:val="14"/>
              </w:rPr>
              <w:t>Definir ayuda textual y considerar Markdown/código.</w:t>
            </w:r>
          </w:p>
        </w:tc>
      </w:tr>
    </w:tbl>
    <w:p>
      <w:pPr>
        <w:spacing w:after="0"/>
      </w:pPr>
    </w:p>
    <w:p>
      <w:pPr>
        <w:sectPr>
          <w:headerReference w:type="default" r:id="rId19"/>
          <w:footerReference w:type="default" r:id="rId20"/>
          <w:pgSz w:w="16838" w:h="11906" w:orient="landscape"/>
          <w:pgMar w:top="765" w:right="737" w:bottom="709" w:left="737" w:header="312" w:footer="312" w:gutter="0"/>
          <w:cols w:space="720"/>
          <w:docGrid w:linePitch="360"/>
        </w:sectPr>
      </w:pPr>
    </w:p>
    <w:p>
      <w:pPr>
        <w:pStyle w:val="Heading1"/>
        <w:keepNext/>
      </w:pPr>
      <w:r>
        <w:t>14. Decisiones pendientes antes de arquitectura</w:t>
      </w:r>
    </w:p>
    <w:p>
      <w:pPr/>
      <w:r>
        <w:t>No todas las decisiones abiertas tienen el mismo momento. Las bloqueantes cambian materialmente el diseño de componentes, datos, seguridad o experiencia. Las no bloqueantes pueden resolverse durante arquitectura o preparación del repositorio.</w:t>
      </w:r>
    </w:p>
    <w:tbl>
      <w:tblPr>
        <w:tblStyle w:val="TableGrid"/>
        <w:tblW w:type="auto" w:w="0"/>
        <w:jc w:val="center"/>
        <w:tblLayout w:type="fixed"/>
        <w:tblLook w:firstColumn="1" w:firstRow="1" w:lastColumn="0" w:lastRow="0" w:noHBand="0" w:noVBand="1" w:val="04A0"/>
      </w:tblPr>
      <w:tblGrid>
        <w:gridCol w:w="1654"/>
        <w:gridCol w:w="1654"/>
        <w:gridCol w:w="1654"/>
        <w:gridCol w:w="1654"/>
        <w:gridCol w:w="1654"/>
        <w:gridCol w:w="1654"/>
      </w:tblGrid>
      <w:tr>
        <w:trPr>
          <w:tblHeader w:val="true"/>
        </w:trPr>
        <w:tc>
          <w:tcPr>
            <w:tcW w:type="dxa" w:w="737"/>
            <w:vAlign w:val="center"/>
            <w:tcMar>
              <w:top w:w="80" w:type="dxa"/>
              <w:start w:w="100" w:type="dxa"/>
              <w:bottom w:w="80" w:type="dxa"/>
              <w:end w:w="100" w:type="dxa"/>
            </w:tcMar>
            <w:shd w:fill="142236"/>
          </w:tcPr>
          <w:p>
            <w:pPr>
              <w:spacing w:after="0" w:before="0" w:line="240" w:lineRule="auto"/>
            </w:pPr>
            <w:r/>
            <w:r>
              <w:rPr>
                <w:rFonts w:ascii="Arial" w:hAnsi="Arial"/>
                <w:b/>
                <w:color w:val="FFFFFF"/>
                <w:sz w:val="15"/>
              </w:rPr>
              <w:t>ID</w:t>
            </w:r>
          </w:p>
        </w:tc>
        <w:tc>
          <w:tcPr>
            <w:tcW w:type="dxa" w:w="2098"/>
            <w:vAlign w:val="center"/>
            <w:tcMar>
              <w:top w:w="80" w:type="dxa"/>
              <w:start w:w="100" w:type="dxa"/>
              <w:bottom w:w="80" w:type="dxa"/>
              <w:end w:w="100" w:type="dxa"/>
            </w:tcMar>
            <w:shd w:fill="142236"/>
          </w:tcPr>
          <w:p>
            <w:pPr>
              <w:spacing w:after="0" w:before="0" w:line="240" w:lineRule="auto"/>
            </w:pPr>
            <w:r/>
            <w:r>
              <w:rPr>
                <w:rFonts w:ascii="Arial" w:hAnsi="Arial"/>
                <w:b/>
                <w:color w:val="FFFFFF"/>
                <w:sz w:val="15"/>
              </w:rPr>
              <w:t>Decisión</w:t>
            </w:r>
          </w:p>
        </w:tc>
        <w:tc>
          <w:tcPr>
            <w:tcW w:type="dxa" w:w="3402"/>
            <w:vAlign w:val="center"/>
            <w:tcMar>
              <w:top w:w="80" w:type="dxa"/>
              <w:start w:w="100" w:type="dxa"/>
              <w:bottom w:w="80" w:type="dxa"/>
              <w:end w:w="100" w:type="dxa"/>
            </w:tcMar>
            <w:shd w:fill="142236"/>
          </w:tcPr>
          <w:p>
            <w:pPr>
              <w:spacing w:after="0" w:before="0" w:line="240" w:lineRule="auto"/>
            </w:pPr>
            <w:r/>
            <w:r>
              <w:rPr>
                <w:rFonts w:ascii="Arial" w:hAnsi="Arial"/>
                <w:b/>
                <w:color w:val="FFFFFF"/>
                <w:sz w:val="15"/>
              </w:rPr>
              <w:t>Pregunta</w:t>
            </w:r>
          </w:p>
        </w:tc>
        <w:tc>
          <w:tcPr>
            <w:tcW w:type="dxa" w:w="1587"/>
            <w:vAlign w:val="center"/>
            <w:tcMar>
              <w:top w:w="80" w:type="dxa"/>
              <w:start w:w="100" w:type="dxa"/>
              <w:bottom w:w="80" w:type="dxa"/>
              <w:end w:w="100" w:type="dxa"/>
            </w:tcMar>
            <w:shd w:fill="142236"/>
          </w:tcPr>
          <w:p>
            <w:pPr>
              <w:spacing w:after="0" w:before="0" w:line="240" w:lineRule="auto"/>
            </w:pPr>
            <w:r/>
            <w:r>
              <w:rPr>
                <w:rFonts w:ascii="Arial" w:hAnsi="Arial"/>
                <w:b/>
                <w:color w:val="FFFFFF"/>
                <w:sz w:val="15"/>
              </w:rPr>
              <w:t>Nivel</w:t>
            </w:r>
          </w:p>
        </w:tc>
        <w:tc>
          <w:tcPr>
            <w:tcW w:type="dxa" w:w="1361"/>
            <w:vAlign w:val="center"/>
            <w:tcMar>
              <w:top w:w="80" w:type="dxa"/>
              <w:start w:w="100" w:type="dxa"/>
              <w:bottom w:w="80" w:type="dxa"/>
              <w:end w:w="100" w:type="dxa"/>
            </w:tcMar>
            <w:shd w:fill="142236"/>
          </w:tcPr>
          <w:p>
            <w:pPr>
              <w:spacing w:after="0" w:before="0" w:line="240" w:lineRule="auto"/>
            </w:pPr>
            <w:r/>
            <w:r>
              <w:rPr>
                <w:rFonts w:ascii="Arial" w:hAnsi="Arial"/>
                <w:b/>
                <w:color w:val="FFFFFF"/>
                <w:sz w:val="15"/>
              </w:rPr>
              <w:t>Prioridad</w:t>
            </w:r>
          </w:p>
        </w:tc>
        <w:tc>
          <w:tcPr>
            <w:tcW w:type="dxa" w:w="2778"/>
            <w:vAlign w:val="center"/>
            <w:tcMar>
              <w:top w:w="80" w:type="dxa"/>
              <w:start w:w="100" w:type="dxa"/>
              <w:bottom w:w="80" w:type="dxa"/>
              <w:end w:w="100" w:type="dxa"/>
            </w:tcMar>
            <w:shd w:fill="142236"/>
          </w:tcPr>
          <w:p>
            <w:pPr>
              <w:spacing w:after="0" w:before="0" w:line="240" w:lineRule="auto"/>
            </w:pPr>
            <w:r/>
            <w:r>
              <w:rPr>
                <w:rFonts w:ascii="Arial" w:hAnsi="Arial"/>
                <w:b/>
                <w:color w:val="FFFFFF"/>
                <w:sz w:val="15"/>
              </w:rPr>
              <w:t>Recomendación</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5"/>
              </w:rPr>
              <w:t>D-01</w:t>
            </w:r>
          </w:p>
        </w:tc>
        <w:tc>
          <w:tcPr>
            <w:tcW w:type="dxa" w:w="2098"/>
            <w:vAlign w:val="center"/>
            <w:tcMar>
              <w:top w:w="80" w:type="dxa"/>
              <w:start w:w="100" w:type="dxa"/>
              <w:bottom w:w="80" w:type="dxa"/>
              <w:end w:w="100" w:type="dxa"/>
            </w:tcMar>
          </w:tcPr>
          <w:p>
            <w:pPr>
              <w:spacing w:after="0" w:before="0" w:line="240" w:lineRule="auto"/>
            </w:pPr>
            <w:r/>
            <w:r>
              <w:rPr>
                <w:rFonts w:ascii="Arial" w:hAnsi="Arial"/>
                <w:b w:val="0"/>
                <w:color w:val="111111"/>
                <w:sz w:val="15"/>
              </w:rPr>
              <w:t>Alcance exacto de 0.1</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5"/>
              </w:rPr>
              <w:t>¿Se acepta la vertical reducida propuesta?</w:t>
            </w:r>
          </w:p>
        </w:tc>
        <w:tc>
          <w:tcPr>
            <w:tcW w:type="dxa" w:w="1587"/>
            <w:vAlign w:val="center"/>
            <w:tcMar>
              <w:top w:w="80" w:type="dxa"/>
              <w:start w:w="100" w:type="dxa"/>
              <w:bottom w:w="80" w:type="dxa"/>
              <w:end w:w="100" w:type="dxa"/>
            </w:tcMar>
          </w:tcPr>
          <w:p>
            <w:pPr>
              <w:spacing w:after="0" w:before="0" w:line="240" w:lineRule="auto"/>
            </w:pPr>
            <w:r/>
            <w:r>
              <w:rPr>
                <w:rFonts w:ascii="Arial" w:hAnsi="Arial"/>
                <w:b w:val="0"/>
                <w:color w:val="111111"/>
                <w:sz w:val="15"/>
              </w:rPr>
              <w:t>Producto</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5"/>
              </w:rPr>
              <w:t>BLOQUEANTE</w:t>
            </w:r>
          </w:p>
        </w:tc>
        <w:tc>
          <w:tcPr>
            <w:tcW w:type="dxa" w:w="2778"/>
            <w:vAlign w:val="center"/>
            <w:tcMar>
              <w:top w:w="80" w:type="dxa"/>
              <w:start w:w="100" w:type="dxa"/>
              <w:bottom w:w="80" w:type="dxa"/>
              <w:end w:w="100" w:type="dxa"/>
            </w:tcMar>
          </w:tcPr>
          <w:p>
            <w:pPr>
              <w:spacing w:after="0" w:before="0" w:line="240" w:lineRule="auto"/>
            </w:pPr>
            <w:r/>
            <w:r>
              <w:rPr>
                <w:rFonts w:ascii="Arial" w:hAnsi="Arial"/>
                <w:b w:val="0"/>
                <w:color w:val="111111"/>
                <w:sz w:val="15"/>
              </w:rPr>
              <w:t>Aprobar conversación principal + un proyecto + memoria manual + un proveedor.</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5"/>
              </w:rPr>
              <w:t>D-02</w:t>
            </w:r>
          </w:p>
        </w:tc>
        <w:tc>
          <w:tcPr>
            <w:tcW w:type="dxa" w:w="2098"/>
            <w:vAlign w:val="center"/>
            <w:tcMar>
              <w:top w:w="80" w:type="dxa"/>
              <w:start w:w="100" w:type="dxa"/>
              <w:bottom w:w="80" w:type="dxa"/>
              <w:end w:w="100" w:type="dxa"/>
            </w:tcMar>
          </w:tcPr>
          <w:p>
            <w:pPr>
              <w:spacing w:after="0" w:before="0" w:line="240" w:lineRule="auto"/>
            </w:pPr>
            <w:r/>
            <w:r>
              <w:rPr>
                <w:rFonts w:ascii="Arial" w:hAnsi="Arial"/>
                <w:b w:val="0"/>
                <w:color w:val="111111"/>
                <w:sz w:val="15"/>
              </w:rPr>
              <w:t>Voz en 0.1</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5"/>
              </w:rPr>
              <w:t>El contexto antiguo lo dejó abierto; la definición actual la excluye, pero no consta cierre explícito del usuario.</w:t>
            </w:r>
          </w:p>
        </w:tc>
        <w:tc>
          <w:tcPr>
            <w:tcW w:type="dxa" w:w="1587"/>
            <w:vAlign w:val="center"/>
            <w:tcMar>
              <w:top w:w="80" w:type="dxa"/>
              <w:start w:w="100" w:type="dxa"/>
              <w:bottom w:w="80" w:type="dxa"/>
              <w:end w:w="100" w:type="dxa"/>
            </w:tcMar>
          </w:tcPr>
          <w:p>
            <w:pPr>
              <w:spacing w:after="0" w:before="0" w:line="240" w:lineRule="auto"/>
            </w:pPr>
            <w:r/>
            <w:r>
              <w:rPr>
                <w:rFonts w:ascii="Arial" w:hAnsi="Arial"/>
                <w:b w:val="0"/>
                <w:color w:val="111111"/>
                <w:sz w:val="15"/>
              </w:rPr>
              <w:t>Producto</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5"/>
              </w:rPr>
              <w:t>BLOQUEANTE</w:t>
            </w:r>
          </w:p>
        </w:tc>
        <w:tc>
          <w:tcPr>
            <w:tcW w:type="dxa" w:w="2778"/>
            <w:vAlign w:val="center"/>
            <w:tcMar>
              <w:top w:w="80" w:type="dxa"/>
              <w:start w:w="100" w:type="dxa"/>
              <w:bottom w:w="80" w:type="dxa"/>
              <w:end w:w="100" w:type="dxa"/>
            </w:tcMar>
          </w:tcPr>
          <w:p>
            <w:pPr>
              <w:spacing w:after="0" w:before="0" w:line="240" w:lineRule="auto"/>
            </w:pPr>
            <w:r/>
            <w:r>
              <w:rPr>
                <w:rFonts w:ascii="Arial" w:hAnsi="Arial"/>
                <w:b w:val="0"/>
                <w:color w:val="111111"/>
                <w:sz w:val="15"/>
              </w:rPr>
              <w:t>Aprobar “voz fuera de 0.1; obligatoria para un hito posterior”.</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5"/>
              </w:rPr>
              <w:t>D-03</w:t>
            </w:r>
          </w:p>
        </w:tc>
        <w:tc>
          <w:tcPr>
            <w:tcW w:type="dxa" w:w="2098"/>
            <w:vAlign w:val="center"/>
            <w:tcMar>
              <w:top w:w="80" w:type="dxa"/>
              <w:start w:w="100" w:type="dxa"/>
              <w:bottom w:w="80" w:type="dxa"/>
              <w:end w:w="100" w:type="dxa"/>
            </w:tcMar>
          </w:tcPr>
          <w:p>
            <w:pPr>
              <w:spacing w:after="0" w:before="0" w:line="240" w:lineRule="auto"/>
            </w:pPr>
            <w:r/>
            <w:r>
              <w:rPr>
                <w:rFonts w:ascii="Arial" w:hAnsi="Arial"/>
                <w:b w:val="0"/>
                <w:color w:val="111111"/>
                <w:sz w:val="15"/>
              </w:rPr>
              <w:t>Conversación</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5"/>
              </w:rPr>
              <w:t>Una conversación principal o múltiples hilos.</w:t>
            </w:r>
          </w:p>
        </w:tc>
        <w:tc>
          <w:tcPr>
            <w:tcW w:type="dxa" w:w="1587"/>
            <w:vAlign w:val="center"/>
            <w:tcMar>
              <w:top w:w="80" w:type="dxa"/>
              <w:start w:w="100" w:type="dxa"/>
              <w:bottom w:w="80" w:type="dxa"/>
              <w:end w:w="100" w:type="dxa"/>
            </w:tcMar>
          </w:tcPr>
          <w:p>
            <w:pPr>
              <w:spacing w:after="0" w:before="0" w:line="240" w:lineRule="auto"/>
            </w:pPr>
            <w:r/>
            <w:r>
              <w:rPr>
                <w:rFonts w:ascii="Arial" w:hAnsi="Arial"/>
                <w:b w:val="0"/>
                <w:color w:val="111111"/>
                <w:sz w:val="15"/>
              </w:rPr>
              <w:t>Producto</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5"/>
              </w:rPr>
              <w:t>BLOQUEANTE</w:t>
            </w:r>
          </w:p>
        </w:tc>
        <w:tc>
          <w:tcPr>
            <w:tcW w:type="dxa" w:w="2778"/>
            <w:vAlign w:val="center"/>
            <w:tcMar>
              <w:top w:w="80" w:type="dxa"/>
              <w:start w:w="100" w:type="dxa"/>
              <w:bottom w:w="80" w:type="dxa"/>
              <w:end w:w="100" w:type="dxa"/>
            </w:tcMar>
          </w:tcPr>
          <w:p>
            <w:pPr>
              <w:spacing w:after="0" w:before="0" w:line="240" w:lineRule="auto"/>
            </w:pPr>
            <w:r/>
            <w:r>
              <w:rPr>
                <w:rFonts w:ascii="Arial" w:hAnsi="Arial"/>
                <w:b w:val="0"/>
                <w:color w:val="111111"/>
                <w:sz w:val="15"/>
              </w:rPr>
              <w:t>Una conversación principal persistente en 0.1.</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5"/>
              </w:rPr>
              <w:t>D-04</w:t>
            </w:r>
          </w:p>
        </w:tc>
        <w:tc>
          <w:tcPr>
            <w:tcW w:type="dxa" w:w="2098"/>
            <w:vAlign w:val="center"/>
            <w:tcMar>
              <w:top w:w="80" w:type="dxa"/>
              <w:start w:w="100" w:type="dxa"/>
              <w:bottom w:w="80" w:type="dxa"/>
              <w:end w:w="100" w:type="dxa"/>
            </w:tcMar>
          </w:tcPr>
          <w:p>
            <w:pPr>
              <w:spacing w:after="0" w:before="0" w:line="240" w:lineRule="auto"/>
            </w:pPr>
            <w:r/>
            <w:r>
              <w:rPr>
                <w:rFonts w:ascii="Arial" w:hAnsi="Arial"/>
                <w:b w:val="0"/>
                <w:color w:val="111111"/>
                <w:sz w:val="15"/>
              </w:rPr>
              <w:t>Estado mínimo del proyecto</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5"/>
              </w:rPr>
              <w:t>Qué campos son canónicos y cuáles son derivados.</w:t>
            </w:r>
          </w:p>
        </w:tc>
        <w:tc>
          <w:tcPr>
            <w:tcW w:type="dxa" w:w="1587"/>
            <w:vAlign w:val="center"/>
            <w:tcMar>
              <w:top w:w="80" w:type="dxa"/>
              <w:start w:w="100" w:type="dxa"/>
              <w:bottom w:w="80" w:type="dxa"/>
              <w:end w:w="100" w:type="dxa"/>
            </w:tcMar>
          </w:tcPr>
          <w:p>
            <w:pPr>
              <w:spacing w:after="0" w:before="0" w:line="240" w:lineRule="auto"/>
            </w:pPr>
            <w:r/>
            <w:r>
              <w:rPr>
                <w:rFonts w:ascii="Arial" w:hAnsi="Arial"/>
                <w:b w:val="0"/>
                <w:color w:val="111111"/>
                <w:sz w:val="15"/>
              </w:rPr>
              <w:t>Producto/datos</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5"/>
              </w:rPr>
              <w:t>BLOQUEANTE</w:t>
            </w:r>
          </w:p>
        </w:tc>
        <w:tc>
          <w:tcPr>
            <w:tcW w:type="dxa" w:w="2778"/>
            <w:vAlign w:val="center"/>
            <w:tcMar>
              <w:top w:w="80" w:type="dxa"/>
              <w:start w:w="100" w:type="dxa"/>
              <w:bottom w:w="80" w:type="dxa"/>
              <w:end w:w="100" w:type="dxa"/>
            </w:tcMar>
          </w:tcPr>
          <w:p>
            <w:pPr>
              <w:spacing w:after="0" w:before="0" w:line="240" w:lineRule="auto"/>
            </w:pPr>
            <w:r/>
            <w:r>
              <w:rPr>
                <w:rFonts w:ascii="Arial" w:hAnsi="Arial"/>
                <w:b w:val="0"/>
                <w:color w:val="111111"/>
                <w:sz w:val="15"/>
              </w:rPr>
              <w:t>Objetivo, estado breve, decisiones, bloqueos y siguiente paso.</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5"/>
              </w:rPr>
              <w:t>D-05</w:t>
            </w:r>
          </w:p>
        </w:tc>
        <w:tc>
          <w:tcPr>
            <w:tcW w:type="dxa" w:w="2098"/>
            <w:vAlign w:val="center"/>
            <w:tcMar>
              <w:top w:w="80" w:type="dxa"/>
              <w:start w:w="100" w:type="dxa"/>
              <w:bottom w:w="80" w:type="dxa"/>
              <w:end w:w="100" w:type="dxa"/>
            </w:tcMar>
          </w:tcPr>
          <w:p>
            <w:pPr>
              <w:spacing w:after="0" w:before="0" w:line="240" w:lineRule="auto"/>
            </w:pPr>
            <w:r/>
            <w:r>
              <w:rPr>
                <w:rFonts w:ascii="Arial" w:hAnsi="Arial"/>
                <w:b w:val="0"/>
                <w:color w:val="111111"/>
                <w:sz w:val="15"/>
              </w:rPr>
              <w:t>Taxonomía de memoria</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5"/>
              </w:rPr>
              <w:t>Tipos, estados, origen, vigencia y relaciones.</w:t>
            </w:r>
          </w:p>
        </w:tc>
        <w:tc>
          <w:tcPr>
            <w:tcW w:type="dxa" w:w="1587"/>
            <w:vAlign w:val="center"/>
            <w:tcMar>
              <w:top w:w="80" w:type="dxa"/>
              <w:start w:w="100" w:type="dxa"/>
              <w:bottom w:w="80" w:type="dxa"/>
              <w:end w:w="100" w:type="dxa"/>
            </w:tcMar>
          </w:tcPr>
          <w:p>
            <w:pPr>
              <w:spacing w:after="0" w:before="0" w:line="240" w:lineRule="auto"/>
            </w:pPr>
            <w:r/>
            <w:r>
              <w:rPr>
                <w:rFonts w:ascii="Arial" w:hAnsi="Arial"/>
                <w:b w:val="0"/>
                <w:color w:val="111111"/>
                <w:sz w:val="15"/>
              </w:rPr>
              <w:t>Producto/datos</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5"/>
              </w:rPr>
              <w:t>BLOQUEANTE</w:t>
            </w:r>
          </w:p>
        </w:tc>
        <w:tc>
          <w:tcPr>
            <w:tcW w:type="dxa" w:w="2778"/>
            <w:vAlign w:val="center"/>
            <w:tcMar>
              <w:top w:w="80" w:type="dxa"/>
              <w:start w:w="100" w:type="dxa"/>
              <w:bottom w:w="80" w:type="dxa"/>
              <w:end w:w="100" w:type="dxa"/>
            </w:tcMar>
          </w:tcPr>
          <w:p>
            <w:pPr>
              <w:spacing w:after="0" w:before="0" w:line="240" w:lineRule="auto"/>
            </w:pPr>
            <w:r/>
            <w:r>
              <w:rPr>
                <w:rFonts w:ascii="Arial" w:hAnsi="Arial"/>
                <w:b w:val="0"/>
                <w:color w:val="111111"/>
                <w:sz w:val="15"/>
              </w:rPr>
              <w:t>Recuerdo general + decisión versionada; problemas/bloqueos dentro del proyecto inicialmente.</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5"/>
              </w:rPr>
              <w:t>D-06</w:t>
            </w:r>
          </w:p>
        </w:tc>
        <w:tc>
          <w:tcPr>
            <w:tcW w:type="dxa" w:w="2098"/>
            <w:vAlign w:val="center"/>
            <w:tcMar>
              <w:top w:w="80" w:type="dxa"/>
              <w:start w:w="100" w:type="dxa"/>
              <w:bottom w:w="80" w:type="dxa"/>
              <w:end w:w="100" w:type="dxa"/>
            </w:tcMar>
          </w:tcPr>
          <w:p>
            <w:pPr>
              <w:spacing w:after="0" w:before="0" w:line="240" w:lineRule="auto"/>
            </w:pPr>
            <w:r/>
            <w:r>
              <w:rPr>
                <w:rFonts w:ascii="Arial" w:hAnsi="Arial"/>
                <w:b w:val="0"/>
                <w:color w:val="111111"/>
                <w:sz w:val="15"/>
              </w:rPr>
              <w:t>Eliminación</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5"/>
              </w:rPr>
              <w:t>Borrado lógico/físico, historial, auditoría y copias.</w:t>
            </w:r>
          </w:p>
        </w:tc>
        <w:tc>
          <w:tcPr>
            <w:tcW w:type="dxa" w:w="1587"/>
            <w:vAlign w:val="center"/>
            <w:tcMar>
              <w:top w:w="80" w:type="dxa"/>
              <w:start w:w="100" w:type="dxa"/>
              <w:bottom w:w="80" w:type="dxa"/>
              <w:end w:w="100" w:type="dxa"/>
            </w:tcMar>
          </w:tcPr>
          <w:p>
            <w:pPr>
              <w:spacing w:after="0" w:before="0" w:line="240" w:lineRule="auto"/>
            </w:pPr>
            <w:r/>
            <w:r>
              <w:rPr>
                <w:rFonts w:ascii="Arial" w:hAnsi="Arial"/>
                <w:b w:val="0"/>
                <w:color w:val="111111"/>
                <w:sz w:val="15"/>
              </w:rPr>
              <w:t>Privacidad/datos</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5"/>
              </w:rPr>
              <w:t>BLOQUEANTE</w:t>
            </w:r>
          </w:p>
        </w:tc>
        <w:tc>
          <w:tcPr>
            <w:tcW w:type="dxa" w:w="2778"/>
            <w:vAlign w:val="center"/>
            <w:tcMar>
              <w:top w:w="80" w:type="dxa"/>
              <w:start w:w="100" w:type="dxa"/>
              <w:bottom w:w="80" w:type="dxa"/>
              <w:end w:w="100" w:type="dxa"/>
            </w:tcMar>
          </w:tcPr>
          <w:p>
            <w:pPr>
              <w:spacing w:after="0" w:before="0" w:line="240" w:lineRule="auto"/>
            </w:pPr>
            <w:r/>
            <w:r>
              <w:rPr>
                <w:rFonts w:ascii="Arial" w:hAnsi="Arial"/>
                <w:b w:val="0"/>
                <w:color w:val="111111"/>
                <w:sz w:val="15"/>
              </w:rPr>
              <w:t>Definir una política única y comprobable.</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5"/>
              </w:rPr>
              <w:t>D-07</w:t>
            </w:r>
          </w:p>
        </w:tc>
        <w:tc>
          <w:tcPr>
            <w:tcW w:type="dxa" w:w="2098"/>
            <w:vAlign w:val="center"/>
            <w:tcMar>
              <w:top w:w="80" w:type="dxa"/>
              <w:start w:w="100" w:type="dxa"/>
              <w:bottom w:w="80" w:type="dxa"/>
              <w:end w:w="100" w:type="dxa"/>
            </w:tcMar>
          </w:tcPr>
          <w:p>
            <w:pPr>
              <w:spacing w:after="0" w:before="0" w:line="240" w:lineRule="auto"/>
            </w:pPr>
            <w:r/>
            <w:r>
              <w:rPr>
                <w:rFonts w:ascii="Arial" w:hAnsi="Arial"/>
                <w:b w:val="0"/>
                <w:color w:val="111111"/>
                <w:sz w:val="15"/>
              </w:rPr>
              <w:t>Conflictos de memoria</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5"/>
              </w:rPr>
              <w:t>Precedencia entre recuerdos y decisiones incompatibles.</w:t>
            </w:r>
          </w:p>
        </w:tc>
        <w:tc>
          <w:tcPr>
            <w:tcW w:type="dxa" w:w="1587"/>
            <w:vAlign w:val="center"/>
            <w:tcMar>
              <w:top w:w="80" w:type="dxa"/>
              <w:start w:w="100" w:type="dxa"/>
              <w:bottom w:w="80" w:type="dxa"/>
              <w:end w:w="100" w:type="dxa"/>
            </w:tcMar>
          </w:tcPr>
          <w:p>
            <w:pPr>
              <w:spacing w:after="0" w:before="0" w:line="240" w:lineRule="auto"/>
            </w:pPr>
            <w:r/>
            <w:r>
              <w:rPr>
                <w:rFonts w:ascii="Arial" w:hAnsi="Arial"/>
                <w:b w:val="0"/>
                <w:color w:val="111111"/>
                <w:sz w:val="15"/>
              </w:rPr>
              <w:t>Producto/datos</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5"/>
              </w:rPr>
              <w:t>BLOQUEANTE</w:t>
            </w:r>
          </w:p>
        </w:tc>
        <w:tc>
          <w:tcPr>
            <w:tcW w:type="dxa" w:w="2778"/>
            <w:vAlign w:val="center"/>
            <w:tcMar>
              <w:top w:w="80" w:type="dxa"/>
              <w:start w:w="100" w:type="dxa"/>
              <w:bottom w:w="80" w:type="dxa"/>
              <w:end w:w="100" w:type="dxa"/>
            </w:tcMar>
          </w:tcPr>
          <w:p>
            <w:pPr>
              <w:spacing w:after="0" w:before="0" w:line="240" w:lineRule="auto"/>
            </w:pPr>
            <w:r/>
            <w:r>
              <w:rPr>
                <w:rFonts w:ascii="Arial" w:hAnsi="Arial"/>
                <w:b w:val="0"/>
                <w:color w:val="111111"/>
                <w:sz w:val="15"/>
              </w:rPr>
              <w:t>La decisión aprobada vigente gana; ante conflicto no resoluble, preguntar.</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5"/>
              </w:rPr>
              <w:t>D-08</w:t>
            </w:r>
          </w:p>
        </w:tc>
        <w:tc>
          <w:tcPr>
            <w:tcW w:type="dxa" w:w="2098"/>
            <w:vAlign w:val="center"/>
            <w:tcMar>
              <w:top w:w="80" w:type="dxa"/>
              <w:start w:w="100" w:type="dxa"/>
              <w:bottom w:w="80" w:type="dxa"/>
              <w:end w:w="100" w:type="dxa"/>
            </w:tcMar>
          </w:tcPr>
          <w:p>
            <w:pPr>
              <w:spacing w:after="0" w:before="0" w:line="240" w:lineRule="auto"/>
            </w:pPr>
            <w:r/>
            <w:r>
              <w:rPr>
                <w:rFonts w:ascii="Arial" w:hAnsi="Arial"/>
                <w:b w:val="0"/>
                <w:color w:val="111111"/>
                <w:sz w:val="15"/>
              </w:rPr>
              <w:t>Proveedor y modelo inicial</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5"/>
              </w:rPr>
              <w:t>Servicio real que se integrará primero.</w:t>
            </w:r>
          </w:p>
        </w:tc>
        <w:tc>
          <w:tcPr>
            <w:tcW w:type="dxa" w:w="1587"/>
            <w:vAlign w:val="center"/>
            <w:tcMar>
              <w:top w:w="80" w:type="dxa"/>
              <w:start w:w="100" w:type="dxa"/>
              <w:bottom w:w="80" w:type="dxa"/>
              <w:end w:w="100" w:type="dxa"/>
            </w:tcMar>
          </w:tcPr>
          <w:p>
            <w:pPr>
              <w:spacing w:after="0" w:before="0" w:line="240" w:lineRule="auto"/>
            </w:pPr>
            <w:r/>
            <w:r>
              <w:rPr>
                <w:rFonts w:ascii="Arial" w:hAnsi="Arial"/>
                <w:b w:val="0"/>
                <w:color w:val="111111"/>
                <w:sz w:val="15"/>
              </w:rPr>
              <w:t>Tecnología</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5"/>
              </w:rPr>
              <w:t>BLOQUEANTE</w:t>
            </w:r>
          </w:p>
        </w:tc>
        <w:tc>
          <w:tcPr>
            <w:tcW w:type="dxa" w:w="2778"/>
            <w:vAlign w:val="center"/>
            <w:tcMar>
              <w:top w:w="80" w:type="dxa"/>
              <w:start w:w="100" w:type="dxa"/>
              <w:bottom w:w="80" w:type="dxa"/>
              <w:end w:w="100" w:type="dxa"/>
            </w:tcMar>
          </w:tcPr>
          <w:p>
            <w:pPr>
              <w:spacing w:after="0" w:before="0" w:line="240" w:lineRule="auto"/>
            </w:pPr>
            <w:r/>
            <w:r>
              <w:rPr>
                <w:rFonts w:ascii="Arial" w:hAnsi="Arial"/>
                <w:b w:val="0"/>
                <w:color w:val="111111"/>
                <w:sz w:val="15"/>
              </w:rPr>
              <w:t>Elegir por calidad en español, coste, latencia, contexto y política de datos.</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5"/>
              </w:rPr>
              <w:t>D-09</w:t>
            </w:r>
          </w:p>
        </w:tc>
        <w:tc>
          <w:tcPr>
            <w:tcW w:type="dxa" w:w="2098"/>
            <w:vAlign w:val="center"/>
            <w:tcMar>
              <w:top w:w="80" w:type="dxa"/>
              <w:start w:w="100" w:type="dxa"/>
              <w:bottom w:w="80" w:type="dxa"/>
              <w:end w:w="100" w:type="dxa"/>
            </w:tcMar>
          </w:tcPr>
          <w:p>
            <w:pPr>
              <w:spacing w:after="0" w:before="0" w:line="240" w:lineRule="auto"/>
            </w:pPr>
            <w:r/>
            <w:r>
              <w:rPr>
                <w:rFonts w:ascii="Arial" w:hAnsi="Arial"/>
                <w:b w:val="0"/>
                <w:color w:val="111111"/>
                <w:sz w:val="15"/>
              </w:rPr>
              <w:t>Presupuesto y límites</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5"/>
              </w:rPr>
              <w:t>Gasto mensual, aviso, bloqueo y degradación.</w:t>
            </w:r>
          </w:p>
        </w:tc>
        <w:tc>
          <w:tcPr>
            <w:tcW w:type="dxa" w:w="1587"/>
            <w:vAlign w:val="center"/>
            <w:tcMar>
              <w:top w:w="80" w:type="dxa"/>
              <w:start w:w="100" w:type="dxa"/>
              <w:bottom w:w="80" w:type="dxa"/>
              <w:end w:w="100" w:type="dxa"/>
            </w:tcMar>
          </w:tcPr>
          <w:p>
            <w:pPr>
              <w:spacing w:after="0" w:before="0" w:line="240" w:lineRule="auto"/>
            </w:pPr>
            <w:r/>
            <w:r>
              <w:rPr>
                <w:rFonts w:ascii="Arial" w:hAnsi="Arial"/>
                <w:b w:val="0"/>
                <w:color w:val="111111"/>
                <w:sz w:val="15"/>
              </w:rPr>
              <w:t>Operación</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5"/>
              </w:rPr>
              <w:t>BLOQUEANTE</w:t>
            </w:r>
          </w:p>
        </w:tc>
        <w:tc>
          <w:tcPr>
            <w:tcW w:type="dxa" w:w="2778"/>
            <w:vAlign w:val="center"/>
            <w:tcMar>
              <w:top w:w="80" w:type="dxa"/>
              <w:start w:w="100" w:type="dxa"/>
              <w:bottom w:w="80" w:type="dxa"/>
              <w:end w:w="100" w:type="dxa"/>
            </w:tcMar>
          </w:tcPr>
          <w:p>
            <w:pPr>
              <w:spacing w:after="0" w:before="0" w:line="240" w:lineRule="auto"/>
            </w:pPr>
            <w:r/>
            <w:r>
              <w:rPr>
                <w:rFonts w:ascii="Arial" w:hAnsi="Arial"/>
                <w:b w:val="0"/>
                <w:color w:val="111111"/>
                <w:sz w:val="15"/>
              </w:rPr>
              <w:t>Fijar una envolvente mensual y un límite de seguridad.</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5"/>
              </w:rPr>
              <w:t>D-10</w:t>
            </w:r>
          </w:p>
        </w:tc>
        <w:tc>
          <w:tcPr>
            <w:tcW w:type="dxa" w:w="2098"/>
            <w:vAlign w:val="center"/>
            <w:tcMar>
              <w:top w:w="80" w:type="dxa"/>
              <w:start w:w="100" w:type="dxa"/>
              <w:bottom w:w="80" w:type="dxa"/>
              <w:end w:w="100" w:type="dxa"/>
            </w:tcMar>
          </w:tcPr>
          <w:p>
            <w:pPr>
              <w:spacing w:after="0" w:before="0" w:line="240" w:lineRule="auto"/>
            </w:pPr>
            <w:r/>
            <w:r>
              <w:rPr>
                <w:rFonts w:ascii="Arial" w:hAnsi="Arial"/>
                <w:b w:val="0"/>
                <w:color w:val="111111"/>
                <w:sz w:val="15"/>
              </w:rPr>
              <w:t>Cifrado y amenaza</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5"/>
              </w:rPr>
              <w:t>Protección de base y copias; confianza en Windows.</w:t>
            </w:r>
          </w:p>
        </w:tc>
        <w:tc>
          <w:tcPr>
            <w:tcW w:type="dxa" w:w="1587"/>
            <w:vAlign w:val="center"/>
            <w:tcMar>
              <w:top w:w="80" w:type="dxa"/>
              <w:start w:w="100" w:type="dxa"/>
              <w:bottom w:w="80" w:type="dxa"/>
              <w:end w:w="100" w:type="dxa"/>
            </w:tcMar>
          </w:tcPr>
          <w:p>
            <w:pPr>
              <w:spacing w:after="0" w:before="0" w:line="240" w:lineRule="auto"/>
            </w:pPr>
            <w:r/>
            <w:r>
              <w:rPr>
                <w:rFonts w:ascii="Arial" w:hAnsi="Arial"/>
                <w:b w:val="0"/>
                <w:color w:val="111111"/>
                <w:sz w:val="15"/>
              </w:rPr>
              <w:t>Seguridad</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5"/>
              </w:rPr>
              <w:t>BLOQUEANTE</w:t>
            </w:r>
          </w:p>
        </w:tc>
        <w:tc>
          <w:tcPr>
            <w:tcW w:type="dxa" w:w="2778"/>
            <w:vAlign w:val="center"/>
            <w:tcMar>
              <w:top w:w="80" w:type="dxa"/>
              <w:start w:w="100" w:type="dxa"/>
              <w:bottom w:w="80" w:type="dxa"/>
              <w:end w:w="100" w:type="dxa"/>
            </w:tcMar>
          </w:tcPr>
          <w:p>
            <w:pPr>
              <w:spacing w:after="0" w:before="0" w:line="240" w:lineRule="auto"/>
            </w:pPr>
            <w:r/>
            <w:r>
              <w:rPr>
                <w:rFonts w:ascii="Arial" w:hAnsi="Arial"/>
                <w:b w:val="0"/>
                <w:color w:val="111111"/>
                <w:sz w:val="15"/>
              </w:rPr>
              <w:t>Modelo de amenazas mínimo y decisión explícita.</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5"/>
              </w:rPr>
              <w:t>D-11</w:t>
            </w:r>
          </w:p>
        </w:tc>
        <w:tc>
          <w:tcPr>
            <w:tcW w:type="dxa" w:w="2098"/>
            <w:vAlign w:val="center"/>
            <w:tcMar>
              <w:top w:w="80" w:type="dxa"/>
              <w:start w:w="100" w:type="dxa"/>
              <w:bottom w:w="80" w:type="dxa"/>
              <w:end w:w="100" w:type="dxa"/>
            </w:tcMar>
          </w:tcPr>
          <w:p>
            <w:pPr>
              <w:spacing w:after="0" w:before="0" w:line="240" w:lineRule="auto"/>
            </w:pPr>
            <w:r/>
            <w:r>
              <w:rPr>
                <w:rFonts w:ascii="Arial" w:hAnsi="Arial"/>
                <w:b w:val="0"/>
                <w:color w:val="111111"/>
                <w:sz w:val="15"/>
              </w:rPr>
              <w:t>Telemetría</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5"/>
              </w:rPr>
              <w:t>Qué diagnósticos salen del equipo.</w:t>
            </w:r>
          </w:p>
        </w:tc>
        <w:tc>
          <w:tcPr>
            <w:tcW w:type="dxa" w:w="1587"/>
            <w:vAlign w:val="center"/>
            <w:tcMar>
              <w:top w:w="80" w:type="dxa"/>
              <w:start w:w="100" w:type="dxa"/>
              <w:bottom w:w="80" w:type="dxa"/>
              <w:end w:w="100" w:type="dxa"/>
            </w:tcMar>
          </w:tcPr>
          <w:p>
            <w:pPr>
              <w:spacing w:after="0" w:before="0" w:line="240" w:lineRule="auto"/>
            </w:pPr>
            <w:r/>
            <w:r>
              <w:rPr>
                <w:rFonts w:ascii="Arial" w:hAnsi="Arial"/>
                <w:b w:val="0"/>
                <w:color w:val="111111"/>
                <w:sz w:val="15"/>
              </w:rPr>
              <w:t>Privacidad</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5"/>
              </w:rPr>
              <w:t>BLOQUEANTE</w:t>
            </w:r>
          </w:p>
        </w:tc>
        <w:tc>
          <w:tcPr>
            <w:tcW w:type="dxa" w:w="2778"/>
            <w:vAlign w:val="center"/>
            <w:tcMar>
              <w:top w:w="80" w:type="dxa"/>
              <w:start w:w="100" w:type="dxa"/>
              <w:bottom w:w="80" w:type="dxa"/>
              <w:end w:w="100" w:type="dxa"/>
            </w:tcMar>
          </w:tcPr>
          <w:p>
            <w:pPr>
              <w:spacing w:after="0" w:before="0" w:line="240" w:lineRule="auto"/>
            </w:pPr>
            <w:r/>
            <w:r>
              <w:rPr>
                <w:rFonts w:ascii="Arial" w:hAnsi="Arial"/>
                <w:b w:val="0"/>
                <w:color w:val="111111"/>
                <w:sz w:val="15"/>
              </w:rPr>
              <w:t>Ninguna telemetría por defecto.</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5"/>
              </w:rPr>
              <w:t>D-12</w:t>
            </w:r>
          </w:p>
        </w:tc>
        <w:tc>
          <w:tcPr>
            <w:tcW w:type="dxa" w:w="2098"/>
            <w:vAlign w:val="center"/>
            <w:tcMar>
              <w:top w:w="80" w:type="dxa"/>
              <w:start w:w="100" w:type="dxa"/>
              <w:bottom w:w="80" w:type="dxa"/>
              <w:end w:w="100" w:type="dxa"/>
            </w:tcMar>
          </w:tcPr>
          <w:p>
            <w:pPr>
              <w:spacing w:after="0" w:before="0" w:line="240" w:lineRule="auto"/>
            </w:pPr>
            <w:r/>
            <w:r>
              <w:rPr>
                <w:rFonts w:ascii="Arial" w:hAnsi="Arial"/>
                <w:b w:val="0"/>
                <w:color w:val="111111"/>
                <w:sz w:val="15"/>
              </w:rPr>
              <w:t>Prueba de personalidad</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5"/>
              </w:rPr>
              <w:t>Rúbrica, escenarios y criterio de aprobación.</w:t>
            </w:r>
          </w:p>
        </w:tc>
        <w:tc>
          <w:tcPr>
            <w:tcW w:type="dxa" w:w="1587"/>
            <w:vAlign w:val="center"/>
            <w:tcMar>
              <w:top w:w="80" w:type="dxa"/>
              <w:start w:w="100" w:type="dxa"/>
              <w:bottom w:w="80" w:type="dxa"/>
              <w:end w:w="100" w:type="dxa"/>
            </w:tcMar>
          </w:tcPr>
          <w:p>
            <w:pPr>
              <w:spacing w:after="0" w:before="0" w:line="240" w:lineRule="auto"/>
            </w:pPr>
            <w:r/>
            <w:r>
              <w:rPr>
                <w:rFonts w:ascii="Arial" w:hAnsi="Arial"/>
                <w:b w:val="0"/>
                <w:color w:val="111111"/>
                <w:sz w:val="15"/>
              </w:rPr>
              <w:t>Producto/calidad</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5"/>
              </w:rPr>
              <w:t>BLOQUEANTE</w:t>
            </w:r>
          </w:p>
        </w:tc>
        <w:tc>
          <w:tcPr>
            <w:tcW w:type="dxa" w:w="2778"/>
            <w:vAlign w:val="center"/>
            <w:tcMar>
              <w:top w:w="80" w:type="dxa"/>
              <w:start w:w="100" w:type="dxa"/>
              <w:bottom w:w="80" w:type="dxa"/>
              <w:end w:w="100" w:type="dxa"/>
            </w:tcMar>
          </w:tcPr>
          <w:p>
            <w:pPr>
              <w:spacing w:after="0" w:before="0" w:line="240" w:lineRule="auto"/>
            </w:pPr>
            <w:r/>
            <w:r>
              <w:rPr>
                <w:rFonts w:ascii="Arial" w:hAnsi="Arial"/>
                <w:b w:val="0"/>
                <w:color w:val="111111"/>
                <w:sz w:val="15"/>
              </w:rPr>
              <w:t>Suite fija + evaluación del usuario.</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5"/>
              </w:rPr>
              <w:t>D-13</w:t>
            </w:r>
          </w:p>
        </w:tc>
        <w:tc>
          <w:tcPr>
            <w:tcW w:type="dxa" w:w="2098"/>
            <w:vAlign w:val="center"/>
            <w:tcMar>
              <w:top w:w="80" w:type="dxa"/>
              <w:start w:w="100" w:type="dxa"/>
              <w:bottom w:w="80" w:type="dxa"/>
              <w:end w:w="100" w:type="dxa"/>
            </w:tcMar>
          </w:tcPr>
          <w:p>
            <w:pPr>
              <w:spacing w:after="0" w:before="0" w:line="240" w:lineRule="auto"/>
            </w:pPr>
            <w:r/>
            <w:r>
              <w:rPr>
                <w:rFonts w:ascii="Arial" w:hAnsi="Arial"/>
                <w:b w:val="0"/>
                <w:color w:val="111111"/>
                <w:sz w:val="15"/>
              </w:rPr>
              <w:t>Rendimiento</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5"/>
              </w:rPr>
              <w:t>Equipo, dataset y umbrales.</w:t>
            </w:r>
          </w:p>
        </w:tc>
        <w:tc>
          <w:tcPr>
            <w:tcW w:type="dxa" w:w="1587"/>
            <w:vAlign w:val="center"/>
            <w:tcMar>
              <w:top w:w="80" w:type="dxa"/>
              <w:start w:w="100" w:type="dxa"/>
              <w:bottom w:w="80" w:type="dxa"/>
              <w:end w:w="100" w:type="dxa"/>
            </w:tcMar>
          </w:tcPr>
          <w:p>
            <w:pPr>
              <w:spacing w:after="0" w:before="0" w:line="240" w:lineRule="auto"/>
            </w:pPr>
            <w:r/>
            <w:r>
              <w:rPr>
                <w:rFonts w:ascii="Arial" w:hAnsi="Arial"/>
                <w:b w:val="0"/>
                <w:color w:val="111111"/>
                <w:sz w:val="15"/>
              </w:rPr>
              <w:t>Calidad</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5"/>
              </w:rPr>
              <w:t>NO BLOQUEANTE</w:t>
            </w:r>
          </w:p>
        </w:tc>
        <w:tc>
          <w:tcPr>
            <w:tcW w:type="dxa" w:w="2778"/>
            <w:vAlign w:val="center"/>
            <w:tcMar>
              <w:top w:w="80" w:type="dxa"/>
              <w:start w:w="100" w:type="dxa"/>
              <w:bottom w:w="80" w:type="dxa"/>
              <w:end w:w="100" w:type="dxa"/>
            </w:tcMar>
          </w:tcPr>
          <w:p>
            <w:pPr>
              <w:spacing w:after="0" w:before="0" w:line="240" w:lineRule="auto"/>
            </w:pPr>
            <w:r/>
            <w:r>
              <w:rPr>
                <w:rFonts w:ascii="Arial" w:hAnsi="Arial"/>
                <w:b w:val="0"/>
                <w:color w:val="111111"/>
                <w:sz w:val="15"/>
              </w:rPr>
              <w:t>Definir objetivos provisionales y medir en prototipo.</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5"/>
              </w:rPr>
              <w:t>D-14</w:t>
            </w:r>
          </w:p>
        </w:tc>
        <w:tc>
          <w:tcPr>
            <w:tcW w:type="dxa" w:w="2098"/>
            <w:vAlign w:val="center"/>
            <w:tcMar>
              <w:top w:w="80" w:type="dxa"/>
              <w:start w:w="100" w:type="dxa"/>
              <w:bottom w:w="80" w:type="dxa"/>
              <w:end w:w="100" w:type="dxa"/>
            </w:tcMar>
          </w:tcPr>
          <w:p>
            <w:pPr>
              <w:spacing w:after="0" w:before="0" w:line="240" w:lineRule="auto"/>
            </w:pPr>
            <w:r/>
            <w:r>
              <w:rPr>
                <w:rFonts w:ascii="Arial" w:hAnsi="Arial"/>
                <w:b w:val="0"/>
                <w:color w:val="111111"/>
                <w:sz w:val="15"/>
              </w:rPr>
              <w:t>Markdown/código</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5"/>
              </w:rPr>
              <w:t>Capacidad mínima para colaboración de ingeniería.</w:t>
            </w:r>
          </w:p>
        </w:tc>
        <w:tc>
          <w:tcPr>
            <w:tcW w:type="dxa" w:w="1587"/>
            <w:vAlign w:val="center"/>
            <w:tcMar>
              <w:top w:w="80" w:type="dxa"/>
              <w:start w:w="100" w:type="dxa"/>
              <w:bottom w:w="80" w:type="dxa"/>
              <w:end w:w="100" w:type="dxa"/>
            </w:tcMar>
          </w:tcPr>
          <w:p>
            <w:pPr>
              <w:spacing w:after="0" w:before="0" w:line="240" w:lineRule="auto"/>
            </w:pPr>
            <w:r/>
            <w:r>
              <w:rPr>
                <w:rFonts w:ascii="Arial" w:hAnsi="Arial"/>
                <w:b w:val="0"/>
                <w:color w:val="111111"/>
                <w:sz w:val="15"/>
              </w:rPr>
              <w:t>Producto</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5"/>
              </w:rPr>
              <w:t>NO BLOQUEANTE</w:t>
            </w:r>
          </w:p>
        </w:tc>
        <w:tc>
          <w:tcPr>
            <w:tcW w:type="dxa" w:w="2778"/>
            <w:vAlign w:val="center"/>
            <w:tcMar>
              <w:top w:w="80" w:type="dxa"/>
              <w:start w:w="100" w:type="dxa"/>
              <w:bottom w:w="80" w:type="dxa"/>
              <w:end w:w="100" w:type="dxa"/>
            </w:tcMar>
          </w:tcPr>
          <w:p>
            <w:pPr>
              <w:spacing w:after="0" w:before="0" w:line="240" w:lineRule="auto"/>
            </w:pPr>
            <w:r/>
            <w:r>
              <w:rPr>
                <w:rFonts w:ascii="Arial" w:hAnsi="Arial"/>
                <w:b w:val="0"/>
                <w:color w:val="111111"/>
                <w:sz w:val="15"/>
              </w:rPr>
              <w:t>Añadir si se aprueba como requisito necesario.</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5"/>
              </w:rPr>
              <w:t>D-15</w:t>
            </w:r>
          </w:p>
        </w:tc>
        <w:tc>
          <w:tcPr>
            <w:tcW w:type="dxa" w:w="2098"/>
            <w:vAlign w:val="center"/>
            <w:tcMar>
              <w:top w:w="80" w:type="dxa"/>
              <w:start w:w="100" w:type="dxa"/>
              <w:bottom w:w="80" w:type="dxa"/>
              <w:end w:w="100" w:type="dxa"/>
            </w:tcMar>
          </w:tcPr>
          <w:p>
            <w:pPr>
              <w:spacing w:after="0" w:before="0" w:line="240" w:lineRule="auto"/>
            </w:pPr>
            <w:r/>
            <w:r>
              <w:rPr>
                <w:rFonts w:ascii="Arial" w:hAnsi="Arial"/>
                <w:b w:val="0"/>
                <w:color w:val="111111"/>
                <w:sz w:val="15"/>
              </w:rPr>
              <w:t>Herramienta de programación asistida</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5"/>
              </w:rPr>
              <w:t>Claude Code, Codex u otra.</w:t>
            </w:r>
          </w:p>
        </w:tc>
        <w:tc>
          <w:tcPr>
            <w:tcW w:type="dxa" w:w="1587"/>
            <w:vAlign w:val="center"/>
            <w:tcMar>
              <w:top w:w="80" w:type="dxa"/>
              <w:start w:w="100" w:type="dxa"/>
              <w:bottom w:w="80" w:type="dxa"/>
              <w:end w:w="100" w:type="dxa"/>
            </w:tcMar>
          </w:tcPr>
          <w:p>
            <w:pPr>
              <w:spacing w:after="0" w:before="0" w:line="240" w:lineRule="auto"/>
            </w:pPr>
            <w:r/>
            <w:r>
              <w:rPr>
                <w:rFonts w:ascii="Arial" w:hAnsi="Arial"/>
                <w:b w:val="0"/>
                <w:color w:val="111111"/>
                <w:sz w:val="15"/>
              </w:rPr>
              <w:t>Implementación</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5"/>
              </w:rPr>
              <w:t>NO BLOQUEANTE</w:t>
            </w:r>
          </w:p>
        </w:tc>
        <w:tc>
          <w:tcPr>
            <w:tcW w:type="dxa" w:w="2778"/>
            <w:vAlign w:val="center"/>
            <w:tcMar>
              <w:top w:w="80" w:type="dxa"/>
              <w:start w:w="100" w:type="dxa"/>
              <w:bottom w:w="80" w:type="dxa"/>
              <w:end w:w="100" w:type="dxa"/>
            </w:tcMar>
          </w:tcPr>
          <w:p>
            <w:pPr>
              <w:spacing w:after="0" w:before="0" w:line="240" w:lineRule="auto"/>
            </w:pPr>
            <w:r/>
            <w:r>
              <w:rPr>
                <w:rFonts w:ascii="Arial" w:hAnsi="Arial"/>
                <w:b w:val="0"/>
                <w:color w:val="111111"/>
                <w:sz w:val="15"/>
              </w:rPr>
              <w:t>Resolver después de arquitectura; no afecta el producto.</w:t>
            </w:r>
          </w:p>
        </w:tc>
      </w:tr>
    </w:tbl>
    <w:p>
      <w:pPr>
        <w:spacing w:after="0"/>
      </w:pPr>
    </w:p>
    <w:p>
      <w:pPr>
        <w:pStyle w:val="Heading1"/>
        <w:keepNext/>
      </w:pPr>
      <w:r>
        <w:t>15. Plan de saneamiento documental</w:t>
      </w:r>
    </w:p>
    <w:p>
      <w:pPr>
        <w:ind w:left="198" w:hanging="198"/>
      </w:pPr>
      <w:r>
        <w:rPr>
          <w:b/>
        </w:rPr>
        <w:t xml:space="preserve">1. </w:t>
      </w:r>
      <w:r>
        <w:t>Congelar temporalmente el corpus: no añadir nuevos documentos de producto hasta terminar esta corrección.</w:t>
      </w:r>
    </w:p>
    <w:p>
      <w:pPr>
        <w:ind w:left="198" w:hanging="198"/>
      </w:pPr>
      <w:r>
        <w:rPr>
          <w:b/>
        </w:rPr>
        <w:t xml:space="preserve">2. </w:t>
      </w:r>
      <w:r>
        <w:t>Crear una carpeta o grupo “Archivo histórico” y mover allí todos los documentos sustituidos, parciales, fotografías, capturas y planos.</w:t>
      </w:r>
    </w:p>
    <w:p>
      <w:pPr>
        <w:ind w:left="198" w:hanging="198"/>
      </w:pPr>
      <w:r>
        <w:rPr>
          <w:b/>
        </w:rPr>
        <w:t xml:space="preserve">3. </w:t>
      </w:r>
      <w:r>
        <w:t>Eliminar los duplicados exactos con nombre URL codificado y el archivo vacío “sirius.docx”.</w:t>
      </w:r>
    </w:p>
    <w:p>
      <w:pPr>
        <w:ind w:left="198" w:hanging="198"/>
      </w:pPr>
      <w:r>
        <w:rPr>
          <w:b/>
        </w:rPr>
        <w:t xml:space="preserve">4. </w:t>
      </w:r>
      <w:r>
        <w:t>Renombrar el Manual v1.1 como Manual de Visión e Identidad y producir v1.2 con los cambios de esta auditoría.</w:t>
      </w:r>
    </w:p>
    <w:p>
      <w:pPr>
        <w:ind w:left="198" w:hanging="198"/>
      </w:pPr>
      <w:r>
        <w:rPr>
          <w:b/>
        </w:rPr>
        <w:t xml:space="preserve">5. </w:t>
      </w:r>
      <w:r>
        <w:t>Convertir Decisiones Técnicas Iniciales en un Registro de Decisiones con identificadores, fecha, estado, contexto, decisión, consecuencias y sustituciones.</w:t>
      </w:r>
    </w:p>
    <w:p>
      <w:pPr>
        <w:ind w:left="198" w:hanging="198"/>
      </w:pPr>
      <w:r>
        <w:rPr>
          <w:b/>
        </w:rPr>
        <w:t xml:space="preserve">6. </w:t>
      </w:r>
      <w:r>
        <w:t>Reducir la Definición de Producto a v0.2, incorporando la vertical recomendada y las semánticas cerradas.</w:t>
      </w:r>
    </w:p>
    <w:p>
      <w:pPr>
        <w:ind w:left="198" w:hanging="198"/>
      </w:pPr>
      <w:r>
        <w:rPr>
          <w:b/>
        </w:rPr>
        <w:t xml:space="preserve">7. </w:t>
      </w:r>
      <w:r>
        <w:t>Reconciliar el roadmap con el nuevo alcance.</w:t>
      </w:r>
    </w:p>
    <w:p>
      <w:pPr>
        <w:ind w:left="198" w:hanging="198"/>
      </w:pPr>
      <w:r>
        <w:rPr>
          <w:b/>
        </w:rPr>
        <w:t xml:space="preserve">8. </w:t>
      </w:r>
      <w:r>
        <w:t>Crear un Estado Canónico v2 que enumere únicamente documentos vigentes, decisiones aprobadas, bloqueos y siguiente paso.</w:t>
      </w:r>
    </w:p>
    <w:p>
      <w:pPr>
        <w:ind w:left="198" w:hanging="198"/>
      </w:pPr>
      <w:r>
        <w:rPr>
          <w:b/>
        </w:rPr>
        <w:t xml:space="preserve">9. </w:t>
      </w:r>
      <w:r>
        <w:t>Solicitar aprobación explícita del Manual v1.2 y la Definición 0.1 v0.2.</w:t>
      </w:r>
    </w:p>
    <w:p>
      <w:pPr>
        <w:ind w:left="198" w:hanging="198"/>
      </w:pPr>
      <w:r>
        <w:rPr>
          <w:b/>
        </w:rPr>
        <w:t xml:space="preserve">10. </w:t>
      </w:r>
      <w:r>
        <w:t>Ejecutar la puerta prearquitectura; solo entonces autorizar la arquitectura técnica.</w:t>
      </w:r>
    </w:p>
    <w:p>
      <w:pPr>
        <w:pStyle w:val="Heading1"/>
        <w:keepNext/>
      </w:pPr>
      <w:r>
        <w:t>16. Puerta prearquitectura</w:t>
      </w:r>
    </w:p>
    <w:p>
      <w:pPr/>
      <w:r>
        <w:t>Esta puerta evita volver a revisar todo el proyecto antes de cada fase. Una vez cumplida, la arquitectura puede tomar estos documentos como contrato estable de producto, sin reabrir la visión salvo riesgo o contradicción concreta.</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794"/>
            <w:vAlign w:val="center"/>
            <w:tcMar>
              <w:top w:w="80" w:type="dxa"/>
              <w:start w:w="100" w:type="dxa"/>
              <w:bottom w:w="80" w:type="dxa"/>
              <w:end w:w="100" w:type="dxa"/>
            </w:tcMar>
            <w:shd w:fill="142236"/>
          </w:tcPr>
          <w:p>
            <w:pPr>
              <w:spacing w:after="0" w:before="0" w:line="240" w:lineRule="auto"/>
            </w:pPr>
            <w:r/>
            <w:r>
              <w:rPr>
                <w:rFonts w:ascii="Arial" w:hAnsi="Arial"/>
                <w:b/>
                <w:color w:val="FFFFFF"/>
                <w:sz w:val="16"/>
              </w:rPr>
              <w:t>ID</w:t>
            </w:r>
          </w:p>
        </w:tc>
        <w:tc>
          <w:tcPr>
            <w:tcW w:type="dxa" w:w="2891"/>
            <w:vAlign w:val="center"/>
            <w:tcMar>
              <w:top w:w="80" w:type="dxa"/>
              <w:start w:w="100" w:type="dxa"/>
              <w:bottom w:w="80" w:type="dxa"/>
              <w:end w:w="100" w:type="dxa"/>
            </w:tcMar>
            <w:shd w:fill="142236"/>
          </w:tcPr>
          <w:p>
            <w:pPr>
              <w:spacing w:after="0" w:before="0" w:line="240" w:lineRule="auto"/>
            </w:pPr>
            <w:r/>
            <w:r>
              <w:rPr>
                <w:rFonts w:ascii="Arial" w:hAnsi="Arial"/>
                <w:b/>
                <w:color w:val="FFFFFF"/>
                <w:sz w:val="16"/>
              </w:rPr>
              <w:t>Condición</w:t>
            </w:r>
          </w:p>
        </w:tc>
        <w:tc>
          <w:tcPr>
            <w:tcW w:type="dxa" w:w="5386"/>
            <w:vAlign w:val="center"/>
            <w:tcMar>
              <w:top w:w="80" w:type="dxa"/>
              <w:start w:w="100" w:type="dxa"/>
              <w:bottom w:w="80" w:type="dxa"/>
              <w:end w:w="100" w:type="dxa"/>
            </w:tcMar>
            <w:shd w:fill="142236"/>
          </w:tcPr>
          <w:p>
            <w:pPr>
              <w:spacing w:after="0" w:before="0" w:line="240" w:lineRule="auto"/>
            </w:pPr>
            <w:r/>
            <w:r>
              <w:rPr>
                <w:rFonts w:ascii="Arial" w:hAnsi="Arial"/>
                <w:b/>
                <w:color w:val="FFFFFF"/>
                <w:sz w:val="16"/>
              </w:rPr>
              <w:t>Evidencia requerida</w:t>
            </w:r>
          </w:p>
        </w:tc>
        <w:tc>
          <w:tcPr>
            <w:tcW w:type="dxa" w:w="1361"/>
            <w:vAlign w:val="center"/>
            <w:tcMar>
              <w:top w:w="80" w:type="dxa"/>
              <w:start w:w="100" w:type="dxa"/>
              <w:bottom w:w="80" w:type="dxa"/>
              <w:end w:w="100" w:type="dxa"/>
            </w:tcMar>
            <w:shd w:fill="142236"/>
          </w:tcPr>
          <w:p>
            <w:pPr>
              <w:spacing w:after="0" w:before="0" w:line="240" w:lineRule="auto"/>
            </w:pPr>
            <w:r/>
            <w:r>
              <w:rPr>
                <w:rFonts w:ascii="Arial" w:hAnsi="Arial"/>
                <w:b/>
                <w:color w:val="FFFFFF"/>
                <w:sz w:val="16"/>
              </w:rPr>
              <w:t>Estado</w:t>
            </w:r>
          </w:p>
        </w:tc>
      </w:tr>
      <w:tr>
        <w:trPr>
          <w:cantSplit/>
        </w:trPr>
        <w:tc>
          <w:tcPr>
            <w:tcW w:type="dxa" w:w="794"/>
            <w:vAlign w:val="center"/>
            <w:tcMar>
              <w:top w:w="80" w:type="dxa"/>
              <w:start w:w="100" w:type="dxa"/>
              <w:bottom w:w="80" w:type="dxa"/>
              <w:end w:w="100" w:type="dxa"/>
            </w:tcMar>
          </w:tcPr>
          <w:p>
            <w:pPr>
              <w:spacing w:after="0" w:before="0" w:line="240" w:lineRule="auto"/>
            </w:pPr>
            <w:r/>
            <w:r>
              <w:rPr>
                <w:rFonts w:ascii="Arial" w:hAnsi="Arial"/>
                <w:b w:val="0"/>
                <w:color w:val="111111"/>
                <w:sz w:val="16"/>
              </w:rPr>
              <w:t>G-01</w:t>
            </w:r>
          </w:p>
        </w:tc>
        <w:tc>
          <w:tcPr>
            <w:tcW w:type="dxa" w:w="2891"/>
            <w:vAlign w:val="center"/>
            <w:tcMar>
              <w:top w:w="80" w:type="dxa"/>
              <w:start w:w="100" w:type="dxa"/>
              <w:bottom w:w="80" w:type="dxa"/>
              <w:end w:w="100" w:type="dxa"/>
            </w:tcMar>
          </w:tcPr>
          <w:p>
            <w:pPr>
              <w:spacing w:after="0" w:before="0" w:line="240" w:lineRule="auto"/>
            </w:pPr>
            <w:r/>
            <w:r>
              <w:rPr>
                <w:rFonts w:ascii="Arial" w:hAnsi="Arial"/>
                <w:b w:val="0"/>
                <w:color w:val="111111"/>
                <w:sz w:val="16"/>
              </w:rPr>
              <w:t>Corpus canónico limpio</w:t>
            </w:r>
          </w:p>
        </w:tc>
        <w:tc>
          <w:tcPr>
            <w:tcW w:type="dxa" w:w="5386"/>
            <w:vAlign w:val="center"/>
            <w:tcMar>
              <w:top w:w="80" w:type="dxa"/>
              <w:start w:w="100" w:type="dxa"/>
              <w:bottom w:w="80" w:type="dxa"/>
              <w:end w:w="100" w:type="dxa"/>
            </w:tcMar>
          </w:tcPr>
          <w:p>
            <w:pPr>
              <w:spacing w:after="0" w:before="0" w:line="240" w:lineRule="auto"/>
            </w:pPr>
            <w:r/>
            <w:r>
              <w:rPr>
                <w:rFonts w:ascii="Arial" w:hAnsi="Arial"/>
                <w:b w:val="0"/>
                <w:color w:val="111111"/>
                <w:sz w:val="16"/>
              </w:rPr>
              <w:t>Solo quedan activas instrucciones, manual vigente, producto vigente, decisiones y estado actual.</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6"/>
              </w:rPr>
              <w:t>NO CUMPLIDA</w:t>
            </w:r>
          </w:p>
        </w:tc>
      </w:tr>
      <w:tr>
        <w:trPr>
          <w:cantSplit/>
        </w:trPr>
        <w:tc>
          <w:tcPr>
            <w:tcW w:type="dxa" w:w="794"/>
            <w:vAlign w:val="center"/>
            <w:tcMar>
              <w:top w:w="80" w:type="dxa"/>
              <w:start w:w="100" w:type="dxa"/>
              <w:bottom w:w="80" w:type="dxa"/>
              <w:end w:w="100" w:type="dxa"/>
            </w:tcMar>
          </w:tcPr>
          <w:p>
            <w:pPr>
              <w:spacing w:after="0" w:before="0" w:line="240" w:lineRule="auto"/>
            </w:pPr>
            <w:r/>
            <w:r>
              <w:rPr>
                <w:rFonts w:ascii="Arial" w:hAnsi="Arial"/>
                <w:b w:val="0"/>
                <w:color w:val="111111"/>
                <w:sz w:val="16"/>
              </w:rPr>
              <w:t>G-02</w:t>
            </w:r>
          </w:p>
        </w:tc>
        <w:tc>
          <w:tcPr>
            <w:tcW w:type="dxa" w:w="2891"/>
            <w:vAlign w:val="center"/>
            <w:tcMar>
              <w:top w:w="80" w:type="dxa"/>
              <w:start w:w="100" w:type="dxa"/>
              <w:bottom w:w="80" w:type="dxa"/>
              <w:end w:w="100" w:type="dxa"/>
            </w:tcMar>
          </w:tcPr>
          <w:p>
            <w:pPr>
              <w:spacing w:after="0" w:before="0" w:line="240" w:lineRule="auto"/>
            </w:pPr>
            <w:r/>
            <w:r>
              <w:rPr>
                <w:rFonts w:ascii="Arial" w:hAnsi="Arial"/>
                <w:b w:val="0"/>
                <w:color w:val="111111"/>
                <w:sz w:val="16"/>
              </w:rPr>
              <w:t>Manual de visión aprobado</w:t>
            </w:r>
          </w:p>
        </w:tc>
        <w:tc>
          <w:tcPr>
            <w:tcW w:type="dxa" w:w="5386"/>
            <w:vAlign w:val="center"/>
            <w:tcMar>
              <w:top w:w="80" w:type="dxa"/>
              <w:start w:w="100" w:type="dxa"/>
              <w:bottom w:w="80" w:type="dxa"/>
              <w:end w:w="100" w:type="dxa"/>
            </w:tcMar>
          </w:tcPr>
          <w:p>
            <w:pPr>
              <w:spacing w:after="0" w:before="0" w:line="240" w:lineRule="auto"/>
            </w:pPr>
            <w:r/>
            <w:r>
              <w:rPr>
                <w:rFonts w:ascii="Arial" w:hAnsi="Arial"/>
                <w:b w:val="0"/>
                <w:color w:val="111111"/>
                <w:sz w:val="16"/>
              </w:rPr>
              <w:t>Manual revisado sin duplicidad técnica ni absolutos problemáticos.</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6"/>
              </w:rPr>
              <w:t>NO CUMPLIDA</w:t>
            </w:r>
          </w:p>
        </w:tc>
      </w:tr>
      <w:tr>
        <w:trPr>
          <w:cantSplit/>
        </w:trPr>
        <w:tc>
          <w:tcPr>
            <w:tcW w:type="dxa" w:w="794"/>
            <w:vAlign w:val="center"/>
            <w:tcMar>
              <w:top w:w="80" w:type="dxa"/>
              <w:start w:w="100" w:type="dxa"/>
              <w:bottom w:w="80" w:type="dxa"/>
              <w:end w:w="100" w:type="dxa"/>
            </w:tcMar>
          </w:tcPr>
          <w:p>
            <w:pPr>
              <w:spacing w:after="0" w:before="0" w:line="240" w:lineRule="auto"/>
            </w:pPr>
            <w:r/>
            <w:r>
              <w:rPr>
                <w:rFonts w:ascii="Arial" w:hAnsi="Arial"/>
                <w:b w:val="0"/>
                <w:color w:val="111111"/>
                <w:sz w:val="16"/>
              </w:rPr>
              <w:t>G-03</w:t>
            </w:r>
          </w:p>
        </w:tc>
        <w:tc>
          <w:tcPr>
            <w:tcW w:type="dxa" w:w="2891"/>
            <w:vAlign w:val="center"/>
            <w:tcMar>
              <w:top w:w="80" w:type="dxa"/>
              <w:start w:w="100" w:type="dxa"/>
              <w:bottom w:w="80" w:type="dxa"/>
              <w:end w:w="100" w:type="dxa"/>
            </w:tcMar>
          </w:tcPr>
          <w:p>
            <w:pPr>
              <w:spacing w:after="0" w:before="0" w:line="240" w:lineRule="auto"/>
            </w:pPr>
            <w:r/>
            <w:r>
              <w:rPr>
                <w:rFonts w:ascii="Arial" w:hAnsi="Arial"/>
                <w:b w:val="0"/>
                <w:color w:val="111111"/>
                <w:sz w:val="16"/>
              </w:rPr>
              <w:t>Definición 0.1 aprobada</w:t>
            </w:r>
          </w:p>
        </w:tc>
        <w:tc>
          <w:tcPr>
            <w:tcW w:type="dxa" w:w="5386"/>
            <w:vAlign w:val="center"/>
            <w:tcMar>
              <w:top w:w="80" w:type="dxa"/>
              <w:start w:w="100" w:type="dxa"/>
              <w:bottom w:w="80" w:type="dxa"/>
              <w:end w:w="100" w:type="dxa"/>
            </w:tcMar>
          </w:tcPr>
          <w:p>
            <w:pPr>
              <w:spacing w:after="0" w:before="0" w:line="240" w:lineRule="auto"/>
            </w:pPr>
            <w:r/>
            <w:r>
              <w:rPr>
                <w:rFonts w:ascii="Arial" w:hAnsi="Arial"/>
                <w:b w:val="0"/>
                <w:color w:val="111111"/>
                <w:sz w:val="16"/>
              </w:rPr>
              <w:t>Alcance reducido, exclusiones explícitas y estados cerrados.</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6"/>
              </w:rPr>
              <w:t>NO CUMPLIDA</w:t>
            </w:r>
          </w:p>
        </w:tc>
      </w:tr>
      <w:tr>
        <w:trPr>
          <w:cantSplit/>
        </w:trPr>
        <w:tc>
          <w:tcPr>
            <w:tcW w:type="dxa" w:w="794"/>
            <w:vAlign w:val="center"/>
            <w:tcMar>
              <w:top w:w="80" w:type="dxa"/>
              <w:start w:w="100" w:type="dxa"/>
              <w:bottom w:w="80" w:type="dxa"/>
              <w:end w:w="100" w:type="dxa"/>
            </w:tcMar>
          </w:tcPr>
          <w:p>
            <w:pPr>
              <w:spacing w:after="0" w:before="0" w:line="240" w:lineRule="auto"/>
            </w:pPr>
            <w:r/>
            <w:r>
              <w:rPr>
                <w:rFonts w:ascii="Arial" w:hAnsi="Arial"/>
                <w:b w:val="0"/>
                <w:color w:val="111111"/>
                <w:sz w:val="16"/>
              </w:rPr>
              <w:t>G-04</w:t>
            </w:r>
          </w:p>
        </w:tc>
        <w:tc>
          <w:tcPr>
            <w:tcW w:type="dxa" w:w="2891"/>
            <w:vAlign w:val="center"/>
            <w:tcMar>
              <w:top w:w="80" w:type="dxa"/>
              <w:start w:w="100" w:type="dxa"/>
              <w:bottom w:w="80" w:type="dxa"/>
              <w:end w:w="100" w:type="dxa"/>
            </w:tcMar>
          </w:tcPr>
          <w:p>
            <w:pPr>
              <w:spacing w:after="0" w:before="0" w:line="240" w:lineRule="auto"/>
            </w:pPr>
            <w:r/>
            <w:r>
              <w:rPr>
                <w:rFonts w:ascii="Arial" w:hAnsi="Arial"/>
                <w:b w:val="0"/>
                <w:color w:val="111111"/>
                <w:sz w:val="16"/>
              </w:rPr>
              <w:t>Modelo de memoria cerrado</w:t>
            </w:r>
          </w:p>
        </w:tc>
        <w:tc>
          <w:tcPr>
            <w:tcW w:type="dxa" w:w="5386"/>
            <w:vAlign w:val="center"/>
            <w:tcMar>
              <w:top w:w="80" w:type="dxa"/>
              <w:start w:w="100" w:type="dxa"/>
              <w:bottom w:w="80" w:type="dxa"/>
              <w:end w:w="100" w:type="dxa"/>
            </w:tcMar>
          </w:tcPr>
          <w:p>
            <w:pPr>
              <w:spacing w:after="0" w:before="0" w:line="240" w:lineRule="auto"/>
            </w:pPr>
            <w:r/>
            <w:r>
              <w:rPr>
                <w:rFonts w:ascii="Arial" w:hAnsi="Arial"/>
                <w:b w:val="0"/>
                <w:color w:val="111111"/>
                <w:sz w:val="16"/>
              </w:rPr>
              <w:t>Entidades, origen, vigencia, conflictos, archivo y eliminación definidos.</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6"/>
              </w:rPr>
              <w:t>NO CUMPLIDA</w:t>
            </w:r>
          </w:p>
        </w:tc>
      </w:tr>
      <w:tr>
        <w:trPr>
          <w:cantSplit/>
        </w:trPr>
        <w:tc>
          <w:tcPr>
            <w:tcW w:type="dxa" w:w="794"/>
            <w:vAlign w:val="center"/>
            <w:tcMar>
              <w:top w:w="80" w:type="dxa"/>
              <w:start w:w="100" w:type="dxa"/>
              <w:bottom w:w="80" w:type="dxa"/>
              <w:end w:w="100" w:type="dxa"/>
            </w:tcMar>
          </w:tcPr>
          <w:p>
            <w:pPr>
              <w:spacing w:after="0" w:before="0" w:line="240" w:lineRule="auto"/>
            </w:pPr>
            <w:r/>
            <w:r>
              <w:rPr>
                <w:rFonts w:ascii="Arial" w:hAnsi="Arial"/>
                <w:b w:val="0"/>
                <w:color w:val="111111"/>
                <w:sz w:val="16"/>
              </w:rPr>
              <w:t>G-05</w:t>
            </w:r>
          </w:p>
        </w:tc>
        <w:tc>
          <w:tcPr>
            <w:tcW w:type="dxa" w:w="2891"/>
            <w:vAlign w:val="center"/>
            <w:tcMar>
              <w:top w:w="80" w:type="dxa"/>
              <w:start w:w="100" w:type="dxa"/>
              <w:bottom w:w="80" w:type="dxa"/>
              <w:end w:w="100" w:type="dxa"/>
            </w:tcMar>
          </w:tcPr>
          <w:p>
            <w:pPr>
              <w:spacing w:after="0" w:before="0" w:line="240" w:lineRule="auto"/>
            </w:pPr>
            <w:r/>
            <w:r>
              <w:rPr>
                <w:rFonts w:ascii="Arial" w:hAnsi="Arial"/>
                <w:b w:val="0"/>
                <w:color w:val="111111"/>
                <w:sz w:val="16"/>
              </w:rPr>
              <w:t>Modelo de conversación/proyecto cerrado</w:t>
            </w:r>
          </w:p>
        </w:tc>
        <w:tc>
          <w:tcPr>
            <w:tcW w:type="dxa" w:w="5386"/>
            <w:vAlign w:val="center"/>
            <w:tcMar>
              <w:top w:w="80" w:type="dxa"/>
              <w:start w:w="100" w:type="dxa"/>
              <w:bottom w:w="80" w:type="dxa"/>
              <w:end w:w="100" w:type="dxa"/>
            </w:tcMar>
          </w:tcPr>
          <w:p>
            <w:pPr>
              <w:spacing w:after="0" w:before="0" w:line="240" w:lineRule="auto"/>
            </w:pPr>
            <w:r/>
            <w:r>
              <w:rPr>
                <w:rFonts w:ascii="Arial" w:hAnsi="Arial"/>
                <w:b w:val="0"/>
                <w:color w:val="111111"/>
                <w:sz w:val="16"/>
              </w:rPr>
              <w:t>Una conversación y un proyecto con estado mínimo, o alternativa aprobada.</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6"/>
              </w:rPr>
              <w:t>NO CUMPLIDA</w:t>
            </w:r>
          </w:p>
        </w:tc>
      </w:tr>
      <w:tr>
        <w:trPr>
          <w:cantSplit/>
        </w:trPr>
        <w:tc>
          <w:tcPr>
            <w:tcW w:type="dxa" w:w="794"/>
            <w:vAlign w:val="center"/>
            <w:tcMar>
              <w:top w:w="80" w:type="dxa"/>
              <w:start w:w="100" w:type="dxa"/>
              <w:bottom w:w="80" w:type="dxa"/>
              <w:end w:w="100" w:type="dxa"/>
            </w:tcMar>
          </w:tcPr>
          <w:p>
            <w:pPr>
              <w:spacing w:after="0" w:before="0" w:line="240" w:lineRule="auto"/>
            </w:pPr>
            <w:r/>
            <w:r>
              <w:rPr>
                <w:rFonts w:ascii="Arial" w:hAnsi="Arial"/>
                <w:b w:val="0"/>
                <w:color w:val="111111"/>
                <w:sz w:val="16"/>
              </w:rPr>
              <w:t>G-06</w:t>
            </w:r>
          </w:p>
        </w:tc>
        <w:tc>
          <w:tcPr>
            <w:tcW w:type="dxa" w:w="2891"/>
            <w:vAlign w:val="center"/>
            <w:tcMar>
              <w:top w:w="80" w:type="dxa"/>
              <w:start w:w="100" w:type="dxa"/>
              <w:bottom w:w="80" w:type="dxa"/>
              <w:end w:w="100" w:type="dxa"/>
            </w:tcMar>
          </w:tcPr>
          <w:p>
            <w:pPr>
              <w:spacing w:after="0" w:before="0" w:line="240" w:lineRule="auto"/>
            </w:pPr>
            <w:r/>
            <w:r>
              <w:rPr>
                <w:rFonts w:ascii="Arial" w:hAnsi="Arial"/>
                <w:b w:val="0"/>
                <w:color w:val="111111"/>
                <w:sz w:val="16"/>
              </w:rPr>
              <w:t>Seguridad y privacidad mínimas</w:t>
            </w:r>
          </w:p>
        </w:tc>
        <w:tc>
          <w:tcPr>
            <w:tcW w:type="dxa" w:w="5386"/>
            <w:vAlign w:val="center"/>
            <w:tcMar>
              <w:top w:w="80" w:type="dxa"/>
              <w:start w:w="100" w:type="dxa"/>
              <w:bottom w:w="80" w:type="dxa"/>
              <w:end w:w="100" w:type="dxa"/>
            </w:tcMar>
          </w:tcPr>
          <w:p>
            <w:pPr>
              <w:spacing w:after="0" w:before="0" w:line="240" w:lineRule="auto"/>
            </w:pPr>
            <w:r/>
            <w:r>
              <w:rPr>
                <w:rFonts w:ascii="Arial" w:hAnsi="Arial"/>
                <w:b w:val="0"/>
                <w:color w:val="111111"/>
                <w:sz w:val="16"/>
              </w:rPr>
              <w:t>Amenazas, secretos, telemetría, cifrado y copias decididos.</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6"/>
              </w:rPr>
              <w:t>NO CUMPLIDA</w:t>
            </w:r>
          </w:p>
        </w:tc>
      </w:tr>
      <w:tr>
        <w:trPr>
          <w:cantSplit/>
        </w:trPr>
        <w:tc>
          <w:tcPr>
            <w:tcW w:type="dxa" w:w="794"/>
            <w:vAlign w:val="center"/>
            <w:tcMar>
              <w:top w:w="80" w:type="dxa"/>
              <w:start w:w="100" w:type="dxa"/>
              <w:bottom w:w="80" w:type="dxa"/>
              <w:end w:w="100" w:type="dxa"/>
            </w:tcMar>
          </w:tcPr>
          <w:p>
            <w:pPr>
              <w:spacing w:after="0" w:before="0" w:line="240" w:lineRule="auto"/>
            </w:pPr>
            <w:r/>
            <w:r>
              <w:rPr>
                <w:rFonts w:ascii="Arial" w:hAnsi="Arial"/>
                <w:b w:val="0"/>
                <w:color w:val="111111"/>
                <w:sz w:val="16"/>
              </w:rPr>
              <w:t>G-07</w:t>
            </w:r>
          </w:p>
        </w:tc>
        <w:tc>
          <w:tcPr>
            <w:tcW w:type="dxa" w:w="2891"/>
            <w:vAlign w:val="center"/>
            <w:tcMar>
              <w:top w:w="80" w:type="dxa"/>
              <w:start w:w="100" w:type="dxa"/>
              <w:bottom w:w="80" w:type="dxa"/>
              <w:end w:w="100" w:type="dxa"/>
            </w:tcMar>
          </w:tcPr>
          <w:p>
            <w:pPr>
              <w:spacing w:after="0" w:before="0" w:line="240" w:lineRule="auto"/>
            </w:pPr>
            <w:r/>
            <w:r>
              <w:rPr>
                <w:rFonts w:ascii="Arial" w:hAnsi="Arial"/>
                <w:b w:val="0"/>
                <w:color w:val="111111"/>
                <w:sz w:val="16"/>
              </w:rPr>
              <w:t>Proveedor y costes</w:t>
            </w:r>
          </w:p>
        </w:tc>
        <w:tc>
          <w:tcPr>
            <w:tcW w:type="dxa" w:w="5386"/>
            <w:vAlign w:val="center"/>
            <w:tcMar>
              <w:top w:w="80" w:type="dxa"/>
              <w:start w:w="100" w:type="dxa"/>
              <w:bottom w:w="80" w:type="dxa"/>
              <w:end w:w="100" w:type="dxa"/>
            </w:tcMar>
          </w:tcPr>
          <w:p>
            <w:pPr>
              <w:spacing w:after="0" w:before="0" w:line="240" w:lineRule="auto"/>
            </w:pPr>
            <w:r/>
            <w:r>
              <w:rPr>
                <w:rFonts w:ascii="Arial" w:hAnsi="Arial"/>
                <w:b w:val="0"/>
                <w:color w:val="111111"/>
                <w:sz w:val="16"/>
              </w:rPr>
              <w:t>Proveedor/modelo, presupuesto, límites y fallo degradado definidos.</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6"/>
              </w:rPr>
              <w:t>NO CUMPLIDA</w:t>
            </w:r>
          </w:p>
        </w:tc>
      </w:tr>
      <w:tr>
        <w:trPr>
          <w:cantSplit/>
        </w:trPr>
        <w:tc>
          <w:tcPr>
            <w:tcW w:type="dxa" w:w="794"/>
            <w:vAlign w:val="center"/>
            <w:tcMar>
              <w:top w:w="80" w:type="dxa"/>
              <w:start w:w="100" w:type="dxa"/>
              <w:bottom w:w="80" w:type="dxa"/>
              <w:end w:w="100" w:type="dxa"/>
            </w:tcMar>
          </w:tcPr>
          <w:p>
            <w:pPr>
              <w:spacing w:after="0" w:before="0" w:line="240" w:lineRule="auto"/>
            </w:pPr>
            <w:r/>
            <w:r>
              <w:rPr>
                <w:rFonts w:ascii="Arial" w:hAnsi="Arial"/>
                <w:b w:val="0"/>
                <w:color w:val="111111"/>
                <w:sz w:val="16"/>
              </w:rPr>
              <w:t>G-08</w:t>
            </w:r>
          </w:p>
        </w:tc>
        <w:tc>
          <w:tcPr>
            <w:tcW w:type="dxa" w:w="2891"/>
            <w:vAlign w:val="center"/>
            <w:tcMar>
              <w:top w:w="80" w:type="dxa"/>
              <w:start w:w="100" w:type="dxa"/>
              <w:bottom w:w="80" w:type="dxa"/>
              <w:end w:w="100" w:type="dxa"/>
            </w:tcMar>
          </w:tcPr>
          <w:p>
            <w:pPr>
              <w:spacing w:after="0" w:before="0" w:line="240" w:lineRule="auto"/>
            </w:pPr>
            <w:r/>
            <w:r>
              <w:rPr>
                <w:rFonts w:ascii="Arial" w:hAnsi="Arial"/>
                <w:b w:val="0"/>
                <w:color w:val="111111"/>
                <w:sz w:val="16"/>
              </w:rPr>
              <w:t>Aceptación reproducible</w:t>
            </w:r>
          </w:p>
        </w:tc>
        <w:tc>
          <w:tcPr>
            <w:tcW w:type="dxa" w:w="5386"/>
            <w:vAlign w:val="center"/>
            <w:tcMar>
              <w:top w:w="80" w:type="dxa"/>
              <w:start w:w="100" w:type="dxa"/>
              <w:bottom w:w="80" w:type="dxa"/>
              <w:end w:w="100" w:type="dxa"/>
            </w:tcMar>
          </w:tcPr>
          <w:p>
            <w:pPr>
              <w:spacing w:after="0" w:before="0" w:line="240" w:lineRule="auto"/>
            </w:pPr>
            <w:r/>
            <w:r>
              <w:rPr>
                <w:rFonts w:ascii="Arial" w:hAnsi="Arial"/>
                <w:b w:val="0"/>
                <w:color w:val="111111"/>
                <w:sz w:val="16"/>
              </w:rPr>
              <w:t>Pruebas del núcleo, personalidad y rendimiento con criterios observables.</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6"/>
              </w:rPr>
              <w:t>NO CUMPLIDA</w:t>
            </w:r>
          </w:p>
        </w:tc>
      </w:tr>
      <w:tr>
        <w:trPr>
          <w:cantSplit/>
        </w:trPr>
        <w:tc>
          <w:tcPr>
            <w:tcW w:type="dxa" w:w="794"/>
            <w:vAlign w:val="center"/>
            <w:tcMar>
              <w:top w:w="80" w:type="dxa"/>
              <w:start w:w="100" w:type="dxa"/>
              <w:bottom w:w="80" w:type="dxa"/>
              <w:end w:w="100" w:type="dxa"/>
            </w:tcMar>
          </w:tcPr>
          <w:p>
            <w:pPr>
              <w:spacing w:after="0" w:before="0" w:line="240" w:lineRule="auto"/>
            </w:pPr>
            <w:r/>
            <w:r>
              <w:rPr>
                <w:rFonts w:ascii="Arial" w:hAnsi="Arial"/>
                <w:b w:val="0"/>
                <w:color w:val="111111"/>
                <w:sz w:val="16"/>
              </w:rPr>
              <w:t>G-09</w:t>
            </w:r>
          </w:p>
        </w:tc>
        <w:tc>
          <w:tcPr>
            <w:tcW w:type="dxa" w:w="2891"/>
            <w:vAlign w:val="center"/>
            <w:tcMar>
              <w:top w:w="80" w:type="dxa"/>
              <w:start w:w="100" w:type="dxa"/>
              <w:bottom w:w="80" w:type="dxa"/>
              <w:end w:w="100" w:type="dxa"/>
            </w:tcMar>
          </w:tcPr>
          <w:p>
            <w:pPr>
              <w:spacing w:after="0" w:before="0" w:line="240" w:lineRule="auto"/>
            </w:pPr>
            <w:r/>
            <w:r>
              <w:rPr>
                <w:rFonts w:ascii="Arial" w:hAnsi="Arial"/>
                <w:b w:val="0"/>
                <w:color w:val="111111"/>
                <w:sz w:val="16"/>
              </w:rPr>
              <w:t>Roadmap reconciliado</w:t>
            </w:r>
          </w:p>
        </w:tc>
        <w:tc>
          <w:tcPr>
            <w:tcW w:type="dxa" w:w="5386"/>
            <w:vAlign w:val="center"/>
            <w:tcMar>
              <w:top w:w="80" w:type="dxa"/>
              <w:start w:w="100" w:type="dxa"/>
              <w:bottom w:w="80" w:type="dxa"/>
              <w:end w:w="100" w:type="dxa"/>
            </w:tcMar>
          </w:tcPr>
          <w:p>
            <w:pPr>
              <w:spacing w:after="0" w:before="0" w:line="240" w:lineRule="auto"/>
            </w:pPr>
            <w:r/>
            <w:r>
              <w:rPr>
                <w:rFonts w:ascii="Arial" w:hAnsi="Arial"/>
                <w:b w:val="0"/>
                <w:color w:val="111111"/>
                <w:sz w:val="16"/>
              </w:rPr>
              <w:t>0.1, 0.2, 0.3 y 1.0 no se pisan.</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6"/>
              </w:rPr>
              <w:t>NO CUMPLIDA</w:t>
            </w:r>
          </w:p>
        </w:tc>
      </w:tr>
      <w:tr>
        <w:trPr>
          <w:cantSplit/>
        </w:trPr>
        <w:tc>
          <w:tcPr>
            <w:tcW w:type="dxa" w:w="794"/>
            <w:vAlign w:val="center"/>
            <w:tcMar>
              <w:top w:w="80" w:type="dxa"/>
              <w:start w:w="100" w:type="dxa"/>
              <w:bottom w:w="80" w:type="dxa"/>
              <w:end w:w="100" w:type="dxa"/>
            </w:tcMar>
          </w:tcPr>
          <w:p>
            <w:pPr>
              <w:spacing w:after="0" w:before="0" w:line="240" w:lineRule="auto"/>
            </w:pPr>
            <w:r/>
            <w:r>
              <w:rPr>
                <w:rFonts w:ascii="Arial" w:hAnsi="Arial"/>
                <w:b w:val="0"/>
                <w:color w:val="111111"/>
                <w:sz w:val="16"/>
              </w:rPr>
              <w:t>G-10</w:t>
            </w:r>
          </w:p>
        </w:tc>
        <w:tc>
          <w:tcPr>
            <w:tcW w:type="dxa" w:w="2891"/>
            <w:vAlign w:val="center"/>
            <w:tcMar>
              <w:top w:w="80" w:type="dxa"/>
              <w:start w:w="100" w:type="dxa"/>
              <w:bottom w:w="80" w:type="dxa"/>
              <w:end w:w="100" w:type="dxa"/>
            </w:tcMar>
          </w:tcPr>
          <w:p>
            <w:pPr>
              <w:spacing w:after="0" w:before="0" w:line="240" w:lineRule="auto"/>
            </w:pPr>
            <w:r/>
            <w:r>
              <w:rPr>
                <w:rFonts w:ascii="Arial" w:hAnsi="Arial"/>
                <w:b w:val="0"/>
                <w:color w:val="111111"/>
                <w:sz w:val="16"/>
              </w:rPr>
              <w:t>Aprobación de paso</w:t>
            </w:r>
          </w:p>
        </w:tc>
        <w:tc>
          <w:tcPr>
            <w:tcW w:type="dxa" w:w="5386"/>
            <w:vAlign w:val="center"/>
            <w:tcMar>
              <w:top w:w="80" w:type="dxa"/>
              <w:start w:w="100" w:type="dxa"/>
              <w:bottom w:w="80" w:type="dxa"/>
              <w:end w:w="100" w:type="dxa"/>
            </w:tcMar>
          </w:tcPr>
          <w:p>
            <w:pPr>
              <w:spacing w:after="0" w:before="0" w:line="240" w:lineRule="auto"/>
            </w:pPr>
            <w:r/>
            <w:r>
              <w:rPr>
                <w:rFonts w:ascii="Arial" w:hAnsi="Arial"/>
                <w:b w:val="0"/>
                <w:color w:val="111111"/>
                <w:sz w:val="16"/>
              </w:rPr>
              <w:t>Declaración explícita del usuario autorizando arquitectura técnica.</w:t>
            </w:r>
          </w:p>
        </w:tc>
        <w:tc>
          <w:tcPr>
            <w:tcW w:type="dxa" w:w="1361"/>
            <w:vAlign w:val="center"/>
            <w:tcMar>
              <w:top w:w="80" w:type="dxa"/>
              <w:start w:w="100" w:type="dxa"/>
              <w:bottom w:w="80" w:type="dxa"/>
              <w:end w:w="100" w:type="dxa"/>
            </w:tcMar>
          </w:tcPr>
          <w:p>
            <w:pPr>
              <w:spacing w:after="0" w:before="0" w:line="240" w:lineRule="auto"/>
            </w:pPr>
            <w:r/>
            <w:r>
              <w:rPr>
                <w:rFonts w:ascii="Arial" w:hAnsi="Arial"/>
                <w:b w:val="0"/>
                <w:color w:val="111111"/>
                <w:sz w:val="16"/>
              </w:rPr>
              <w:t>NO CUMPLIDA</w:t>
            </w:r>
          </w:p>
        </w:tc>
      </w:tr>
    </w:tbl>
    <w:p>
      <w:pPr>
        <w:spacing w:after="0"/>
      </w:pPr>
    </w:p>
    <w:tbl>
      <w:tblPr>
        <w:tblW w:type="auto" w:w="0"/>
        <w:jc w:val="center"/>
        <w:tblLayout w:type="autofit"/>
        <w:tblLook w:firstColumn="1" w:firstRow="1" w:lastColumn="0" w:lastRow="0" w:noHBand="0" w:noVBand="1" w:val="04A0"/>
      </w:tblPr>
      <w:tblGrid>
        <w:gridCol w:w="9922"/>
      </w:tblGrid>
      <w:tr>
        <w:tc>
          <w:tcPr>
            <w:tcW w:type="dxa" w:w="9922"/>
            <w:shd w:fill="FFF2CC"/>
            <w:tcMar>
              <w:top w:w="150" w:type="dxa"/>
              <w:start w:w="170" w:type="dxa"/>
              <w:bottom w:w="150" w:type="dxa"/>
              <w:end w:w="170" w:type="dxa"/>
            </w:tcMar>
          </w:tcPr>
          <w:p>
            <w:pPr>
              <w:spacing w:after="80"/>
            </w:pPr>
            <w:r/>
            <w:r>
              <w:rPr>
                <w:rFonts w:ascii="Arial" w:hAnsi="Arial"/>
                <w:b/>
                <w:color w:val="142236"/>
                <w:sz w:val="20"/>
              </w:rPr>
              <w:t>Regla de autorización</w:t>
            </w:r>
          </w:p>
          <w:p>
            <w:pPr>
              <w:spacing w:after="0"/>
            </w:pPr>
            <w:r>
              <w:rPr>
                <w:rFonts w:ascii="Arial" w:hAnsi="Arial"/>
                <w:sz w:val="18"/>
              </w:rPr>
              <w:t>No se comienza la arquitectura técnica hasta que G-01 a G-09 estén cumplidas y el usuario emita G-10: una aprobación explícita para cambiar de fase.</w:t>
            </w:r>
          </w:p>
        </w:tc>
      </w:tr>
    </w:tbl>
    <w:p>
      <w:pPr>
        <w:spacing w:after="0"/>
      </w:pPr>
    </w:p>
    <w:p>
      <w:pPr>
        <w:pStyle w:val="Heading1"/>
        <w:keepNext/>
      </w:pPr>
      <w:r>
        <w:t>17. Veredicto final</w:t>
      </w:r>
    </w:p>
    <w:p>
      <w:pPr/>
      <w:r>
        <w:t>Sirius tiene una visión suficientemente fuerte para justificar un proyecto de largo plazo. La identidad, la memoria propia, la continuidad y el criterio forman un núcleo coherente. El problema no es falta de ideas ni falta de detalle: es que el detalle se ha acumulado antes de cerrar la frontera de la primera versión y sin una gobernanza documental que impida contradicciones.</w:t>
      </w:r>
    </w:p>
    <w:p>
      <w:pPr/>
      <w:r>
        <w:t>La Definición 0.1 actual no debe pasar directamente a arquitectura. Una arquitectura basada en ella tendría que soportar demasiadas capacidades y fijaría prematuramente decisiones de memoria, proyecto, proveedor, copias y diagnóstico que todavía no están semánticamente cerradas.</w:t>
      </w:r>
    </w:p>
    <w:p>
      <w:pPr/>
      <w:r>
        <w:t>La recomendación única es ejecutar una corrección prearquitectura concentrada: limpiar fuentes, reducir 0.1 a una vertical, cerrar memoria/privacidad/proveedor, convertir la personalidad en una aceptación reproducible y aprobar formalmente los documentos. Después de eso, el proyecto estará preparado para arquitectura sin necesidad de rehacer esta auditoría.</w:t>
      </w:r>
    </w:p>
    <w:tbl>
      <w:tblPr>
        <w:tblW w:type="auto" w:w="0"/>
        <w:jc w:val="center"/>
        <w:tblLayout w:type="autofit"/>
        <w:tblLook w:firstColumn="1" w:firstRow="1" w:lastColumn="0" w:lastRow="0" w:noHBand="0" w:noVBand="1" w:val="04A0"/>
      </w:tblPr>
      <w:tblGrid>
        <w:gridCol w:w="9922"/>
      </w:tblGrid>
      <w:tr>
        <w:tc>
          <w:tcPr>
            <w:tcW w:type="dxa" w:w="9922"/>
            <w:shd w:fill="F4CCCC"/>
            <w:tcMar>
              <w:top w:w="150" w:type="dxa"/>
              <w:start w:w="170" w:type="dxa"/>
              <w:bottom w:w="150" w:type="dxa"/>
              <w:end w:w="170" w:type="dxa"/>
            </w:tcMar>
          </w:tcPr>
          <w:p>
            <w:pPr>
              <w:spacing w:after="80"/>
            </w:pPr>
            <w:r/>
            <w:r>
              <w:rPr>
                <w:rFonts w:ascii="Arial" w:hAnsi="Arial"/>
                <w:b/>
                <w:color w:val="142236"/>
                <w:sz w:val="20"/>
              </w:rPr>
              <w:t>VEREDICTO: NO APTO</w:t>
            </w:r>
          </w:p>
          <w:p>
            <w:pPr>
              <w:spacing w:after="0"/>
            </w:pPr>
            <w:r>
              <w:rPr>
                <w:rFonts w:ascii="Arial" w:hAnsi="Arial"/>
                <w:sz w:val="18"/>
              </w:rPr>
              <w:t>Condición de cambio: cuando la puerta G-01–G-10 esté cumplida, el veredicto pasa a APTO sin reabrir la visión ni repetir la auditoría completa.</w:t>
            </w:r>
          </w:p>
        </w:tc>
      </w:tr>
    </w:tbl>
    <w:p>
      <w:pPr>
        <w:spacing w:after="0"/>
      </w:pPr>
    </w:p>
    <w:p>
      <w:pPr>
        <w:sectPr>
          <w:headerReference w:type="default" r:id="rId21"/>
          <w:footerReference w:type="default" r:id="rId22"/>
          <w:pgSz w:w="11906" w:h="16838"/>
          <w:pgMar w:top="964" w:right="992" w:bottom="907" w:left="992" w:header="397" w:footer="397" w:gutter="0"/>
          <w:cols w:space="720"/>
          <w:docGrid w:linePitch="360"/>
        </w:sectPr>
      </w:pPr>
    </w:p>
    <w:p>
      <w:pPr>
        <w:pStyle w:val="Heading1"/>
        <w:keepNext/>
      </w:pPr>
      <w:r>
        <w:t>Anexo A. Revisión de requisitos funcionales</w:t>
      </w:r>
    </w:p>
    <w:tbl>
      <w:tblPr>
        <w:tblStyle w:val="TableGrid"/>
        <w:tblW w:type="auto" w:w="0"/>
        <w:jc w:val="center"/>
        <w:tblLayout w:type="fixed"/>
        <w:tblLook w:firstColumn="1" w:firstRow="1" w:lastColumn="0" w:lastRow="0" w:noHBand="0" w:noVBand="1" w:val="04A0"/>
      </w:tblPr>
      <w:tblGrid>
        <w:gridCol w:w="3073"/>
        <w:gridCol w:w="3073"/>
        <w:gridCol w:w="3073"/>
        <w:gridCol w:w="3073"/>
        <w:gridCol w:w="3073"/>
      </w:tblGrid>
      <w:tr>
        <w:trPr>
          <w:tblHeader w:val="true"/>
        </w:trPr>
        <w:tc>
          <w:tcPr>
            <w:tcW w:type="dxa" w:w="850"/>
            <w:vAlign w:val="center"/>
            <w:tcMar>
              <w:top w:w="80" w:type="dxa"/>
              <w:start w:w="100" w:type="dxa"/>
              <w:bottom w:w="80" w:type="dxa"/>
              <w:end w:w="100" w:type="dxa"/>
            </w:tcMar>
            <w:shd w:fill="142236"/>
          </w:tcPr>
          <w:p>
            <w:pPr>
              <w:spacing w:after="0" w:before="0" w:line="240" w:lineRule="auto"/>
            </w:pPr>
            <w:r/>
            <w:r>
              <w:rPr>
                <w:rFonts w:ascii="Arial" w:hAnsi="Arial"/>
                <w:b/>
                <w:color w:val="FFFFFF"/>
                <w:sz w:val="13"/>
              </w:rPr>
              <w:t>ID</w:t>
            </w:r>
          </w:p>
        </w:tc>
        <w:tc>
          <w:tcPr>
            <w:tcW w:type="dxa" w:w="2154"/>
            <w:vAlign w:val="center"/>
            <w:tcMar>
              <w:top w:w="80" w:type="dxa"/>
              <w:start w:w="100" w:type="dxa"/>
              <w:bottom w:w="80" w:type="dxa"/>
              <w:end w:w="100" w:type="dxa"/>
            </w:tcMar>
            <w:shd w:fill="142236"/>
          </w:tcPr>
          <w:p>
            <w:pPr>
              <w:spacing w:after="0" w:before="0" w:line="240" w:lineRule="auto"/>
            </w:pPr>
            <w:r/>
            <w:r>
              <w:rPr>
                <w:rFonts w:ascii="Arial" w:hAnsi="Arial"/>
                <w:b/>
                <w:color w:val="FFFFFF"/>
                <w:sz w:val="13"/>
              </w:rPr>
              <w:t>Nombre</w:t>
            </w:r>
          </w:p>
        </w:tc>
        <w:tc>
          <w:tcPr>
            <w:tcW w:type="dxa" w:w="5159"/>
            <w:vAlign w:val="center"/>
            <w:tcMar>
              <w:top w:w="80" w:type="dxa"/>
              <w:start w:w="100" w:type="dxa"/>
              <w:bottom w:w="80" w:type="dxa"/>
              <w:end w:w="100" w:type="dxa"/>
            </w:tcMar>
            <w:shd w:fill="142236"/>
          </w:tcPr>
          <w:p>
            <w:pPr>
              <w:spacing w:after="0" w:before="0" w:line="240" w:lineRule="auto"/>
            </w:pPr>
            <w:r/>
            <w:r>
              <w:rPr>
                <w:rFonts w:ascii="Arial" w:hAnsi="Arial"/>
                <w:b/>
                <w:color w:val="FFFFFF"/>
                <w:sz w:val="13"/>
              </w:rPr>
              <w:t>Requisito actual</w:t>
            </w:r>
          </w:p>
        </w:tc>
        <w:tc>
          <w:tcPr>
            <w:tcW w:type="dxa" w:w="1304"/>
            <w:vAlign w:val="center"/>
            <w:tcMar>
              <w:top w:w="80" w:type="dxa"/>
              <w:start w:w="100" w:type="dxa"/>
              <w:bottom w:w="80" w:type="dxa"/>
              <w:end w:w="100" w:type="dxa"/>
            </w:tcMar>
            <w:shd w:fill="142236"/>
          </w:tcPr>
          <w:p>
            <w:pPr>
              <w:spacing w:after="0" w:before="0" w:line="240" w:lineRule="auto"/>
            </w:pPr>
            <w:r/>
            <w:r>
              <w:rPr>
                <w:rFonts w:ascii="Arial" w:hAnsi="Arial"/>
                <w:b/>
                <w:color w:val="FFFFFF"/>
                <w:sz w:val="13"/>
              </w:rPr>
              <w:t>Acción</w:t>
            </w:r>
          </w:p>
        </w:tc>
        <w:tc>
          <w:tcPr>
            <w:tcW w:type="dxa" w:w="6236"/>
            <w:vAlign w:val="center"/>
            <w:tcMar>
              <w:top w:w="80" w:type="dxa"/>
              <w:start w:w="100" w:type="dxa"/>
              <w:bottom w:w="80" w:type="dxa"/>
              <w:end w:w="100" w:type="dxa"/>
            </w:tcMar>
            <w:shd w:fill="142236"/>
          </w:tcPr>
          <w:p>
            <w:pPr>
              <w:spacing w:after="0" w:before="0" w:line="240" w:lineRule="auto"/>
            </w:pPr>
            <w:r/>
            <w:r>
              <w:rPr>
                <w:rFonts w:ascii="Arial" w:hAnsi="Arial"/>
                <w:b/>
                <w:color w:val="FFFFFF"/>
                <w:sz w:val="13"/>
              </w:rPr>
              <w:t>Justificación</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RF-001</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Primera configuración</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Permite configurar proveedor, modelo, credenciales y ubicación de datos antes de la primera conversación.</w:t>
            </w:r>
          </w:p>
        </w:tc>
        <w:tc>
          <w:tcPr>
            <w:tcW w:type="dxa" w:w="1304"/>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3"/>
              </w:rPr>
              <w:t>CORREGIR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Aplicar valores predeterminados; no obligar a elegir ruta, modelo y proveedor en el primer arranque.</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RF-002</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Validación de proveedor</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Prueba credenciales y conectividad sin guardar una clave inválida como configuración activa.</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Necesario para una primera configuración segura.</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RF-003</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Persistencia de configuración</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La configuración no sensible permanece entre aperturas; los secretos se guardan mediante el mecanismo seguro elegido.</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Necesario para continuidad y protección de secretos.</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RF-004</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Apertura normal</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Tras configurarse, la aplicación abre la conversación principal y recupera el último estado consistente.</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Es una parte central de la continuidad entre sesiones.</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RF-005</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Entrada por texto</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El usuario puede redactar, editar antes de enviar y enviar mensajes.</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Capacidad básica del producto textual.</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RF-006</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Generación de respuesta</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Sirius envía una solicitud al proveedor configurado y muestra una respuesta asociada al mensaje original.</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Capacidad básica del producto.</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RF-007</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Guardado previo del mensaje</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El mensaje del usuario queda persistido antes de iniciar una llamada externa.</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Evita pérdida de mensajes ante fallos externos.</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RF-008</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Construcción de contexto</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Cada petición combina identidad, conversación reciente, proyecto y memorias pertinentes, sin enviar todo el historial por defecto.</w:t>
            </w:r>
          </w:p>
        </w:tc>
        <w:tc>
          <w:tcPr>
            <w:tcW w:type="dxa" w:w="1304"/>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3"/>
              </w:rPr>
              <w:t>CORREGIR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Definir un contrato de contexto: identidad, ventana reciente, resumen del proyecto y memorias seleccionadas.</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RF-009</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Reintento</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Una respuesta fallida puede reintentarse sin volver a escribir el mensaje.</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Recuperación sencilla ante fallos de red o proveedor.</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RF-010</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Cancelación</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El usuario puede cancelar una petición en curso; el mensaje original se conserva.</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Protege la experiencia ante latencias elevadas.</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RF-011</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Estado visible</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La interfaz distingue preparado, procesando, cancelado, respondido y error.</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Evita estados ambiguos en la interfaz.</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RF-012</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Personalidad estable</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Las respuestas reflejan una personalidad cercana, directa, espontánea, resolutiva y con criterio.</w:t>
            </w:r>
          </w:p>
        </w:tc>
        <w:tc>
          <w:tcPr>
            <w:tcW w:type="dxa" w:w="1304"/>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3"/>
              </w:rPr>
              <w:t>CORREGIR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Conservar, pero vincular a un perfil de identidad versionado y pruebas con rúbrica.</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RF-013</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Adaptación contextual</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El humor disminuye y la precisión aumenta en contextos serios, sensibles o técnicos.</w:t>
            </w:r>
          </w:p>
        </w:tc>
        <w:tc>
          <w:tcPr>
            <w:tcW w:type="dxa" w:w="1304"/>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3"/>
              </w:rPr>
              <w:t>CORREGIR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Conservar y añadir ejemplos de contextos serios, técnicos y sensibles.</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RF-014</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Recomendación principal</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Ante varias alternativas, Sirius presenta una recomendación principal salvo petición expresa de comparación.</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Es una preferencia central y explícita del usuario.</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RF-015</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Discrepancia argumentada</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Sirius puede señalar riesgos o contradicciones sin bloquear la decisión final del usuario.</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Diferencia a Sirius de un asistente complaciente.</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RF-016</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Honestidad epistemológica</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Sirius identifica incertidumbre y no presenta suposiciones como hechos.</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Es un principio de confianza no negociable.</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RF-017</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Persistencia de conversaciones</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Mensajes y respuestas permanecen tras cerrar la aplicación.</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Pilar de continuidad.</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RF-018</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Listado y apertura</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El usuario puede localizar y abrir conversaciones anteriores.</w:t>
            </w:r>
          </w:p>
        </w:tc>
        <w:tc>
          <w:tcPr>
            <w:tcW w:type="dxa" w:w="1304"/>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POSPONER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Para 0.1 basta una conversación principal persistente; el gestor de conversaciones amplía alcance sin validar el núcleo.</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RF-019</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Continuación</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Una conversación anterior puede retomarse conservando su orden y contexto reciente.</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Reformular para una conversación principal persistente.</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RF-020</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Metadatos</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Cada mensaje conserva autor, fecha/hora, conversación, estado y relación con su operación de IA.</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Metadatos mínimos para trazabilidad.</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RF-021</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Separación historial-memoria</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El historial no se convierte automáticamente en conocimiento estructurado.</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Separación esencial entre registro bruto y conocimiento.</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RF-022</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Crear proyecto</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El usuario puede crear un proyecto con nombre, objetivo y estado inicial.</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Un proyecto pequeño es el caso de validación.</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RF-023</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Un proyecto activo</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Solo puede existir un proyecto con estado activo al mismo tiempo.</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Reduce el alcance y evita mezcla de contextos.</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RF-024</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Estado estructurado</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El proyecto conserva objetivo, estado, decisiones, problemas, soluciones, tareas y próximos pasos.</w:t>
            </w:r>
          </w:p>
        </w:tc>
        <w:tc>
          <w:tcPr>
            <w:tcW w:type="dxa" w:w="1304"/>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3"/>
              </w:rPr>
              <w:t>CORREGIR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Reducir a objetivo, estado, decisiones, bloqueos y siguiente paso; no construir un gestor de tareas completo.</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RF-025</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Actualización confirmada</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Los avances y cambios relevantes se incorporan cuando el usuario los confirma o los registra explícitamente.</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Evita convertir conversación exploratoria en estado oficial.</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RF-026</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Recuperación al iniciar</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El proyecto activo se recupera al abrir la aplicación.</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Necesario para continuidad.</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RF-027</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Siguiente paso</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Sirius puede recomendar el siguiente paso usando el estado vigente.</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Es la utilidad práctica más visible de la continuidad.</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RF-028</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Finalización y archivo</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El usuario puede completar o archivar un proyecto conservando su historia.</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Cierre mínimo del ciclo del proyecto.</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RF-029</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Aislamiento de contexto</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La información ajena no se presenta como parte del proyecto activo.</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Prueba clave contra contaminación de contexto.</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RF-030</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Tipos mínimos</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Gestiona objetivos, decisiones, problemas, soluciones, próximos pasos y preferencias relevantes.</w:t>
            </w:r>
          </w:p>
        </w:tc>
        <w:tc>
          <w:tcPr>
            <w:tcW w:type="dxa" w:w="1304"/>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3"/>
              </w:rPr>
              <w:t>CORREGIR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Normalizar tipos y evitar duplicidad entre Memoria, Decisión, Problema, Solución y estado del proyecto.</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RF-031</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Creación manual</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El usuario puede ordenar guardar una información como memoria.</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La memoria manual es suficiente para validar 0.1.</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RF-032</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Propuesta de guardado</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Sirius puede proponer una memoria, mostrando el texto que se guardaría.</w:t>
            </w:r>
          </w:p>
        </w:tc>
        <w:tc>
          <w:tcPr>
            <w:tcW w:type="dxa" w:w="1304"/>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POSPONER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Las propuestas proactivas añaden clasificación, interrupciones y falsos positivos; no son necesarias para validar el núcleo.</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RF-033</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Estados de decisión</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Distingue exploratoria, propuesta, aprobada, sustituida y archivada.</w:t>
            </w:r>
          </w:p>
        </w:tc>
        <w:tc>
          <w:tcPr>
            <w:tcW w:type="dxa" w:w="1304"/>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3"/>
              </w:rPr>
              <w:t>CORREGIR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Los estados pertenecen a decisiones, no a todas las memorias; una exploración no debe persistirse como decisión vigente.</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RF-034</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Recuperación contextual</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Selecciona memorias relacionadas con la petición y el proyecto.</w:t>
            </w:r>
          </w:p>
        </w:tc>
        <w:tc>
          <w:tcPr>
            <w:tcW w:type="dxa" w:w="1304"/>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3"/>
              </w:rPr>
              <w:t>CORREGIR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Conservar con búsqueda local simple y reglas deterministas antes de RAG o embeddings.</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RF-035</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Consulta de origen</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Toda memoria estructurada mantiene referencia a su evento o mensaje de origen cuando exista.</w:t>
            </w:r>
          </w:p>
        </w:tc>
        <w:tc>
          <w:tcPr>
            <w:tcW w:type="dxa" w:w="1304"/>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3"/>
              </w:rPr>
              <w:t>CORREGIR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El origen debe ser obligatorio; una creación manual cuenta como evento de origen.</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RF-036</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Corrección</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El usuario puede modificar una memoria incorrecta.</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Control básico del usuario sobre la memoria.</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RF-037</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Versionado</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Una memoria sustituida conserva versiones y marca una única versión vigente.</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Necesario para no perder la historia de una decisión.</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RF-038</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Archivado</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Una memoria archivada no se usa como vigente, pero sigue consultable.</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Permite retirar información sin destruir trazabilidad.</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RF-039</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Eliminación</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El usuario puede eliminar información mediante confirmación explícita.</w:t>
            </w:r>
          </w:p>
        </w:tc>
        <w:tc>
          <w:tcPr>
            <w:tcW w:type="dxa" w:w="1304"/>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3"/>
              </w:rPr>
              <w:t>CORREGIR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Definir borrado lógico/físico, cascadas, contenido en historial y copias.</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RF-040</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Exclusión de contexto</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Memorias sustituidas, archivadas o eliminadas no se inyectan como hechos vigentes.</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Evita usar información no vigente.</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RF-041</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Proveedor y modelo configurables</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El usuario puede elegir entre los proveedores y modelos implementados.</w:t>
            </w:r>
          </w:p>
        </w:tc>
        <w:tc>
          <w:tcPr>
            <w:tcW w:type="dxa" w:w="1304"/>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POSPONER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No exigir selector de varios proveedores/modelos en 0.1; usar uno real detrás de un adaptador.</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RF-042</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Adaptador sustituible</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El cambio de proveedor no modifica historial, memoria, proyecto ni contratos públicos del producto.</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Mantener como contrato interno y prueba con proveedor simulado.</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RF-043</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Prueba de conexión</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La configuración incluye una prueba explícita de respuesta.</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Necesario para configurar sin ambigüedad.</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RF-044</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Gestión de errores de API</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Conserva el mensaje, informa, registra y permite reintentar.</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Necesario para no perder trabajo.</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RF-045</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Validación de respuesta</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Una respuesta vacía, incompleta o inválida se trata como error.</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Evita registrar respuestas defectuosas como válidas.</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RF-046</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Exportación de datos</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Exporta conversaciones, memorias, proyectos, decisiones y metadatos necesarios.</w:t>
            </w:r>
          </w:p>
        </w:tc>
        <w:tc>
          <w:tcPr>
            <w:tcW w:type="dxa" w:w="1304"/>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3"/>
              </w:rPr>
              <w:t>CORREGIR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Mantener una exportación estructurada mínima; no exigir una suite completa de portabilidad en la primera vertical.</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RF-047</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Copia de seguridad</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Genera una copia completa y versionada de los datos locales esenciales.</w:t>
            </w:r>
          </w:p>
        </w:tc>
        <w:tc>
          <w:tcPr>
            <w:tcW w:type="dxa" w:w="1304"/>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3"/>
              </w:rPr>
              <w:t>CORREGIR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Mantener copia local simple y versionada; interfaz avanzada puede esperar.</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RF-048</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Restauración</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Restaura una copia compatible con confirmación previa.</w:t>
            </w:r>
          </w:p>
        </w:tc>
        <w:tc>
          <w:tcPr>
            <w:tcW w:type="dxa" w:w="1304"/>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3"/>
              </w:rPr>
              <w:t>CORREGIR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Mantener restauración mínima verificable.</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RF-049</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Validación de copia</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Comprueba estructura, versión e integridad básica antes de restaurar.</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Evita reemplazar datos por una copia dañada.</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RF-050</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Protección de operaciones destructivas</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Eliminar o reemplazar datos requiere explicación y confirmación.</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Protección imprescindible.</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RF-051</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Registro de errores</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Conserva errores relevantes con fecha, componente y operación.</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Diagnóstico mínimo.</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RF-052</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Registro de cambios de memoria</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Crea eventos de creación, corrección, sustitución, archivo y eliminación.</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Trazabilidad de memoria.</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RF-053</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Trazabilidad</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Permite reconstruir la relación entre conversación, memoria y decisión.</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Pilar de memoria explicable.</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RF-054</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Sin acciones externas autónomas</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No ejecuta comandos, automatizaciones ni modificaciones externas en 0.1.</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Límite de seguridad y alcance.</w:t>
            </w:r>
          </w:p>
        </w:tc>
      </w:tr>
    </w:tbl>
    <w:p>
      <w:pPr>
        <w:spacing w:after="0"/>
      </w:pPr>
    </w:p>
    <w:p>
      <w:pPr>
        <w:pStyle w:val="Heading1"/>
        <w:keepNext/>
      </w:pPr>
      <w:r>
        <w:t>Anexo B. Revisión de requisitos no funcionales</w:t>
      </w:r>
    </w:p>
    <w:tbl>
      <w:tblPr>
        <w:tblStyle w:val="TableGrid"/>
        <w:tblW w:type="auto" w:w="0"/>
        <w:jc w:val="center"/>
        <w:tblLayout w:type="fixed"/>
        <w:tblLook w:firstColumn="1" w:firstRow="1" w:lastColumn="0" w:lastRow="0" w:noHBand="0" w:noVBand="1" w:val="04A0"/>
      </w:tblPr>
      <w:tblGrid>
        <w:gridCol w:w="3073"/>
        <w:gridCol w:w="3073"/>
        <w:gridCol w:w="3073"/>
        <w:gridCol w:w="3073"/>
        <w:gridCol w:w="3073"/>
      </w:tblGrid>
      <w:tr>
        <w:trPr>
          <w:tblHeader w:val="true"/>
        </w:trPr>
        <w:tc>
          <w:tcPr>
            <w:tcW w:type="dxa" w:w="850"/>
            <w:vAlign w:val="center"/>
            <w:tcMar>
              <w:top w:w="80" w:type="dxa"/>
              <w:start w:w="100" w:type="dxa"/>
              <w:bottom w:w="80" w:type="dxa"/>
              <w:end w:w="100" w:type="dxa"/>
            </w:tcMar>
            <w:shd w:fill="142236"/>
          </w:tcPr>
          <w:p>
            <w:pPr>
              <w:spacing w:after="0" w:before="0" w:line="240" w:lineRule="auto"/>
            </w:pPr>
            <w:r/>
            <w:r>
              <w:rPr>
                <w:rFonts w:ascii="Arial" w:hAnsi="Arial"/>
                <w:b/>
                <w:color w:val="FFFFFF"/>
                <w:sz w:val="13"/>
              </w:rPr>
              <w:t>ID</w:t>
            </w:r>
          </w:p>
        </w:tc>
        <w:tc>
          <w:tcPr>
            <w:tcW w:type="dxa" w:w="2154"/>
            <w:vAlign w:val="center"/>
            <w:tcMar>
              <w:top w:w="80" w:type="dxa"/>
              <w:start w:w="100" w:type="dxa"/>
              <w:bottom w:w="80" w:type="dxa"/>
              <w:end w:w="100" w:type="dxa"/>
            </w:tcMar>
            <w:shd w:fill="142236"/>
          </w:tcPr>
          <w:p>
            <w:pPr>
              <w:spacing w:after="0" w:before="0" w:line="240" w:lineRule="auto"/>
            </w:pPr>
            <w:r/>
            <w:r>
              <w:rPr>
                <w:rFonts w:ascii="Arial" w:hAnsi="Arial"/>
                <w:b/>
                <w:color w:val="FFFFFF"/>
                <w:sz w:val="13"/>
              </w:rPr>
              <w:t>Nombre</w:t>
            </w:r>
          </w:p>
        </w:tc>
        <w:tc>
          <w:tcPr>
            <w:tcW w:type="dxa" w:w="5159"/>
            <w:vAlign w:val="center"/>
            <w:tcMar>
              <w:top w:w="80" w:type="dxa"/>
              <w:start w:w="100" w:type="dxa"/>
              <w:bottom w:w="80" w:type="dxa"/>
              <w:end w:w="100" w:type="dxa"/>
            </w:tcMar>
            <w:shd w:fill="142236"/>
          </w:tcPr>
          <w:p>
            <w:pPr>
              <w:spacing w:after="0" w:before="0" w:line="240" w:lineRule="auto"/>
            </w:pPr>
            <w:r/>
            <w:r>
              <w:rPr>
                <w:rFonts w:ascii="Arial" w:hAnsi="Arial"/>
                <w:b/>
                <w:color w:val="FFFFFF"/>
                <w:sz w:val="13"/>
              </w:rPr>
              <w:t>Requisito actual</w:t>
            </w:r>
          </w:p>
        </w:tc>
        <w:tc>
          <w:tcPr>
            <w:tcW w:type="dxa" w:w="1304"/>
            <w:vAlign w:val="center"/>
            <w:tcMar>
              <w:top w:w="80" w:type="dxa"/>
              <w:start w:w="100" w:type="dxa"/>
              <w:bottom w:w="80" w:type="dxa"/>
              <w:end w:w="100" w:type="dxa"/>
            </w:tcMar>
            <w:shd w:fill="142236"/>
          </w:tcPr>
          <w:p>
            <w:pPr>
              <w:spacing w:after="0" w:before="0" w:line="240" w:lineRule="auto"/>
            </w:pPr>
            <w:r/>
            <w:r>
              <w:rPr>
                <w:rFonts w:ascii="Arial" w:hAnsi="Arial"/>
                <w:b/>
                <w:color w:val="FFFFFF"/>
                <w:sz w:val="13"/>
              </w:rPr>
              <w:t>Acción</w:t>
            </w:r>
          </w:p>
        </w:tc>
        <w:tc>
          <w:tcPr>
            <w:tcW w:type="dxa" w:w="6236"/>
            <w:vAlign w:val="center"/>
            <w:tcMar>
              <w:top w:w="80" w:type="dxa"/>
              <w:start w:w="100" w:type="dxa"/>
              <w:bottom w:w="80" w:type="dxa"/>
              <w:end w:w="100" w:type="dxa"/>
            </w:tcMar>
            <w:shd w:fill="142236"/>
          </w:tcPr>
          <w:p>
            <w:pPr>
              <w:spacing w:after="0" w:before="0" w:line="240" w:lineRule="auto"/>
            </w:pPr>
            <w:r/>
            <w:r>
              <w:rPr>
                <w:rFonts w:ascii="Arial" w:hAnsi="Arial"/>
                <w:b/>
                <w:color w:val="FFFFFF"/>
                <w:sz w:val="13"/>
              </w:rPr>
              <w:t>Justificación</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RNF-001</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Windows 11 x64</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La aplicación se instala y ejecuta en una versión soportada de Windows 11 de 64 bits.</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Plataforma inicial aprobada.</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RNF-002</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Sin privilegios cotidianos</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Después de instalarse, el uso normal no requiere ejecutar como administrador.</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Uso cotidiano razonable y seguro.</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RNF-003</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Escalado y resolución</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La interfaz permanece utilizable con escalados y resoluciones habituales de portátil y escritorio.</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Accesibilidad básica de Windows.</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RNF-004</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Inicio</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La interfaz principal aparece en un máximo recomendado de 5 segundos en el equipo de referencia.</w:t>
            </w:r>
          </w:p>
        </w:tc>
        <w:tc>
          <w:tcPr>
            <w:tcW w:type="dxa" w:w="1304"/>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3"/>
              </w:rPr>
              <w:t>CORREGIR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Definir equipo de referencia y separar tiempo de interfaz de tiempo de API.</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RNF-005</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Operaciones locales</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Abrir conversaciones y memorias muestra reacción visible en menos de 300 ms en condiciones normales.</w:t>
            </w:r>
          </w:p>
        </w:tc>
        <w:tc>
          <w:tcPr>
            <w:tcW w:type="dxa" w:w="1304"/>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3"/>
              </w:rPr>
              <w:t>CORREGIR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Umbral útil, pero requiere equipo, tamaño de base y percentil definidos.</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RNF-006</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Procesamiento visible</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Las operaciones externas muestran progreso y no bloquean la interfaz.</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La interfaz no debe bloquearse.</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RNF-007</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Tiempo de espera</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Las llamadas a APIs tienen límite configurable y no quedan bloqueadas indefinidamente.</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Evita peticiones indefinidas.</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RNF-008</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Volumen inicial</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El producto mantiene un uso fluido con al menos 10.000 mensajes y 1.000 memorias en el equipo de referencia.</w:t>
            </w:r>
          </w:p>
        </w:tc>
        <w:tc>
          <w:tcPr>
            <w:tcW w:type="dxa" w:w="1304"/>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POSPONER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10.000 mensajes y 1.000 memorias no son necesarios para validar la primera vertical; usar una prueba menor y crecer después.</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RNF-009</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Transacciones</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Mensajes y cambios estructurados se guardan mediante operaciones atómicas.</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Integridad esencial.</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RNF-010</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Cierre inesperado</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Un cierre forzado no corrompe datos ya confirmados.</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Evita pérdida de confianza.</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RNF-011</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Último estado válido</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Al reiniciar se recupera el último estado consistente.</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Recuperación básica.</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RNF-012</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Sin registros parciales</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Una operación incompleta no deja entidades parcialmente válidas.</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Integridad del dominio.</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RNF-013</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Migraciones versionadas</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Todo cambio del esquema de datos tiene versión y proceso reproducible.</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Necesario desde el primer esquema que vaya a evolucionar.</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RNF-014</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Copia antes de migrar</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Las migraciones que puedan transformar datos generan una copia recuperable.</w:t>
            </w:r>
          </w:p>
        </w:tc>
        <w:tc>
          <w:tcPr>
            <w:tcW w:type="dxa" w:w="1304"/>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3"/>
              </w:rPr>
              <w:t>CORREGIR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Aplicar solo cuando exista una migración destructiva o transformadora.</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RNF-015</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Datos locales por defecto</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Historial, memorias y proyectos se almacenan localmente.</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Privacidad y portabilidad.</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RNF-016</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Contexto mínimo externo</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Solo se envía al proveedor el contexto necesario para la petición.</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Minimización de datos enviados.</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RNF-017</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Transparencia de proveedor</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La interfaz identifica proveedor/modelo activo y explica que la petición puede salir del equipo.</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Transparencia necesaria.</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RNF-018</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Control de datos</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El usuario puede exportar, corregir, archivar y eliminar sus datos.</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Control del usuario.</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RNF-019</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Sin servicios ocultos</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No se envían conversaciones a servicios no configurados o autorizados.</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Prohíbe telemetría o servicios ocultos.</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RNF-020</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Secretos fuera del código</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Las claves no aparecen en código, repositorio ni exportaciones ordinarias.</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Higiene básica de secretos.</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RNF-021</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Almacenamiento seguro</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Las credenciales usan el almacén seguro de Windows o mecanismo cifrado equivalente.</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Usar almacén seguro de Windows.</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RNF-022</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Ocultación</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Las claves se muestran enmascaradas y se filtran de registros y mensajes de error.</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Evita filtraciones en interfaz y logs.</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RNF-023</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Mínimo privilegio</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Cada componente accede solo a los recursos necesarios.</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Principio técnico razonable.</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RNF-024</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Confirmación destructiva</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Eliminar y restaurar requiere confirmación explícita.</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Protección de acciones destructivas.</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RNF-025</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Sin ejecución arbitraria</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0.1 no expone ejecución general de comandos ni herramientas externas.</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Límite de alcance y seguridad.</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RNF-026</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Configuración mínima</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La primera apertura solicita solo lo imprescindible.</w:t>
            </w:r>
          </w:p>
        </w:tc>
        <w:tc>
          <w:tcPr>
            <w:tcW w:type="dxa" w:w="1304"/>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3"/>
              </w:rPr>
              <w:t>CORREGIR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Reducir preguntas y aplicar valores predeterminados.</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RNF-027</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Errores comprensibles</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Los errores explican qué ocurrió y qué acción puede tomar el usuario.</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Experiencia de error comprensible.</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RNF-028</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Navegación corta</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Las funciones principales requieren como máximo dos niveles de navegación.</w:t>
            </w:r>
          </w:p>
        </w:tc>
        <w:tc>
          <w:tcPr>
            <w:tcW w:type="dxa" w:w="1304"/>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3"/>
              </w:rPr>
              <w:t>CORREGIR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Mantener navegación corta sin convertir “dos niveles” en una regla rígida.</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RNF-029</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Uso por teclado</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Enviar mensajes y operar las funciones principales es posible con teclado.</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Accesibilidad y productividad.</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RNF-030</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Prevención de errores</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Las consecuencias de acciones irreversibles se muestran antes de confirmar.</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Prevención de errores.</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RNF-031</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Coherencia de personalidad</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Un conjunto de pruebas cualitativas reconoce el estilo de Sirius en distintos contextos.</w:t>
            </w:r>
          </w:p>
        </w:tc>
        <w:tc>
          <w:tcPr>
            <w:tcW w:type="dxa" w:w="1304"/>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3"/>
              </w:rPr>
              <w:t>CORREGIR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Sustituir “se reconoce” por una rúbrica y escenarios fijos con evaluación del usuario.</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RNF-032</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Utilidad sobre personaje</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El humor no oculta riesgos ni reduce precisión.</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La utilidad debe prevalecer sobre el personaje.</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RNF-033</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Hecho, inferencia y propuesta</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La respuesta distingue claramente estas tres categorías cuando sea relevante.</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Protege honestidad epistemológica.</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RNF-034</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No complacencia</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Sirius puede discrepar ante riesgos concretos y justificarlo.</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Evita complacencia automática.</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RNF-035</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Brevedad adaptable</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Es directo por defecto y amplía cuando la complejidad lo exige.</w:t>
            </w:r>
          </w:p>
        </w:tc>
        <w:tc>
          <w:tcPr>
            <w:tcW w:type="dxa" w:w="1304"/>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3"/>
              </w:rPr>
              <w:t>CORREGIR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Definir ejemplos de brevedad adecuada, no una métrica artificial.</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RNF-036</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Proveedor desacoplado</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La integración con LLM está detrás de un contrato estable.</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Restricción central de arquitectura futura.</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RNF-037</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Continuidad al cambiar</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Cambiar de proveedor no migra ni reescribe datos de usuario.</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La memoria no depende del proveedor.</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RNF-038</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Formatos documentados</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Los datos esenciales usan formatos propios documentados y exportables.</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Portabilidad de datos.</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RNF-039</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Separación de responsabilidades</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Interfaz, orquestación, inteligencia, memoria y persistencia están diferenciadas.</w:t>
            </w:r>
          </w:p>
        </w:tc>
        <w:tc>
          <w:tcPr>
            <w:tcW w:type="dxa" w:w="1304"/>
            <w:vAlign w:val="center"/>
            <w:tcMar>
              <w:top w:w="80" w:type="dxa"/>
              <w:start w:w="100" w:type="dxa"/>
              <w:bottom w:w="80" w:type="dxa"/>
              <w:end w:w="100" w:type="dxa"/>
            </w:tcMar>
            <w:shd w:fill="EAF3F8"/>
          </w:tcPr>
          <w:p>
            <w:pPr>
              <w:spacing w:after="0" w:before="0" w:line="240" w:lineRule="auto"/>
            </w:pPr>
            <w:r>
              <w:rPr>
                <w:b/>
              </w:rPr>
            </w:r>
            <w:r>
              <w:rPr>
                <w:rFonts w:ascii="Arial" w:hAnsi="Arial"/>
                <w:b w:val="0"/>
                <w:color w:val="111111"/>
                <w:sz w:val="13"/>
              </w:rPr>
              <w:t>MOVER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Es una restricción de arquitectura, no un requisito de experiencia de producto.</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RNF-040</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Contratos explícitos</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Las dependencias principales se expresan mediante interfaces o protocolos definidos.</w:t>
            </w:r>
          </w:p>
        </w:tc>
        <w:tc>
          <w:tcPr>
            <w:tcW w:type="dxa" w:w="1304"/>
            <w:vAlign w:val="center"/>
            <w:tcMar>
              <w:top w:w="80" w:type="dxa"/>
              <w:start w:w="100" w:type="dxa"/>
              <w:bottom w:w="80" w:type="dxa"/>
              <w:end w:w="100" w:type="dxa"/>
            </w:tcMar>
            <w:shd w:fill="EAF3F8"/>
          </w:tcPr>
          <w:p>
            <w:pPr>
              <w:spacing w:after="0" w:before="0" w:line="240" w:lineRule="auto"/>
            </w:pPr>
            <w:r>
              <w:rPr>
                <w:b/>
              </w:rPr>
            </w:r>
            <w:r>
              <w:rPr>
                <w:rFonts w:ascii="Arial" w:hAnsi="Arial"/>
                <w:b w:val="0"/>
                <w:color w:val="111111"/>
                <w:sz w:val="13"/>
              </w:rPr>
              <w:t>MOVER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Debe vivir en arquitectura técnica y contratos.</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RNF-041</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Código legible</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Nombres, tipado, errores y documentación siguen estándares acordados en la arquitectura.</w:t>
            </w:r>
          </w:p>
        </w:tc>
        <w:tc>
          <w:tcPr>
            <w:tcW w:type="dxa" w:w="1304"/>
            <w:vAlign w:val="center"/>
            <w:tcMar>
              <w:top w:w="80" w:type="dxa"/>
              <w:start w:w="100" w:type="dxa"/>
              <w:bottom w:w="80" w:type="dxa"/>
              <w:end w:w="100" w:type="dxa"/>
            </w:tcMar>
            <w:shd w:fill="EAF3F8"/>
          </w:tcPr>
          <w:p>
            <w:pPr>
              <w:spacing w:after="0" w:before="0" w:line="240" w:lineRule="auto"/>
            </w:pPr>
            <w:r>
              <w:rPr>
                <w:b/>
              </w:rPr>
            </w:r>
            <w:r>
              <w:rPr>
                <w:rFonts w:ascii="Arial" w:hAnsi="Arial"/>
                <w:b w:val="0"/>
                <w:color w:val="111111"/>
                <w:sz w:val="13"/>
              </w:rPr>
              <w:t>MOVER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Estándar de implementación; trasladar a guía de ingeniería.</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RNF-042</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Pruebas críticas</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Memoria, persistencia, versionado, exportación y restauración tienen pruebas automáticas.</w:t>
            </w:r>
          </w:p>
        </w:tc>
        <w:tc>
          <w:tcPr>
            <w:tcW w:type="dxa" w:w="1304"/>
            <w:vAlign w:val="center"/>
            <w:tcMar>
              <w:top w:w="80" w:type="dxa"/>
              <w:start w:w="100" w:type="dxa"/>
              <w:bottom w:w="80" w:type="dxa"/>
              <w:end w:w="100" w:type="dxa"/>
            </w:tcMar>
            <w:shd w:fill="EAF3F8"/>
          </w:tcPr>
          <w:p>
            <w:pPr>
              <w:spacing w:after="0" w:before="0" w:line="240" w:lineRule="auto"/>
            </w:pPr>
            <w:r>
              <w:rPr>
                <w:b/>
              </w:rPr>
            </w:r>
            <w:r>
              <w:rPr>
                <w:rFonts w:ascii="Arial" w:hAnsi="Arial"/>
                <w:b w:val="0"/>
                <w:color w:val="111111"/>
                <w:sz w:val="13"/>
              </w:rPr>
              <w:t>MOVER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Plan de pruebas de implementación.</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RNF-043</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Entorno reproducible</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Un equipo limpio puede preparar el entorno siguiendo documentación versionada.</w:t>
            </w:r>
          </w:p>
        </w:tc>
        <w:tc>
          <w:tcPr>
            <w:tcW w:type="dxa" w:w="1304"/>
            <w:vAlign w:val="center"/>
            <w:tcMar>
              <w:top w:w="80" w:type="dxa"/>
              <w:start w:w="100" w:type="dxa"/>
              <w:bottom w:w="80" w:type="dxa"/>
              <w:end w:w="100" w:type="dxa"/>
            </w:tcMar>
            <w:shd w:fill="EAF3F8"/>
          </w:tcPr>
          <w:p>
            <w:pPr>
              <w:spacing w:after="0" w:before="0" w:line="240" w:lineRule="auto"/>
            </w:pPr>
            <w:r>
              <w:rPr>
                <w:b/>
              </w:rPr>
            </w:r>
            <w:r>
              <w:rPr>
                <w:rFonts w:ascii="Arial" w:hAnsi="Arial"/>
                <w:b w:val="0"/>
                <w:color w:val="111111"/>
                <w:sz w:val="13"/>
              </w:rPr>
              <w:t>MOVER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Preparación del repositorio y entorno.</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RNF-044</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Registro diagnóstico</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Los fallos incluyen fecha, componente, operación y causa disponible sin secretos.</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Observabilidad mínima.</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RNF-045</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Correlación</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Una petición puede relacionarse con mensaje, respuesta y error.</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Correlación útil para depuración.</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RNF-046</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Clasificación de fallos</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Distingue fallo local, red, proveedor, credenciales y límite de consumo.</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Clasificación de fallos útil para el usuario y soporte.</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RNF-047</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Uso visible</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Registra tokens o coste estimado cuando el proveedor lo facilita.</w:t>
            </w:r>
          </w:p>
        </w:tc>
        <w:tc>
          <w:tcPr>
            <w:tcW w:type="dxa" w:w="1304"/>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3"/>
              </w:rPr>
              <w:t>CORREGIR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Registrar uso cuando sea fiable; no prometer coste exacto si el proveedor no lo ofrece.</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RNF-048</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Límites configurables</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Permite avisos o límites de consumo sin fijar una cifra en esta especificación.</w:t>
            </w:r>
          </w:p>
        </w:tc>
        <w:tc>
          <w:tcPr>
            <w:tcW w:type="dxa" w:w="1304"/>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3"/>
              </w:rPr>
              <w:t>CORREGIR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Definir presupuesto y comportamiento; puede empezar con aviso, no con panel completo.</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RNF-049</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Contexto eficiente</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No reenvía el historial completo por defecto.</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Evita costes y exposición innecesarios.</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RNF-050</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Simplicidad suficiente</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Se implementa la solución más sencilla que cumpla los requisitos.</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Antídoto explícito contra sobreingeniería.</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RNF-051</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Evolución sin pérdida</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Las ampliaciones futuras no exigen perder la memoria existente.</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Evolución sin perder memoria.</w:t>
            </w:r>
          </w:p>
        </w:tc>
      </w:tr>
      <w:tr>
        <w:trPr>
          <w:cantSplit/>
        </w:trPr>
        <w:tc>
          <w:tcPr>
            <w:tcW w:type="dxa" w:w="850"/>
            <w:vAlign w:val="center"/>
            <w:tcMar>
              <w:top w:w="80" w:type="dxa"/>
              <w:start w:w="100" w:type="dxa"/>
              <w:bottom w:w="80" w:type="dxa"/>
              <w:end w:w="100" w:type="dxa"/>
            </w:tcMar>
          </w:tcPr>
          <w:p>
            <w:pPr>
              <w:spacing w:after="0" w:before="0" w:line="240" w:lineRule="auto"/>
            </w:pPr>
            <w:r/>
            <w:r>
              <w:rPr>
                <w:rFonts w:ascii="Arial" w:hAnsi="Arial"/>
                <w:b w:val="0"/>
                <w:color w:val="111111"/>
                <w:sz w:val="13"/>
              </w:rPr>
              <w:t>RNF-052</w:t>
            </w:r>
          </w:p>
        </w:tc>
        <w:tc>
          <w:tcPr>
            <w:tcW w:type="dxa" w:w="2154"/>
            <w:vAlign w:val="center"/>
            <w:tcMar>
              <w:top w:w="80" w:type="dxa"/>
              <w:start w:w="100" w:type="dxa"/>
              <w:bottom w:w="80" w:type="dxa"/>
              <w:end w:w="100" w:type="dxa"/>
            </w:tcMar>
          </w:tcPr>
          <w:p>
            <w:pPr>
              <w:spacing w:after="0" w:before="0" w:line="240" w:lineRule="auto"/>
            </w:pPr>
            <w:r/>
            <w:r>
              <w:rPr>
                <w:rFonts w:ascii="Arial" w:hAnsi="Arial"/>
                <w:b w:val="0"/>
                <w:color w:val="111111"/>
                <w:sz w:val="13"/>
              </w:rPr>
              <w:t>Exclusiones respetadas</w:t>
            </w:r>
          </w:p>
        </w:tc>
        <w:tc>
          <w:tcPr>
            <w:tcW w:type="dxa" w:w="5159"/>
            <w:vAlign w:val="center"/>
            <w:tcMar>
              <w:top w:w="80" w:type="dxa"/>
              <w:start w:w="100" w:type="dxa"/>
              <w:bottom w:w="80" w:type="dxa"/>
              <w:end w:w="100" w:type="dxa"/>
            </w:tcMar>
          </w:tcPr>
          <w:p>
            <w:pPr>
              <w:spacing w:after="0" w:before="0" w:line="240" w:lineRule="auto"/>
            </w:pPr>
            <w:r/>
            <w:r>
              <w:rPr>
                <w:rFonts w:ascii="Arial" w:hAnsi="Arial"/>
                <w:b w:val="0"/>
                <w:color w:val="111111"/>
                <w:sz w:val="13"/>
              </w:rPr>
              <w:t>Voz, cámara, robótica, multiagente y automatización avanzada no se introducen indirectamente.</w:t>
            </w:r>
          </w:p>
        </w:tc>
        <w:tc>
          <w:tcPr>
            <w:tcW w:type="dxa" w:w="1304"/>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6236"/>
            <w:vAlign w:val="center"/>
            <w:tcMar>
              <w:top w:w="80" w:type="dxa"/>
              <w:start w:w="100" w:type="dxa"/>
              <w:bottom w:w="80" w:type="dxa"/>
              <w:end w:w="100" w:type="dxa"/>
            </w:tcMar>
          </w:tcPr>
          <w:p>
            <w:pPr>
              <w:spacing w:after="0" w:before="0" w:line="240" w:lineRule="auto"/>
            </w:pPr>
            <w:r/>
            <w:r>
              <w:rPr>
                <w:rFonts w:ascii="Arial" w:hAnsi="Arial"/>
                <w:b w:val="0"/>
                <w:color w:val="111111"/>
                <w:sz w:val="13"/>
              </w:rPr>
              <w:t>Protege el alcance.</w:t>
            </w:r>
          </w:p>
        </w:tc>
      </w:tr>
    </w:tbl>
    <w:p>
      <w:pPr>
        <w:spacing w:after="0"/>
      </w:pPr>
    </w:p>
    <w:p>
      <w:pPr>
        <w:pStyle w:val="Heading1"/>
        <w:keepNext/>
      </w:pPr>
      <w:r>
        <w:t>Anexo C. Revisión de pruebas de aceptación</w:t>
      </w:r>
    </w:p>
    <w:tbl>
      <w:tblPr>
        <w:tblStyle w:val="TableGrid"/>
        <w:tblW w:type="auto" w:w="0"/>
        <w:jc w:val="center"/>
        <w:tblLayout w:type="fixed"/>
        <w:tblLook w:firstColumn="1" w:firstRow="1" w:lastColumn="0" w:lastRow="0" w:noHBand="0" w:noVBand="1" w:val="04A0"/>
      </w:tblPr>
      <w:tblGrid>
        <w:gridCol w:w="2561"/>
        <w:gridCol w:w="2561"/>
        <w:gridCol w:w="2561"/>
        <w:gridCol w:w="2561"/>
        <w:gridCol w:w="2561"/>
        <w:gridCol w:w="2561"/>
      </w:tblGrid>
      <w:tr>
        <w:trPr>
          <w:tblHeader w:val="true"/>
        </w:trPr>
        <w:tc>
          <w:tcPr>
            <w:tcW w:type="dxa" w:w="737"/>
            <w:vAlign w:val="center"/>
            <w:tcMar>
              <w:top w:w="80" w:type="dxa"/>
              <w:start w:w="100" w:type="dxa"/>
              <w:bottom w:w="80" w:type="dxa"/>
              <w:end w:w="100" w:type="dxa"/>
            </w:tcMar>
            <w:shd w:fill="142236"/>
          </w:tcPr>
          <w:p>
            <w:pPr>
              <w:spacing w:after="0" w:before="0" w:line="240" w:lineRule="auto"/>
            </w:pPr>
            <w:r/>
            <w:r>
              <w:rPr>
                <w:rFonts w:ascii="Arial" w:hAnsi="Arial"/>
                <w:b/>
                <w:color w:val="FFFFFF"/>
                <w:sz w:val="13"/>
              </w:rPr>
              <w:t>ID</w:t>
            </w:r>
          </w:p>
        </w:tc>
        <w:tc>
          <w:tcPr>
            <w:tcW w:type="dxa" w:w="1928"/>
            <w:vAlign w:val="center"/>
            <w:tcMar>
              <w:top w:w="80" w:type="dxa"/>
              <w:start w:w="100" w:type="dxa"/>
              <w:bottom w:w="80" w:type="dxa"/>
              <w:end w:w="100" w:type="dxa"/>
            </w:tcMar>
            <w:shd w:fill="142236"/>
          </w:tcPr>
          <w:p>
            <w:pPr>
              <w:spacing w:after="0" w:before="0" w:line="240" w:lineRule="auto"/>
            </w:pPr>
            <w:r/>
            <w:r>
              <w:rPr>
                <w:rFonts w:ascii="Arial" w:hAnsi="Arial"/>
                <w:b/>
                <w:color w:val="FFFFFF"/>
                <w:sz w:val="13"/>
              </w:rPr>
              <w:t>Prueba</w:t>
            </w:r>
          </w:p>
        </w:tc>
        <w:tc>
          <w:tcPr>
            <w:tcW w:type="dxa" w:w="3402"/>
            <w:vAlign w:val="center"/>
            <w:tcMar>
              <w:top w:w="80" w:type="dxa"/>
              <w:start w:w="100" w:type="dxa"/>
              <w:bottom w:w="80" w:type="dxa"/>
              <w:end w:w="100" w:type="dxa"/>
            </w:tcMar>
            <w:shd w:fill="142236"/>
          </w:tcPr>
          <w:p>
            <w:pPr>
              <w:spacing w:after="0" w:before="0" w:line="240" w:lineRule="auto"/>
            </w:pPr>
            <w:r/>
            <w:r>
              <w:rPr>
                <w:rFonts w:ascii="Arial" w:hAnsi="Arial"/>
                <w:b/>
                <w:color w:val="FFFFFF"/>
                <w:sz w:val="13"/>
              </w:rPr>
              <w:t>Preparación</w:t>
            </w:r>
          </w:p>
        </w:tc>
        <w:tc>
          <w:tcPr>
            <w:tcW w:type="dxa" w:w="4252"/>
            <w:vAlign w:val="center"/>
            <w:tcMar>
              <w:top w:w="80" w:type="dxa"/>
              <w:start w:w="100" w:type="dxa"/>
              <w:bottom w:w="80" w:type="dxa"/>
              <w:end w:w="100" w:type="dxa"/>
            </w:tcMar>
            <w:shd w:fill="142236"/>
          </w:tcPr>
          <w:p>
            <w:pPr>
              <w:spacing w:after="0" w:before="0" w:line="240" w:lineRule="auto"/>
            </w:pPr>
            <w:r/>
            <w:r>
              <w:rPr>
                <w:rFonts w:ascii="Arial" w:hAnsi="Arial"/>
                <w:b/>
                <w:color w:val="FFFFFF"/>
                <w:sz w:val="13"/>
              </w:rPr>
              <w:t>Resultado actual</w:t>
            </w:r>
          </w:p>
        </w:tc>
        <w:tc>
          <w:tcPr>
            <w:tcW w:type="dxa" w:w="1247"/>
            <w:vAlign w:val="center"/>
            <w:tcMar>
              <w:top w:w="80" w:type="dxa"/>
              <w:start w:w="100" w:type="dxa"/>
              <w:bottom w:w="80" w:type="dxa"/>
              <w:end w:w="100" w:type="dxa"/>
            </w:tcMar>
            <w:shd w:fill="142236"/>
          </w:tcPr>
          <w:p>
            <w:pPr>
              <w:spacing w:after="0" w:before="0" w:line="240" w:lineRule="auto"/>
            </w:pPr>
            <w:r/>
            <w:r>
              <w:rPr>
                <w:rFonts w:ascii="Arial" w:hAnsi="Arial"/>
                <w:b/>
                <w:color w:val="FFFFFF"/>
                <w:sz w:val="13"/>
              </w:rPr>
              <w:t>Acción</w:t>
            </w:r>
          </w:p>
        </w:tc>
        <w:tc>
          <w:tcPr>
            <w:tcW w:type="dxa" w:w="4706"/>
            <w:vAlign w:val="center"/>
            <w:tcMar>
              <w:top w:w="80" w:type="dxa"/>
              <w:start w:w="100" w:type="dxa"/>
              <w:bottom w:w="80" w:type="dxa"/>
              <w:end w:w="100" w:type="dxa"/>
            </w:tcMar>
            <w:shd w:fill="142236"/>
          </w:tcPr>
          <w:p>
            <w:pPr>
              <w:spacing w:after="0" w:before="0" w:line="240" w:lineRule="auto"/>
            </w:pPr>
            <w:r/>
            <w:r>
              <w:rPr>
                <w:rFonts w:ascii="Arial" w:hAnsi="Arial"/>
                <w:b/>
                <w:color w:val="FFFFFF"/>
                <w:sz w:val="13"/>
              </w:rPr>
              <w:t>Justificación</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3"/>
              </w:rPr>
              <w:t>PA-001</w:t>
            </w:r>
          </w:p>
        </w:tc>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3"/>
              </w:rPr>
              <w:t>Instalación limpia</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3"/>
              </w:rPr>
              <w:t>Instalar Sirius en Windows 11 sin datos previos.</w:t>
            </w:r>
          </w:p>
        </w:tc>
        <w:tc>
          <w:tcPr>
            <w:tcW w:type="dxa" w:w="4252"/>
            <w:vAlign w:val="center"/>
            <w:tcMar>
              <w:top w:w="80" w:type="dxa"/>
              <w:start w:w="100" w:type="dxa"/>
              <w:bottom w:w="80" w:type="dxa"/>
              <w:end w:w="100" w:type="dxa"/>
            </w:tcMar>
          </w:tcPr>
          <w:p>
            <w:pPr>
              <w:spacing w:after="0" w:before="0" w:line="240" w:lineRule="auto"/>
            </w:pPr>
            <w:r/>
            <w:r>
              <w:rPr>
                <w:rFonts w:ascii="Arial" w:hAnsi="Arial"/>
                <w:b w:val="0"/>
                <w:color w:val="111111"/>
                <w:sz w:val="13"/>
              </w:rPr>
              <w:t>La aplicación abre y permite completar la configuración sin permisos de administrador en el uso normal.</w:t>
            </w:r>
          </w:p>
        </w:tc>
        <w:tc>
          <w:tcPr>
            <w:tcW w:type="dxa" w:w="1247"/>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4706"/>
            <w:vAlign w:val="center"/>
            <w:tcMar>
              <w:top w:w="80" w:type="dxa"/>
              <w:start w:w="100" w:type="dxa"/>
              <w:bottom w:w="80" w:type="dxa"/>
              <w:end w:w="100" w:type="dxa"/>
            </w:tcMar>
          </w:tcPr>
          <w:p>
            <w:pPr>
              <w:spacing w:after="0" w:before="0" w:line="240" w:lineRule="auto"/>
            </w:pPr>
            <w:r/>
            <w:r>
              <w:rPr>
                <w:rFonts w:ascii="Arial" w:hAnsi="Arial"/>
                <w:b w:val="0"/>
                <w:color w:val="111111"/>
                <w:sz w:val="13"/>
              </w:rPr>
              <w:t>Valida la instalación base.</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3"/>
              </w:rPr>
              <w:t>PA-002</w:t>
            </w:r>
          </w:p>
        </w:tc>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3"/>
              </w:rPr>
              <w:t>Credencial válida</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3"/>
              </w:rPr>
              <w:t>Configurar un proveedor con credencial válida.</w:t>
            </w:r>
          </w:p>
        </w:tc>
        <w:tc>
          <w:tcPr>
            <w:tcW w:type="dxa" w:w="4252"/>
            <w:vAlign w:val="center"/>
            <w:tcMar>
              <w:top w:w="80" w:type="dxa"/>
              <w:start w:w="100" w:type="dxa"/>
              <w:bottom w:w="80" w:type="dxa"/>
              <w:end w:w="100" w:type="dxa"/>
            </w:tcMar>
          </w:tcPr>
          <w:p>
            <w:pPr>
              <w:spacing w:after="0" w:before="0" w:line="240" w:lineRule="auto"/>
            </w:pPr>
            <w:r/>
            <w:r>
              <w:rPr>
                <w:rFonts w:ascii="Arial" w:hAnsi="Arial"/>
                <w:b w:val="0"/>
                <w:color w:val="111111"/>
                <w:sz w:val="13"/>
              </w:rPr>
              <w:t>La prueba responde correctamente y la clave no aparece completa en pantalla ni registros.</w:t>
            </w:r>
          </w:p>
        </w:tc>
        <w:tc>
          <w:tcPr>
            <w:tcW w:type="dxa" w:w="1247"/>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4706"/>
            <w:vAlign w:val="center"/>
            <w:tcMar>
              <w:top w:w="80" w:type="dxa"/>
              <w:start w:w="100" w:type="dxa"/>
              <w:bottom w:w="80" w:type="dxa"/>
              <w:end w:w="100" w:type="dxa"/>
            </w:tcMar>
          </w:tcPr>
          <w:p>
            <w:pPr>
              <w:spacing w:after="0" w:before="0" w:line="240" w:lineRule="auto"/>
            </w:pPr>
            <w:r/>
            <w:r>
              <w:rPr>
                <w:rFonts w:ascii="Arial" w:hAnsi="Arial"/>
                <w:b w:val="0"/>
                <w:color w:val="111111"/>
                <w:sz w:val="13"/>
              </w:rPr>
              <w:t>Valida credenciales y secretos.</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3"/>
              </w:rPr>
              <w:t>PA-003</w:t>
            </w:r>
          </w:p>
        </w:tc>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3"/>
              </w:rPr>
              <w:t>Credencial inválida</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3"/>
              </w:rPr>
              <w:t>Introducir una credencial inválida.</w:t>
            </w:r>
          </w:p>
        </w:tc>
        <w:tc>
          <w:tcPr>
            <w:tcW w:type="dxa" w:w="4252"/>
            <w:vAlign w:val="center"/>
            <w:tcMar>
              <w:top w:w="80" w:type="dxa"/>
              <w:start w:w="100" w:type="dxa"/>
              <w:bottom w:w="80" w:type="dxa"/>
              <w:end w:w="100" w:type="dxa"/>
            </w:tcMar>
          </w:tcPr>
          <w:p>
            <w:pPr>
              <w:spacing w:after="0" w:before="0" w:line="240" w:lineRule="auto"/>
            </w:pPr>
            <w:r/>
            <w:r>
              <w:rPr>
                <w:rFonts w:ascii="Arial" w:hAnsi="Arial"/>
                <w:b w:val="0"/>
                <w:color w:val="111111"/>
                <w:sz w:val="13"/>
              </w:rPr>
              <w:t>La configuración no se activa como válida y el error indica cómo corregirlo.</w:t>
            </w:r>
          </w:p>
        </w:tc>
        <w:tc>
          <w:tcPr>
            <w:tcW w:type="dxa" w:w="1247"/>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4706"/>
            <w:vAlign w:val="center"/>
            <w:tcMar>
              <w:top w:w="80" w:type="dxa"/>
              <w:start w:w="100" w:type="dxa"/>
              <w:bottom w:w="80" w:type="dxa"/>
              <w:end w:w="100" w:type="dxa"/>
            </w:tcMar>
          </w:tcPr>
          <w:p>
            <w:pPr>
              <w:spacing w:after="0" w:before="0" w:line="240" w:lineRule="auto"/>
            </w:pPr>
            <w:r/>
            <w:r>
              <w:rPr>
                <w:rFonts w:ascii="Arial" w:hAnsi="Arial"/>
                <w:b w:val="0"/>
                <w:color w:val="111111"/>
                <w:sz w:val="13"/>
              </w:rPr>
              <w:t>Valida error de configuración.</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3"/>
              </w:rPr>
              <w:t>PA-004</w:t>
            </w:r>
          </w:p>
        </w:tc>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3"/>
              </w:rPr>
              <w:t>Persistencia de configuración</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3"/>
              </w:rPr>
              <w:t>Cerrar y abrir después de configurar.</w:t>
            </w:r>
          </w:p>
        </w:tc>
        <w:tc>
          <w:tcPr>
            <w:tcW w:type="dxa" w:w="4252"/>
            <w:vAlign w:val="center"/>
            <w:tcMar>
              <w:top w:w="80" w:type="dxa"/>
              <w:start w:w="100" w:type="dxa"/>
              <w:bottom w:w="80" w:type="dxa"/>
              <w:end w:w="100" w:type="dxa"/>
            </w:tcMar>
          </w:tcPr>
          <w:p>
            <w:pPr>
              <w:spacing w:after="0" w:before="0" w:line="240" w:lineRule="auto"/>
            </w:pPr>
            <w:r/>
            <w:r>
              <w:rPr>
                <w:rFonts w:ascii="Arial" w:hAnsi="Arial"/>
                <w:b w:val="0"/>
                <w:color w:val="111111"/>
                <w:sz w:val="13"/>
              </w:rPr>
              <w:t>Proveedor, modelo y preferencias se recuperan; el secreto sigue protegido.</w:t>
            </w:r>
          </w:p>
        </w:tc>
        <w:tc>
          <w:tcPr>
            <w:tcW w:type="dxa" w:w="1247"/>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4706"/>
            <w:vAlign w:val="center"/>
            <w:tcMar>
              <w:top w:w="80" w:type="dxa"/>
              <w:start w:w="100" w:type="dxa"/>
              <w:bottom w:w="80" w:type="dxa"/>
              <w:end w:w="100" w:type="dxa"/>
            </w:tcMar>
          </w:tcPr>
          <w:p>
            <w:pPr>
              <w:spacing w:after="0" w:before="0" w:line="240" w:lineRule="auto"/>
            </w:pPr>
            <w:r/>
            <w:r>
              <w:rPr>
                <w:rFonts w:ascii="Arial" w:hAnsi="Arial"/>
                <w:b w:val="0"/>
                <w:color w:val="111111"/>
                <w:sz w:val="13"/>
              </w:rPr>
              <w:t>Valida continuidad de configuración.</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3"/>
              </w:rPr>
              <w:t>PA-005</w:t>
            </w:r>
          </w:p>
        </w:tc>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3"/>
              </w:rPr>
              <w:t>Mensaje persistido antes del proveedor</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3"/>
              </w:rPr>
              <w:t>Enviar un mensaje y forzar fallo de red.</w:t>
            </w:r>
          </w:p>
        </w:tc>
        <w:tc>
          <w:tcPr>
            <w:tcW w:type="dxa" w:w="4252"/>
            <w:vAlign w:val="center"/>
            <w:tcMar>
              <w:top w:w="80" w:type="dxa"/>
              <w:start w:w="100" w:type="dxa"/>
              <w:bottom w:w="80" w:type="dxa"/>
              <w:end w:w="100" w:type="dxa"/>
            </w:tcMar>
          </w:tcPr>
          <w:p>
            <w:pPr>
              <w:spacing w:after="0" w:before="0" w:line="240" w:lineRule="auto"/>
            </w:pPr>
            <w:r/>
            <w:r>
              <w:rPr>
                <w:rFonts w:ascii="Arial" w:hAnsi="Arial"/>
                <w:b w:val="0"/>
                <w:color w:val="111111"/>
                <w:sz w:val="13"/>
              </w:rPr>
              <w:t>El mensaje permanece en el historial y puede reintentarse.</w:t>
            </w:r>
          </w:p>
        </w:tc>
        <w:tc>
          <w:tcPr>
            <w:tcW w:type="dxa" w:w="1247"/>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4706"/>
            <w:vAlign w:val="center"/>
            <w:tcMar>
              <w:top w:w="80" w:type="dxa"/>
              <w:start w:w="100" w:type="dxa"/>
              <w:bottom w:w="80" w:type="dxa"/>
              <w:end w:w="100" w:type="dxa"/>
            </w:tcMar>
          </w:tcPr>
          <w:p>
            <w:pPr>
              <w:spacing w:after="0" w:before="0" w:line="240" w:lineRule="auto"/>
            </w:pPr>
            <w:r/>
            <w:r>
              <w:rPr>
                <w:rFonts w:ascii="Arial" w:hAnsi="Arial"/>
                <w:b w:val="0"/>
                <w:color w:val="111111"/>
                <w:sz w:val="13"/>
              </w:rPr>
              <w:t>Valida guardado previo y fallo de red.</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3"/>
              </w:rPr>
              <w:t>PA-006</w:t>
            </w:r>
          </w:p>
        </w:tc>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3"/>
              </w:rPr>
              <w:t>Respuesta normal</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3"/>
              </w:rPr>
              <w:t>Enviar una petición válida.</w:t>
            </w:r>
          </w:p>
        </w:tc>
        <w:tc>
          <w:tcPr>
            <w:tcW w:type="dxa" w:w="4252"/>
            <w:vAlign w:val="center"/>
            <w:tcMar>
              <w:top w:w="80" w:type="dxa"/>
              <w:start w:w="100" w:type="dxa"/>
              <w:bottom w:w="80" w:type="dxa"/>
              <w:end w:w="100" w:type="dxa"/>
            </w:tcMar>
          </w:tcPr>
          <w:p>
            <w:pPr>
              <w:spacing w:after="0" w:before="0" w:line="240" w:lineRule="auto"/>
            </w:pPr>
            <w:r/>
            <w:r>
              <w:rPr>
                <w:rFonts w:ascii="Arial" w:hAnsi="Arial"/>
                <w:b w:val="0"/>
                <w:color w:val="111111"/>
                <w:sz w:val="13"/>
              </w:rPr>
              <w:t>Se muestra una respuesta vinculada al mensaje y ambos quedan guardados.</w:t>
            </w:r>
          </w:p>
        </w:tc>
        <w:tc>
          <w:tcPr>
            <w:tcW w:type="dxa" w:w="1247"/>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4706"/>
            <w:vAlign w:val="center"/>
            <w:tcMar>
              <w:top w:w="80" w:type="dxa"/>
              <w:start w:w="100" w:type="dxa"/>
              <w:bottom w:w="80" w:type="dxa"/>
              <w:end w:w="100" w:type="dxa"/>
            </w:tcMar>
          </w:tcPr>
          <w:p>
            <w:pPr>
              <w:spacing w:after="0" w:before="0" w:line="240" w:lineRule="auto"/>
            </w:pPr>
            <w:r/>
            <w:r>
              <w:rPr>
                <w:rFonts w:ascii="Arial" w:hAnsi="Arial"/>
                <w:b w:val="0"/>
                <w:color w:val="111111"/>
                <w:sz w:val="13"/>
              </w:rPr>
              <w:t>Camino feliz mínimo.</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3"/>
              </w:rPr>
              <w:t>PA-007</w:t>
            </w:r>
          </w:p>
        </w:tc>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3"/>
              </w:rPr>
              <w:t>Cancelación</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3"/>
              </w:rPr>
              <w:t>Cancelar una petición lenta.</w:t>
            </w:r>
          </w:p>
        </w:tc>
        <w:tc>
          <w:tcPr>
            <w:tcW w:type="dxa" w:w="4252"/>
            <w:vAlign w:val="center"/>
            <w:tcMar>
              <w:top w:w="80" w:type="dxa"/>
              <w:start w:w="100" w:type="dxa"/>
              <w:bottom w:w="80" w:type="dxa"/>
              <w:end w:w="100" w:type="dxa"/>
            </w:tcMar>
          </w:tcPr>
          <w:p>
            <w:pPr>
              <w:spacing w:after="0" w:before="0" w:line="240" w:lineRule="auto"/>
            </w:pPr>
            <w:r/>
            <w:r>
              <w:rPr>
                <w:rFonts w:ascii="Arial" w:hAnsi="Arial"/>
                <w:b w:val="0"/>
                <w:color w:val="111111"/>
                <w:sz w:val="13"/>
              </w:rPr>
              <w:t>La interfaz queda utilizable, el mensaje se conserva y la operación aparece cancelada.</w:t>
            </w:r>
          </w:p>
        </w:tc>
        <w:tc>
          <w:tcPr>
            <w:tcW w:type="dxa" w:w="1247"/>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4706"/>
            <w:vAlign w:val="center"/>
            <w:tcMar>
              <w:top w:w="80" w:type="dxa"/>
              <w:start w:w="100" w:type="dxa"/>
              <w:bottom w:w="80" w:type="dxa"/>
              <w:end w:w="100" w:type="dxa"/>
            </w:tcMar>
          </w:tcPr>
          <w:p>
            <w:pPr>
              <w:spacing w:after="0" w:before="0" w:line="240" w:lineRule="auto"/>
            </w:pPr>
            <w:r/>
            <w:r>
              <w:rPr>
                <w:rFonts w:ascii="Arial" w:hAnsi="Arial"/>
                <w:b w:val="0"/>
                <w:color w:val="111111"/>
                <w:sz w:val="13"/>
              </w:rPr>
              <w:t>Valida cancelación sin pérdida.</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3"/>
              </w:rPr>
              <w:t>PA-008</w:t>
            </w:r>
          </w:p>
        </w:tc>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3"/>
              </w:rPr>
              <w:t>Reapertura</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3"/>
              </w:rPr>
              <w:t>Mantener una conversación, cerrar y abrir.</w:t>
            </w:r>
          </w:p>
        </w:tc>
        <w:tc>
          <w:tcPr>
            <w:tcW w:type="dxa" w:w="4252"/>
            <w:vAlign w:val="center"/>
            <w:tcMar>
              <w:top w:w="80" w:type="dxa"/>
              <w:start w:w="100" w:type="dxa"/>
              <w:bottom w:w="80" w:type="dxa"/>
              <w:end w:w="100" w:type="dxa"/>
            </w:tcMar>
          </w:tcPr>
          <w:p>
            <w:pPr>
              <w:spacing w:after="0" w:before="0" w:line="240" w:lineRule="auto"/>
            </w:pPr>
            <w:r/>
            <w:r>
              <w:rPr>
                <w:rFonts w:ascii="Arial" w:hAnsi="Arial"/>
                <w:b w:val="0"/>
                <w:color w:val="111111"/>
                <w:sz w:val="13"/>
              </w:rPr>
              <w:t>La conversación aparece completa y puede continuarse.</w:t>
            </w:r>
          </w:p>
        </w:tc>
        <w:tc>
          <w:tcPr>
            <w:tcW w:type="dxa" w:w="1247"/>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3"/>
              </w:rPr>
              <w:t>CORREGIR</w:t>
            </w:r>
          </w:p>
        </w:tc>
        <w:tc>
          <w:tcPr>
            <w:tcW w:type="dxa" w:w="4706"/>
            <w:vAlign w:val="center"/>
            <w:tcMar>
              <w:top w:w="80" w:type="dxa"/>
              <w:start w:w="100" w:type="dxa"/>
              <w:bottom w:w="80" w:type="dxa"/>
              <w:end w:w="100" w:type="dxa"/>
            </w:tcMar>
          </w:tcPr>
          <w:p>
            <w:pPr>
              <w:spacing w:after="0" w:before="0" w:line="240" w:lineRule="auto"/>
            </w:pPr>
            <w:r/>
            <w:r>
              <w:rPr>
                <w:rFonts w:ascii="Arial" w:hAnsi="Arial"/>
                <w:b w:val="0"/>
                <w:color w:val="111111"/>
                <w:sz w:val="13"/>
              </w:rPr>
              <w:t>Aplicar a la conversación principal persistente.</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3"/>
              </w:rPr>
              <w:t>PA-009</w:t>
            </w:r>
          </w:p>
        </w:tc>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3"/>
              </w:rPr>
              <w:t>Historial amplio</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3"/>
              </w:rPr>
              <w:t>Cargar 10.000 mensajes de prueba.</w:t>
            </w:r>
          </w:p>
        </w:tc>
        <w:tc>
          <w:tcPr>
            <w:tcW w:type="dxa" w:w="4252"/>
            <w:vAlign w:val="center"/>
            <w:tcMar>
              <w:top w:w="80" w:type="dxa"/>
              <w:start w:w="100" w:type="dxa"/>
              <w:bottom w:w="80" w:type="dxa"/>
              <w:end w:w="100" w:type="dxa"/>
            </w:tcMar>
          </w:tcPr>
          <w:p>
            <w:pPr>
              <w:spacing w:after="0" w:before="0" w:line="240" w:lineRule="auto"/>
            </w:pPr>
            <w:r/>
            <w:r>
              <w:rPr>
                <w:rFonts w:ascii="Arial" w:hAnsi="Arial"/>
                <w:b w:val="0"/>
                <w:color w:val="111111"/>
                <w:sz w:val="13"/>
              </w:rPr>
              <w:t>La navegación sigue siendo utilizable dentro de los umbrales definidos.</w:t>
            </w:r>
          </w:p>
        </w:tc>
        <w:tc>
          <w:tcPr>
            <w:tcW w:type="dxa" w:w="1247"/>
            <w:vAlign w:val="center"/>
            <w:tcMar>
              <w:top w:w="80" w:type="dxa"/>
              <w:start w:w="100" w:type="dxa"/>
              <w:bottom w:w="80" w:type="dxa"/>
              <w:end w:w="100" w:type="dxa"/>
            </w:tcMar>
            <w:shd w:fill="E7E6E6"/>
          </w:tcPr>
          <w:p>
            <w:pPr>
              <w:spacing w:after="0" w:before="0" w:line="240" w:lineRule="auto"/>
            </w:pPr>
            <w:r>
              <w:rPr>
                <w:b/>
              </w:rPr>
            </w:r>
            <w:r>
              <w:rPr>
                <w:rFonts w:ascii="Arial" w:hAnsi="Arial"/>
                <w:b w:val="0"/>
                <w:color w:val="111111"/>
                <w:sz w:val="13"/>
              </w:rPr>
              <w:t>POSPONER</w:t>
            </w:r>
          </w:p>
        </w:tc>
        <w:tc>
          <w:tcPr>
            <w:tcW w:type="dxa" w:w="4706"/>
            <w:vAlign w:val="center"/>
            <w:tcMar>
              <w:top w:w="80" w:type="dxa"/>
              <w:start w:w="100" w:type="dxa"/>
              <w:bottom w:w="80" w:type="dxa"/>
              <w:end w:w="100" w:type="dxa"/>
            </w:tcMar>
          </w:tcPr>
          <w:p>
            <w:pPr>
              <w:spacing w:after="0" w:before="0" w:line="240" w:lineRule="auto"/>
            </w:pPr>
            <w:r/>
            <w:r>
              <w:rPr>
                <w:rFonts w:ascii="Arial" w:hAnsi="Arial"/>
                <w:b w:val="0"/>
                <w:color w:val="111111"/>
                <w:sz w:val="13"/>
              </w:rPr>
              <w:t>Reemplazar por una prueba de volumen menor y bien definida; escalar después.</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3"/>
              </w:rPr>
              <w:t>PA-010</w:t>
            </w:r>
          </w:p>
        </w:tc>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3"/>
              </w:rPr>
              <w:t>Crear proyecto</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3"/>
              </w:rPr>
              <w:t>Crear un proyecto con nombre y objetivo.</w:t>
            </w:r>
          </w:p>
        </w:tc>
        <w:tc>
          <w:tcPr>
            <w:tcW w:type="dxa" w:w="4252"/>
            <w:vAlign w:val="center"/>
            <w:tcMar>
              <w:top w:w="80" w:type="dxa"/>
              <w:start w:w="100" w:type="dxa"/>
              <w:bottom w:w="80" w:type="dxa"/>
              <w:end w:w="100" w:type="dxa"/>
            </w:tcMar>
          </w:tcPr>
          <w:p>
            <w:pPr>
              <w:spacing w:after="0" w:before="0" w:line="240" w:lineRule="auto"/>
            </w:pPr>
            <w:r/>
            <w:r>
              <w:rPr>
                <w:rFonts w:ascii="Arial" w:hAnsi="Arial"/>
                <w:b w:val="0"/>
                <w:color w:val="111111"/>
                <w:sz w:val="13"/>
              </w:rPr>
              <w:t>Queda activo con estado inicial y siguiente paso.</w:t>
            </w:r>
          </w:p>
        </w:tc>
        <w:tc>
          <w:tcPr>
            <w:tcW w:type="dxa" w:w="1247"/>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4706"/>
            <w:vAlign w:val="center"/>
            <w:tcMar>
              <w:top w:w="80" w:type="dxa"/>
              <w:start w:w="100" w:type="dxa"/>
              <w:bottom w:w="80" w:type="dxa"/>
              <w:end w:w="100" w:type="dxa"/>
            </w:tcMar>
          </w:tcPr>
          <w:p>
            <w:pPr>
              <w:spacing w:after="0" w:before="0" w:line="240" w:lineRule="auto"/>
            </w:pPr>
            <w:r/>
            <w:r>
              <w:rPr>
                <w:rFonts w:ascii="Arial" w:hAnsi="Arial"/>
                <w:b w:val="0"/>
                <w:color w:val="111111"/>
                <w:sz w:val="13"/>
              </w:rPr>
              <w:t>Caso de validación principal.</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3"/>
              </w:rPr>
              <w:t>PA-011</w:t>
            </w:r>
          </w:p>
        </w:tc>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3"/>
              </w:rPr>
              <w:t>Un solo activo</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3"/>
              </w:rPr>
              <w:t>Intentar crear otro proyecto activo.</w:t>
            </w:r>
          </w:p>
        </w:tc>
        <w:tc>
          <w:tcPr>
            <w:tcW w:type="dxa" w:w="4252"/>
            <w:vAlign w:val="center"/>
            <w:tcMar>
              <w:top w:w="80" w:type="dxa"/>
              <w:start w:w="100" w:type="dxa"/>
              <w:bottom w:w="80" w:type="dxa"/>
              <w:end w:w="100" w:type="dxa"/>
            </w:tcMar>
          </w:tcPr>
          <w:p>
            <w:pPr>
              <w:spacing w:after="0" w:before="0" w:line="240" w:lineRule="auto"/>
            </w:pPr>
            <w:r/>
            <w:r>
              <w:rPr>
                <w:rFonts w:ascii="Arial" w:hAnsi="Arial"/>
                <w:b w:val="0"/>
                <w:color w:val="111111"/>
                <w:sz w:val="13"/>
              </w:rPr>
              <w:t>Sirius solicita completar, pausar o archivar el actual; no quedan dos activos.</w:t>
            </w:r>
          </w:p>
        </w:tc>
        <w:tc>
          <w:tcPr>
            <w:tcW w:type="dxa" w:w="1247"/>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4706"/>
            <w:vAlign w:val="center"/>
            <w:tcMar>
              <w:top w:w="80" w:type="dxa"/>
              <w:start w:w="100" w:type="dxa"/>
              <w:bottom w:w="80" w:type="dxa"/>
              <w:end w:w="100" w:type="dxa"/>
            </w:tcMar>
          </w:tcPr>
          <w:p>
            <w:pPr>
              <w:spacing w:after="0" w:before="0" w:line="240" w:lineRule="auto"/>
            </w:pPr>
            <w:r/>
            <w:r>
              <w:rPr>
                <w:rFonts w:ascii="Arial" w:hAnsi="Arial"/>
                <w:b w:val="0"/>
                <w:color w:val="111111"/>
                <w:sz w:val="13"/>
              </w:rPr>
              <w:t>Protege el límite de un proyecto activo.</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3"/>
              </w:rPr>
              <w:t>PA-012</w:t>
            </w:r>
          </w:p>
        </w:tc>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3"/>
              </w:rPr>
              <w:t>Retomar proyecto</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3"/>
              </w:rPr>
              <w:t>Registrar decisiones y tareas, cerrar y abrir días después.</w:t>
            </w:r>
          </w:p>
        </w:tc>
        <w:tc>
          <w:tcPr>
            <w:tcW w:type="dxa" w:w="4252"/>
            <w:vAlign w:val="center"/>
            <w:tcMar>
              <w:top w:w="80" w:type="dxa"/>
              <w:start w:w="100" w:type="dxa"/>
              <w:bottom w:w="80" w:type="dxa"/>
              <w:end w:w="100" w:type="dxa"/>
            </w:tcMar>
          </w:tcPr>
          <w:p>
            <w:pPr>
              <w:spacing w:after="0" w:before="0" w:line="240" w:lineRule="auto"/>
            </w:pPr>
            <w:r/>
            <w:r>
              <w:rPr>
                <w:rFonts w:ascii="Arial" w:hAnsi="Arial"/>
                <w:b w:val="0"/>
                <w:color w:val="111111"/>
                <w:sz w:val="13"/>
              </w:rPr>
              <w:t>Se recuperan objetivo, estado, decisiones, problemas y siguiente paso.</w:t>
            </w:r>
          </w:p>
        </w:tc>
        <w:tc>
          <w:tcPr>
            <w:tcW w:type="dxa" w:w="1247"/>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3"/>
              </w:rPr>
              <w:t>CORREGIR</w:t>
            </w:r>
          </w:p>
        </w:tc>
        <w:tc>
          <w:tcPr>
            <w:tcW w:type="dxa" w:w="4706"/>
            <w:vAlign w:val="center"/>
            <w:tcMar>
              <w:top w:w="80" w:type="dxa"/>
              <w:start w:w="100" w:type="dxa"/>
              <w:bottom w:w="80" w:type="dxa"/>
              <w:end w:w="100" w:type="dxa"/>
            </w:tcMar>
          </w:tcPr>
          <w:p>
            <w:pPr>
              <w:spacing w:after="0" w:before="0" w:line="240" w:lineRule="auto"/>
            </w:pPr>
            <w:r/>
            <w:r>
              <w:rPr>
                <w:rFonts w:ascii="Arial" w:hAnsi="Arial"/>
                <w:b w:val="0"/>
                <w:color w:val="111111"/>
                <w:sz w:val="13"/>
              </w:rPr>
              <w:t>Reducir el modelo a objetivo, estado, decisiones, bloqueos y siguiente paso.</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3"/>
              </w:rPr>
              <w:t>PA-013</w:t>
            </w:r>
          </w:p>
        </w:tc>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3"/>
              </w:rPr>
              <w:t>Qué sigue</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3"/>
              </w:rPr>
              <w:t>Preguntar “¿qué hacemos ahora?”.</w:t>
            </w:r>
          </w:p>
        </w:tc>
        <w:tc>
          <w:tcPr>
            <w:tcW w:type="dxa" w:w="4252"/>
            <w:vAlign w:val="center"/>
            <w:tcMar>
              <w:top w:w="80" w:type="dxa"/>
              <w:start w:w="100" w:type="dxa"/>
              <w:bottom w:w="80" w:type="dxa"/>
              <w:end w:w="100" w:type="dxa"/>
            </w:tcMar>
          </w:tcPr>
          <w:p>
            <w:pPr>
              <w:spacing w:after="0" w:before="0" w:line="240" w:lineRule="auto"/>
            </w:pPr>
            <w:r/>
            <w:r>
              <w:rPr>
                <w:rFonts w:ascii="Arial" w:hAnsi="Arial"/>
                <w:b w:val="0"/>
                <w:color w:val="111111"/>
                <w:sz w:val="13"/>
              </w:rPr>
              <w:t>La respuesta usa el estado vigente y entrega una recomendación principal ejecutable.</w:t>
            </w:r>
          </w:p>
        </w:tc>
        <w:tc>
          <w:tcPr>
            <w:tcW w:type="dxa" w:w="1247"/>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4706"/>
            <w:vAlign w:val="center"/>
            <w:tcMar>
              <w:top w:w="80" w:type="dxa"/>
              <w:start w:w="100" w:type="dxa"/>
              <w:bottom w:w="80" w:type="dxa"/>
              <w:end w:w="100" w:type="dxa"/>
            </w:tcMar>
          </w:tcPr>
          <w:p>
            <w:pPr>
              <w:spacing w:after="0" w:before="0" w:line="240" w:lineRule="auto"/>
            </w:pPr>
            <w:r/>
            <w:r>
              <w:rPr>
                <w:rFonts w:ascii="Arial" w:hAnsi="Arial"/>
                <w:b w:val="0"/>
                <w:color w:val="111111"/>
                <w:sz w:val="13"/>
              </w:rPr>
              <w:t>Prueba central de utilidad.</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3"/>
              </w:rPr>
              <w:t>PA-014</w:t>
            </w:r>
          </w:p>
        </w:tc>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3"/>
              </w:rPr>
              <w:t>Completar proyecto</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3"/>
              </w:rPr>
              <w:t>Marcar el proyecto como completado.</w:t>
            </w:r>
          </w:p>
        </w:tc>
        <w:tc>
          <w:tcPr>
            <w:tcW w:type="dxa" w:w="4252"/>
            <w:vAlign w:val="center"/>
            <w:tcMar>
              <w:top w:w="80" w:type="dxa"/>
              <w:start w:w="100" w:type="dxa"/>
              <w:bottom w:w="80" w:type="dxa"/>
              <w:end w:w="100" w:type="dxa"/>
            </w:tcMar>
          </w:tcPr>
          <w:p>
            <w:pPr>
              <w:spacing w:after="0" w:before="0" w:line="240" w:lineRule="auto"/>
            </w:pPr>
            <w:r/>
            <w:r>
              <w:rPr>
                <w:rFonts w:ascii="Arial" w:hAnsi="Arial"/>
                <w:b w:val="0"/>
                <w:color w:val="111111"/>
                <w:sz w:val="13"/>
              </w:rPr>
              <w:t>Se conserva su historial y deja de estar activo.</w:t>
            </w:r>
          </w:p>
        </w:tc>
        <w:tc>
          <w:tcPr>
            <w:tcW w:type="dxa" w:w="1247"/>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4706"/>
            <w:vAlign w:val="center"/>
            <w:tcMar>
              <w:top w:w="80" w:type="dxa"/>
              <w:start w:w="100" w:type="dxa"/>
              <w:bottom w:w="80" w:type="dxa"/>
              <w:end w:w="100" w:type="dxa"/>
            </w:tcMar>
          </w:tcPr>
          <w:p>
            <w:pPr>
              <w:spacing w:after="0" w:before="0" w:line="240" w:lineRule="auto"/>
            </w:pPr>
            <w:r/>
            <w:r>
              <w:rPr>
                <w:rFonts w:ascii="Arial" w:hAnsi="Arial"/>
                <w:b w:val="0"/>
                <w:color w:val="111111"/>
                <w:sz w:val="13"/>
              </w:rPr>
              <w:t>Cierre del ciclo.</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3"/>
              </w:rPr>
              <w:t>PA-015</w:t>
            </w:r>
          </w:p>
        </w:tc>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3"/>
              </w:rPr>
              <w:t>Guardar memoria manual</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3"/>
              </w:rPr>
              <w:t>Ordenar guardar una decisión.</w:t>
            </w:r>
          </w:p>
        </w:tc>
        <w:tc>
          <w:tcPr>
            <w:tcW w:type="dxa" w:w="4252"/>
            <w:vAlign w:val="center"/>
            <w:tcMar>
              <w:top w:w="80" w:type="dxa"/>
              <w:start w:w="100" w:type="dxa"/>
              <w:bottom w:w="80" w:type="dxa"/>
              <w:end w:w="100" w:type="dxa"/>
            </w:tcMar>
          </w:tcPr>
          <w:p>
            <w:pPr>
              <w:spacing w:after="0" w:before="0" w:line="240" w:lineRule="auto"/>
            </w:pPr>
            <w:r/>
            <w:r>
              <w:rPr>
                <w:rFonts w:ascii="Arial" w:hAnsi="Arial"/>
                <w:b w:val="0"/>
                <w:color w:val="111111"/>
                <w:sz w:val="13"/>
              </w:rPr>
              <w:t>Se crea con tipo, estado, fecha, proyecto y origen.</w:t>
            </w:r>
          </w:p>
        </w:tc>
        <w:tc>
          <w:tcPr>
            <w:tcW w:type="dxa" w:w="1247"/>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4706"/>
            <w:vAlign w:val="center"/>
            <w:tcMar>
              <w:top w:w="80" w:type="dxa"/>
              <w:start w:w="100" w:type="dxa"/>
              <w:bottom w:w="80" w:type="dxa"/>
              <w:end w:w="100" w:type="dxa"/>
            </w:tcMar>
          </w:tcPr>
          <w:p>
            <w:pPr>
              <w:spacing w:after="0" w:before="0" w:line="240" w:lineRule="auto"/>
            </w:pPr>
            <w:r/>
            <w:r>
              <w:rPr>
                <w:rFonts w:ascii="Arial" w:hAnsi="Arial"/>
                <w:b w:val="0"/>
                <w:color w:val="111111"/>
                <w:sz w:val="13"/>
              </w:rPr>
              <w:t>Memoria manual trazable.</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3"/>
              </w:rPr>
              <w:t>PA-016</w:t>
            </w:r>
          </w:p>
        </w:tc>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3"/>
              </w:rPr>
              <w:t>No confundir exploración</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3"/>
              </w:rPr>
              <w:t>Conversar sobre varias opciones sin aprobar ninguna.</w:t>
            </w:r>
          </w:p>
        </w:tc>
        <w:tc>
          <w:tcPr>
            <w:tcW w:type="dxa" w:w="4252"/>
            <w:vAlign w:val="center"/>
            <w:tcMar>
              <w:top w:w="80" w:type="dxa"/>
              <w:start w:w="100" w:type="dxa"/>
              <w:bottom w:w="80" w:type="dxa"/>
              <w:end w:w="100" w:type="dxa"/>
            </w:tcMar>
          </w:tcPr>
          <w:p>
            <w:pPr>
              <w:spacing w:after="0" w:before="0" w:line="240" w:lineRule="auto"/>
            </w:pPr>
            <w:r/>
            <w:r>
              <w:rPr>
                <w:rFonts w:ascii="Arial" w:hAnsi="Arial"/>
                <w:b w:val="0"/>
                <w:color w:val="111111"/>
                <w:sz w:val="13"/>
              </w:rPr>
              <w:t>Ninguna queda como decisión aprobada sin confirmación.</w:t>
            </w:r>
          </w:p>
        </w:tc>
        <w:tc>
          <w:tcPr>
            <w:tcW w:type="dxa" w:w="1247"/>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4706"/>
            <w:vAlign w:val="center"/>
            <w:tcMar>
              <w:top w:w="80" w:type="dxa"/>
              <w:start w:w="100" w:type="dxa"/>
              <w:bottom w:w="80" w:type="dxa"/>
              <w:end w:w="100" w:type="dxa"/>
            </w:tcMar>
          </w:tcPr>
          <w:p>
            <w:pPr>
              <w:spacing w:after="0" w:before="0" w:line="240" w:lineRule="auto"/>
            </w:pPr>
            <w:r/>
            <w:r>
              <w:rPr>
                <w:rFonts w:ascii="Arial" w:hAnsi="Arial"/>
                <w:b w:val="0"/>
                <w:color w:val="111111"/>
                <w:sz w:val="13"/>
              </w:rPr>
              <w:t>Evita falsas decisiones.</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3"/>
              </w:rPr>
              <w:t>PA-017</w:t>
            </w:r>
          </w:p>
        </w:tc>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3"/>
              </w:rPr>
              <w:t>Consultar origen</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3"/>
              </w:rPr>
              <w:t>Abrir una memoria guardada.</w:t>
            </w:r>
          </w:p>
        </w:tc>
        <w:tc>
          <w:tcPr>
            <w:tcW w:type="dxa" w:w="4252"/>
            <w:vAlign w:val="center"/>
            <w:tcMar>
              <w:top w:w="80" w:type="dxa"/>
              <w:start w:w="100" w:type="dxa"/>
              <w:bottom w:w="80" w:type="dxa"/>
              <w:end w:w="100" w:type="dxa"/>
            </w:tcMar>
          </w:tcPr>
          <w:p>
            <w:pPr>
              <w:spacing w:after="0" w:before="0" w:line="240" w:lineRule="auto"/>
            </w:pPr>
            <w:r/>
            <w:r>
              <w:rPr>
                <w:rFonts w:ascii="Arial" w:hAnsi="Arial"/>
                <w:b w:val="0"/>
                <w:color w:val="111111"/>
                <w:sz w:val="13"/>
              </w:rPr>
              <w:t>Se puede acceder al mensaje o evento de origen.</w:t>
            </w:r>
          </w:p>
        </w:tc>
        <w:tc>
          <w:tcPr>
            <w:tcW w:type="dxa" w:w="1247"/>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4706"/>
            <w:vAlign w:val="center"/>
            <w:tcMar>
              <w:top w:w="80" w:type="dxa"/>
              <w:start w:w="100" w:type="dxa"/>
              <w:bottom w:w="80" w:type="dxa"/>
              <w:end w:w="100" w:type="dxa"/>
            </w:tcMar>
          </w:tcPr>
          <w:p>
            <w:pPr>
              <w:spacing w:after="0" w:before="0" w:line="240" w:lineRule="auto"/>
            </w:pPr>
            <w:r/>
            <w:r>
              <w:rPr>
                <w:rFonts w:ascii="Arial" w:hAnsi="Arial"/>
                <w:b w:val="0"/>
                <w:color w:val="111111"/>
                <w:sz w:val="13"/>
              </w:rPr>
              <w:t>Trazabilidad.</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3"/>
              </w:rPr>
              <w:t>PA-018</w:t>
            </w:r>
          </w:p>
        </w:tc>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3"/>
              </w:rPr>
              <w:t>Corregir memoria</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3"/>
              </w:rPr>
              <w:t>Modificar una memoria incorrecta.</w:t>
            </w:r>
          </w:p>
        </w:tc>
        <w:tc>
          <w:tcPr>
            <w:tcW w:type="dxa" w:w="4252"/>
            <w:vAlign w:val="center"/>
            <w:tcMar>
              <w:top w:w="80" w:type="dxa"/>
              <w:start w:w="100" w:type="dxa"/>
              <w:bottom w:w="80" w:type="dxa"/>
              <w:end w:w="100" w:type="dxa"/>
            </w:tcMar>
          </w:tcPr>
          <w:p>
            <w:pPr>
              <w:spacing w:after="0" w:before="0" w:line="240" w:lineRule="auto"/>
            </w:pPr>
            <w:r/>
            <w:r>
              <w:rPr>
                <w:rFonts w:ascii="Arial" w:hAnsi="Arial"/>
                <w:b w:val="0"/>
                <w:color w:val="111111"/>
                <w:sz w:val="13"/>
              </w:rPr>
              <w:t>La versión vigente cambia y la anterior queda registrada.</w:t>
            </w:r>
          </w:p>
        </w:tc>
        <w:tc>
          <w:tcPr>
            <w:tcW w:type="dxa" w:w="1247"/>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4706"/>
            <w:vAlign w:val="center"/>
            <w:tcMar>
              <w:top w:w="80" w:type="dxa"/>
              <w:start w:w="100" w:type="dxa"/>
              <w:bottom w:w="80" w:type="dxa"/>
              <w:end w:w="100" w:type="dxa"/>
            </w:tcMar>
          </w:tcPr>
          <w:p>
            <w:pPr>
              <w:spacing w:after="0" w:before="0" w:line="240" w:lineRule="auto"/>
            </w:pPr>
            <w:r/>
            <w:r>
              <w:rPr>
                <w:rFonts w:ascii="Arial" w:hAnsi="Arial"/>
                <w:b w:val="0"/>
                <w:color w:val="111111"/>
                <w:sz w:val="13"/>
              </w:rPr>
              <w:t>Corrección y versionado.</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3"/>
              </w:rPr>
              <w:t>PA-019</w:t>
            </w:r>
          </w:p>
        </w:tc>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3"/>
              </w:rPr>
              <w:t>Sustituir decisión</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3"/>
              </w:rPr>
              <w:t>Aprobar una decisión que reemplaza otra.</w:t>
            </w:r>
          </w:p>
        </w:tc>
        <w:tc>
          <w:tcPr>
            <w:tcW w:type="dxa" w:w="4252"/>
            <w:vAlign w:val="center"/>
            <w:tcMar>
              <w:top w:w="80" w:type="dxa"/>
              <w:start w:w="100" w:type="dxa"/>
              <w:bottom w:w="80" w:type="dxa"/>
              <w:end w:w="100" w:type="dxa"/>
            </w:tcMar>
          </w:tcPr>
          <w:p>
            <w:pPr>
              <w:spacing w:after="0" w:before="0" w:line="240" w:lineRule="auto"/>
            </w:pPr>
            <w:r/>
            <w:r>
              <w:rPr>
                <w:rFonts w:ascii="Arial" w:hAnsi="Arial"/>
                <w:b w:val="0"/>
                <w:color w:val="111111"/>
                <w:sz w:val="13"/>
              </w:rPr>
              <w:t>Solo la nueva se usa como vigente; la relación histórica se conserva.</w:t>
            </w:r>
          </w:p>
        </w:tc>
        <w:tc>
          <w:tcPr>
            <w:tcW w:type="dxa" w:w="1247"/>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4706"/>
            <w:vAlign w:val="center"/>
            <w:tcMar>
              <w:top w:w="80" w:type="dxa"/>
              <w:start w:w="100" w:type="dxa"/>
              <w:bottom w:w="80" w:type="dxa"/>
              <w:end w:w="100" w:type="dxa"/>
            </w:tcMar>
          </w:tcPr>
          <w:p>
            <w:pPr>
              <w:spacing w:after="0" w:before="0" w:line="240" w:lineRule="auto"/>
            </w:pPr>
            <w:r/>
            <w:r>
              <w:rPr>
                <w:rFonts w:ascii="Arial" w:hAnsi="Arial"/>
                <w:b w:val="0"/>
                <w:color w:val="111111"/>
                <w:sz w:val="13"/>
              </w:rPr>
              <w:t>Precedencia de decisiones.</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3"/>
              </w:rPr>
              <w:t>PA-020</w:t>
            </w:r>
          </w:p>
        </w:tc>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3"/>
              </w:rPr>
              <w:t>Archivar memoria</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3"/>
              </w:rPr>
              <w:t>Archivar una memoria.</w:t>
            </w:r>
          </w:p>
        </w:tc>
        <w:tc>
          <w:tcPr>
            <w:tcW w:type="dxa" w:w="4252"/>
            <w:vAlign w:val="center"/>
            <w:tcMar>
              <w:top w:w="80" w:type="dxa"/>
              <w:start w:w="100" w:type="dxa"/>
              <w:bottom w:w="80" w:type="dxa"/>
              <w:end w:w="100" w:type="dxa"/>
            </w:tcMar>
          </w:tcPr>
          <w:p>
            <w:pPr>
              <w:spacing w:after="0" w:before="0" w:line="240" w:lineRule="auto"/>
            </w:pPr>
            <w:r/>
            <w:r>
              <w:rPr>
                <w:rFonts w:ascii="Arial" w:hAnsi="Arial"/>
                <w:b w:val="0"/>
                <w:color w:val="111111"/>
                <w:sz w:val="13"/>
              </w:rPr>
              <w:t>Sigue consultable, pero no aparece como contexto vigente.</w:t>
            </w:r>
          </w:p>
        </w:tc>
        <w:tc>
          <w:tcPr>
            <w:tcW w:type="dxa" w:w="1247"/>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4706"/>
            <w:vAlign w:val="center"/>
            <w:tcMar>
              <w:top w:w="80" w:type="dxa"/>
              <w:start w:w="100" w:type="dxa"/>
              <w:bottom w:w="80" w:type="dxa"/>
              <w:end w:w="100" w:type="dxa"/>
            </w:tcMar>
          </w:tcPr>
          <w:p>
            <w:pPr>
              <w:spacing w:after="0" w:before="0" w:line="240" w:lineRule="auto"/>
            </w:pPr>
            <w:r/>
            <w:r>
              <w:rPr>
                <w:rFonts w:ascii="Arial" w:hAnsi="Arial"/>
                <w:b w:val="0"/>
                <w:color w:val="111111"/>
                <w:sz w:val="13"/>
              </w:rPr>
              <w:t>Archivado.</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3"/>
              </w:rPr>
              <w:t>PA-021</w:t>
            </w:r>
          </w:p>
        </w:tc>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3"/>
              </w:rPr>
              <w:t>Eliminar memoria</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3"/>
              </w:rPr>
              <w:t>Eliminar con confirmación.</w:t>
            </w:r>
          </w:p>
        </w:tc>
        <w:tc>
          <w:tcPr>
            <w:tcW w:type="dxa" w:w="4252"/>
            <w:vAlign w:val="center"/>
            <w:tcMar>
              <w:top w:w="80" w:type="dxa"/>
              <w:start w:w="100" w:type="dxa"/>
              <w:bottom w:w="80" w:type="dxa"/>
              <w:end w:w="100" w:type="dxa"/>
            </w:tcMar>
          </w:tcPr>
          <w:p>
            <w:pPr>
              <w:spacing w:after="0" w:before="0" w:line="240" w:lineRule="auto"/>
            </w:pPr>
            <w:r/>
            <w:r>
              <w:rPr>
                <w:rFonts w:ascii="Arial" w:hAnsi="Arial"/>
                <w:b w:val="0"/>
                <w:color w:val="111111"/>
                <w:sz w:val="13"/>
              </w:rPr>
              <w:t>Deja de estar disponible según la política y la acción queda auditada sin contenido sensible innecesario.</w:t>
            </w:r>
          </w:p>
        </w:tc>
        <w:tc>
          <w:tcPr>
            <w:tcW w:type="dxa" w:w="1247"/>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3"/>
              </w:rPr>
              <w:t>CORREGIR</w:t>
            </w:r>
          </w:p>
        </w:tc>
        <w:tc>
          <w:tcPr>
            <w:tcW w:type="dxa" w:w="4706"/>
            <w:vAlign w:val="center"/>
            <w:tcMar>
              <w:top w:w="80" w:type="dxa"/>
              <w:start w:w="100" w:type="dxa"/>
              <w:bottom w:w="80" w:type="dxa"/>
              <w:end w:w="100" w:type="dxa"/>
            </w:tcMar>
          </w:tcPr>
          <w:p>
            <w:pPr>
              <w:spacing w:after="0" w:before="0" w:line="240" w:lineRule="auto"/>
            </w:pPr>
            <w:r/>
            <w:r>
              <w:rPr>
                <w:rFonts w:ascii="Arial" w:hAnsi="Arial"/>
                <w:b w:val="0"/>
                <w:color w:val="111111"/>
                <w:sz w:val="13"/>
              </w:rPr>
              <w:t>Definir exactamente qué se elimina del historial, índices, eventos y copias.</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3"/>
              </w:rPr>
              <w:t>PA-022</w:t>
            </w:r>
          </w:p>
        </w:tc>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3"/>
              </w:rPr>
              <w:t>Aislamiento</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3"/>
              </w:rPr>
              <w:t>Introducir información de otro contexto y preguntar por el proyecto activo.</w:t>
            </w:r>
          </w:p>
        </w:tc>
        <w:tc>
          <w:tcPr>
            <w:tcW w:type="dxa" w:w="4252"/>
            <w:vAlign w:val="center"/>
            <w:tcMar>
              <w:top w:w="80" w:type="dxa"/>
              <w:start w:w="100" w:type="dxa"/>
              <w:bottom w:w="80" w:type="dxa"/>
              <w:end w:w="100" w:type="dxa"/>
            </w:tcMar>
          </w:tcPr>
          <w:p>
            <w:pPr>
              <w:spacing w:after="0" w:before="0" w:line="240" w:lineRule="auto"/>
            </w:pPr>
            <w:r/>
            <w:r>
              <w:rPr>
                <w:rFonts w:ascii="Arial" w:hAnsi="Arial"/>
                <w:b w:val="0"/>
                <w:color w:val="111111"/>
                <w:sz w:val="13"/>
              </w:rPr>
              <w:t>Sirius no mezcla la información ajena como hecho del proyecto.</w:t>
            </w:r>
          </w:p>
        </w:tc>
        <w:tc>
          <w:tcPr>
            <w:tcW w:type="dxa" w:w="1247"/>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4706"/>
            <w:vAlign w:val="center"/>
            <w:tcMar>
              <w:top w:w="80" w:type="dxa"/>
              <w:start w:w="100" w:type="dxa"/>
              <w:bottom w:w="80" w:type="dxa"/>
              <w:end w:w="100" w:type="dxa"/>
            </w:tcMar>
          </w:tcPr>
          <w:p>
            <w:pPr>
              <w:spacing w:after="0" w:before="0" w:line="240" w:lineRule="auto"/>
            </w:pPr>
            <w:r/>
            <w:r>
              <w:rPr>
                <w:rFonts w:ascii="Arial" w:hAnsi="Arial"/>
                <w:b w:val="0"/>
                <w:color w:val="111111"/>
                <w:sz w:val="13"/>
              </w:rPr>
              <w:t>Aislamiento de contexto.</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3"/>
              </w:rPr>
              <w:t>PA-023</w:t>
            </w:r>
          </w:p>
        </w:tc>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3"/>
              </w:rPr>
              <w:t>Tono cotidiano</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3"/>
              </w:rPr>
              <w:t>Realizar una conversación informal.</w:t>
            </w:r>
          </w:p>
        </w:tc>
        <w:tc>
          <w:tcPr>
            <w:tcW w:type="dxa" w:w="4252"/>
            <w:vAlign w:val="center"/>
            <w:tcMar>
              <w:top w:w="80" w:type="dxa"/>
              <w:start w:w="100" w:type="dxa"/>
              <w:bottom w:w="80" w:type="dxa"/>
              <w:end w:w="100" w:type="dxa"/>
            </w:tcMar>
          </w:tcPr>
          <w:p>
            <w:pPr>
              <w:spacing w:after="0" w:before="0" w:line="240" w:lineRule="auto"/>
            </w:pPr>
            <w:r/>
            <w:r>
              <w:rPr>
                <w:rFonts w:ascii="Arial" w:hAnsi="Arial"/>
                <w:b w:val="0"/>
                <w:color w:val="111111"/>
                <w:sz w:val="13"/>
              </w:rPr>
              <w:t>Sirius se percibe cercano y natural sin forzar humor en cada respuesta.</w:t>
            </w:r>
          </w:p>
        </w:tc>
        <w:tc>
          <w:tcPr>
            <w:tcW w:type="dxa" w:w="1247"/>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3"/>
              </w:rPr>
              <w:t>CORREGIR</w:t>
            </w:r>
          </w:p>
        </w:tc>
        <w:tc>
          <w:tcPr>
            <w:tcW w:type="dxa" w:w="4706"/>
            <w:vAlign w:val="center"/>
            <w:tcMar>
              <w:top w:w="80" w:type="dxa"/>
              <w:start w:w="100" w:type="dxa"/>
              <w:bottom w:w="80" w:type="dxa"/>
              <w:end w:w="100" w:type="dxa"/>
            </w:tcMar>
          </w:tcPr>
          <w:p>
            <w:pPr>
              <w:spacing w:after="0" w:before="0" w:line="240" w:lineRule="auto"/>
            </w:pPr>
            <w:r/>
            <w:r>
              <w:rPr>
                <w:rFonts w:ascii="Arial" w:hAnsi="Arial"/>
                <w:b w:val="0"/>
                <w:color w:val="111111"/>
                <w:sz w:val="13"/>
              </w:rPr>
              <w:t>Usar escenario fijo, rúbrica y evaluación del usuario.</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3"/>
              </w:rPr>
              <w:t>PA-024</w:t>
            </w:r>
          </w:p>
        </w:tc>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3"/>
              </w:rPr>
              <w:t>Contexto serio</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3"/>
              </w:rPr>
              <w:t>Plantear un fallo técnico o riesgo importante.</w:t>
            </w:r>
          </w:p>
        </w:tc>
        <w:tc>
          <w:tcPr>
            <w:tcW w:type="dxa" w:w="4252"/>
            <w:vAlign w:val="center"/>
            <w:tcMar>
              <w:top w:w="80" w:type="dxa"/>
              <w:start w:w="100" w:type="dxa"/>
              <w:bottom w:w="80" w:type="dxa"/>
              <w:end w:w="100" w:type="dxa"/>
            </w:tcMar>
          </w:tcPr>
          <w:p>
            <w:pPr>
              <w:spacing w:after="0" w:before="0" w:line="240" w:lineRule="auto"/>
            </w:pPr>
            <w:r/>
            <w:r>
              <w:rPr>
                <w:rFonts w:ascii="Arial" w:hAnsi="Arial"/>
                <w:b w:val="0"/>
                <w:color w:val="111111"/>
                <w:sz w:val="13"/>
              </w:rPr>
              <w:t>Sirius prioriza precisión y claridad sobre bromas.</w:t>
            </w:r>
          </w:p>
        </w:tc>
        <w:tc>
          <w:tcPr>
            <w:tcW w:type="dxa" w:w="1247"/>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3"/>
              </w:rPr>
              <w:t>CORREGIR</w:t>
            </w:r>
          </w:p>
        </w:tc>
        <w:tc>
          <w:tcPr>
            <w:tcW w:type="dxa" w:w="4706"/>
            <w:vAlign w:val="center"/>
            <w:tcMar>
              <w:top w:w="80" w:type="dxa"/>
              <w:start w:w="100" w:type="dxa"/>
              <w:bottom w:w="80" w:type="dxa"/>
              <w:end w:w="100" w:type="dxa"/>
            </w:tcMar>
          </w:tcPr>
          <w:p>
            <w:pPr>
              <w:spacing w:after="0" w:before="0" w:line="240" w:lineRule="auto"/>
            </w:pPr>
            <w:r/>
            <w:r>
              <w:rPr>
                <w:rFonts w:ascii="Arial" w:hAnsi="Arial"/>
                <w:b w:val="0"/>
                <w:color w:val="111111"/>
                <w:sz w:val="13"/>
              </w:rPr>
              <w:t>Usar escenario fijo y criterios observables.</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3"/>
              </w:rPr>
              <w:t>PA-025</w:t>
            </w:r>
          </w:p>
        </w:tc>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3"/>
              </w:rPr>
              <w:t>Discrepancia</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3"/>
              </w:rPr>
              <w:t>Proponer una opción con riesgo evidente.</w:t>
            </w:r>
          </w:p>
        </w:tc>
        <w:tc>
          <w:tcPr>
            <w:tcW w:type="dxa" w:w="4252"/>
            <w:vAlign w:val="center"/>
            <w:tcMar>
              <w:top w:w="80" w:type="dxa"/>
              <w:start w:w="100" w:type="dxa"/>
              <w:bottom w:w="80" w:type="dxa"/>
              <w:end w:w="100" w:type="dxa"/>
            </w:tcMar>
          </w:tcPr>
          <w:p>
            <w:pPr>
              <w:spacing w:after="0" w:before="0" w:line="240" w:lineRule="auto"/>
            </w:pPr>
            <w:r/>
            <w:r>
              <w:rPr>
                <w:rFonts w:ascii="Arial" w:hAnsi="Arial"/>
                <w:b w:val="0"/>
                <w:color w:val="111111"/>
                <w:sz w:val="13"/>
              </w:rPr>
              <w:t>Sirius señala el riesgo, recomienda una alternativa y respeta la decisión final.</w:t>
            </w:r>
          </w:p>
        </w:tc>
        <w:tc>
          <w:tcPr>
            <w:tcW w:type="dxa" w:w="1247"/>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3"/>
              </w:rPr>
              <w:t>CORREGIR</w:t>
            </w:r>
          </w:p>
        </w:tc>
        <w:tc>
          <w:tcPr>
            <w:tcW w:type="dxa" w:w="4706"/>
            <w:vAlign w:val="center"/>
            <w:tcMar>
              <w:top w:w="80" w:type="dxa"/>
              <w:start w:w="100" w:type="dxa"/>
              <w:bottom w:w="80" w:type="dxa"/>
              <w:end w:w="100" w:type="dxa"/>
            </w:tcMar>
          </w:tcPr>
          <w:p>
            <w:pPr>
              <w:spacing w:after="0" w:before="0" w:line="240" w:lineRule="auto"/>
            </w:pPr>
            <w:r/>
            <w:r>
              <w:rPr>
                <w:rFonts w:ascii="Arial" w:hAnsi="Arial"/>
                <w:b w:val="0"/>
                <w:color w:val="111111"/>
                <w:sz w:val="13"/>
              </w:rPr>
              <w:t>Usar escenario de riesgo concreto y rúbrica.</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3"/>
              </w:rPr>
              <w:t>PA-026</w:t>
            </w:r>
          </w:p>
        </w:tc>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3"/>
              </w:rPr>
              <w:t>Incertidumbre</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3"/>
              </w:rPr>
              <w:t>Preguntar algo no presente en memoria ni contexto.</w:t>
            </w:r>
          </w:p>
        </w:tc>
        <w:tc>
          <w:tcPr>
            <w:tcW w:type="dxa" w:w="4252"/>
            <w:vAlign w:val="center"/>
            <w:tcMar>
              <w:top w:w="80" w:type="dxa"/>
              <w:start w:w="100" w:type="dxa"/>
              <w:bottom w:w="80" w:type="dxa"/>
              <w:end w:w="100" w:type="dxa"/>
            </w:tcMar>
          </w:tcPr>
          <w:p>
            <w:pPr>
              <w:spacing w:after="0" w:before="0" w:line="240" w:lineRule="auto"/>
            </w:pPr>
            <w:r/>
            <w:r>
              <w:rPr>
                <w:rFonts w:ascii="Arial" w:hAnsi="Arial"/>
                <w:b w:val="0"/>
                <w:color w:val="111111"/>
                <w:sz w:val="13"/>
              </w:rPr>
              <w:t>Sirius reconoce la falta de información y no inventa.</w:t>
            </w:r>
          </w:p>
        </w:tc>
        <w:tc>
          <w:tcPr>
            <w:tcW w:type="dxa" w:w="1247"/>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4706"/>
            <w:vAlign w:val="center"/>
            <w:tcMar>
              <w:top w:w="80" w:type="dxa"/>
              <w:start w:w="100" w:type="dxa"/>
              <w:bottom w:w="80" w:type="dxa"/>
              <w:end w:w="100" w:type="dxa"/>
            </w:tcMar>
          </w:tcPr>
          <w:p>
            <w:pPr>
              <w:spacing w:after="0" w:before="0" w:line="240" w:lineRule="auto"/>
            </w:pPr>
            <w:r/>
            <w:r>
              <w:rPr>
                <w:rFonts w:ascii="Arial" w:hAnsi="Arial"/>
                <w:b w:val="0"/>
                <w:color w:val="111111"/>
                <w:sz w:val="13"/>
              </w:rPr>
              <w:t>Criterio observable: declara incertidumbre y no inventa.</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3"/>
              </w:rPr>
              <w:t>PA-027</w:t>
            </w:r>
          </w:p>
        </w:tc>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3"/>
              </w:rPr>
              <w:t>Cambio de proveedor</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3"/>
              </w:rPr>
              <w:t>Ejecutar el mismo conjunto cualitativo con dos proveedores compatibles.</w:t>
            </w:r>
          </w:p>
        </w:tc>
        <w:tc>
          <w:tcPr>
            <w:tcW w:type="dxa" w:w="4252"/>
            <w:vAlign w:val="center"/>
            <w:tcMar>
              <w:top w:w="80" w:type="dxa"/>
              <w:start w:w="100" w:type="dxa"/>
              <w:bottom w:w="80" w:type="dxa"/>
              <w:end w:w="100" w:type="dxa"/>
            </w:tcMar>
          </w:tcPr>
          <w:p>
            <w:pPr>
              <w:spacing w:after="0" w:before="0" w:line="240" w:lineRule="auto"/>
            </w:pPr>
            <w:r/>
            <w:r>
              <w:rPr>
                <w:rFonts w:ascii="Arial" w:hAnsi="Arial"/>
                <w:b w:val="0"/>
                <w:color w:val="111111"/>
                <w:sz w:val="13"/>
              </w:rPr>
              <w:t>La identidad general y las reglas de producto se mantienen reconocibles.</w:t>
            </w:r>
          </w:p>
        </w:tc>
        <w:tc>
          <w:tcPr>
            <w:tcW w:type="dxa" w:w="1247"/>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3"/>
              </w:rPr>
              <w:t>CORREGIR</w:t>
            </w:r>
          </w:p>
        </w:tc>
        <w:tc>
          <w:tcPr>
            <w:tcW w:type="dxa" w:w="4706"/>
            <w:vAlign w:val="center"/>
            <w:tcMar>
              <w:top w:w="80" w:type="dxa"/>
              <w:start w:w="100" w:type="dxa"/>
              <w:bottom w:w="80" w:type="dxa"/>
              <w:end w:w="100" w:type="dxa"/>
            </w:tcMar>
          </w:tcPr>
          <w:p>
            <w:pPr>
              <w:spacing w:after="0" w:before="0" w:line="240" w:lineRule="auto"/>
            </w:pPr>
            <w:r/>
            <w:r>
              <w:rPr>
                <w:rFonts w:ascii="Arial" w:hAnsi="Arial"/>
                <w:b w:val="0"/>
                <w:color w:val="111111"/>
                <w:sz w:val="13"/>
              </w:rPr>
              <w:t>Probar el adaptador con un proveedor simulado; una segunda integración real no debe bloquear 0.1.</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3"/>
              </w:rPr>
              <w:t>PA-028</w:t>
            </w:r>
          </w:p>
        </w:tc>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3"/>
              </w:rPr>
              <w:t>Proveedor caído</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3"/>
              </w:rPr>
              <w:t>Simular tiempo de espera o error 5xx.</w:t>
            </w:r>
          </w:p>
        </w:tc>
        <w:tc>
          <w:tcPr>
            <w:tcW w:type="dxa" w:w="4252"/>
            <w:vAlign w:val="center"/>
            <w:tcMar>
              <w:top w:w="80" w:type="dxa"/>
              <w:start w:w="100" w:type="dxa"/>
              <w:bottom w:w="80" w:type="dxa"/>
              <w:end w:w="100" w:type="dxa"/>
            </w:tcMar>
          </w:tcPr>
          <w:p>
            <w:pPr>
              <w:spacing w:after="0" w:before="0" w:line="240" w:lineRule="auto"/>
            </w:pPr>
            <w:r/>
            <w:r>
              <w:rPr>
                <w:rFonts w:ascii="Arial" w:hAnsi="Arial"/>
                <w:b w:val="0"/>
                <w:color w:val="111111"/>
                <w:sz w:val="13"/>
              </w:rPr>
              <w:t>El mensaje se conserva, el error se clasifica y se permite reintentar.</w:t>
            </w:r>
          </w:p>
        </w:tc>
        <w:tc>
          <w:tcPr>
            <w:tcW w:type="dxa" w:w="1247"/>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4706"/>
            <w:vAlign w:val="center"/>
            <w:tcMar>
              <w:top w:w="80" w:type="dxa"/>
              <w:start w:w="100" w:type="dxa"/>
              <w:bottom w:w="80" w:type="dxa"/>
              <w:end w:w="100" w:type="dxa"/>
            </w:tcMar>
          </w:tcPr>
          <w:p>
            <w:pPr>
              <w:spacing w:after="0" w:before="0" w:line="240" w:lineRule="auto"/>
            </w:pPr>
            <w:r/>
            <w:r>
              <w:rPr>
                <w:rFonts w:ascii="Arial" w:hAnsi="Arial"/>
                <w:b w:val="0"/>
                <w:color w:val="111111"/>
                <w:sz w:val="13"/>
              </w:rPr>
              <w:t>Fallo externo central.</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3"/>
              </w:rPr>
              <w:t>PA-029</w:t>
            </w:r>
          </w:p>
        </w:tc>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3"/>
              </w:rPr>
              <w:t>Límite de consumo</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3"/>
              </w:rPr>
              <w:t>Alcanzar un límite configurado.</w:t>
            </w:r>
          </w:p>
        </w:tc>
        <w:tc>
          <w:tcPr>
            <w:tcW w:type="dxa" w:w="4252"/>
            <w:vAlign w:val="center"/>
            <w:tcMar>
              <w:top w:w="80" w:type="dxa"/>
              <w:start w:w="100" w:type="dxa"/>
              <w:bottom w:w="80" w:type="dxa"/>
              <w:end w:w="100" w:type="dxa"/>
            </w:tcMar>
          </w:tcPr>
          <w:p>
            <w:pPr>
              <w:spacing w:after="0" w:before="0" w:line="240" w:lineRule="auto"/>
            </w:pPr>
            <w:r/>
            <w:r>
              <w:rPr>
                <w:rFonts w:ascii="Arial" w:hAnsi="Arial"/>
                <w:b w:val="0"/>
                <w:color w:val="111111"/>
                <w:sz w:val="13"/>
              </w:rPr>
              <w:t>No se realizan nuevas llamadas y la interfaz explica la causa.</w:t>
            </w:r>
          </w:p>
        </w:tc>
        <w:tc>
          <w:tcPr>
            <w:tcW w:type="dxa" w:w="1247"/>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3"/>
              </w:rPr>
              <w:t>CORREGIR</w:t>
            </w:r>
          </w:p>
        </w:tc>
        <w:tc>
          <w:tcPr>
            <w:tcW w:type="dxa" w:w="4706"/>
            <w:vAlign w:val="center"/>
            <w:tcMar>
              <w:top w:w="80" w:type="dxa"/>
              <w:start w:w="100" w:type="dxa"/>
              <w:bottom w:w="80" w:type="dxa"/>
              <w:end w:w="100" w:type="dxa"/>
            </w:tcMar>
          </w:tcPr>
          <w:p>
            <w:pPr>
              <w:spacing w:after="0" w:before="0" w:line="240" w:lineRule="auto"/>
            </w:pPr>
            <w:r/>
            <w:r>
              <w:rPr>
                <w:rFonts w:ascii="Arial" w:hAnsi="Arial"/>
                <w:b w:val="0"/>
                <w:color w:val="111111"/>
                <w:sz w:val="13"/>
              </w:rPr>
              <w:t>Definir primero presupuesto y política; no exigir panel de costes.</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3"/>
              </w:rPr>
              <w:t>PA-030</w:t>
            </w:r>
          </w:p>
        </w:tc>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3"/>
              </w:rPr>
              <w:t>Cierre forzado</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3"/>
              </w:rPr>
              <w:t>Cerrar el proceso durante una operación.</w:t>
            </w:r>
          </w:p>
        </w:tc>
        <w:tc>
          <w:tcPr>
            <w:tcW w:type="dxa" w:w="4252"/>
            <w:vAlign w:val="center"/>
            <w:tcMar>
              <w:top w:w="80" w:type="dxa"/>
              <w:start w:w="100" w:type="dxa"/>
              <w:bottom w:w="80" w:type="dxa"/>
              <w:end w:w="100" w:type="dxa"/>
            </w:tcMar>
          </w:tcPr>
          <w:p>
            <w:pPr>
              <w:spacing w:after="0" w:before="0" w:line="240" w:lineRule="auto"/>
            </w:pPr>
            <w:r/>
            <w:r>
              <w:rPr>
                <w:rFonts w:ascii="Arial" w:hAnsi="Arial"/>
                <w:b w:val="0"/>
                <w:color w:val="111111"/>
                <w:sz w:val="13"/>
              </w:rPr>
              <w:t>Al reiniciar se recupera el último estado consistente sin corrupción.</w:t>
            </w:r>
          </w:p>
        </w:tc>
        <w:tc>
          <w:tcPr>
            <w:tcW w:type="dxa" w:w="1247"/>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4706"/>
            <w:vAlign w:val="center"/>
            <w:tcMar>
              <w:top w:w="80" w:type="dxa"/>
              <w:start w:w="100" w:type="dxa"/>
              <w:bottom w:w="80" w:type="dxa"/>
              <w:end w:w="100" w:type="dxa"/>
            </w:tcMar>
          </w:tcPr>
          <w:p>
            <w:pPr>
              <w:spacing w:after="0" w:before="0" w:line="240" w:lineRule="auto"/>
            </w:pPr>
            <w:r/>
            <w:r>
              <w:rPr>
                <w:rFonts w:ascii="Arial" w:hAnsi="Arial"/>
                <w:b w:val="0"/>
                <w:color w:val="111111"/>
                <w:sz w:val="13"/>
              </w:rPr>
              <w:t>Integridad ante cierre.</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3"/>
              </w:rPr>
              <w:t>PA-031</w:t>
            </w:r>
          </w:p>
        </w:tc>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3"/>
              </w:rPr>
              <w:t>Copia completa</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3"/>
              </w:rPr>
              <w:t>Generar una copia.</w:t>
            </w:r>
          </w:p>
        </w:tc>
        <w:tc>
          <w:tcPr>
            <w:tcW w:type="dxa" w:w="4252"/>
            <w:vAlign w:val="center"/>
            <w:tcMar>
              <w:top w:w="80" w:type="dxa"/>
              <w:start w:w="100" w:type="dxa"/>
              <w:bottom w:w="80" w:type="dxa"/>
              <w:end w:w="100" w:type="dxa"/>
            </w:tcMar>
          </w:tcPr>
          <w:p>
            <w:pPr>
              <w:spacing w:after="0" w:before="0" w:line="240" w:lineRule="auto"/>
            </w:pPr>
            <w:r/>
            <w:r>
              <w:rPr>
                <w:rFonts w:ascii="Arial" w:hAnsi="Arial"/>
                <w:b w:val="0"/>
                <w:color w:val="111111"/>
                <w:sz w:val="13"/>
              </w:rPr>
              <w:t>La copia incluye datos esenciales, versión e integridad verificable.</w:t>
            </w:r>
          </w:p>
        </w:tc>
        <w:tc>
          <w:tcPr>
            <w:tcW w:type="dxa" w:w="1247"/>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3"/>
              </w:rPr>
              <w:t>CORREGIR</w:t>
            </w:r>
          </w:p>
        </w:tc>
        <w:tc>
          <w:tcPr>
            <w:tcW w:type="dxa" w:w="4706"/>
            <w:vAlign w:val="center"/>
            <w:tcMar>
              <w:top w:w="80" w:type="dxa"/>
              <w:start w:w="100" w:type="dxa"/>
              <w:bottom w:w="80" w:type="dxa"/>
              <w:end w:w="100" w:type="dxa"/>
            </w:tcMar>
          </w:tcPr>
          <w:p>
            <w:pPr>
              <w:spacing w:after="0" w:before="0" w:line="240" w:lineRule="auto"/>
            </w:pPr>
            <w:r/>
            <w:r>
              <w:rPr>
                <w:rFonts w:ascii="Arial" w:hAnsi="Arial"/>
                <w:b w:val="0"/>
                <w:color w:val="111111"/>
                <w:sz w:val="13"/>
              </w:rPr>
              <w:t>Mantener copia mínima y verificable.</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3"/>
              </w:rPr>
              <w:t>PA-032</w:t>
            </w:r>
          </w:p>
        </w:tc>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3"/>
              </w:rPr>
              <w:t>Restauración válida</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3"/>
              </w:rPr>
              <w:t>Restaurar una copia en un entorno limpio.</w:t>
            </w:r>
          </w:p>
        </w:tc>
        <w:tc>
          <w:tcPr>
            <w:tcW w:type="dxa" w:w="4252"/>
            <w:vAlign w:val="center"/>
            <w:tcMar>
              <w:top w:w="80" w:type="dxa"/>
              <w:start w:w="100" w:type="dxa"/>
              <w:bottom w:w="80" w:type="dxa"/>
              <w:end w:w="100" w:type="dxa"/>
            </w:tcMar>
          </w:tcPr>
          <w:p>
            <w:pPr>
              <w:spacing w:after="0" w:before="0" w:line="240" w:lineRule="auto"/>
            </w:pPr>
            <w:r/>
            <w:r>
              <w:rPr>
                <w:rFonts w:ascii="Arial" w:hAnsi="Arial"/>
                <w:b w:val="0"/>
                <w:color w:val="111111"/>
                <w:sz w:val="13"/>
              </w:rPr>
              <w:t>Conversaciones, memoria y proyecto se recuperan coherentemente.</w:t>
            </w:r>
          </w:p>
        </w:tc>
        <w:tc>
          <w:tcPr>
            <w:tcW w:type="dxa" w:w="1247"/>
            <w:vAlign w:val="center"/>
            <w:tcMar>
              <w:top w:w="80" w:type="dxa"/>
              <w:start w:w="100" w:type="dxa"/>
              <w:bottom w:w="80" w:type="dxa"/>
              <w:end w:w="100" w:type="dxa"/>
            </w:tcMar>
            <w:shd w:fill="FFF2CC"/>
          </w:tcPr>
          <w:p>
            <w:pPr>
              <w:spacing w:after="0" w:before="0" w:line="240" w:lineRule="auto"/>
            </w:pPr>
            <w:r>
              <w:rPr>
                <w:b/>
              </w:rPr>
            </w:r>
            <w:r>
              <w:rPr>
                <w:rFonts w:ascii="Arial" w:hAnsi="Arial"/>
                <w:b w:val="0"/>
                <w:color w:val="111111"/>
                <w:sz w:val="13"/>
              </w:rPr>
              <w:t>CORREGIR</w:t>
            </w:r>
          </w:p>
        </w:tc>
        <w:tc>
          <w:tcPr>
            <w:tcW w:type="dxa" w:w="4706"/>
            <w:vAlign w:val="center"/>
            <w:tcMar>
              <w:top w:w="80" w:type="dxa"/>
              <w:start w:w="100" w:type="dxa"/>
              <w:bottom w:w="80" w:type="dxa"/>
              <w:end w:w="100" w:type="dxa"/>
            </w:tcMar>
          </w:tcPr>
          <w:p>
            <w:pPr>
              <w:spacing w:after="0" w:before="0" w:line="240" w:lineRule="auto"/>
            </w:pPr>
            <w:r/>
            <w:r>
              <w:rPr>
                <w:rFonts w:ascii="Arial" w:hAnsi="Arial"/>
                <w:b w:val="0"/>
                <w:color w:val="111111"/>
                <w:sz w:val="13"/>
              </w:rPr>
              <w:t>Restauración mínima en entorno limpio.</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3"/>
              </w:rPr>
              <w:t>PA-033</w:t>
            </w:r>
          </w:p>
        </w:tc>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3"/>
              </w:rPr>
              <w:t>Restauración inválida</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3"/>
              </w:rPr>
              <w:t>Intentar restaurar una copia dañada o incompatible.</w:t>
            </w:r>
          </w:p>
        </w:tc>
        <w:tc>
          <w:tcPr>
            <w:tcW w:type="dxa" w:w="4252"/>
            <w:vAlign w:val="center"/>
            <w:tcMar>
              <w:top w:w="80" w:type="dxa"/>
              <w:start w:w="100" w:type="dxa"/>
              <w:bottom w:w="80" w:type="dxa"/>
              <w:end w:w="100" w:type="dxa"/>
            </w:tcMar>
          </w:tcPr>
          <w:p>
            <w:pPr>
              <w:spacing w:after="0" w:before="0" w:line="240" w:lineRule="auto"/>
            </w:pPr>
            <w:r/>
            <w:r>
              <w:rPr>
                <w:rFonts w:ascii="Arial" w:hAnsi="Arial"/>
                <w:b w:val="0"/>
                <w:color w:val="111111"/>
                <w:sz w:val="13"/>
              </w:rPr>
              <w:t>La operación se rechaza y los datos actuales no se reemplazan.</w:t>
            </w:r>
          </w:p>
        </w:tc>
        <w:tc>
          <w:tcPr>
            <w:tcW w:type="dxa" w:w="1247"/>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4706"/>
            <w:vAlign w:val="center"/>
            <w:tcMar>
              <w:top w:w="80" w:type="dxa"/>
              <w:start w:w="100" w:type="dxa"/>
              <w:bottom w:w="80" w:type="dxa"/>
              <w:end w:w="100" w:type="dxa"/>
            </w:tcMar>
          </w:tcPr>
          <w:p>
            <w:pPr>
              <w:spacing w:after="0" w:before="0" w:line="240" w:lineRule="auto"/>
            </w:pPr>
            <w:r/>
            <w:r>
              <w:rPr>
                <w:rFonts w:ascii="Arial" w:hAnsi="Arial"/>
                <w:b w:val="0"/>
                <w:color w:val="111111"/>
                <w:sz w:val="13"/>
              </w:rPr>
              <w:t>Protege datos actuales.</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3"/>
              </w:rPr>
              <w:t>PA-034</w:t>
            </w:r>
          </w:p>
        </w:tc>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3"/>
              </w:rPr>
              <w:t>Exportación legible</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3"/>
              </w:rPr>
              <w:t>Exportar los datos.</w:t>
            </w:r>
          </w:p>
        </w:tc>
        <w:tc>
          <w:tcPr>
            <w:tcW w:type="dxa" w:w="4252"/>
            <w:vAlign w:val="center"/>
            <w:tcMar>
              <w:top w:w="80" w:type="dxa"/>
              <w:start w:w="100" w:type="dxa"/>
              <w:bottom w:w="80" w:type="dxa"/>
              <w:end w:w="100" w:type="dxa"/>
            </w:tcMar>
          </w:tcPr>
          <w:p>
            <w:pPr>
              <w:spacing w:after="0" w:before="0" w:line="240" w:lineRule="auto"/>
            </w:pPr>
            <w:r/>
            <w:r>
              <w:rPr>
                <w:rFonts w:ascii="Arial" w:hAnsi="Arial"/>
                <w:b w:val="0"/>
                <w:color w:val="111111"/>
                <w:sz w:val="13"/>
              </w:rPr>
              <w:t>Existe al menos un formato estructurado documentado legible fuera de Sirius.</w:t>
            </w:r>
          </w:p>
        </w:tc>
        <w:tc>
          <w:tcPr>
            <w:tcW w:type="dxa" w:w="1247"/>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4706"/>
            <w:vAlign w:val="center"/>
            <w:tcMar>
              <w:top w:w="80" w:type="dxa"/>
              <w:start w:w="100" w:type="dxa"/>
              <w:bottom w:w="80" w:type="dxa"/>
              <w:end w:w="100" w:type="dxa"/>
            </w:tcMar>
          </w:tcPr>
          <w:p>
            <w:pPr>
              <w:spacing w:after="0" w:before="0" w:line="240" w:lineRule="auto"/>
            </w:pPr>
            <w:r/>
            <w:r>
              <w:rPr>
                <w:rFonts w:ascii="Arial" w:hAnsi="Arial"/>
                <w:b w:val="0"/>
                <w:color w:val="111111"/>
                <w:sz w:val="13"/>
              </w:rPr>
              <w:t>Portabilidad básica.</w:t>
            </w:r>
          </w:p>
        </w:tc>
      </w:tr>
      <w:tr>
        <w:trPr>
          <w:cantSplit/>
        </w:trPr>
        <w:tc>
          <w:tcPr>
            <w:tcW w:type="dxa" w:w="737"/>
            <w:vAlign w:val="center"/>
            <w:tcMar>
              <w:top w:w="80" w:type="dxa"/>
              <w:start w:w="100" w:type="dxa"/>
              <w:bottom w:w="80" w:type="dxa"/>
              <w:end w:w="100" w:type="dxa"/>
            </w:tcMar>
          </w:tcPr>
          <w:p>
            <w:pPr>
              <w:spacing w:after="0" w:before="0" w:line="240" w:lineRule="auto"/>
            </w:pPr>
            <w:r/>
            <w:r>
              <w:rPr>
                <w:rFonts w:ascii="Arial" w:hAnsi="Arial"/>
                <w:b w:val="0"/>
                <w:color w:val="111111"/>
                <w:sz w:val="13"/>
              </w:rPr>
              <w:t>PA-035</w:t>
            </w:r>
          </w:p>
        </w:tc>
        <w:tc>
          <w:tcPr>
            <w:tcW w:type="dxa" w:w="1928"/>
            <w:vAlign w:val="center"/>
            <w:tcMar>
              <w:top w:w="80" w:type="dxa"/>
              <w:start w:w="100" w:type="dxa"/>
              <w:bottom w:w="80" w:type="dxa"/>
              <w:end w:w="100" w:type="dxa"/>
            </w:tcMar>
          </w:tcPr>
          <w:p>
            <w:pPr>
              <w:spacing w:after="0" w:before="0" w:line="240" w:lineRule="auto"/>
            </w:pPr>
            <w:r/>
            <w:r>
              <w:rPr>
                <w:rFonts w:ascii="Arial" w:hAnsi="Arial"/>
                <w:b w:val="0"/>
                <w:color w:val="111111"/>
                <w:sz w:val="13"/>
              </w:rPr>
              <w:t>Proyecto completo de extremo a extremo</w:t>
            </w:r>
          </w:p>
        </w:tc>
        <w:tc>
          <w:tcPr>
            <w:tcW w:type="dxa" w:w="3402"/>
            <w:vAlign w:val="center"/>
            <w:tcMar>
              <w:top w:w="80" w:type="dxa"/>
              <w:start w:w="100" w:type="dxa"/>
              <w:bottom w:w="80" w:type="dxa"/>
              <w:end w:w="100" w:type="dxa"/>
            </w:tcMar>
          </w:tcPr>
          <w:p>
            <w:pPr>
              <w:spacing w:after="0" w:before="0" w:line="240" w:lineRule="auto"/>
            </w:pPr>
            <w:r/>
            <w:r>
              <w:rPr>
                <w:rFonts w:ascii="Arial" w:hAnsi="Arial"/>
                <w:b w:val="0"/>
                <w:color w:val="111111"/>
                <w:sz w:val="13"/>
              </w:rPr>
              <w:t>Usar Sirius para planificar, ejecutar y completar un proyecto pequeño durante varias sesiones.</w:t>
            </w:r>
          </w:p>
        </w:tc>
        <w:tc>
          <w:tcPr>
            <w:tcW w:type="dxa" w:w="4252"/>
            <w:vAlign w:val="center"/>
            <w:tcMar>
              <w:top w:w="80" w:type="dxa"/>
              <w:start w:w="100" w:type="dxa"/>
              <w:bottom w:w="80" w:type="dxa"/>
              <w:end w:w="100" w:type="dxa"/>
            </w:tcMar>
          </w:tcPr>
          <w:p>
            <w:pPr>
              <w:spacing w:after="0" w:before="0" w:line="240" w:lineRule="auto"/>
            </w:pPr>
            <w:r/>
            <w:r>
              <w:rPr>
                <w:rFonts w:ascii="Arial" w:hAnsi="Arial"/>
                <w:b w:val="0"/>
                <w:color w:val="111111"/>
                <w:sz w:val="13"/>
              </w:rPr>
              <w:t>Sirius conserva objetivo, decisiones, problemas, soluciones, estado y ayuda a completar el proyecto sin reconstruir manualmente el contexto.</w:t>
            </w:r>
          </w:p>
        </w:tc>
        <w:tc>
          <w:tcPr>
            <w:tcW w:type="dxa" w:w="1247"/>
            <w:vAlign w:val="center"/>
            <w:tcMar>
              <w:top w:w="80" w:type="dxa"/>
              <w:start w:w="100" w:type="dxa"/>
              <w:bottom w:w="80" w:type="dxa"/>
              <w:end w:w="100" w:type="dxa"/>
            </w:tcMar>
            <w:shd w:fill="D9EAD3"/>
          </w:tcPr>
          <w:p>
            <w:pPr>
              <w:spacing w:after="0" w:before="0" w:line="240" w:lineRule="auto"/>
            </w:pPr>
            <w:r>
              <w:rPr>
                <w:b/>
              </w:rPr>
            </w:r>
            <w:r>
              <w:rPr>
                <w:rFonts w:ascii="Arial" w:hAnsi="Arial"/>
                <w:b w:val="0"/>
                <w:color w:val="111111"/>
                <w:sz w:val="13"/>
              </w:rPr>
              <w:t>CONSERVAR</w:t>
            </w:r>
          </w:p>
        </w:tc>
        <w:tc>
          <w:tcPr>
            <w:tcW w:type="dxa" w:w="4706"/>
            <w:vAlign w:val="center"/>
            <w:tcMar>
              <w:top w:w="80" w:type="dxa"/>
              <w:start w:w="100" w:type="dxa"/>
              <w:bottom w:w="80" w:type="dxa"/>
              <w:end w:w="100" w:type="dxa"/>
            </w:tcMar>
          </w:tcPr>
          <w:p>
            <w:pPr>
              <w:spacing w:after="0" w:before="0" w:line="240" w:lineRule="auto"/>
            </w:pPr>
            <w:r/>
            <w:r>
              <w:rPr>
                <w:rFonts w:ascii="Arial" w:hAnsi="Arial"/>
                <w:b w:val="0"/>
                <w:color w:val="111111"/>
                <w:sz w:val="13"/>
              </w:rPr>
              <w:t>Puerta principal de producto: proyecto real, varias sesiones, sin reconstrucción manual.</w:t>
            </w:r>
          </w:p>
        </w:tc>
      </w:tr>
    </w:tbl>
    <w:p>
      <w:pPr>
        <w:spacing w:after="0"/>
      </w:pPr>
    </w:p>
    <w:p>
      <w:pPr>
        <w:sectPr>
          <w:headerReference w:type="default" r:id="rId23"/>
          <w:footerReference w:type="default" r:id="rId24"/>
          <w:pgSz w:w="16838" w:h="11906" w:orient="landscape"/>
          <w:pgMar w:top="765" w:right="737" w:bottom="709" w:left="737" w:header="312" w:footer="312" w:gutter="0"/>
          <w:cols w:space="720"/>
          <w:docGrid w:linePitch="360"/>
        </w:sectPr>
      </w:pPr>
    </w:p>
    <w:p>
      <w:pPr>
        <w:pStyle w:val="Heading1"/>
        <w:keepNext/>
      </w:pPr>
      <w:r>
        <w:t>Anexo D. Pruebas adicionales recomendadas</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907"/>
            <w:vAlign w:val="center"/>
            <w:tcMar>
              <w:top w:w="80" w:type="dxa"/>
              <w:start w:w="100" w:type="dxa"/>
              <w:bottom w:w="80" w:type="dxa"/>
              <w:end w:w="100" w:type="dxa"/>
            </w:tcMar>
            <w:shd w:fill="142236"/>
          </w:tcPr>
          <w:p>
            <w:pPr>
              <w:spacing w:after="0" w:before="0" w:line="240" w:lineRule="auto"/>
            </w:pPr>
            <w:r/>
            <w:r>
              <w:rPr>
                <w:rFonts w:ascii="Arial" w:hAnsi="Arial"/>
                <w:b/>
                <w:color w:val="FFFFFF"/>
                <w:sz w:val="14"/>
              </w:rPr>
              <w:t>ID</w:t>
            </w:r>
          </w:p>
        </w:tc>
        <w:tc>
          <w:tcPr>
            <w:tcW w:type="dxa" w:w="2438"/>
            <w:vAlign w:val="center"/>
            <w:tcMar>
              <w:top w:w="80" w:type="dxa"/>
              <w:start w:w="100" w:type="dxa"/>
              <w:bottom w:w="80" w:type="dxa"/>
              <w:end w:w="100" w:type="dxa"/>
            </w:tcMar>
            <w:shd w:fill="142236"/>
          </w:tcPr>
          <w:p>
            <w:pPr>
              <w:spacing w:after="0" w:before="0" w:line="240" w:lineRule="auto"/>
            </w:pPr>
            <w:r/>
            <w:r>
              <w:rPr>
                <w:rFonts w:ascii="Arial" w:hAnsi="Arial"/>
                <w:b/>
                <w:color w:val="FFFFFF"/>
                <w:sz w:val="14"/>
              </w:rPr>
              <w:t>Prueba</w:t>
            </w:r>
          </w:p>
        </w:tc>
        <w:tc>
          <w:tcPr>
            <w:tcW w:type="dxa" w:w="5216"/>
            <w:vAlign w:val="center"/>
            <w:tcMar>
              <w:top w:w="80" w:type="dxa"/>
              <w:start w:w="100" w:type="dxa"/>
              <w:bottom w:w="80" w:type="dxa"/>
              <w:end w:w="100" w:type="dxa"/>
            </w:tcMar>
            <w:shd w:fill="142236"/>
          </w:tcPr>
          <w:p>
            <w:pPr>
              <w:spacing w:after="0" w:before="0" w:line="240" w:lineRule="auto"/>
            </w:pPr>
            <w:r/>
            <w:r>
              <w:rPr>
                <w:rFonts w:ascii="Arial" w:hAnsi="Arial"/>
                <w:b/>
                <w:color w:val="FFFFFF"/>
                <w:sz w:val="14"/>
              </w:rPr>
              <w:t>Preparación</w:t>
            </w:r>
          </w:p>
        </w:tc>
        <w:tc>
          <w:tcPr>
            <w:tcW w:type="dxa" w:w="6803"/>
            <w:vAlign w:val="center"/>
            <w:tcMar>
              <w:top w:w="80" w:type="dxa"/>
              <w:start w:w="100" w:type="dxa"/>
              <w:bottom w:w="80" w:type="dxa"/>
              <w:end w:w="100" w:type="dxa"/>
            </w:tcMar>
            <w:shd w:fill="142236"/>
          </w:tcPr>
          <w:p>
            <w:pPr>
              <w:spacing w:after="0" w:before="0" w:line="240" w:lineRule="auto"/>
            </w:pPr>
            <w:r/>
            <w:r>
              <w:rPr>
                <w:rFonts w:ascii="Arial" w:hAnsi="Arial"/>
                <w:b/>
                <w:color w:val="FFFFFF"/>
                <w:sz w:val="14"/>
              </w:rPr>
              <w:t>Resultado esperado</w:t>
            </w:r>
          </w:p>
        </w:tc>
      </w:tr>
      <w:tr>
        <w:trPr>
          <w:cantSplit/>
        </w:trPr>
        <w:tc>
          <w:tcPr>
            <w:tcW w:type="dxa" w:w="907"/>
            <w:vAlign w:val="center"/>
            <w:tcMar>
              <w:top w:w="80" w:type="dxa"/>
              <w:start w:w="100" w:type="dxa"/>
              <w:bottom w:w="80" w:type="dxa"/>
              <w:end w:w="100" w:type="dxa"/>
            </w:tcMar>
          </w:tcPr>
          <w:p>
            <w:pPr>
              <w:spacing w:after="0" w:before="0" w:line="240" w:lineRule="auto"/>
            </w:pPr>
            <w:r/>
            <w:r>
              <w:rPr>
                <w:rFonts w:ascii="Arial" w:hAnsi="Arial"/>
                <w:b w:val="0"/>
                <w:color w:val="111111"/>
                <w:sz w:val="14"/>
              </w:rPr>
              <w:t>PA-N01</w:t>
            </w:r>
          </w:p>
        </w:tc>
        <w:tc>
          <w:tcPr>
            <w:tcW w:type="dxa" w:w="2438"/>
            <w:vAlign w:val="center"/>
            <w:tcMar>
              <w:top w:w="80" w:type="dxa"/>
              <w:start w:w="100" w:type="dxa"/>
              <w:bottom w:w="80" w:type="dxa"/>
              <w:end w:w="100" w:type="dxa"/>
            </w:tcMar>
          </w:tcPr>
          <w:p>
            <w:pPr>
              <w:spacing w:after="0" w:before="0" w:line="240" w:lineRule="auto"/>
            </w:pPr>
            <w:r/>
            <w:r>
              <w:rPr>
                <w:rFonts w:ascii="Arial" w:hAnsi="Arial"/>
                <w:b w:val="0"/>
                <w:color w:val="111111"/>
                <w:sz w:val="14"/>
              </w:rPr>
              <w:t>Conflicto de memorias</w:t>
            </w:r>
          </w:p>
        </w:tc>
        <w:tc>
          <w:tcPr>
            <w:tcW w:type="dxa" w:w="5216"/>
            <w:vAlign w:val="center"/>
            <w:tcMar>
              <w:top w:w="80" w:type="dxa"/>
              <w:start w:w="100" w:type="dxa"/>
              <w:bottom w:w="80" w:type="dxa"/>
              <w:end w:w="100" w:type="dxa"/>
            </w:tcMar>
          </w:tcPr>
          <w:p>
            <w:pPr>
              <w:spacing w:after="0" w:before="0" w:line="240" w:lineRule="auto"/>
            </w:pPr>
            <w:r/>
            <w:r>
              <w:rPr>
                <w:rFonts w:ascii="Arial" w:hAnsi="Arial"/>
                <w:b w:val="0"/>
                <w:color w:val="111111"/>
                <w:sz w:val="14"/>
              </w:rPr>
              <w:t>Crear dos recuerdos vigentes incompatibles.</w:t>
            </w:r>
          </w:p>
        </w:tc>
        <w:tc>
          <w:tcPr>
            <w:tcW w:type="dxa" w:w="6803"/>
            <w:vAlign w:val="center"/>
            <w:tcMar>
              <w:top w:w="80" w:type="dxa"/>
              <w:start w:w="100" w:type="dxa"/>
              <w:bottom w:w="80" w:type="dxa"/>
              <w:end w:w="100" w:type="dxa"/>
            </w:tcMar>
          </w:tcPr>
          <w:p>
            <w:pPr>
              <w:spacing w:after="0" w:before="0" w:line="240" w:lineRule="auto"/>
            </w:pPr>
            <w:r/>
            <w:r>
              <w:rPr>
                <w:rFonts w:ascii="Arial" w:hAnsi="Arial"/>
                <w:b w:val="0"/>
                <w:color w:val="111111"/>
                <w:sz w:val="14"/>
              </w:rPr>
              <w:t>Sirius detecta el conflicto, no elige silenciosamente y solicita o aplica la precedencia definida.</w:t>
            </w:r>
          </w:p>
        </w:tc>
      </w:tr>
      <w:tr>
        <w:trPr>
          <w:cantSplit/>
        </w:trPr>
        <w:tc>
          <w:tcPr>
            <w:tcW w:type="dxa" w:w="907"/>
            <w:vAlign w:val="center"/>
            <w:tcMar>
              <w:top w:w="80" w:type="dxa"/>
              <w:start w:w="100" w:type="dxa"/>
              <w:bottom w:w="80" w:type="dxa"/>
              <w:end w:w="100" w:type="dxa"/>
            </w:tcMar>
          </w:tcPr>
          <w:p>
            <w:pPr>
              <w:spacing w:after="0" w:before="0" w:line="240" w:lineRule="auto"/>
            </w:pPr>
            <w:r/>
            <w:r>
              <w:rPr>
                <w:rFonts w:ascii="Arial" w:hAnsi="Arial"/>
                <w:b w:val="0"/>
                <w:color w:val="111111"/>
                <w:sz w:val="14"/>
              </w:rPr>
              <w:t>PA-N02</w:t>
            </w:r>
          </w:p>
        </w:tc>
        <w:tc>
          <w:tcPr>
            <w:tcW w:type="dxa" w:w="2438"/>
            <w:vAlign w:val="center"/>
            <w:tcMar>
              <w:top w:w="80" w:type="dxa"/>
              <w:start w:w="100" w:type="dxa"/>
              <w:bottom w:w="80" w:type="dxa"/>
              <w:end w:w="100" w:type="dxa"/>
            </w:tcMar>
          </w:tcPr>
          <w:p>
            <w:pPr>
              <w:spacing w:after="0" w:before="0" w:line="240" w:lineRule="auto"/>
            </w:pPr>
            <w:r/>
            <w:r>
              <w:rPr>
                <w:rFonts w:ascii="Arial" w:hAnsi="Arial"/>
                <w:b w:val="0"/>
                <w:color w:val="111111"/>
                <w:sz w:val="14"/>
              </w:rPr>
              <w:t>Borrado y cascada</w:t>
            </w:r>
          </w:p>
        </w:tc>
        <w:tc>
          <w:tcPr>
            <w:tcW w:type="dxa" w:w="5216"/>
            <w:vAlign w:val="center"/>
            <w:tcMar>
              <w:top w:w="80" w:type="dxa"/>
              <w:start w:w="100" w:type="dxa"/>
              <w:bottom w:w="80" w:type="dxa"/>
              <w:end w:w="100" w:type="dxa"/>
            </w:tcMar>
          </w:tcPr>
          <w:p>
            <w:pPr>
              <w:spacing w:after="0" w:before="0" w:line="240" w:lineRule="auto"/>
            </w:pPr>
            <w:r/>
            <w:r>
              <w:rPr>
                <w:rFonts w:ascii="Arial" w:hAnsi="Arial"/>
                <w:b w:val="0"/>
                <w:color w:val="111111"/>
                <w:sz w:val="14"/>
              </w:rPr>
              <w:t>Eliminar una memoria que procede de una conversación y está incluida en una copia.</w:t>
            </w:r>
          </w:p>
        </w:tc>
        <w:tc>
          <w:tcPr>
            <w:tcW w:type="dxa" w:w="6803"/>
            <w:vAlign w:val="center"/>
            <w:tcMar>
              <w:top w:w="80" w:type="dxa"/>
              <w:start w:w="100" w:type="dxa"/>
              <w:bottom w:w="80" w:type="dxa"/>
              <w:end w:w="100" w:type="dxa"/>
            </w:tcMar>
          </w:tcPr>
          <w:p>
            <w:pPr>
              <w:spacing w:after="0" w:before="0" w:line="240" w:lineRule="auto"/>
            </w:pPr>
            <w:r/>
            <w:r>
              <w:rPr>
                <w:rFonts w:ascii="Arial" w:hAnsi="Arial"/>
                <w:b w:val="0"/>
                <w:color w:val="111111"/>
                <w:sz w:val="14"/>
              </w:rPr>
              <w:t>El comportamiento coincide exactamente con la política aprobada para memoria, historial, índices, auditoría y copias.</w:t>
            </w:r>
          </w:p>
        </w:tc>
      </w:tr>
      <w:tr>
        <w:trPr>
          <w:cantSplit/>
        </w:trPr>
        <w:tc>
          <w:tcPr>
            <w:tcW w:type="dxa" w:w="907"/>
            <w:vAlign w:val="center"/>
            <w:tcMar>
              <w:top w:w="80" w:type="dxa"/>
              <w:start w:w="100" w:type="dxa"/>
              <w:bottom w:w="80" w:type="dxa"/>
              <w:end w:w="100" w:type="dxa"/>
            </w:tcMar>
          </w:tcPr>
          <w:p>
            <w:pPr>
              <w:spacing w:after="0" w:before="0" w:line="240" w:lineRule="auto"/>
            </w:pPr>
            <w:r/>
            <w:r>
              <w:rPr>
                <w:rFonts w:ascii="Arial" w:hAnsi="Arial"/>
                <w:b w:val="0"/>
                <w:color w:val="111111"/>
                <w:sz w:val="14"/>
              </w:rPr>
              <w:t>PA-N03</w:t>
            </w:r>
          </w:p>
        </w:tc>
        <w:tc>
          <w:tcPr>
            <w:tcW w:type="dxa" w:w="2438"/>
            <w:vAlign w:val="center"/>
            <w:tcMar>
              <w:top w:w="80" w:type="dxa"/>
              <w:start w:w="100" w:type="dxa"/>
              <w:bottom w:w="80" w:type="dxa"/>
              <w:end w:w="100" w:type="dxa"/>
            </w:tcMar>
          </w:tcPr>
          <w:p>
            <w:pPr>
              <w:spacing w:after="0" w:before="0" w:line="240" w:lineRule="auto"/>
            </w:pPr>
            <w:r/>
            <w:r>
              <w:rPr>
                <w:rFonts w:ascii="Arial" w:hAnsi="Arial"/>
                <w:b w:val="0"/>
                <w:color w:val="111111"/>
                <w:sz w:val="14"/>
              </w:rPr>
              <w:t>Sin telemetría</w:t>
            </w:r>
          </w:p>
        </w:tc>
        <w:tc>
          <w:tcPr>
            <w:tcW w:type="dxa" w:w="5216"/>
            <w:vAlign w:val="center"/>
            <w:tcMar>
              <w:top w:w="80" w:type="dxa"/>
              <w:start w:w="100" w:type="dxa"/>
              <w:bottom w:w="80" w:type="dxa"/>
              <w:end w:w="100" w:type="dxa"/>
            </w:tcMar>
          </w:tcPr>
          <w:p>
            <w:pPr>
              <w:spacing w:after="0" w:before="0" w:line="240" w:lineRule="auto"/>
            </w:pPr>
            <w:r/>
            <w:r>
              <w:rPr>
                <w:rFonts w:ascii="Arial" w:hAnsi="Arial"/>
                <w:b w:val="0"/>
                <w:color w:val="111111"/>
                <w:sz w:val="14"/>
              </w:rPr>
              <w:t>Ejecutar el producto con monitorización de tráfico salvo llamadas al proveedor configurado.</w:t>
            </w:r>
          </w:p>
        </w:tc>
        <w:tc>
          <w:tcPr>
            <w:tcW w:type="dxa" w:w="6803"/>
            <w:vAlign w:val="center"/>
            <w:tcMar>
              <w:top w:w="80" w:type="dxa"/>
              <w:start w:w="100" w:type="dxa"/>
              <w:bottom w:w="80" w:type="dxa"/>
              <w:end w:w="100" w:type="dxa"/>
            </w:tcMar>
          </w:tcPr>
          <w:p>
            <w:pPr>
              <w:spacing w:after="0" w:before="0" w:line="240" w:lineRule="auto"/>
            </w:pPr>
            <w:r/>
            <w:r>
              <w:rPr>
                <w:rFonts w:ascii="Arial" w:hAnsi="Arial"/>
                <w:b w:val="0"/>
                <w:color w:val="111111"/>
                <w:sz w:val="14"/>
              </w:rPr>
              <w:t>No se realizan envíos a servicios no autorizados.</w:t>
            </w:r>
          </w:p>
        </w:tc>
      </w:tr>
      <w:tr>
        <w:trPr>
          <w:cantSplit/>
        </w:trPr>
        <w:tc>
          <w:tcPr>
            <w:tcW w:type="dxa" w:w="907"/>
            <w:vAlign w:val="center"/>
            <w:tcMar>
              <w:top w:w="80" w:type="dxa"/>
              <w:start w:w="100" w:type="dxa"/>
              <w:bottom w:w="80" w:type="dxa"/>
              <w:end w:w="100" w:type="dxa"/>
            </w:tcMar>
          </w:tcPr>
          <w:p>
            <w:pPr>
              <w:spacing w:after="0" w:before="0" w:line="240" w:lineRule="auto"/>
            </w:pPr>
            <w:r/>
            <w:r>
              <w:rPr>
                <w:rFonts w:ascii="Arial" w:hAnsi="Arial"/>
                <w:b w:val="0"/>
                <w:color w:val="111111"/>
                <w:sz w:val="14"/>
              </w:rPr>
              <w:t>PA-N04</w:t>
            </w:r>
          </w:p>
        </w:tc>
        <w:tc>
          <w:tcPr>
            <w:tcW w:type="dxa" w:w="2438"/>
            <w:vAlign w:val="center"/>
            <w:tcMar>
              <w:top w:w="80" w:type="dxa"/>
              <w:start w:w="100" w:type="dxa"/>
              <w:bottom w:w="80" w:type="dxa"/>
              <w:end w:w="100" w:type="dxa"/>
            </w:tcMar>
          </w:tcPr>
          <w:p>
            <w:pPr>
              <w:spacing w:after="0" w:before="0" w:line="240" w:lineRule="auto"/>
            </w:pPr>
            <w:r/>
            <w:r>
              <w:rPr>
                <w:rFonts w:ascii="Arial" w:hAnsi="Arial"/>
                <w:b w:val="0"/>
                <w:color w:val="111111"/>
                <w:sz w:val="14"/>
              </w:rPr>
              <w:t>Sin acciones externas</w:t>
            </w:r>
          </w:p>
        </w:tc>
        <w:tc>
          <w:tcPr>
            <w:tcW w:type="dxa" w:w="5216"/>
            <w:vAlign w:val="center"/>
            <w:tcMar>
              <w:top w:w="80" w:type="dxa"/>
              <w:start w:w="100" w:type="dxa"/>
              <w:bottom w:w="80" w:type="dxa"/>
              <w:end w:w="100" w:type="dxa"/>
            </w:tcMar>
          </w:tcPr>
          <w:p>
            <w:pPr>
              <w:spacing w:after="0" w:before="0" w:line="240" w:lineRule="auto"/>
            </w:pPr>
            <w:r/>
            <w:r>
              <w:rPr>
                <w:rFonts w:ascii="Arial" w:hAnsi="Arial"/>
                <w:b w:val="0"/>
                <w:color w:val="111111"/>
                <w:sz w:val="14"/>
              </w:rPr>
              <w:t>Solicitar que modifique un archivo, ejecute código o active una automatización.</w:t>
            </w:r>
          </w:p>
        </w:tc>
        <w:tc>
          <w:tcPr>
            <w:tcW w:type="dxa" w:w="6803"/>
            <w:vAlign w:val="center"/>
            <w:tcMar>
              <w:top w:w="80" w:type="dxa"/>
              <w:start w:w="100" w:type="dxa"/>
              <w:bottom w:w="80" w:type="dxa"/>
              <w:end w:w="100" w:type="dxa"/>
            </w:tcMar>
          </w:tcPr>
          <w:p>
            <w:pPr>
              <w:spacing w:after="0" w:before="0" w:line="240" w:lineRule="auto"/>
            </w:pPr>
            <w:r/>
            <w:r>
              <w:rPr>
                <w:rFonts w:ascii="Arial" w:hAnsi="Arial"/>
                <w:b w:val="0"/>
                <w:color w:val="111111"/>
                <w:sz w:val="14"/>
              </w:rPr>
              <w:t>Sirius explica que la capacidad está fuera de 0.1 y no ejecuta la acción.</w:t>
            </w:r>
          </w:p>
        </w:tc>
      </w:tr>
      <w:tr>
        <w:trPr>
          <w:cantSplit/>
        </w:trPr>
        <w:tc>
          <w:tcPr>
            <w:tcW w:type="dxa" w:w="907"/>
            <w:vAlign w:val="center"/>
            <w:tcMar>
              <w:top w:w="80" w:type="dxa"/>
              <w:start w:w="100" w:type="dxa"/>
              <w:bottom w:w="80" w:type="dxa"/>
              <w:end w:w="100" w:type="dxa"/>
            </w:tcMar>
          </w:tcPr>
          <w:p>
            <w:pPr>
              <w:spacing w:after="0" w:before="0" w:line="240" w:lineRule="auto"/>
            </w:pPr>
            <w:r/>
            <w:r>
              <w:rPr>
                <w:rFonts w:ascii="Arial" w:hAnsi="Arial"/>
                <w:b w:val="0"/>
                <w:color w:val="111111"/>
                <w:sz w:val="14"/>
              </w:rPr>
              <w:t>PA-N05</w:t>
            </w:r>
          </w:p>
        </w:tc>
        <w:tc>
          <w:tcPr>
            <w:tcW w:type="dxa" w:w="2438"/>
            <w:vAlign w:val="center"/>
            <w:tcMar>
              <w:top w:w="80" w:type="dxa"/>
              <w:start w:w="100" w:type="dxa"/>
              <w:bottom w:w="80" w:type="dxa"/>
              <w:end w:w="100" w:type="dxa"/>
            </w:tcMar>
          </w:tcPr>
          <w:p>
            <w:pPr>
              <w:spacing w:after="0" w:before="0" w:line="240" w:lineRule="auto"/>
            </w:pPr>
            <w:r/>
            <w:r>
              <w:rPr>
                <w:rFonts w:ascii="Arial" w:hAnsi="Arial"/>
                <w:b w:val="0"/>
                <w:color w:val="111111"/>
                <w:sz w:val="14"/>
              </w:rPr>
              <w:t>Identidad tras reinicio</w:t>
            </w:r>
          </w:p>
        </w:tc>
        <w:tc>
          <w:tcPr>
            <w:tcW w:type="dxa" w:w="5216"/>
            <w:vAlign w:val="center"/>
            <w:tcMar>
              <w:top w:w="80" w:type="dxa"/>
              <w:start w:w="100" w:type="dxa"/>
              <w:bottom w:w="80" w:type="dxa"/>
              <w:end w:w="100" w:type="dxa"/>
            </w:tcMar>
          </w:tcPr>
          <w:p>
            <w:pPr>
              <w:spacing w:after="0" w:before="0" w:line="240" w:lineRule="auto"/>
            </w:pPr>
            <w:r/>
            <w:r>
              <w:rPr>
                <w:rFonts w:ascii="Arial" w:hAnsi="Arial"/>
                <w:b w:val="0"/>
                <w:color w:val="111111"/>
                <w:sz w:val="14"/>
              </w:rPr>
              <w:t>Ejecutar la suite de personalidad, cerrar y abrir.</w:t>
            </w:r>
          </w:p>
        </w:tc>
        <w:tc>
          <w:tcPr>
            <w:tcW w:type="dxa" w:w="6803"/>
            <w:vAlign w:val="center"/>
            <w:tcMar>
              <w:top w:w="80" w:type="dxa"/>
              <w:start w:w="100" w:type="dxa"/>
              <w:bottom w:w="80" w:type="dxa"/>
              <w:end w:w="100" w:type="dxa"/>
            </w:tcMar>
          </w:tcPr>
          <w:p>
            <w:pPr>
              <w:spacing w:after="0" w:before="0" w:line="240" w:lineRule="auto"/>
            </w:pPr>
            <w:r/>
            <w:r>
              <w:rPr>
                <w:rFonts w:ascii="Arial" w:hAnsi="Arial"/>
                <w:b w:val="0"/>
                <w:color w:val="111111"/>
                <w:sz w:val="14"/>
              </w:rPr>
              <w:t>El perfil y comportamiento siguen vinculados a la misma versión.</w:t>
            </w:r>
          </w:p>
        </w:tc>
      </w:tr>
      <w:tr>
        <w:trPr>
          <w:cantSplit/>
        </w:trPr>
        <w:tc>
          <w:tcPr>
            <w:tcW w:type="dxa" w:w="907"/>
            <w:vAlign w:val="center"/>
            <w:tcMar>
              <w:top w:w="80" w:type="dxa"/>
              <w:start w:w="100" w:type="dxa"/>
              <w:bottom w:w="80" w:type="dxa"/>
              <w:end w:w="100" w:type="dxa"/>
            </w:tcMar>
          </w:tcPr>
          <w:p>
            <w:pPr>
              <w:spacing w:after="0" w:before="0" w:line="240" w:lineRule="auto"/>
            </w:pPr>
            <w:r/>
            <w:r>
              <w:rPr>
                <w:rFonts w:ascii="Arial" w:hAnsi="Arial"/>
                <w:b w:val="0"/>
                <w:color w:val="111111"/>
                <w:sz w:val="14"/>
              </w:rPr>
              <w:t>PA-N06</w:t>
            </w:r>
          </w:p>
        </w:tc>
        <w:tc>
          <w:tcPr>
            <w:tcW w:type="dxa" w:w="2438"/>
            <w:vAlign w:val="center"/>
            <w:tcMar>
              <w:top w:w="80" w:type="dxa"/>
              <w:start w:w="100" w:type="dxa"/>
              <w:bottom w:w="80" w:type="dxa"/>
              <w:end w:w="100" w:type="dxa"/>
            </w:tcMar>
          </w:tcPr>
          <w:p>
            <w:pPr>
              <w:spacing w:after="0" w:before="0" w:line="240" w:lineRule="auto"/>
            </w:pPr>
            <w:r/>
            <w:r>
              <w:rPr>
                <w:rFonts w:ascii="Arial" w:hAnsi="Arial"/>
                <w:b w:val="0"/>
                <w:color w:val="111111"/>
                <w:sz w:val="14"/>
              </w:rPr>
              <w:t>Contrato de proveedor</w:t>
            </w:r>
          </w:p>
        </w:tc>
        <w:tc>
          <w:tcPr>
            <w:tcW w:type="dxa" w:w="5216"/>
            <w:vAlign w:val="center"/>
            <w:tcMar>
              <w:top w:w="80" w:type="dxa"/>
              <w:start w:w="100" w:type="dxa"/>
              <w:bottom w:w="80" w:type="dxa"/>
              <w:end w:w="100" w:type="dxa"/>
            </w:tcMar>
          </w:tcPr>
          <w:p>
            <w:pPr>
              <w:spacing w:after="0" w:before="0" w:line="240" w:lineRule="auto"/>
            </w:pPr>
            <w:r/>
            <w:r>
              <w:rPr>
                <w:rFonts w:ascii="Arial" w:hAnsi="Arial"/>
                <w:b w:val="0"/>
                <w:color w:val="111111"/>
                <w:sz w:val="14"/>
              </w:rPr>
              <w:t>Ejecutar el flujo completo con proveedor simulado.</w:t>
            </w:r>
          </w:p>
        </w:tc>
        <w:tc>
          <w:tcPr>
            <w:tcW w:type="dxa" w:w="6803"/>
            <w:vAlign w:val="center"/>
            <w:tcMar>
              <w:top w:w="80" w:type="dxa"/>
              <w:start w:w="100" w:type="dxa"/>
              <w:bottom w:w="80" w:type="dxa"/>
              <w:end w:w="100" w:type="dxa"/>
            </w:tcMar>
          </w:tcPr>
          <w:p>
            <w:pPr>
              <w:spacing w:after="0" w:before="0" w:line="240" w:lineRule="auto"/>
            </w:pPr>
            <w:r/>
            <w:r>
              <w:rPr>
                <w:rFonts w:ascii="Arial" w:hAnsi="Arial"/>
                <w:b w:val="0"/>
                <w:color w:val="111111"/>
                <w:sz w:val="14"/>
              </w:rPr>
              <w:t>El adaptador cumple entrada, respuesta, error, cancelación y metadatos sin tocar memoria o interfaz.</w:t>
            </w:r>
          </w:p>
        </w:tc>
      </w:tr>
      <w:tr>
        <w:trPr>
          <w:cantSplit/>
        </w:trPr>
        <w:tc>
          <w:tcPr>
            <w:tcW w:type="dxa" w:w="907"/>
            <w:vAlign w:val="center"/>
            <w:tcMar>
              <w:top w:w="80" w:type="dxa"/>
              <w:start w:w="100" w:type="dxa"/>
              <w:bottom w:w="80" w:type="dxa"/>
              <w:end w:w="100" w:type="dxa"/>
            </w:tcMar>
          </w:tcPr>
          <w:p>
            <w:pPr>
              <w:spacing w:after="0" w:before="0" w:line="240" w:lineRule="auto"/>
            </w:pPr>
            <w:r/>
            <w:r>
              <w:rPr>
                <w:rFonts w:ascii="Arial" w:hAnsi="Arial"/>
                <w:b w:val="0"/>
                <w:color w:val="111111"/>
                <w:sz w:val="14"/>
              </w:rPr>
              <w:t>PA-N07</w:t>
            </w:r>
          </w:p>
        </w:tc>
        <w:tc>
          <w:tcPr>
            <w:tcW w:type="dxa" w:w="2438"/>
            <w:vAlign w:val="center"/>
            <w:tcMar>
              <w:top w:w="80" w:type="dxa"/>
              <w:start w:w="100" w:type="dxa"/>
              <w:bottom w:w="80" w:type="dxa"/>
              <w:end w:w="100" w:type="dxa"/>
            </w:tcMar>
          </w:tcPr>
          <w:p>
            <w:pPr>
              <w:spacing w:after="0" w:before="0" w:line="240" w:lineRule="auto"/>
            </w:pPr>
            <w:r/>
            <w:r>
              <w:rPr>
                <w:rFonts w:ascii="Arial" w:hAnsi="Arial"/>
                <w:b w:val="0"/>
                <w:color w:val="111111"/>
                <w:sz w:val="14"/>
              </w:rPr>
              <w:t>Proyecto sin gestor de tareas</w:t>
            </w:r>
          </w:p>
        </w:tc>
        <w:tc>
          <w:tcPr>
            <w:tcW w:type="dxa" w:w="5216"/>
            <w:vAlign w:val="center"/>
            <w:tcMar>
              <w:top w:w="80" w:type="dxa"/>
              <w:start w:w="100" w:type="dxa"/>
              <w:bottom w:w="80" w:type="dxa"/>
              <w:end w:w="100" w:type="dxa"/>
            </w:tcMar>
          </w:tcPr>
          <w:p>
            <w:pPr>
              <w:spacing w:after="0" w:before="0" w:line="240" w:lineRule="auto"/>
            </w:pPr>
            <w:r/>
            <w:r>
              <w:rPr>
                <w:rFonts w:ascii="Arial" w:hAnsi="Arial"/>
                <w:b w:val="0"/>
                <w:color w:val="111111"/>
                <w:sz w:val="14"/>
              </w:rPr>
              <w:t>Completar un proyecto con el estado mínimo aprobado.</w:t>
            </w:r>
          </w:p>
        </w:tc>
        <w:tc>
          <w:tcPr>
            <w:tcW w:type="dxa" w:w="6803"/>
            <w:vAlign w:val="center"/>
            <w:tcMar>
              <w:top w:w="80" w:type="dxa"/>
              <w:start w:w="100" w:type="dxa"/>
              <w:bottom w:w="80" w:type="dxa"/>
              <w:end w:w="100" w:type="dxa"/>
            </w:tcMar>
          </w:tcPr>
          <w:p>
            <w:pPr>
              <w:spacing w:after="0" w:before="0" w:line="240" w:lineRule="auto"/>
            </w:pPr>
            <w:r/>
            <w:r>
              <w:rPr>
                <w:rFonts w:ascii="Arial" w:hAnsi="Arial"/>
                <w:b w:val="0"/>
                <w:color w:val="111111"/>
                <w:sz w:val="14"/>
              </w:rPr>
              <w:t>Sirius mantiene continuidad sin exigir una estructura administrativa innecesaria.</w:t>
            </w:r>
          </w:p>
        </w:tc>
      </w:tr>
      <w:tr>
        <w:trPr>
          <w:cantSplit/>
        </w:trPr>
        <w:tc>
          <w:tcPr>
            <w:tcW w:type="dxa" w:w="907"/>
            <w:vAlign w:val="center"/>
            <w:tcMar>
              <w:top w:w="80" w:type="dxa"/>
              <w:start w:w="100" w:type="dxa"/>
              <w:bottom w:w="80" w:type="dxa"/>
              <w:end w:w="100" w:type="dxa"/>
            </w:tcMar>
          </w:tcPr>
          <w:p>
            <w:pPr>
              <w:spacing w:after="0" w:before="0" w:line="240" w:lineRule="auto"/>
            </w:pPr>
            <w:r/>
            <w:r>
              <w:rPr>
                <w:rFonts w:ascii="Arial" w:hAnsi="Arial"/>
                <w:b w:val="0"/>
                <w:color w:val="111111"/>
                <w:sz w:val="14"/>
              </w:rPr>
              <w:t>PA-N08</w:t>
            </w:r>
          </w:p>
        </w:tc>
        <w:tc>
          <w:tcPr>
            <w:tcW w:type="dxa" w:w="2438"/>
            <w:vAlign w:val="center"/>
            <w:tcMar>
              <w:top w:w="80" w:type="dxa"/>
              <w:start w:w="100" w:type="dxa"/>
              <w:bottom w:w="80" w:type="dxa"/>
              <w:end w:w="100" w:type="dxa"/>
            </w:tcMar>
          </w:tcPr>
          <w:p>
            <w:pPr>
              <w:spacing w:after="0" w:before="0" w:line="240" w:lineRule="auto"/>
            </w:pPr>
            <w:r/>
            <w:r>
              <w:rPr>
                <w:rFonts w:ascii="Arial" w:hAnsi="Arial"/>
                <w:b w:val="0"/>
                <w:color w:val="111111"/>
                <w:sz w:val="14"/>
              </w:rPr>
              <w:t>Formato técnico</w:t>
            </w:r>
          </w:p>
        </w:tc>
        <w:tc>
          <w:tcPr>
            <w:tcW w:type="dxa" w:w="5216"/>
            <w:vAlign w:val="center"/>
            <w:tcMar>
              <w:top w:w="80" w:type="dxa"/>
              <w:start w:w="100" w:type="dxa"/>
              <w:bottom w:w="80" w:type="dxa"/>
              <w:end w:w="100" w:type="dxa"/>
            </w:tcMar>
          </w:tcPr>
          <w:p>
            <w:pPr>
              <w:spacing w:after="0" w:before="0" w:line="240" w:lineRule="auto"/>
            </w:pPr>
            <w:r/>
            <w:r>
              <w:rPr>
                <w:rFonts w:ascii="Arial" w:hAnsi="Arial"/>
                <w:b w:val="0"/>
                <w:color w:val="111111"/>
                <w:sz w:val="14"/>
              </w:rPr>
              <w:t>Mostrar Markdown y bloques de código, si el requisito se aprueba.</w:t>
            </w:r>
          </w:p>
        </w:tc>
        <w:tc>
          <w:tcPr>
            <w:tcW w:type="dxa" w:w="6803"/>
            <w:vAlign w:val="center"/>
            <w:tcMar>
              <w:top w:w="80" w:type="dxa"/>
              <w:start w:w="100" w:type="dxa"/>
              <w:bottom w:w="80" w:type="dxa"/>
              <w:end w:w="100" w:type="dxa"/>
            </w:tcMar>
          </w:tcPr>
          <w:p>
            <w:pPr>
              <w:spacing w:after="0" w:before="0" w:line="240" w:lineRule="auto"/>
            </w:pPr>
            <w:r/>
            <w:r>
              <w:rPr>
                <w:rFonts w:ascii="Arial" w:hAnsi="Arial"/>
                <w:b w:val="0"/>
                <w:color w:val="111111"/>
                <w:sz w:val="14"/>
              </w:rPr>
              <w:t>El contenido se representa de forma segura, legible y copiable.</w:t>
            </w:r>
          </w:p>
        </w:tc>
      </w:tr>
    </w:tbl>
    <w:p>
      <w:pPr>
        <w:spacing w:after="0"/>
      </w:pPr>
    </w:p>
    <w:p>
      <w:pPr>
        <w:pStyle w:val="Heading1"/>
        <w:keepNext/>
      </w:pPr>
      <w:r>
        <w:t>Anexo E. Registro de evidencia y trazabilidad</w:t>
      </w:r>
    </w:p>
    <w:p>
      <w:pPr/>
      <w:r>
        <w:t>Este informe se apoya únicamente en el corpus accesible del proyecto. Para que futuras revisiones no repitan el trabajo, cada corrección derivada deberá enlazar el hallazgo correspondiente (F-xx), la decisión que lo resuelve (D-xx o ADR) y la prueba que demuestra su cumplimiento (PA-xx).</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814"/>
            <w:vAlign w:val="center"/>
            <w:tcMar>
              <w:top w:w="80" w:type="dxa"/>
              <w:start w:w="100" w:type="dxa"/>
              <w:bottom w:w="80" w:type="dxa"/>
              <w:end w:w="100" w:type="dxa"/>
            </w:tcMar>
            <w:shd w:fill="142236"/>
          </w:tcPr>
          <w:p>
            <w:pPr>
              <w:spacing w:after="0" w:before="0" w:line="240" w:lineRule="auto"/>
            </w:pPr>
            <w:r/>
            <w:r>
              <w:rPr>
                <w:rFonts w:ascii="Arial" w:hAnsi="Arial"/>
                <w:b/>
                <w:color w:val="FFFFFF"/>
                <w:sz w:val="16"/>
              </w:rPr>
              <w:t>Área</w:t>
            </w:r>
          </w:p>
        </w:tc>
        <w:tc>
          <w:tcPr>
            <w:tcW w:type="dxa" w:w="2268"/>
            <w:vAlign w:val="center"/>
            <w:tcMar>
              <w:top w:w="80" w:type="dxa"/>
              <w:start w:w="100" w:type="dxa"/>
              <w:bottom w:w="80" w:type="dxa"/>
              <w:end w:w="100" w:type="dxa"/>
            </w:tcMar>
            <w:shd w:fill="142236"/>
          </w:tcPr>
          <w:p>
            <w:pPr>
              <w:spacing w:after="0" w:before="0" w:line="240" w:lineRule="auto"/>
            </w:pPr>
            <w:r/>
            <w:r>
              <w:rPr>
                <w:rFonts w:ascii="Arial" w:hAnsi="Arial"/>
                <w:b/>
                <w:color w:val="FFFFFF"/>
                <w:sz w:val="16"/>
              </w:rPr>
              <w:t>Hallazgos</w:t>
            </w:r>
          </w:p>
        </w:tc>
        <w:tc>
          <w:tcPr>
            <w:tcW w:type="dxa" w:w="2381"/>
            <w:vAlign w:val="center"/>
            <w:tcMar>
              <w:top w:w="80" w:type="dxa"/>
              <w:start w:w="100" w:type="dxa"/>
              <w:bottom w:w="80" w:type="dxa"/>
              <w:end w:w="100" w:type="dxa"/>
            </w:tcMar>
            <w:shd w:fill="142236"/>
          </w:tcPr>
          <w:p>
            <w:pPr>
              <w:spacing w:after="0" w:before="0" w:line="240" w:lineRule="auto"/>
            </w:pPr>
            <w:r/>
            <w:r>
              <w:rPr>
                <w:rFonts w:ascii="Arial" w:hAnsi="Arial"/>
                <w:b/>
                <w:color w:val="FFFFFF"/>
                <w:sz w:val="16"/>
              </w:rPr>
              <w:t>Cierre</w:t>
            </w:r>
          </w:p>
        </w:tc>
        <w:tc>
          <w:tcPr>
            <w:tcW w:type="dxa" w:w="3855"/>
            <w:vAlign w:val="center"/>
            <w:tcMar>
              <w:top w:w="80" w:type="dxa"/>
              <w:start w:w="100" w:type="dxa"/>
              <w:bottom w:w="80" w:type="dxa"/>
              <w:end w:w="100" w:type="dxa"/>
            </w:tcMar>
            <w:shd w:fill="142236"/>
          </w:tcPr>
          <w:p>
            <w:pPr>
              <w:spacing w:after="0" w:before="0" w:line="240" w:lineRule="auto"/>
            </w:pPr>
            <w:r/>
            <w:r>
              <w:rPr>
                <w:rFonts w:ascii="Arial" w:hAnsi="Arial"/>
                <w:b/>
                <w:color w:val="FFFFFF"/>
                <w:sz w:val="16"/>
              </w:rPr>
              <w:t>Evidencia</w:t>
            </w:r>
          </w:p>
        </w:tc>
      </w:tr>
      <w:tr>
        <w:trPr>
          <w:cantSplit/>
        </w:trPr>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6"/>
              </w:rPr>
              <w:t>Gobernanza</w:t>
            </w:r>
          </w:p>
        </w:tc>
        <w:tc>
          <w:tcPr>
            <w:tcW w:type="dxa" w:w="2268"/>
            <w:vAlign w:val="center"/>
            <w:tcMar>
              <w:top w:w="80" w:type="dxa"/>
              <w:start w:w="100" w:type="dxa"/>
              <w:bottom w:w="80" w:type="dxa"/>
              <w:end w:w="100" w:type="dxa"/>
            </w:tcMar>
          </w:tcPr>
          <w:p>
            <w:pPr>
              <w:spacing w:after="0" w:before="0" w:line="240" w:lineRule="auto"/>
            </w:pPr>
            <w:r/>
            <w:r>
              <w:rPr>
                <w:rFonts w:ascii="Arial" w:hAnsi="Arial"/>
                <w:b w:val="0"/>
                <w:color w:val="111111"/>
                <w:sz w:val="16"/>
              </w:rPr>
              <w:t>F-01, F-03, F-28</w:t>
            </w:r>
          </w:p>
        </w:tc>
        <w:tc>
          <w:tcPr>
            <w:tcW w:type="dxa" w:w="2381"/>
            <w:vAlign w:val="center"/>
            <w:tcMar>
              <w:top w:w="80" w:type="dxa"/>
              <w:start w:w="100" w:type="dxa"/>
              <w:bottom w:w="80" w:type="dxa"/>
              <w:end w:w="100" w:type="dxa"/>
            </w:tcMar>
          </w:tcPr>
          <w:p>
            <w:pPr>
              <w:spacing w:after="0" w:before="0" w:line="240" w:lineRule="auto"/>
            </w:pPr>
            <w:r/>
            <w:r>
              <w:rPr>
                <w:rFonts w:ascii="Arial" w:hAnsi="Arial"/>
                <w:b w:val="0"/>
                <w:color w:val="111111"/>
                <w:sz w:val="16"/>
              </w:rPr>
              <w:t>G-01, G-02, G-03</w:t>
            </w:r>
          </w:p>
        </w:tc>
        <w:tc>
          <w:tcPr>
            <w:tcW w:type="dxa" w:w="3855"/>
            <w:vAlign w:val="center"/>
            <w:tcMar>
              <w:top w:w="80" w:type="dxa"/>
              <w:start w:w="100" w:type="dxa"/>
              <w:bottom w:w="80" w:type="dxa"/>
              <w:end w:w="100" w:type="dxa"/>
            </w:tcMar>
          </w:tcPr>
          <w:p>
            <w:pPr>
              <w:spacing w:after="0" w:before="0" w:line="240" w:lineRule="auto"/>
            </w:pPr>
            <w:r/>
            <w:r>
              <w:rPr>
                <w:rFonts w:ascii="Arial" w:hAnsi="Arial"/>
                <w:b w:val="0"/>
                <w:color w:val="111111"/>
                <w:sz w:val="16"/>
              </w:rPr>
              <w:t>Estado Canónico v2 y corpus archivado.</w:t>
            </w:r>
          </w:p>
        </w:tc>
      </w:tr>
      <w:tr>
        <w:trPr>
          <w:cantSplit/>
        </w:trPr>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6"/>
              </w:rPr>
              <w:t>Alcance 0.1</w:t>
            </w:r>
          </w:p>
        </w:tc>
        <w:tc>
          <w:tcPr>
            <w:tcW w:type="dxa" w:w="2268"/>
            <w:vAlign w:val="center"/>
            <w:tcMar>
              <w:top w:w="80" w:type="dxa"/>
              <w:start w:w="100" w:type="dxa"/>
              <w:bottom w:w="80" w:type="dxa"/>
              <w:end w:w="100" w:type="dxa"/>
            </w:tcMar>
          </w:tcPr>
          <w:p>
            <w:pPr>
              <w:spacing w:after="0" w:before="0" w:line="240" w:lineRule="auto"/>
            </w:pPr>
            <w:r/>
            <w:r>
              <w:rPr>
                <w:rFonts w:ascii="Arial" w:hAnsi="Arial"/>
                <w:b w:val="0"/>
                <w:color w:val="111111"/>
                <w:sz w:val="16"/>
              </w:rPr>
              <w:t>F-04, F-05, F-06, F-07</w:t>
            </w:r>
          </w:p>
        </w:tc>
        <w:tc>
          <w:tcPr>
            <w:tcW w:type="dxa" w:w="2381"/>
            <w:vAlign w:val="center"/>
            <w:tcMar>
              <w:top w:w="80" w:type="dxa"/>
              <w:start w:w="100" w:type="dxa"/>
              <w:bottom w:w="80" w:type="dxa"/>
              <w:end w:w="100" w:type="dxa"/>
            </w:tcMar>
          </w:tcPr>
          <w:p>
            <w:pPr>
              <w:spacing w:after="0" w:before="0" w:line="240" w:lineRule="auto"/>
            </w:pPr>
            <w:r/>
            <w:r>
              <w:rPr>
                <w:rFonts w:ascii="Arial" w:hAnsi="Arial"/>
                <w:b w:val="0"/>
                <w:color w:val="111111"/>
                <w:sz w:val="16"/>
              </w:rPr>
              <w:t>D-01, D-02, D-03, D-04</w:t>
            </w:r>
          </w:p>
        </w:tc>
        <w:tc>
          <w:tcPr>
            <w:tcW w:type="dxa" w:w="3855"/>
            <w:vAlign w:val="center"/>
            <w:tcMar>
              <w:top w:w="80" w:type="dxa"/>
              <w:start w:w="100" w:type="dxa"/>
              <w:bottom w:w="80" w:type="dxa"/>
              <w:end w:w="100" w:type="dxa"/>
            </w:tcMar>
          </w:tcPr>
          <w:p>
            <w:pPr>
              <w:spacing w:after="0" w:before="0" w:line="240" w:lineRule="auto"/>
            </w:pPr>
            <w:r/>
            <w:r>
              <w:rPr>
                <w:rFonts w:ascii="Arial" w:hAnsi="Arial"/>
                <w:b w:val="0"/>
                <w:color w:val="111111"/>
                <w:sz w:val="16"/>
              </w:rPr>
              <w:t>Definición 0.1 v0.2 aprobada.</w:t>
            </w:r>
          </w:p>
        </w:tc>
      </w:tr>
      <w:tr>
        <w:trPr>
          <w:cantSplit/>
        </w:trPr>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6"/>
              </w:rPr>
              <w:t>Memoria</w:t>
            </w:r>
          </w:p>
        </w:tc>
        <w:tc>
          <w:tcPr>
            <w:tcW w:type="dxa" w:w="2268"/>
            <w:vAlign w:val="center"/>
            <w:tcMar>
              <w:top w:w="80" w:type="dxa"/>
              <w:start w:w="100" w:type="dxa"/>
              <w:bottom w:w="80" w:type="dxa"/>
              <w:end w:w="100" w:type="dxa"/>
            </w:tcMar>
          </w:tcPr>
          <w:p>
            <w:pPr>
              <w:spacing w:after="0" w:before="0" w:line="240" w:lineRule="auto"/>
            </w:pPr>
            <w:r/>
            <w:r>
              <w:rPr>
                <w:rFonts w:ascii="Arial" w:hAnsi="Arial"/>
                <w:b w:val="0"/>
                <w:color w:val="111111"/>
                <w:sz w:val="16"/>
              </w:rPr>
              <w:t>F-08 a F-13</w:t>
            </w:r>
          </w:p>
        </w:tc>
        <w:tc>
          <w:tcPr>
            <w:tcW w:type="dxa" w:w="2381"/>
            <w:vAlign w:val="center"/>
            <w:tcMar>
              <w:top w:w="80" w:type="dxa"/>
              <w:start w:w="100" w:type="dxa"/>
              <w:bottom w:w="80" w:type="dxa"/>
              <w:end w:w="100" w:type="dxa"/>
            </w:tcMar>
          </w:tcPr>
          <w:p>
            <w:pPr>
              <w:spacing w:after="0" w:before="0" w:line="240" w:lineRule="auto"/>
            </w:pPr>
            <w:r/>
            <w:r>
              <w:rPr>
                <w:rFonts w:ascii="Arial" w:hAnsi="Arial"/>
                <w:b w:val="0"/>
                <w:color w:val="111111"/>
                <w:sz w:val="16"/>
              </w:rPr>
              <w:t>D-05, D-06, D-07</w:t>
            </w:r>
          </w:p>
        </w:tc>
        <w:tc>
          <w:tcPr>
            <w:tcW w:type="dxa" w:w="3855"/>
            <w:vAlign w:val="center"/>
            <w:tcMar>
              <w:top w:w="80" w:type="dxa"/>
              <w:start w:w="100" w:type="dxa"/>
              <w:bottom w:w="80" w:type="dxa"/>
              <w:end w:w="100" w:type="dxa"/>
            </w:tcMar>
          </w:tcPr>
          <w:p>
            <w:pPr>
              <w:spacing w:after="0" w:before="0" w:line="240" w:lineRule="auto"/>
            </w:pPr>
            <w:r/>
            <w:r>
              <w:rPr>
                <w:rFonts w:ascii="Arial" w:hAnsi="Arial"/>
                <w:b w:val="0"/>
                <w:color w:val="111111"/>
                <w:sz w:val="16"/>
              </w:rPr>
              <w:t>Modelo conceptual aprobado y pruebas PA-015–022 + PA-N01/N02.</w:t>
            </w:r>
          </w:p>
        </w:tc>
      </w:tr>
      <w:tr>
        <w:trPr>
          <w:cantSplit/>
        </w:trPr>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6"/>
              </w:rPr>
              <w:t>Proveedor/operación</w:t>
            </w:r>
          </w:p>
        </w:tc>
        <w:tc>
          <w:tcPr>
            <w:tcW w:type="dxa" w:w="2268"/>
            <w:vAlign w:val="center"/>
            <w:tcMar>
              <w:top w:w="80" w:type="dxa"/>
              <w:start w:w="100" w:type="dxa"/>
              <w:bottom w:w="80" w:type="dxa"/>
              <w:end w:w="100" w:type="dxa"/>
            </w:tcMar>
          </w:tcPr>
          <w:p>
            <w:pPr>
              <w:spacing w:after="0" w:before="0" w:line="240" w:lineRule="auto"/>
            </w:pPr>
            <w:r/>
            <w:r>
              <w:rPr>
                <w:rFonts w:ascii="Arial" w:hAnsi="Arial"/>
                <w:b w:val="0"/>
                <w:color w:val="111111"/>
                <w:sz w:val="16"/>
              </w:rPr>
              <w:t>F-14, F-15</w:t>
            </w:r>
          </w:p>
        </w:tc>
        <w:tc>
          <w:tcPr>
            <w:tcW w:type="dxa" w:w="2381"/>
            <w:vAlign w:val="center"/>
            <w:tcMar>
              <w:top w:w="80" w:type="dxa"/>
              <w:start w:w="100" w:type="dxa"/>
              <w:bottom w:w="80" w:type="dxa"/>
              <w:end w:w="100" w:type="dxa"/>
            </w:tcMar>
          </w:tcPr>
          <w:p>
            <w:pPr>
              <w:spacing w:after="0" w:before="0" w:line="240" w:lineRule="auto"/>
            </w:pPr>
            <w:r/>
            <w:r>
              <w:rPr>
                <w:rFonts w:ascii="Arial" w:hAnsi="Arial"/>
                <w:b w:val="0"/>
                <w:color w:val="111111"/>
                <w:sz w:val="16"/>
              </w:rPr>
              <w:t>D-08, D-09</w:t>
            </w:r>
          </w:p>
        </w:tc>
        <w:tc>
          <w:tcPr>
            <w:tcW w:type="dxa" w:w="3855"/>
            <w:vAlign w:val="center"/>
            <w:tcMar>
              <w:top w:w="80" w:type="dxa"/>
              <w:start w:w="100" w:type="dxa"/>
              <w:bottom w:w="80" w:type="dxa"/>
              <w:end w:w="100" w:type="dxa"/>
            </w:tcMar>
          </w:tcPr>
          <w:p>
            <w:pPr>
              <w:spacing w:after="0" w:before="0" w:line="240" w:lineRule="auto"/>
            </w:pPr>
            <w:r/>
            <w:r>
              <w:rPr>
                <w:rFonts w:ascii="Arial" w:hAnsi="Arial"/>
                <w:b w:val="0"/>
                <w:color w:val="111111"/>
                <w:sz w:val="16"/>
              </w:rPr>
              <w:t>ADR de proveedor y presupuesto.</w:t>
            </w:r>
          </w:p>
        </w:tc>
      </w:tr>
      <w:tr>
        <w:trPr>
          <w:cantSplit/>
        </w:trPr>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6"/>
              </w:rPr>
              <w:t>Seguridad/privacidad</w:t>
            </w:r>
          </w:p>
        </w:tc>
        <w:tc>
          <w:tcPr>
            <w:tcW w:type="dxa" w:w="2268"/>
            <w:vAlign w:val="center"/>
            <w:tcMar>
              <w:top w:w="80" w:type="dxa"/>
              <w:start w:w="100" w:type="dxa"/>
              <w:bottom w:w="80" w:type="dxa"/>
              <w:end w:w="100" w:type="dxa"/>
            </w:tcMar>
          </w:tcPr>
          <w:p>
            <w:pPr>
              <w:spacing w:after="0" w:before="0" w:line="240" w:lineRule="auto"/>
            </w:pPr>
            <w:r/>
            <w:r>
              <w:rPr>
                <w:rFonts w:ascii="Arial" w:hAnsi="Arial"/>
                <w:b w:val="0"/>
                <w:color w:val="111111"/>
                <w:sz w:val="16"/>
              </w:rPr>
              <w:t>F-16 a F-19</w:t>
            </w:r>
          </w:p>
        </w:tc>
        <w:tc>
          <w:tcPr>
            <w:tcW w:type="dxa" w:w="2381"/>
            <w:vAlign w:val="center"/>
            <w:tcMar>
              <w:top w:w="80" w:type="dxa"/>
              <w:start w:w="100" w:type="dxa"/>
              <w:bottom w:w="80" w:type="dxa"/>
              <w:end w:w="100" w:type="dxa"/>
            </w:tcMar>
          </w:tcPr>
          <w:p>
            <w:pPr>
              <w:spacing w:after="0" w:before="0" w:line="240" w:lineRule="auto"/>
            </w:pPr>
            <w:r/>
            <w:r>
              <w:rPr>
                <w:rFonts w:ascii="Arial" w:hAnsi="Arial"/>
                <w:b w:val="0"/>
                <w:color w:val="111111"/>
                <w:sz w:val="16"/>
              </w:rPr>
              <w:t>D-10, D-11</w:t>
            </w:r>
          </w:p>
        </w:tc>
        <w:tc>
          <w:tcPr>
            <w:tcW w:type="dxa" w:w="3855"/>
            <w:vAlign w:val="center"/>
            <w:tcMar>
              <w:top w:w="80" w:type="dxa"/>
              <w:start w:w="100" w:type="dxa"/>
              <w:bottom w:w="80" w:type="dxa"/>
              <w:end w:w="100" w:type="dxa"/>
            </w:tcMar>
          </w:tcPr>
          <w:p>
            <w:pPr>
              <w:spacing w:after="0" w:before="0" w:line="240" w:lineRule="auto"/>
            </w:pPr>
            <w:r/>
            <w:r>
              <w:rPr>
                <w:rFonts w:ascii="Arial" w:hAnsi="Arial"/>
                <w:b w:val="0"/>
                <w:color w:val="111111"/>
                <w:sz w:val="16"/>
              </w:rPr>
              <w:t>Modelo de amenazas y política de datos.</w:t>
            </w:r>
          </w:p>
        </w:tc>
      </w:tr>
      <w:tr>
        <w:trPr>
          <w:cantSplit/>
        </w:trPr>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6"/>
              </w:rPr>
              <w:t>Personalidad</w:t>
            </w:r>
          </w:p>
        </w:tc>
        <w:tc>
          <w:tcPr>
            <w:tcW w:type="dxa" w:w="2268"/>
            <w:vAlign w:val="center"/>
            <w:tcMar>
              <w:top w:w="80" w:type="dxa"/>
              <w:start w:w="100" w:type="dxa"/>
              <w:bottom w:w="80" w:type="dxa"/>
              <w:end w:w="100" w:type="dxa"/>
            </w:tcMar>
          </w:tcPr>
          <w:p>
            <w:pPr>
              <w:spacing w:after="0" w:before="0" w:line="240" w:lineRule="auto"/>
            </w:pPr>
            <w:r/>
            <w:r>
              <w:rPr>
                <w:rFonts w:ascii="Arial" w:hAnsi="Arial"/>
                <w:b w:val="0"/>
                <w:color w:val="111111"/>
                <w:sz w:val="16"/>
              </w:rPr>
              <w:t>F-22</w:t>
            </w:r>
          </w:p>
        </w:tc>
        <w:tc>
          <w:tcPr>
            <w:tcW w:type="dxa" w:w="2381"/>
            <w:vAlign w:val="center"/>
            <w:tcMar>
              <w:top w:w="80" w:type="dxa"/>
              <w:start w:w="100" w:type="dxa"/>
              <w:bottom w:w="80" w:type="dxa"/>
              <w:end w:w="100" w:type="dxa"/>
            </w:tcMar>
          </w:tcPr>
          <w:p>
            <w:pPr>
              <w:spacing w:after="0" w:before="0" w:line="240" w:lineRule="auto"/>
            </w:pPr>
            <w:r/>
            <w:r>
              <w:rPr>
                <w:rFonts w:ascii="Arial" w:hAnsi="Arial"/>
                <w:b w:val="0"/>
                <w:color w:val="111111"/>
                <w:sz w:val="16"/>
              </w:rPr>
              <w:t>D-12</w:t>
            </w:r>
          </w:p>
        </w:tc>
        <w:tc>
          <w:tcPr>
            <w:tcW w:type="dxa" w:w="3855"/>
            <w:vAlign w:val="center"/>
            <w:tcMar>
              <w:top w:w="80" w:type="dxa"/>
              <w:start w:w="100" w:type="dxa"/>
              <w:bottom w:w="80" w:type="dxa"/>
              <w:end w:w="100" w:type="dxa"/>
            </w:tcMar>
          </w:tcPr>
          <w:p>
            <w:pPr>
              <w:spacing w:after="0" w:before="0" w:line="240" w:lineRule="auto"/>
            </w:pPr>
            <w:r/>
            <w:r>
              <w:rPr>
                <w:rFonts w:ascii="Arial" w:hAnsi="Arial"/>
                <w:b w:val="0"/>
                <w:color w:val="111111"/>
                <w:sz w:val="16"/>
              </w:rPr>
              <w:t>Perfil, escenarios, rúbrica y aceptación del usuario.</w:t>
            </w:r>
          </w:p>
        </w:tc>
      </w:tr>
      <w:tr>
        <w:trPr>
          <w:cantSplit/>
        </w:trPr>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6"/>
              </w:rPr>
              <w:t>Rendimiento</w:t>
            </w:r>
          </w:p>
        </w:tc>
        <w:tc>
          <w:tcPr>
            <w:tcW w:type="dxa" w:w="2268"/>
            <w:vAlign w:val="center"/>
            <w:tcMar>
              <w:top w:w="80" w:type="dxa"/>
              <w:start w:w="100" w:type="dxa"/>
              <w:bottom w:w="80" w:type="dxa"/>
              <w:end w:w="100" w:type="dxa"/>
            </w:tcMar>
          </w:tcPr>
          <w:p>
            <w:pPr>
              <w:spacing w:after="0" w:before="0" w:line="240" w:lineRule="auto"/>
            </w:pPr>
            <w:r/>
            <w:r>
              <w:rPr>
                <w:rFonts w:ascii="Arial" w:hAnsi="Arial"/>
                <w:b w:val="0"/>
                <w:color w:val="111111"/>
                <w:sz w:val="16"/>
              </w:rPr>
              <w:t>F-24</w:t>
            </w:r>
          </w:p>
        </w:tc>
        <w:tc>
          <w:tcPr>
            <w:tcW w:type="dxa" w:w="2381"/>
            <w:vAlign w:val="center"/>
            <w:tcMar>
              <w:top w:w="80" w:type="dxa"/>
              <w:start w:w="100" w:type="dxa"/>
              <w:bottom w:w="80" w:type="dxa"/>
              <w:end w:w="100" w:type="dxa"/>
            </w:tcMar>
          </w:tcPr>
          <w:p>
            <w:pPr>
              <w:spacing w:after="0" w:before="0" w:line="240" w:lineRule="auto"/>
            </w:pPr>
            <w:r/>
            <w:r>
              <w:rPr>
                <w:rFonts w:ascii="Arial" w:hAnsi="Arial"/>
                <w:b w:val="0"/>
                <w:color w:val="111111"/>
                <w:sz w:val="16"/>
              </w:rPr>
              <w:t>D-13</w:t>
            </w:r>
          </w:p>
        </w:tc>
        <w:tc>
          <w:tcPr>
            <w:tcW w:type="dxa" w:w="3855"/>
            <w:vAlign w:val="center"/>
            <w:tcMar>
              <w:top w:w="80" w:type="dxa"/>
              <w:start w:w="100" w:type="dxa"/>
              <w:bottom w:w="80" w:type="dxa"/>
              <w:end w:w="100" w:type="dxa"/>
            </w:tcMar>
          </w:tcPr>
          <w:p>
            <w:pPr>
              <w:spacing w:after="0" w:before="0" w:line="240" w:lineRule="auto"/>
            </w:pPr>
            <w:r/>
            <w:r>
              <w:rPr>
                <w:rFonts w:ascii="Arial" w:hAnsi="Arial"/>
                <w:b w:val="0"/>
                <w:color w:val="111111"/>
                <w:sz w:val="16"/>
              </w:rPr>
              <w:t>Equipo/dataset o objetivos provisionales documentados.</w:t>
            </w:r>
          </w:p>
        </w:tc>
      </w:tr>
      <w:tr>
        <w:trPr>
          <w:cantSplit/>
        </w:trPr>
        <w:tc>
          <w:tcPr>
            <w:tcW w:type="dxa" w:w="1814"/>
            <w:vAlign w:val="center"/>
            <w:tcMar>
              <w:top w:w="80" w:type="dxa"/>
              <w:start w:w="100" w:type="dxa"/>
              <w:bottom w:w="80" w:type="dxa"/>
              <w:end w:w="100" w:type="dxa"/>
            </w:tcMar>
          </w:tcPr>
          <w:p>
            <w:pPr>
              <w:spacing w:after="0" w:before="0" w:line="240" w:lineRule="auto"/>
            </w:pPr>
            <w:r/>
            <w:r>
              <w:rPr>
                <w:rFonts w:ascii="Arial" w:hAnsi="Arial"/>
                <w:b w:val="0"/>
                <w:color w:val="111111"/>
                <w:sz w:val="16"/>
              </w:rPr>
              <w:t>Arquitectura</w:t>
            </w:r>
          </w:p>
        </w:tc>
        <w:tc>
          <w:tcPr>
            <w:tcW w:type="dxa" w:w="2268"/>
            <w:vAlign w:val="center"/>
            <w:tcMar>
              <w:top w:w="80" w:type="dxa"/>
              <w:start w:w="100" w:type="dxa"/>
              <w:bottom w:w="80" w:type="dxa"/>
              <w:end w:w="100" w:type="dxa"/>
            </w:tcMar>
          </w:tcPr>
          <w:p>
            <w:pPr>
              <w:spacing w:after="0" w:before="0" w:line="240" w:lineRule="auto"/>
            </w:pPr>
            <w:r/>
            <w:r>
              <w:rPr>
                <w:rFonts w:ascii="Arial" w:hAnsi="Arial"/>
                <w:b w:val="0"/>
                <w:color w:val="111111"/>
                <w:sz w:val="16"/>
              </w:rPr>
              <w:t>F-25 a F-27</w:t>
            </w:r>
          </w:p>
        </w:tc>
        <w:tc>
          <w:tcPr>
            <w:tcW w:type="dxa" w:w="2381"/>
            <w:vAlign w:val="center"/>
            <w:tcMar>
              <w:top w:w="80" w:type="dxa"/>
              <w:start w:w="100" w:type="dxa"/>
              <w:bottom w:w="80" w:type="dxa"/>
              <w:end w:w="100" w:type="dxa"/>
            </w:tcMar>
          </w:tcPr>
          <w:p>
            <w:pPr>
              <w:spacing w:after="0" w:before="0" w:line="240" w:lineRule="auto"/>
            </w:pPr>
            <w:r/>
            <w:r>
              <w:rPr>
                <w:rFonts w:ascii="Arial" w:hAnsi="Arial"/>
                <w:b w:val="0"/>
                <w:color w:val="111111"/>
                <w:sz w:val="16"/>
              </w:rPr>
              <w:t>G-02, G-09</w:t>
            </w:r>
          </w:p>
        </w:tc>
        <w:tc>
          <w:tcPr>
            <w:tcW w:type="dxa" w:w="3855"/>
            <w:vAlign w:val="center"/>
            <w:tcMar>
              <w:top w:w="80" w:type="dxa"/>
              <w:start w:w="100" w:type="dxa"/>
              <w:bottom w:w="80" w:type="dxa"/>
              <w:end w:w="100" w:type="dxa"/>
            </w:tcMar>
          </w:tcPr>
          <w:p>
            <w:pPr>
              <w:spacing w:after="0" w:before="0" w:line="240" w:lineRule="auto"/>
            </w:pPr>
            <w:r/>
            <w:r>
              <w:rPr>
                <w:rFonts w:ascii="Arial" w:hAnsi="Arial"/>
                <w:b w:val="0"/>
                <w:color w:val="111111"/>
                <w:sz w:val="16"/>
              </w:rPr>
              <w:t>Manual v1.2 y Registro de Decisiones.</w:t>
            </w:r>
          </w:p>
        </w:tc>
      </w:tr>
    </w:tbl>
    <w:p>
      <w:pPr>
        <w:spacing w:after="0"/>
      </w:pPr>
    </w:p>
    <w:p>
      <w:pPr>
        <w:pStyle w:val="Heading1"/>
        <w:keepNext/>
      </w:pPr>
      <w:r>
        <w:t>Cierre</w:t>
      </w:r>
    </w:p>
    <w:p>
      <w:pPr/>
      <w:r>
        <w:t>La auditoría queda completada. Sus conclusiones no modifican por sí solas ninguna decisión aprobada: las reducciones, correcciones y nuevos documentos descritos son PROPUESTOS hasta que el usuario los apruebe. El siguiente trabajo concreto no es diseñar arquitectura, sino producir y aprobar el paquete de cierre prearquitectura.</w:t>
      </w:r>
    </w:p>
    <w:sectPr w:rsidR="00FC693F" w:rsidRPr="0006063C" w:rsidSect="00034616">
      <w:headerReference w:type="default" r:id="rId25"/>
      <w:footerReference w:type="default" r:id="rId26"/>
      <w:pgSz w:w="11906" w:h="16838"/>
      <w:pgMar w:top="964" w:right="992" w:bottom="907"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Página </w:t>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Página </w:t>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Página </w:t>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Página </w:t>
      <w:fldChar w:fldCharType="begin"/>
      <w:instrText xml:space="preserve">PAGE</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Página </w:t>
      <w:fldChar w:fldCharType="begin"/>
      <w:instrText xml:space="preserve">PAGE</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Página </w:t>
      <w:fldChar w:fldCharType="begin"/>
      <w:instrText xml:space="preserve">PAGE</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Página </w:t>
      <w:fldChar w:fldCharType="begin"/>
      <w:instrText xml:space="preserve">PAGE</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Página </w:t>
      <w:fldChar w:fldCharType="begin"/>
      <w:instrText xml:space="preserve">PAGE</w:instrTex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95959"/>
        <w:sz w:val="15"/>
      </w:rPr>
      <w:t>PROYECTO SIRIUS · AUDITORÍA INTEGRAL PREARQUITECTURA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95959"/>
        <w:sz w:val="15"/>
      </w:rPr>
      <w:t>PROYECTO SIRIUS · AUDITORÍA INTEGRAL PREARQUITECTURA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95959"/>
        <w:sz w:val="15"/>
      </w:rPr>
      <w:t>PROYECTO SIRIUS · AUDITORÍA INTEGRAL PREARQUITECTURA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95959"/>
        <w:sz w:val="15"/>
      </w:rPr>
      <w:t>PROYECTO SIRIUS · AUDITORÍA INTEGRAL PREARQUITECTURA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95959"/>
        <w:sz w:val="15"/>
      </w:rPr>
      <w:t>PROYECTO SIRIUS · AUDITORÍA INTEGRAL PREARQUITECTURA</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95959"/>
        <w:sz w:val="15"/>
      </w:rPr>
      <w:t>PROYECTO SIRIUS · AUDITORÍA INTEGRAL PREARQUITECTURA</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95959"/>
        <w:sz w:val="15"/>
      </w:rPr>
      <w:t>PROYECTO SIRIUS · AUDITORÍA INTEGRAL PREARQUITECTURA</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95959"/>
        <w:sz w:val="15"/>
      </w:rPr>
      <w:t>PROYECTO SIRIUS · AUDITORÍA INTEGRAL PREARQUITECTURA</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95959"/>
        <w:sz w:val="15"/>
      </w:rPr>
      <w:t>PROYECTO SIRIUS · AUDITORÍA INTEGRAL PREARQUITECTURA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142236"/>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59595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4223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1F4E7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47" w:lineRule="auto"/>
      <w:contextualSpacing/>
    </w:pPr>
    <w:rPr>
      <w:rFonts w:ascii="Arial" w:hAnsi="Arial"/>
      <w:sz w:val="18"/>
    </w:rPr>
  </w:style>
  <w:style w:type="paragraph" w:styleId="ListBullet2">
    <w:name w:val="List Bullet 2"/>
    <w:basedOn w:val="Normal"/>
    <w:uiPriority w:val="99"/>
    <w:unhideWhenUsed/>
    <w:rsid w:val="00326F90"/>
    <w:pPr>
      <w:numPr>
        <w:numId w:val="2"/>
      </w:numPr>
      <w:spacing w:after="40" w:line="247" w:lineRule="auto"/>
      <w:contextualSpacing/>
    </w:pPr>
    <w:rPr>
      <w:rFonts w:ascii="Arial" w:hAnsi="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47" w:lineRule="auto"/>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ditSmall">
    <w:name w:val="Audit Small"/>
    <w:pPr>
      <w:spacing w:after="40"/>
    </w:pPr>
    <w:rPr>
      <w:rFonts w:ascii="Arial" w:hAnsi="Arial"/>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Auditoría Integral Prearquitectura del Proyecto Sirius</dc:title>
  <dc:subject>Revisión crítica de documentación, producto y preparación para arquitectura</dc:subject>
  <dc:creator>Proyecto Sirius</dc:creator>
  <cp:keywords>Sirius, auditoría, prearquitectura, producto, memoria, documentación</cp:keywords>
  <dc:description>Generado exclusivamente a partir de fuentes accesibles del Proyecto Sirius.</dc:description>
  <cp:lastModifiedBy/>
  <cp:revision>1</cp:revision>
  <dcterms:created xsi:type="dcterms:W3CDTF">2013-12-23T23:15:00Z</dcterms:created>
  <dcterms:modified xsi:type="dcterms:W3CDTF">2013-12-23T23:15:00Z</dcterms:modified>
  <cp:category/>
</cp:coreProperties>
</file>