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C6F" w:rsidRDefault="00FC7C6F">
      <w:pPr>
        <w:pStyle w:val="Standard"/>
        <w:jc w:val="center"/>
        <w:rPr>
          <w:rFonts w:ascii="Arial" w:hAnsi="Arial" w:cs="Arial"/>
        </w:rPr>
      </w:pPr>
    </w:p>
    <w:p w:rsidR="00FC7C6F" w:rsidRDefault="00FC7C6F">
      <w:pPr>
        <w:pStyle w:val="Standard"/>
        <w:jc w:val="center"/>
        <w:rPr>
          <w:rFonts w:ascii="Arial" w:hAnsi="Arial" w:cs="Arial"/>
        </w:rPr>
      </w:pPr>
    </w:p>
    <w:p w:rsidR="00FC7C6F" w:rsidRDefault="00FC7C6F">
      <w:pPr>
        <w:pStyle w:val="Standard"/>
        <w:jc w:val="center"/>
        <w:rPr>
          <w:rFonts w:ascii="Arial" w:hAnsi="Arial" w:cs="Arial"/>
        </w:rPr>
      </w:pPr>
    </w:p>
    <w:p w:rsidR="00FC7C6F" w:rsidRDefault="00FC7C6F">
      <w:pPr>
        <w:pStyle w:val="Standard"/>
        <w:jc w:val="center"/>
        <w:rPr>
          <w:rFonts w:ascii="Arial" w:hAnsi="Arial" w:cs="Arial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C7C6F" w:rsidRDefault="002C177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FC7C6F" w:rsidRDefault="002C177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2C177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CSE 222 </w:t>
      </w:r>
      <w:r w:rsidR="008237B4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201</w:t>
      </w:r>
      <w:r w:rsidR="008237B4">
        <w:rPr>
          <w:rFonts w:ascii="Arial" w:hAnsi="Arial" w:cs="Arial"/>
          <w:b/>
          <w:sz w:val="32"/>
          <w:szCs w:val="32"/>
        </w:rPr>
        <w:t xml:space="preserve">9 </w:t>
      </w:r>
      <w:r>
        <w:rPr>
          <w:rFonts w:ascii="Arial" w:hAnsi="Arial" w:cs="Arial"/>
          <w:b/>
          <w:sz w:val="32"/>
          <w:szCs w:val="32"/>
        </w:rPr>
        <w:t>Spring</w:t>
      </w: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2C177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HOMEWORK </w:t>
      </w:r>
      <w:r w:rsidR="008237B4">
        <w:rPr>
          <w:rFonts w:ascii="Arial" w:hAnsi="Arial" w:cs="Arial"/>
          <w:b/>
          <w:sz w:val="32"/>
          <w:szCs w:val="32"/>
        </w:rPr>
        <w:t>5</w:t>
      </w:r>
      <w:r>
        <w:rPr>
          <w:rFonts w:ascii="Arial" w:hAnsi="Arial" w:cs="Arial"/>
          <w:b/>
          <w:sz w:val="32"/>
          <w:szCs w:val="32"/>
        </w:rPr>
        <w:t xml:space="preserve"> REPORT</w:t>
      </w: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8237B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CANER KARAKAŞ</w:t>
      </w:r>
    </w:p>
    <w:p w:rsidR="00FC7C6F" w:rsidRDefault="008237B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131044061</w:t>
      </w:r>
    </w:p>
    <w:p w:rsidR="00FC7C6F" w:rsidRDefault="00FC7C6F">
      <w:pPr>
        <w:pStyle w:val="Standard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FC7C6F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FC7C6F" w:rsidRDefault="002C177D" w:rsidP="008237B4">
      <w:pPr>
        <w:pStyle w:val="Balk1"/>
        <w:numPr>
          <w:ilvl w:val="0"/>
          <w:numId w:val="0"/>
        </w:numPr>
        <w:ind w:left="431"/>
        <w:rPr>
          <w:rFonts w:ascii="Arial" w:hAnsi="Arial"/>
        </w:rPr>
      </w:pPr>
      <w:r>
        <w:rPr>
          <w:rFonts w:ascii="Arial" w:hAnsi="Arial"/>
        </w:rPr>
        <w:lastRenderedPageBreak/>
        <w:t>INTRODUCTION</w:t>
      </w:r>
    </w:p>
    <w:p w:rsidR="00FC7C6F" w:rsidRDefault="002C177D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Problem Definition </w:t>
      </w:r>
    </w:p>
    <w:p w:rsidR="00FC7C6F" w:rsidRDefault="008237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In </w:t>
      </w:r>
      <w:proofErr w:type="spellStart"/>
      <w:r>
        <w:rPr>
          <w:rFonts w:ascii="Arial" w:hAnsi="Arial"/>
        </w:rPr>
        <w:t>this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homework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pixels</w:t>
      </w:r>
      <w:proofErr w:type="spellEnd"/>
      <w:r>
        <w:rPr>
          <w:rFonts w:ascii="Arial" w:hAnsi="Arial"/>
        </w:rPr>
        <w:t xml:space="preserve"> of </w:t>
      </w:r>
      <w:proofErr w:type="spellStart"/>
      <w:r>
        <w:rPr>
          <w:rFonts w:ascii="Arial" w:hAnsi="Arial"/>
        </w:rPr>
        <w:t>aphoto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saved</w:t>
      </w:r>
      <w:proofErr w:type="spellEnd"/>
      <w:r>
        <w:rPr>
          <w:rFonts w:ascii="Arial" w:hAnsi="Arial"/>
        </w:rPr>
        <w:t xml:space="preserve"> in a </w:t>
      </w:r>
      <w:proofErr w:type="spellStart"/>
      <w:proofErr w:type="gramStart"/>
      <w:r>
        <w:rPr>
          <w:rFonts w:ascii="Arial" w:hAnsi="Arial"/>
        </w:rPr>
        <w:t>sequence.while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reading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this</w:t>
      </w:r>
      <w:proofErr w:type="spellEnd"/>
      <w:r>
        <w:rPr>
          <w:rFonts w:ascii="Arial" w:hAnsi="Arial"/>
        </w:rPr>
        <w:t xml:space="preserve"> file,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pixels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</w:t>
      </w:r>
      <w:proofErr w:type="spellEnd"/>
      <w:r>
        <w:rPr>
          <w:rFonts w:ascii="Arial" w:hAnsi="Arial"/>
        </w:rPr>
        <w:t xml:space="preserve"> be </w:t>
      </w:r>
      <w:proofErr w:type="spellStart"/>
      <w:r>
        <w:rPr>
          <w:rFonts w:ascii="Arial" w:hAnsi="Arial"/>
        </w:rPr>
        <w:t>read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kept</w:t>
      </w:r>
      <w:proofErr w:type="spellEnd"/>
      <w:r>
        <w:rPr>
          <w:rFonts w:ascii="Arial" w:hAnsi="Arial"/>
        </w:rPr>
        <w:t xml:space="preserve"> in a data </w:t>
      </w:r>
      <w:proofErr w:type="spellStart"/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3 </w:t>
      </w:r>
      <w:proofErr w:type="spellStart"/>
      <w:r>
        <w:rPr>
          <w:rFonts w:ascii="Arial" w:hAnsi="Arial"/>
        </w:rPr>
        <w:t>different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sequences</w:t>
      </w:r>
      <w:proofErr w:type="spell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This</w:t>
      </w:r>
      <w:proofErr w:type="spellEnd"/>
      <w:r>
        <w:rPr>
          <w:rFonts w:ascii="Arial" w:hAnsi="Arial"/>
        </w:rPr>
        <w:t xml:space="preserve"> data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be </w:t>
      </w:r>
      <w:proofErr w:type="spellStart"/>
      <w:r>
        <w:rPr>
          <w:rFonts w:ascii="Arial" w:hAnsi="Arial"/>
        </w:rPr>
        <w:t>subject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some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processing</w:t>
      </w:r>
      <w:proofErr w:type="spellEnd"/>
      <w:r>
        <w:rPr>
          <w:rFonts w:ascii="Arial" w:hAnsi="Arial"/>
        </w:rPr>
        <w:t xml:space="preserve"> at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same</w:t>
      </w:r>
      <w:proofErr w:type="spellEnd"/>
      <w:r>
        <w:rPr>
          <w:rFonts w:ascii="Arial" w:hAnsi="Arial"/>
        </w:rPr>
        <w:t xml:space="preserve"> time. Help is </w:t>
      </w:r>
      <w:proofErr w:type="spellStart"/>
      <w:r>
        <w:rPr>
          <w:rFonts w:ascii="Arial" w:hAnsi="Arial"/>
        </w:rPr>
        <w:t>obtained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from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threads</w:t>
      </w:r>
      <w:proofErr w:type="spellEnd"/>
      <w:r>
        <w:rPr>
          <w:rFonts w:ascii="Arial" w:hAnsi="Arial"/>
        </w:rPr>
        <w:t xml:space="preserve"> here. </w:t>
      </w:r>
      <w:proofErr w:type="spellStart"/>
      <w:r w:rsidR="00AC2E41">
        <w:rPr>
          <w:rFonts w:ascii="Arial" w:hAnsi="Arial"/>
        </w:rPr>
        <w:t>Desired</w:t>
      </w:r>
      <w:proofErr w:type="spellEnd"/>
      <w:r w:rsidR="00AC2E41">
        <w:rPr>
          <w:rFonts w:ascii="Arial" w:hAnsi="Arial"/>
        </w:rPr>
        <w:t xml:space="preserve"> </w:t>
      </w:r>
      <w:proofErr w:type="spellStart"/>
      <w:r w:rsidR="00AC2E41">
        <w:rPr>
          <w:rFonts w:ascii="Arial" w:hAnsi="Arial"/>
        </w:rPr>
        <w:t>sorting</w:t>
      </w:r>
      <w:proofErr w:type="spellEnd"/>
      <w:r w:rsidR="00AC2E41">
        <w:rPr>
          <w:rFonts w:ascii="Arial" w:hAnsi="Arial"/>
        </w:rPr>
        <w:t xml:space="preserve"> </w:t>
      </w:r>
      <w:proofErr w:type="spellStart"/>
      <w:r w:rsidR="00AC2E41">
        <w:rPr>
          <w:rFonts w:ascii="Arial" w:hAnsi="Arial"/>
        </w:rPr>
        <w:t>criteria</w:t>
      </w:r>
      <w:proofErr w:type="spellEnd"/>
      <w:r w:rsidR="00AC2E41">
        <w:rPr>
          <w:rFonts w:ascii="Arial" w:hAnsi="Arial"/>
        </w:rPr>
        <w:t xml:space="preserve"> LEX, EUC </w:t>
      </w:r>
      <w:proofErr w:type="spellStart"/>
      <w:r w:rsidR="00AC2E41">
        <w:rPr>
          <w:rFonts w:ascii="Arial" w:hAnsi="Arial"/>
        </w:rPr>
        <w:t>and</w:t>
      </w:r>
      <w:proofErr w:type="spellEnd"/>
      <w:r w:rsidR="00AC2E41">
        <w:rPr>
          <w:rFonts w:ascii="Arial" w:hAnsi="Arial"/>
        </w:rPr>
        <w:t xml:space="preserve"> BMX.</w:t>
      </w:r>
    </w:p>
    <w:p w:rsidR="00FC7C6F" w:rsidRDefault="002C177D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t>METHOD</w:t>
      </w:r>
    </w:p>
    <w:p w:rsidR="00FC7C6F" w:rsidRDefault="002C177D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Diagrams</w:t>
      </w:r>
      <w:proofErr w:type="spellEnd"/>
    </w:p>
    <w:p w:rsidR="00AC2E41" w:rsidRPr="00AC2E41" w:rsidRDefault="002F48AC" w:rsidP="00AC2E41">
      <w:r>
        <w:rPr>
          <w:noProof/>
        </w:rPr>
        <w:drawing>
          <wp:inline distT="0" distB="0" distL="0" distR="0">
            <wp:extent cx="6115050" cy="4619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6F" w:rsidRDefault="002C177D">
      <w:pPr>
        <w:pStyle w:val="Balk2"/>
        <w:numPr>
          <w:ilvl w:val="1"/>
          <w:numId w:val="2"/>
        </w:numPr>
        <w:ind w:left="578" w:hanging="578"/>
        <w:rPr>
          <w:rFonts w:ascii="Arial" w:hAnsi="Arial"/>
        </w:rPr>
      </w:pPr>
      <w:r>
        <w:rPr>
          <w:rFonts w:ascii="Arial" w:hAnsi="Arial"/>
        </w:rPr>
        <w:lastRenderedPageBreak/>
        <w:t xml:space="preserve">Problem Solution </w:t>
      </w:r>
      <w:proofErr w:type="spellStart"/>
      <w:r>
        <w:rPr>
          <w:rFonts w:ascii="Arial" w:hAnsi="Arial"/>
        </w:rPr>
        <w:t>Approach</w:t>
      </w:r>
      <w:proofErr w:type="spellEnd"/>
    </w:p>
    <w:p w:rsidR="00FC7C6F" w:rsidRDefault="002F48AC">
      <w:pPr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make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desired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structure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priorty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queue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construct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priority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queues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pixels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</w:p>
    <w:p w:rsidR="002F48AC" w:rsidRDefault="002F48AC">
      <w:pPr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</w:p>
    <w:p w:rsidR="002F48AC" w:rsidRDefault="002F48AC">
      <w:pPr>
        <w:spacing w:line="360" w:lineRule="auto"/>
        <w:jc w:val="both"/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-PRİORİTY QUEUE CLASS</w:t>
      </w:r>
    </w:p>
    <w:p w:rsidR="002F48AC" w:rsidRDefault="002F48AC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capacity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size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addition</w:t>
      </w:r>
      <w:proofErr w:type="spellEnd"/>
      <w:r>
        <w:rPr>
          <w:rFonts w:ascii="Arial" w:hAnsi="Arial" w:cs="Arial"/>
        </w:rPr>
        <w:t xml:space="preserve">, it </w:t>
      </w:r>
      <w:proofErr w:type="spellStart"/>
      <w:r>
        <w:rPr>
          <w:rFonts w:ascii="Arial" w:hAnsi="Arial" w:cs="Arial"/>
        </w:rPr>
        <w:t>contains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comporator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comparator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determines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trying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>.</w:t>
      </w:r>
    </w:p>
    <w:p w:rsidR="00C630BC" w:rsidRDefault="00C630BC">
      <w:pPr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heap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Accordingly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offer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relation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relationship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Parents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p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child</w:t>
      </w:r>
      <w:proofErr w:type="spellEnd"/>
      <w:r>
        <w:rPr>
          <w:rFonts w:ascii="Arial" w:hAnsi="Arial" w:cs="Arial"/>
        </w:rPr>
        <w:t xml:space="preserve"> =&gt; 2*p+1,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child</w:t>
      </w:r>
      <w:proofErr w:type="spellEnd"/>
      <w:r>
        <w:rPr>
          <w:rFonts w:ascii="Arial" w:hAnsi="Arial" w:cs="Arial"/>
        </w:rPr>
        <w:t xml:space="preserve"> =&gt; 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child</w:t>
      </w:r>
      <w:proofErr w:type="spellEnd"/>
      <w:r>
        <w:rPr>
          <w:rFonts w:ascii="Arial" w:hAnsi="Arial" w:cs="Arial"/>
        </w:rPr>
        <w:t xml:space="preserve"> + 1). </w:t>
      </w:r>
      <w:proofErr w:type="spellStart"/>
      <w:r w:rsidR="00F02EA4" w:rsidRPr="00F02EA4">
        <w:rPr>
          <w:rFonts w:ascii="Arial" w:hAnsi="Arial" w:cs="Arial"/>
        </w:rPr>
        <w:t>The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remove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method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moves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with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the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same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logic</w:t>
      </w:r>
      <w:proofErr w:type="spellEnd"/>
      <w:r w:rsidR="00F02EA4" w:rsidRPr="00F02EA4">
        <w:rPr>
          <w:rFonts w:ascii="Arial" w:hAnsi="Arial" w:cs="Arial"/>
        </w:rPr>
        <w:t xml:space="preserve">. </w:t>
      </w:r>
      <w:proofErr w:type="spellStart"/>
      <w:r w:rsidR="00F02EA4" w:rsidRPr="00F02EA4">
        <w:rPr>
          <w:rFonts w:ascii="Arial" w:hAnsi="Arial" w:cs="Arial"/>
        </w:rPr>
        <w:t>According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to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the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sorting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type</w:t>
      </w:r>
      <w:proofErr w:type="spellEnd"/>
      <w:r w:rsidR="00F02EA4" w:rsidRPr="00F02EA4">
        <w:rPr>
          <w:rFonts w:ascii="Arial" w:hAnsi="Arial" w:cs="Arial"/>
        </w:rPr>
        <w:t xml:space="preserve">, </w:t>
      </w:r>
      <w:proofErr w:type="spellStart"/>
      <w:r w:rsidR="00F02EA4" w:rsidRPr="00F02EA4">
        <w:rPr>
          <w:rFonts w:ascii="Arial" w:hAnsi="Arial" w:cs="Arial"/>
        </w:rPr>
        <w:t>the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first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one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will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continue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to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rank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first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and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then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the</w:t>
      </w:r>
      <w:proofErr w:type="spellEnd"/>
      <w:r w:rsidR="00F02EA4" w:rsidRPr="00F02EA4">
        <w:rPr>
          <w:rFonts w:ascii="Arial" w:hAnsi="Arial" w:cs="Arial"/>
        </w:rPr>
        <w:t xml:space="preserve"> </w:t>
      </w:r>
      <w:proofErr w:type="spellStart"/>
      <w:r w:rsidR="00F02EA4" w:rsidRPr="00F02EA4">
        <w:rPr>
          <w:rFonts w:ascii="Arial" w:hAnsi="Arial" w:cs="Arial"/>
        </w:rPr>
        <w:t>next</w:t>
      </w:r>
      <w:proofErr w:type="spellEnd"/>
      <w:r w:rsidR="00F02EA4" w:rsidRPr="00F02EA4">
        <w:rPr>
          <w:rFonts w:ascii="Arial" w:hAnsi="Arial" w:cs="Arial"/>
        </w:rPr>
        <w:t>.</w:t>
      </w:r>
      <w:r w:rsidR="00F02EA4" w:rsidRPr="00F02EA4">
        <w:t xml:space="preserve"> </w:t>
      </w:r>
      <w:r w:rsidR="00F02EA4">
        <w:br/>
      </w:r>
      <w:proofErr w:type="spellStart"/>
      <w:proofErr w:type="gramStart"/>
      <w:r w:rsidR="00F02EA4">
        <w:rPr>
          <w:rFonts w:ascii="Arial" w:hAnsi="Arial" w:cs="Arial"/>
          <w:color w:val="212121"/>
          <w:shd w:val="clear" w:color="auto" w:fill="FFFFFF"/>
        </w:rPr>
        <w:t>when</w:t>
      </w:r>
      <w:proofErr w:type="spellEnd"/>
      <w:proofErr w:type="gramEnd"/>
      <w:r w:rsidR="00F02EA4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F02EA4">
        <w:rPr>
          <w:rFonts w:ascii="Arial" w:hAnsi="Arial" w:cs="Arial"/>
          <w:color w:val="212121"/>
          <w:shd w:val="clear" w:color="auto" w:fill="FFFFFF"/>
        </w:rPr>
        <w:t>there</w:t>
      </w:r>
      <w:proofErr w:type="spellEnd"/>
      <w:r w:rsidR="00F02EA4">
        <w:rPr>
          <w:rFonts w:ascii="Arial" w:hAnsi="Arial" w:cs="Arial"/>
          <w:color w:val="212121"/>
          <w:shd w:val="clear" w:color="auto" w:fill="FFFFFF"/>
        </w:rPr>
        <w:t xml:space="preserve"> is not </w:t>
      </w:r>
      <w:proofErr w:type="spellStart"/>
      <w:r w:rsidR="00F02EA4">
        <w:rPr>
          <w:rFonts w:ascii="Arial" w:hAnsi="Arial" w:cs="Arial"/>
          <w:color w:val="212121"/>
          <w:shd w:val="clear" w:color="auto" w:fill="FFFFFF"/>
        </w:rPr>
        <w:t>enough</w:t>
      </w:r>
      <w:proofErr w:type="spellEnd"/>
      <w:r w:rsidR="00F02EA4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F02EA4">
        <w:rPr>
          <w:rFonts w:ascii="Arial" w:hAnsi="Arial" w:cs="Arial"/>
          <w:color w:val="212121"/>
          <w:shd w:val="clear" w:color="auto" w:fill="FFFFFF"/>
        </w:rPr>
        <w:t>capacity</w:t>
      </w:r>
      <w:proofErr w:type="spellEnd"/>
      <w:r w:rsidR="00F02EA4"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 w:rsidR="00F02EA4">
        <w:rPr>
          <w:rFonts w:ascii="Arial" w:hAnsi="Arial" w:cs="Arial"/>
          <w:color w:val="212121"/>
          <w:shd w:val="clear" w:color="auto" w:fill="FFFFFF"/>
        </w:rPr>
        <w:t>adding</w:t>
      </w:r>
      <w:proofErr w:type="spellEnd"/>
      <w:r w:rsidR="00F02EA4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F02EA4">
        <w:rPr>
          <w:rFonts w:ascii="Arial" w:hAnsi="Arial" w:cs="Arial"/>
          <w:color w:val="212121"/>
          <w:shd w:val="clear" w:color="auto" w:fill="FFFFFF"/>
        </w:rPr>
        <w:t>new</w:t>
      </w:r>
      <w:proofErr w:type="spellEnd"/>
      <w:r w:rsidR="00F02EA4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F02EA4">
        <w:rPr>
          <w:rFonts w:ascii="Arial" w:hAnsi="Arial" w:cs="Arial"/>
          <w:color w:val="212121"/>
          <w:shd w:val="clear" w:color="auto" w:fill="FFFFFF"/>
        </w:rPr>
        <w:t>place</w:t>
      </w:r>
      <w:proofErr w:type="spellEnd"/>
      <w:r w:rsidR="00F02EA4">
        <w:rPr>
          <w:rFonts w:ascii="Arial" w:hAnsi="Arial" w:cs="Arial"/>
          <w:color w:val="212121"/>
          <w:shd w:val="clear" w:color="auto" w:fill="FFFFFF"/>
        </w:rPr>
        <w:t xml:space="preserve"> is </w:t>
      </w:r>
      <w:proofErr w:type="spellStart"/>
      <w:r w:rsidR="00F02EA4">
        <w:rPr>
          <w:rFonts w:ascii="Arial" w:hAnsi="Arial" w:cs="Arial"/>
          <w:color w:val="212121"/>
          <w:shd w:val="clear" w:color="auto" w:fill="FFFFFF"/>
        </w:rPr>
        <w:t>reserved</w:t>
      </w:r>
      <w:proofErr w:type="spellEnd"/>
      <w:r w:rsidR="00F02EA4">
        <w:rPr>
          <w:rFonts w:ascii="Arial" w:hAnsi="Arial" w:cs="Arial"/>
          <w:color w:val="212121"/>
          <w:shd w:val="clear" w:color="auto" w:fill="FFFFFF"/>
        </w:rPr>
        <w:t>.</w:t>
      </w:r>
    </w:p>
    <w:p w:rsidR="00F02EA4" w:rsidRDefault="00F02EA4">
      <w:pPr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F02EA4">
        <w:rPr>
          <w:rFonts w:ascii="Arial" w:hAnsi="Arial" w:cs="Arial"/>
        </w:rPr>
        <w:t>The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comparator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used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for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the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desired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priority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when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performing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addition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and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subtraction</w:t>
      </w:r>
      <w:proofErr w:type="spellEnd"/>
      <w:r w:rsidRPr="00F02EA4">
        <w:rPr>
          <w:rFonts w:ascii="Arial" w:hAnsi="Arial" w:cs="Arial"/>
        </w:rPr>
        <w:t xml:space="preserve"> </w:t>
      </w:r>
      <w:proofErr w:type="spellStart"/>
      <w:r w:rsidRPr="00F02EA4">
        <w:rPr>
          <w:rFonts w:ascii="Arial" w:hAnsi="Arial" w:cs="Arial"/>
        </w:rPr>
        <w:t>operations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classes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since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comparator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desired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priority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can be 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types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These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are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CompLEX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CompEUC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CompBMX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1032AC">
        <w:br/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When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I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create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object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class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, I set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order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these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helper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1032AC">
        <w:rPr>
          <w:rFonts w:ascii="Arial" w:hAnsi="Arial" w:cs="Arial"/>
          <w:color w:val="212121"/>
          <w:shd w:val="clear" w:color="auto" w:fill="FFFFFF"/>
        </w:rPr>
        <w:t>classes</w:t>
      </w:r>
      <w:proofErr w:type="spellEnd"/>
      <w:r w:rsidR="001032AC">
        <w:rPr>
          <w:rFonts w:ascii="Arial" w:hAnsi="Arial" w:cs="Arial"/>
          <w:color w:val="212121"/>
          <w:shd w:val="clear" w:color="auto" w:fill="FFFFFF"/>
        </w:rPr>
        <w:t>.</w:t>
      </w:r>
    </w:p>
    <w:p w:rsidR="001032AC" w:rsidRDefault="001032AC" w:rsidP="00820BB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HWColor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>.</w:t>
      </w:r>
    </w:p>
    <w:p w:rsidR="001032AC" w:rsidRDefault="001032AC">
      <w:pPr>
        <w:spacing w:line="360" w:lineRule="auto"/>
        <w:jc w:val="both"/>
        <w:rPr>
          <w:rFonts w:ascii="Arial" w:hAnsi="Arial" w:cs="Arial"/>
        </w:rPr>
      </w:pPr>
    </w:p>
    <w:p w:rsidR="001032AC" w:rsidRDefault="001032AC" w:rsidP="001032AC">
      <w:pPr>
        <w:spacing w:line="360" w:lineRule="auto"/>
        <w:jc w:val="both"/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>READFILE</w:t>
      </w:r>
      <w:r>
        <w:rPr>
          <w:rFonts w:ascii="Arial" w:hAnsi="Arial" w:cs="Arial"/>
          <w:b/>
          <w:color w:val="212121"/>
          <w:sz w:val="28"/>
          <w:szCs w:val="28"/>
          <w:shd w:val="clear" w:color="auto" w:fill="FFFFFF"/>
        </w:rPr>
        <w:t xml:space="preserve"> CLASS</w:t>
      </w:r>
    </w:p>
    <w:p w:rsidR="001032AC" w:rsidRDefault="001032AC" w:rsidP="001032AC">
      <w:pPr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stores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HWColor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</w:t>
      </w:r>
      <w:r w:rsidRPr="001032AC">
        <w:rPr>
          <w:rFonts w:ascii="Arial" w:hAnsi="Arial" w:cs="Arial"/>
          <w:color w:val="212121"/>
          <w:shd w:val="clear" w:color="auto" w:fill="FFFFFF"/>
        </w:rPr>
        <w:t>hat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do here is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read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pixels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from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given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file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store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them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in a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two-dimensional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array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r</w:t>
      </w:r>
      <w:r w:rsidRPr="001032AC">
        <w:rPr>
          <w:rFonts w:ascii="Arial" w:hAnsi="Arial" w:cs="Arial"/>
          <w:color w:val="212121"/>
          <w:shd w:val="clear" w:color="auto" w:fill="FFFFFF"/>
        </w:rPr>
        <w:t>ead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operation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032AC">
        <w:rPr>
          <w:rFonts w:ascii="Arial" w:hAnsi="Arial" w:cs="Arial"/>
          <w:color w:val="212121"/>
          <w:shd w:val="clear" w:color="auto" w:fill="FFFFFF"/>
        </w:rPr>
        <w:t>with</w:t>
      </w:r>
      <w:proofErr w:type="spellEnd"/>
      <w:r w:rsidRPr="001032AC">
        <w:rPr>
          <w:rFonts w:ascii="Arial" w:hAnsi="Arial" w:cs="Arial"/>
          <w:color w:val="212121"/>
          <w:shd w:val="clear" w:color="auto" w:fill="FFFFFF"/>
        </w:rPr>
        <w:t xml:space="preserve"> thread1</w:t>
      </w:r>
      <w:r w:rsidRPr="00820BB2">
        <w:rPr>
          <w:rFonts w:ascii="Arial" w:hAnsi="Arial" w:cs="Arial"/>
          <w:color w:val="212121"/>
          <w:shd w:val="clear" w:color="auto" w:fill="FFFFFF"/>
        </w:rPr>
        <w:t>.</w:t>
      </w:r>
      <w:r w:rsidR="00820BB2" w:rsidRPr="00820BB2">
        <w:rPr>
          <w:rFonts w:ascii="Arial" w:hAnsi="Arial" w:cs="Arial"/>
        </w:rPr>
        <w:t xml:space="preserve"> At</w:t>
      </w:r>
      <w:r w:rsidR="00820BB2">
        <w:t xml:space="preserve"> </w:t>
      </w:r>
      <w:proofErr w:type="spellStart"/>
      <w:r w:rsidR="00820BB2" w:rsidRPr="00820BB2">
        <w:rPr>
          <w:rFonts w:ascii="Arial" w:hAnsi="Arial" w:cs="Arial"/>
        </w:rPr>
        <w:t>the</w:t>
      </w:r>
      <w:proofErr w:type="spellEnd"/>
      <w:r w:rsidR="00820BB2" w:rsidRPr="00820BB2">
        <w:rPr>
          <w:rFonts w:ascii="Arial" w:hAnsi="Arial" w:cs="Arial"/>
        </w:rPr>
        <w:t xml:space="preserve"> </w:t>
      </w:r>
      <w:proofErr w:type="spellStart"/>
      <w:r w:rsidR="00820BB2" w:rsidRPr="00820BB2">
        <w:rPr>
          <w:rFonts w:ascii="Arial" w:hAnsi="Arial" w:cs="Arial"/>
        </w:rPr>
        <w:t>same</w:t>
      </w:r>
      <w:proofErr w:type="spellEnd"/>
      <w:r w:rsidR="00820BB2" w:rsidRPr="00820BB2">
        <w:rPr>
          <w:rFonts w:ascii="Arial" w:hAnsi="Arial" w:cs="Arial"/>
        </w:rPr>
        <w:t xml:space="preserve"> time,</w:t>
      </w:r>
      <w:r w:rsidR="00820BB2"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Priority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queue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objects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 w:rsidRPr="00820BB2">
        <w:rPr>
          <w:rFonts w:ascii="Arial" w:hAnsi="Arial" w:cs="Arial"/>
          <w:color w:val="212121"/>
          <w:shd w:val="clear" w:color="auto" w:fill="FFFFFF"/>
        </w:rPr>
        <w:t>create</w:t>
      </w:r>
      <w:proofErr w:type="spellEnd"/>
      <w:r w:rsidR="00820BB2" w:rsidRPr="00820BB2"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 w:rsidR="00820BB2" w:rsidRPr="00820BB2">
        <w:rPr>
          <w:rFonts w:ascii="Arial" w:hAnsi="Arial" w:cs="Arial"/>
          <w:color w:val="212121"/>
          <w:shd w:val="clear" w:color="auto" w:fill="FFFFFF"/>
        </w:rPr>
        <w:t>three</w:t>
      </w:r>
      <w:proofErr w:type="spellEnd"/>
      <w:r w:rsidR="00820BB2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 w:rsidRPr="00820BB2">
        <w:rPr>
          <w:rFonts w:ascii="Arial" w:hAnsi="Arial" w:cs="Arial"/>
          <w:color w:val="212121"/>
          <w:shd w:val="clear" w:color="auto" w:fill="FFFFFF"/>
        </w:rPr>
        <w:t>different</w:t>
      </w:r>
      <w:proofErr w:type="spellEnd"/>
      <w:r w:rsidR="00820BB2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 w:rsidRPr="00820BB2">
        <w:rPr>
          <w:rFonts w:ascii="Arial" w:hAnsi="Arial" w:cs="Arial"/>
          <w:color w:val="212121"/>
          <w:shd w:val="clear" w:color="auto" w:fill="FFFFFF"/>
        </w:rPr>
        <w:t>sort</w:t>
      </w:r>
      <w:proofErr w:type="spellEnd"/>
      <w:r w:rsidR="00820BB2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 w:rsidRPr="00820BB2">
        <w:rPr>
          <w:rFonts w:ascii="Arial" w:hAnsi="Arial" w:cs="Arial"/>
          <w:color w:val="212121"/>
          <w:shd w:val="clear" w:color="auto" w:fill="FFFFFF"/>
        </w:rPr>
        <w:t>order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.  </w:t>
      </w:r>
      <w:r w:rsidR="00820BB2">
        <w:br/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After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reading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100th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pixel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other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threads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are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created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they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are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20BB2">
        <w:rPr>
          <w:rFonts w:ascii="Arial" w:hAnsi="Arial" w:cs="Arial"/>
          <w:color w:val="212121"/>
          <w:shd w:val="clear" w:color="auto" w:fill="FFFFFF"/>
        </w:rPr>
        <w:t>started</w:t>
      </w:r>
      <w:proofErr w:type="spellEnd"/>
      <w:r w:rsidR="00820BB2">
        <w:rPr>
          <w:rFonts w:ascii="Arial" w:hAnsi="Arial" w:cs="Arial"/>
          <w:color w:val="212121"/>
          <w:shd w:val="clear" w:color="auto" w:fill="FFFFFF"/>
        </w:rPr>
        <w:t>.</w:t>
      </w:r>
      <w:r w:rsid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second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thread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starts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erase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data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structure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that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is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sorted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by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size of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red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green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blue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starting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from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size of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reds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third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thread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starts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deleting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data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structure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sorted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by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its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distance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from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820BB2">
        <w:rPr>
          <w:rFonts w:ascii="Arial" w:hAnsi="Arial" w:cs="Arial"/>
          <w:color w:val="212121"/>
          <w:shd w:val="clear" w:color="auto" w:fill="FFFFFF"/>
        </w:rPr>
        <w:t>origin</w:t>
      </w:r>
      <w:proofErr w:type="spellEnd"/>
      <w:r w:rsidR="00C0158C" w:rsidRPr="00820BB2">
        <w:rPr>
          <w:rFonts w:ascii="Arial" w:hAnsi="Arial" w:cs="Arial"/>
          <w:color w:val="212121"/>
          <w:shd w:val="clear" w:color="auto" w:fill="FFFFFF"/>
        </w:rPr>
        <w:t>.</w:t>
      </w:r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last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thread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starts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deleting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data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structure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sorted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by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BMX.</w:t>
      </w:r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="00C0158C">
        <w:rPr>
          <w:rFonts w:ascii="Arial" w:hAnsi="Arial" w:cs="Arial"/>
          <w:color w:val="212121"/>
          <w:shd w:val="clear" w:color="auto" w:fill="FFFFFF"/>
        </w:rPr>
        <w:t>They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g</w:t>
      </w:r>
      <w:r w:rsidR="00C0158C" w:rsidRPr="00C0158C">
        <w:rPr>
          <w:rFonts w:ascii="Arial" w:hAnsi="Arial" w:cs="Arial"/>
          <w:color w:val="212121"/>
          <w:shd w:val="clear" w:color="auto" w:fill="FFFFFF"/>
        </w:rPr>
        <w:t>ive</w:t>
      </w:r>
      <w:proofErr w:type="spellEnd"/>
      <w:proofErr w:type="gram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information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screen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output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about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each</w:t>
      </w:r>
      <w:proofErr w:type="spellEnd"/>
      <w:r w:rsidR="00C0158C" w:rsidRPr="00C0158C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0158C" w:rsidRPr="00C0158C">
        <w:rPr>
          <w:rFonts w:ascii="Arial" w:hAnsi="Arial" w:cs="Arial"/>
          <w:color w:val="212121"/>
          <w:shd w:val="clear" w:color="auto" w:fill="FFFFFF"/>
        </w:rPr>
        <w:t>process</w:t>
      </w:r>
      <w:proofErr w:type="spellEnd"/>
      <w:r w:rsidR="00C0158C">
        <w:rPr>
          <w:rFonts w:ascii="Arial" w:hAnsi="Arial" w:cs="Arial"/>
          <w:color w:val="212121"/>
          <w:shd w:val="clear" w:color="auto" w:fill="FFFFFF"/>
        </w:rPr>
        <w:t>.</w:t>
      </w:r>
    </w:p>
    <w:p w:rsidR="00820BB2" w:rsidRDefault="00820BB2" w:rsidP="001032AC">
      <w:pPr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</w:p>
    <w:p w:rsidR="001032AC" w:rsidRDefault="001032AC">
      <w:pPr>
        <w:spacing w:line="360" w:lineRule="auto"/>
        <w:jc w:val="both"/>
        <w:rPr>
          <w:rFonts w:ascii="Arial" w:hAnsi="Arial" w:cs="Arial"/>
          <w:color w:val="212121"/>
          <w:shd w:val="clear" w:color="auto" w:fill="FFFFFF"/>
        </w:rPr>
      </w:pPr>
    </w:p>
    <w:p w:rsidR="001032AC" w:rsidRPr="002F48AC" w:rsidRDefault="001032AC">
      <w:pPr>
        <w:spacing w:line="360" w:lineRule="auto"/>
        <w:jc w:val="both"/>
        <w:rPr>
          <w:rFonts w:ascii="Arial" w:hAnsi="Arial" w:cs="Arial"/>
        </w:rPr>
      </w:pPr>
    </w:p>
    <w:p w:rsidR="00FC7C6F" w:rsidRDefault="002C177D">
      <w:pPr>
        <w:pStyle w:val="Balk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lastRenderedPageBreak/>
        <w:t>RESULT</w:t>
      </w:r>
    </w:p>
    <w:p w:rsidR="00FC7C6F" w:rsidRPr="00C0158C" w:rsidRDefault="002C177D" w:rsidP="00150D3C">
      <w:pPr>
        <w:pStyle w:val="Balk2"/>
        <w:numPr>
          <w:ilvl w:val="0"/>
          <w:numId w:val="0"/>
        </w:numPr>
        <w:ind w:left="578"/>
        <w:rPr>
          <w:rFonts w:ascii="Arial" w:hAnsi="Arial"/>
        </w:rPr>
      </w:pPr>
      <w:proofErr w:type="spellStart"/>
      <w:r w:rsidRPr="00C0158C">
        <w:rPr>
          <w:rFonts w:ascii="Arial" w:hAnsi="Arial"/>
        </w:rPr>
        <w:t>Running</w:t>
      </w:r>
      <w:proofErr w:type="spellEnd"/>
      <w:r w:rsidRPr="00C0158C">
        <w:rPr>
          <w:rFonts w:ascii="Arial" w:hAnsi="Arial"/>
        </w:rPr>
        <w:t xml:space="preserve"> </w:t>
      </w:r>
      <w:proofErr w:type="spellStart"/>
      <w:r w:rsidRPr="00C0158C">
        <w:rPr>
          <w:rFonts w:ascii="Arial" w:hAnsi="Arial"/>
        </w:rPr>
        <w:t>Results</w:t>
      </w:r>
      <w:proofErr w:type="spellEnd"/>
    </w:p>
    <w:p w:rsidR="00FC7C6F" w:rsidRDefault="00C0158C">
      <w:pPr>
        <w:pStyle w:val="Standard"/>
        <w:rPr>
          <w:rFonts w:ascii="Arial" w:hAnsi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89293" cy="77247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75" cy="7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DDA" w:rsidRDefault="00865DDA">
      <w:pPr>
        <w:pStyle w:val="Standard"/>
        <w:rPr>
          <w:rFonts w:ascii="Arial" w:hAnsi="Arial"/>
        </w:rPr>
      </w:pPr>
    </w:p>
    <w:p w:rsidR="002C177D" w:rsidRDefault="00865DDA" w:rsidP="00865DDA">
      <w:pPr>
        <w:suppressAutoHyphens w:val="0"/>
        <w:textAlignment w:val="auto"/>
        <w:rPr>
          <w:rFonts w:asciiTheme="majorHAnsi" w:hAnsiTheme="majorHAnsi" w:cstheme="majorHAnsi"/>
          <w:b/>
          <w:sz w:val="28"/>
          <w:szCs w:val="28"/>
        </w:rPr>
      </w:pPr>
      <w:r w:rsidRPr="00865DDA">
        <w:rPr>
          <w:rFonts w:asciiTheme="majorHAnsi" w:hAnsiTheme="majorHAnsi" w:cstheme="majorHAnsi"/>
          <w:b/>
          <w:sz w:val="28"/>
          <w:szCs w:val="28"/>
        </w:rPr>
        <w:tab/>
      </w:r>
    </w:p>
    <w:p w:rsidR="00865DDA" w:rsidRPr="00865DDA" w:rsidRDefault="00865DDA" w:rsidP="00865DDA">
      <w:pPr>
        <w:suppressAutoHyphens w:val="0"/>
        <w:textAlignment w:val="auto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865DDA">
        <w:rPr>
          <w:rFonts w:asciiTheme="majorHAnsi" w:hAnsiTheme="majorHAnsi" w:cstheme="majorHAnsi"/>
          <w:b/>
          <w:sz w:val="28"/>
          <w:szCs w:val="28"/>
        </w:rPr>
        <w:lastRenderedPageBreak/>
        <w:t>TIME COMPLEXITY</w:t>
      </w:r>
    </w:p>
    <w:p w:rsidR="00865DDA" w:rsidRPr="00865DDA" w:rsidRDefault="00865DDA" w:rsidP="00865DDA">
      <w:pPr>
        <w:suppressAutoHyphens w:val="0"/>
        <w:textAlignment w:val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93"/>
        <w:gridCol w:w="2818"/>
        <w:gridCol w:w="3432"/>
      </w:tblGrid>
      <w:tr w:rsidR="00865DDA" w:rsidRPr="00865DDA" w:rsidTr="00FA6F05">
        <w:trPr>
          <w:trHeight w:val="370"/>
        </w:trPr>
        <w:tc>
          <w:tcPr>
            <w:tcW w:w="2893" w:type="dxa"/>
          </w:tcPr>
          <w:p w:rsidR="00865DDA" w:rsidRPr="00865DDA" w:rsidRDefault="00865DDA" w:rsidP="00865DDA">
            <w:pPr>
              <w:suppressAutoHyphens w:val="0"/>
              <w:jc w:val="center"/>
              <w:textAlignment w:val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65DDA">
              <w:rPr>
                <w:rFonts w:asciiTheme="majorHAnsi" w:hAnsiTheme="majorHAnsi" w:cstheme="majorHAnsi"/>
                <w:b/>
                <w:sz w:val="28"/>
                <w:szCs w:val="28"/>
              </w:rPr>
              <w:t>Class</w:t>
            </w:r>
          </w:p>
        </w:tc>
        <w:tc>
          <w:tcPr>
            <w:tcW w:w="2818" w:type="dxa"/>
          </w:tcPr>
          <w:p w:rsidR="00865DDA" w:rsidRPr="00865DDA" w:rsidRDefault="00865DDA" w:rsidP="00865DDA">
            <w:pPr>
              <w:suppressAutoHyphens w:val="0"/>
              <w:jc w:val="center"/>
              <w:textAlignment w:val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65DDA">
              <w:rPr>
                <w:rFonts w:asciiTheme="majorHAnsi" w:hAnsiTheme="majorHAnsi" w:cstheme="majorHAnsi"/>
                <w:b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3432" w:type="dxa"/>
          </w:tcPr>
          <w:p w:rsidR="00865DDA" w:rsidRPr="00865DDA" w:rsidRDefault="00865DDA" w:rsidP="00865DDA">
            <w:pPr>
              <w:suppressAutoHyphens w:val="0"/>
              <w:jc w:val="center"/>
              <w:textAlignment w:val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865DDA">
              <w:rPr>
                <w:rFonts w:asciiTheme="majorHAnsi" w:hAnsiTheme="majorHAnsi" w:cstheme="majorHAnsi"/>
                <w:b/>
                <w:sz w:val="28"/>
                <w:szCs w:val="28"/>
              </w:rPr>
              <w:t>Complexty</w:t>
            </w:r>
            <w:proofErr w:type="spellEnd"/>
          </w:p>
        </w:tc>
      </w:tr>
      <w:tr w:rsidR="00865DDA" w:rsidRPr="00865DDA" w:rsidTr="00FA6F05">
        <w:trPr>
          <w:trHeight w:val="320"/>
        </w:trPr>
        <w:tc>
          <w:tcPr>
            <w:tcW w:w="2893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818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Peek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865DDA" w:rsidRPr="00865DDA" w:rsidRDefault="00865DDA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 w:rsidRPr="00865DDA">
              <w:rPr>
                <w:rFonts w:ascii="Arial" w:hAnsi="Arial" w:cs="Arial"/>
              </w:rPr>
              <w:t>O(</w:t>
            </w:r>
            <w:proofErr w:type="gramEnd"/>
            <w:r w:rsidRPr="00865DDA">
              <w:rPr>
                <w:rFonts w:ascii="Arial" w:hAnsi="Arial" w:cs="Arial"/>
              </w:rPr>
              <w:t>1)</w:t>
            </w:r>
          </w:p>
        </w:tc>
      </w:tr>
      <w:tr w:rsidR="00865DDA" w:rsidRPr="00865DDA" w:rsidTr="00FA6F05">
        <w:trPr>
          <w:trHeight w:val="303"/>
        </w:trPr>
        <w:tc>
          <w:tcPr>
            <w:tcW w:w="2893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818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Offer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proofErr w:type="spellStart"/>
            <w:r>
              <w:rPr>
                <w:rFonts w:ascii="Arial" w:hAnsi="Arial" w:cs="Arial"/>
              </w:rPr>
              <w:t>logn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865DDA" w:rsidRPr="00865DDA" w:rsidTr="00FA6F05">
        <w:trPr>
          <w:trHeight w:val="303"/>
        </w:trPr>
        <w:tc>
          <w:tcPr>
            <w:tcW w:w="2893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818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Remove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proofErr w:type="spellStart"/>
            <w:r>
              <w:rPr>
                <w:rFonts w:ascii="Arial" w:hAnsi="Arial" w:cs="Arial"/>
              </w:rPr>
              <w:t>logn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865DDA" w:rsidRPr="00865DDA" w:rsidTr="00FA6F05">
        <w:trPr>
          <w:trHeight w:val="303"/>
        </w:trPr>
        <w:tc>
          <w:tcPr>
            <w:tcW w:w="2893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818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Poll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</w:t>
            </w:r>
            <w:proofErr w:type="spellStart"/>
            <w:r>
              <w:rPr>
                <w:rFonts w:ascii="Arial" w:hAnsi="Arial" w:cs="Arial"/>
              </w:rPr>
              <w:t>logn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865DDA" w:rsidRPr="00865DDA" w:rsidTr="00FA6F05">
        <w:trPr>
          <w:trHeight w:val="303"/>
        </w:trPr>
        <w:tc>
          <w:tcPr>
            <w:tcW w:w="2893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818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Element(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865DDA" w:rsidRPr="00865DDA" w:rsidRDefault="00865DDA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 w:rsidRPr="00865DDA">
              <w:rPr>
                <w:rFonts w:ascii="Arial" w:hAnsi="Arial" w:cs="Arial"/>
              </w:rPr>
              <w:t>O(</w:t>
            </w:r>
            <w:proofErr w:type="gramEnd"/>
            <w:r w:rsidRPr="00865DDA">
              <w:rPr>
                <w:rFonts w:ascii="Arial" w:hAnsi="Arial" w:cs="Arial"/>
              </w:rPr>
              <w:t>1)</w:t>
            </w:r>
          </w:p>
        </w:tc>
      </w:tr>
      <w:tr w:rsidR="00865DDA" w:rsidRPr="00865DDA" w:rsidTr="00FA6F05">
        <w:trPr>
          <w:trHeight w:val="303"/>
        </w:trPr>
        <w:tc>
          <w:tcPr>
            <w:tcW w:w="2893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PriorityQueue</w:t>
            </w:r>
            <w:proofErr w:type="spellEnd"/>
          </w:p>
        </w:tc>
        <w:tc>
          <w:tcPr>
            <w:tcW w:w="2818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Swap(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865DDA" w:rsidRPr="00865DDA" w:rsidRDefault="00865DDA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 w:rsidRPr="00865DDA">
              <w:rPr>
                <w:rFonts w:ascii="Arial" w:hAnsi="Arial" w:cs="Arial"/>
              </w:rPr>
              <w:t>O(</w:t>
            </w:r>
            <w:proofErr w:type="gramEnd"/>
            <w:r w:rsidRPr="00865DDA">
              <w:rPr>
                <w:rFonts w:ascii="Arial" w:hAnsi="Arial" w:cs="Arial"/>
              </w:rPr>
              <w:t>1)</w:t>
            </w:r>
          </w:p>
        </w:tc>
      </w:tr>
      <w:tr w:rsidR="00865DDA" w:rsidRPr="00865DDA" w:rsidTr="00FA6F05">
        <w:trPr>
          <w:trHeight w:val="303"/>
        </w:trPr>
        <w:tc>
          <w:tcPr>
            <w:tcW w:w="2893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ReadFile</w:t>
            </w:r>
            <w:proofErr w:type="spellEnd"/>
          </w:p>
        </w:tc>
        <w:tc>
          <w:tcPr>
            <w:tcW w:w="2818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Read(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32" w:type="dxa"/>
          </w:tcPr>
          <w:p w:rsidR="00865DDA" w:rsidRPr="00865DDA" w:rsidRDefault="002C177D" w:rsidP="00865DDA">
            <w:pPr>
              <w:suppressAutoHyphens w:val="0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O(n*</w:t>
            </w:r>
            <w:proofErr w:type="spellStart"/>
            <w:r>
              <w:rPr>
                <w:rFonts w:ascii="Arial" w:hAnsi="Arial" w:cs="Arial"/>
              </w:rPr>
              <w:t>logn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865DDA" w:rsidRDefault="00865DDA">
      <w:pPr>
        <w:pStyle w:val="Standard"/>
        <w:rPr>
          <w:rFonts w:ascii="Arial" w:hAnsi="Arial"/>
        </w:rPr>
      </w:pPr>
    </w:p>
    <w:sectPr w:rsidR="00865DDA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63FF"/>
    <w:multiLevelType w:val="multilevel"/>
    <w:tmpl w:val="E84AED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3730E9"/>
    <w:multiLevelType w:val="multilevel"/>
    <w:tmpl w:val="0E948674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43D23A9"/>
    <w:multiLevelType w:val="multilevel"/>
    <w:tmpl w:val="69A426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6F"/>
    <w:rsid w:val="001032AC"/>
    <w:rsid w:val="002C177D"/>
    <w:rsid w:val="002F48AC"/>
    <w:rsid w:val="00820BB2"/>
    <w:rsid w:val="008237B4"/>
    <w:rsid w:val="00865DDA"/>
    <w:rsid w:val="00AC2E41"/>
    <w:rsid w:val="00C0158C"/>
    <w:rsid w:val="00C630BC"/>
    <w:rsid w:val="00F02EA4"/>
    <w:rsid w:val="00F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55D5"/>
  <w15:docId w15:val="{6E47CEF2-6DCC-48AC-968E-D660AD5B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1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356036"/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356036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F48AC"/>
    <w:rPr>
      <w:rFonts w:ascii="Segoe UI" w:hAnsi="Segoe UI" w:cs="Mangal"/>
      <w:sz w:val="18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48AC"/>
    <w:rPr>
      <w:rFonts w:ascii="Segoe UI" w:hAnsi="Segoe UI" w:cs="Mangal"/>
      <w:sz w:val="18"/>
      <w:szCs w:val="16"/>
    </w:rPr>
  </w:style>
  <w:style w:type="table" w:styleId="TabloKlavuzu">
    <w:name w:val="Table Grid"/>
    <w:basedOn w:val="NormalTablo"/>
    <w:uiPriority w:val="39"/>
    <w:rsid w:val="00865DDA"/>
    <w:pPr>
      <w:widowControl w:val="0"/>
      <w:suppressAutoHyphens/>
      <w:autoSpaceDN w:val="0"/>
      <w:textAlignment w:val="baseline"/>
    </w:pPr>
    <w:rPr>
      <w:kern w:val="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Esirci</dc:creator>
  <dc:description/>
  <cp:lastModifiedBy>Caner KARAKAŞ</cp:lastModifiedBy>
  <cp:revision>11</cp:revision>
  <dcterms:created xsi:type="dcterms:W3CDTF">2018-02-21T22:35:00Z</dcterms:created>
  <dcterms:modified xsi:type="dcterms:W3CDTF">2019-04-15T22:17:00Z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